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6046" w14:textId="77777777" w:rsidR="00332C51" w:rsidRDefault="00332C51">
      <w:pPr>
        <w:widowControl w:val="0"/>
        <w:pBdr>
          <w:top w:val="nil"/>
          <w:left w:val="nil"/>
          <w:bottom w:val="nil"/>
          <w:right w:val="nil"/>
          <w:between w:val="nil"/>
        </w:pBdr>
        <w:rPr>
          <w:color w:val="000000"/>
          <w:sz w:val="24"/>
          <w:szCs w:val="24"/>
        </w:rPr>
      </w:pPr>
    </w:p>
    <w:p w14:paraId="20FA6047" w14:textId="77777777" w:rsidR="00332C51" w:rsidRDefault="00332C51">
      <w:pPr>
        <w:widowControl w:val="0"/>
        <w:pBdr>
          <w:top w:val="nil"/>
          <w:left w:val="nil"/>
          <w:bottom w:val="nil"/>
          <w:right w:val="nil"/>
          <w:between w:val="nil"/>
        </w:pBdr>
        <w:rPr>
          <w:color w:val="000000"/>
          <w:sz w:val="24"/>
          <w:szCs w:val="24"/>
        </w:rPr>
      </w:pPr>
    </w:p>
    <w:p w14:paraId="20FA6048" w14:textId="77777777" w:rsidR="00332C51" w:rsidRDefault="00332C51">
      <w:pPr>
        <w:widowControl w:val="0"/>
        <w:pBdr>
          <w:top w:val="nil"/>
          <w:left w:val="nil"/>
          <w:bottom w:val="nil"/>
          <w:right w:val="nil"/>
          <w:between w:val="nil"/>
        </w:pBdr>
        <w:rPr>
          <w:color w:val="000000"/>
          <w:sz w:val="24"/>
          <w:szCs w:val="24"/>
        </w:rPr>
      </w:pPr>
    </w:p>
    <w:p w14:paraId="20FA6049" w14:textId="77777777" w:rsidR="00332C51" w:rsidRDefault="00332C51">
      <w:pPr>
        <w:widowControl w:val="0"/>
        <w:pBdr>
          <w:top w:val="nil"/>
          <w:left w:val="nil"/>
          <w:bottom w:val="nil"/>
          <w:right w:val="nil"/>
          <w:between w:val="nil"/>
        </w:pBdr>
        <w:rPr>
          <w:color w:val="000000"/>
          <w:sz w:val="24"/>
          <w:szCs w:val="24"/>
        </w:rPr>
      </w:pPr>
    </w:p>
    <w:p w14:paraId="20FA604A" w14:textId="77777777" w:rsidR="00332C51" w:rsidRDefault="00332C51">
      <w:pPr>
        <w:widowControl w:val="0"/>
        <w:pBdr>
          <w:top w:val="nil"/>
          <w:left w:val="nil"/>
          <w:bottom w:val="nil"/>
          <w:right w:val="nil"/>
          <w:between w:val="nil"/>
        </w:pBdr>
        <w:rPr>
          <w:color w:val="000000"/>
          <w:sz w:val="24"/>
          <w:szCs w:val="24"/>
        </w:rPr>
      </w:pPr>
    </w:p>
    <w:p w14:paraId="20FA604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(2021). </w:t>
      </w:r>
      <w:r>
        <w:rPr>
          <w:i/>
          <w:color w:val="000000"/>
          <w:sz w:val="24"/>
          <w:szCs w:val="24"/>
        </w:rPr>
        <w:t>Sex Differences in Intelligence: The Developmental Theory</w:t>
      </w:r>
      <w:r>
        <w:rPr>
          <w:color w:val="000000"/>
          <w:sz w:val="24"/>
          <w:szCs w:val="24"/>
        </w:rPr>
        <w:t xml:space="preserve">. </w:t>
      </w:r>
      <w:proofErr w:type="spellStart"/>
      <w:r>
        <w:rPr>
          <w:color w:val="000000"/>
          <w:sz w:val="24"/>
          <w:szCs w:val="24"/>
        </w:rPr>
        <w:t>Arktos</w:t>
      </w:r>
      <w:proofErr w:type="spellEnd"/>
      <w:r>
        <w:rPr>
          <w:color w:val="000000"/>
          <w:sz w:val="24"/>
          <w:szCs w:val="24"/>
        </w:rPr>
        <w:t xml:space="preserve"> </w:t>
      </w:r>
    </w:p>
    <w:p w14:paraId="20FA604C" w14:textId="77777777" w:rsidR="00332C51" w:rsidRDefault="00332C51">
      <w:pPr>
        <w:widowControl w:val="0"/>
        <w:pBdr>
          <w:top w:val="nil"/>
          <w:left w:val="nil"/>
          <w:bottom w:val="nil"/>
          <w:right w:val="nil"/>
          <w:between w:val="nil"/>
        </w:pBdr>
        <w:rPr>
          <w:color w:val="000000"/>
          <w:sz w:val="24"/>
          <w:szCs w:val="24"/>
        </w:rPr>
      </w:pPr>
    </w:p>
    <w:p w14:paraId="20FA604D" w14:textId="77777777" w:rsidR="00332C51" w:rsidRDefault="00332C51">
      <w:pPr>
        <w:widowControl w:val="0"/>
        <w:pBdr>
          <w:top w:val="nil"/>
          <w:left w:val="nil"/>
          <w:bottom w:val="nil"/>
          <w:right w:val="nil"/>
          <w:between w:val="nil"/>
        </w:pBdr>
        <w:rPr>
          <w:color w:val="000000"/>
          <w:sz w:val="24"/>
          <w:szCs w:val="24"/>
        </w:rPr>
      </w:pPr>
    </w:p>
    <w:p w14:paraId="20FA604E" w14:textId="77777777" w:rsidR="00332C51" w:rsidRDefault="00332C51">
      <w:pPr>
        <w:widowControl w:val="0"/>
        <w:pBdr>
          <w:top w:val="nil"/>
          <w:left w:val="nil"/>
          <w:bottom w:val="nil"/>
          <w:right w:val="nil"/>
          <w:between w:val="nil"/>
        </w:pBdr>
        <w:rPr>
          <w:color w:val="000000"/>
          <w:sz w:val="24"/>
          <w:szCs w:val="24"/>
        </w:rPr>
      </w:pPr>
    </w:p>
    <w:p w14:paraId="20FA604F" w14:textId="77777777" w:rsidR="00332C51" w:rsidRDefault="00332C51">
      <w:pPr>
        <w:widowControl w:val="0"/>
        <w:pBdr>
          <w:top w:val="nil"/>
          <w:left w:val="nil"/>
          <w:bottom w:val="nil"/>
          <w:right w:val="nil"/>
          <w:between w:val="nil"/>
        </w:pBdr>
        <w:rPr>
          <w:color w:val="000000"/>
          <w:sz w:val="24"/>
          <w:szCs w:val="24"/>
        </w:rPr>
      </w:pPr>
    </w:p>
    <w:p w14:paraId="20FA6050" w14:textId="77777777" w:rsidR="00332C51" w:rsidRDefault="00F170AA">
      <w:pPr>
        <w:widowControl w:val="0"/>
        <w:pBdr>
          <w:top w:val="nil"/>
          <w:left w:val="nil"/>
          <w:bottom w:val="nil"/>
          <w:right w:val="nil"/>
          <w:between w:val="nil"/>
        </w:pBdr>
        <w:rPr>
          <w:color w:val="000000"/>
          <w:sz w:val="22"/>
          <w:szCs w:val="22"/>
        </w:rPr>
      </w:pPr>
      <w:r>
        <w:rPr>
          <w:color w:val="000000"/>
          <w:sz w:val="24"/>
          <w:szCs w:val="24"/>
        </w:rPr>
        <w:t xml:space="preserve">Sex Differences in Intelligence: The Developmental Theory </w:t>
      </w:r>
    </w:p>
    <w:p w14:paraId="20FA6051" w14:textId="77777777" w:rsidR="00332C51" w:rsidRDefault="00F170AA">
      <w:pPr>
        <w:widowControl w:val="0"/>
        <w:pBdr>
          <w:top w:val="nil"/>
          <w:left w:val="nil"/>
          <w:bottom w:val="nil"/>
          <w:right w:val="nil"/>
          <w:between w:val="nil"/>
        </w:pBdr>
        <w:rPr>
          <w:color w:val="000000"/>
          <w:sz w:val="24"/>
          <w:szCs w:val="24"/>
        </w:rPr>
      </w:pPr>
      <w:r>
        <w:rPr>
          <w:color w:val="000000"/>
          <w:sz w:val="22"/>
          <w:szCs w:val="22"/>
        </w:rPr>
        <w:t>Richard Lynn</w:t>
      </w:r>
      <w:r>
        <w:rPr>
          <w:color w:val="000000"/>
          <w:sz w:val="22"/>
          <w:szCs w:val="22"/>
          <w:vertAlign w:val="superscript"/>
        </w:rPr>
        <w:t xml:space="preserve"> </w:t>
      </w:r>
    </w:p>
    <w:p w14:paraId="20FA6052" w14:textId="77777777" w:rsidR="00332C51" w:rsidRDefault="00332C51">
      <w:pPr>
        <w:widowControl w:val="0"/>
        <w:pBdr>
          <w:top w:val="nil"/>
          <w:left w:val="nil"/>
          <w:bottom w:val="nil"/>
          <w:right w:val="nil"/>
          <w:between w:val="nil"/>
        </w:pBdr>
        <w:rPr>
          <w:color w:val="000000"/>
          <w:sz w:val="24"/>
          <w:szCs w:val="24"/>
        </w:rPr>
      </w:pPr>
    </w:p>
    <w:p w14:paraId="20FA6053"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Chapters</w:t>
      </w:r>
    </w:p>
    <w:p w14:paraId="20FA6054" w14:textId="77777777" w:rsidR="00332C51" w:rsidRDefault="00332C51">
      <w:pPr>
        <w:widowControl w:val="0"/>
        <w:pBdr>
          <w:top w:val="nil"/>
          <w:left w:val="nil"/>
          <w:bottom w:val="nil"/>
          <w:right w:val="nil"/>
          <w:between w:val="nil"/>
        </w:pBdr>
        <w:rPr>
          <w:color w:val="000000"/>
          <w:sz w:val="24"/>
          <w:szCs w:val="24"/>
        </w:rPr>
      </w:pPr>
    </w:p>
    <w:p w14:paraId="20FA6055" w14:textId="77777777" w:rsidR="00332C51" w:rsidRDefault="00F170AA">
      <w:pPr>
        <w:widowControl w:val="0"/>
        <w:numPr>
          <w:ilvl w:val="0"/>
          <w:numId w:val="2"/>
        </w:numPr>
        <w:pBdr>
          <w:top w:val="nil"/>
          <w:left w:val="nil"/>
          <w:bottom w:val="nil"/>
          <w:right w:val="nil"/>
          <w:between w:val="nil"/>
        </w:pBdr>
      </w:pPr>
      <w:r>
        <w:rPr>
          <w:color w:val="000000"/>
          <w:sz w:val="24"/>
          <w:szCs w:val="24"/>
        </w:rPr>
        <w:t xml:space="preserve">Introduction </w:t>
      </w:r>
    </w:p>
    <w:p w14:paraId="20FA6056" w14:textId="77777777" w:rsidR="00332C51" w:rsidRDefault="00F170AA">
      <w:pPr>
        <w:widowControl w:val="0"/>
        <w:numPr>
          <w:ilvl w:val="0"/>
          <w:numId w:val="2"/>
        </w:numPr>
        <w:pBdr>
          <w:top w:val="nil"/>
          <w:left w:val="nil"/>
          <w:bottom w:val="nil"/>
          <w:right w:val="nil"/>
          <w:between w:val="nil"/>
        </w:pBdr>
      </w:pPr>
      <w:r>
        <w:rPr>
          <w:color w:val="000000"/>
          <w:sz w:val="24"/>
          <w:szCs w:val="24"/>
        </w:rPr>
        <w:t>The Developmental Theory</w:t>
      </w:r>
    </w:p>
    <w:p w14:paraId="20FA6057" w14:textId="77777777" w:rsidR="00332C51" w:rsidRDefault="00F170AA">
      <w:pPr>
        <w:widowControl w:val="0"/>
        <w:numPr>
          <w:ilvl w:val="0"/>
          <w:numId w:val="2"/>
        </w:numPr>
        <w:pBdr>
          <w:top w:val="nil"/>
          <w:left w:val="nil"/>
          <w:bottom w:val="nil"/>
          <w:right w:val="nil"/>
          <w:between w:val="nil"/>
        </w:pBdr>
        <w:ind w:left="714" w:hanging="357"/>
      </w:pPr>
      <w:r>
        <w:rPr>
          <w:color w:val="000000"/>
          <w:sz w:val="24"/>
          <w:szCs w:val="24"/>
        </w:rPr>
        <w:t>Infants</w:t>
      </w:r>
    </w:p>
    <w:p w14:paraId="20FA6058" w14:textId="77777777" w:rsidR="00332C51" w:rsidRDefault="00F170AA">
      <w:pPr>
        <w:widowControl w:val="0"/>
        <w:numPr>
          <w:ilvl w:val="0"/>
          <w:numId w:val="2"/>
        </w:numPr>
        <w:pBdr>
          <w:top w:val="nil"/>
          <w:left w:val="nil"/>
          <w:bottom w:val="nil"/>
          <w:right w:val="nil"/>
          <w:between w:val="nil"/>
        </w:pBdr>
        <w:ind w:left="714" w:hanging="357"/>
      </w:pPr>
      <w:r>
        <w:rPr>
          <w:color w:val="000000"/>
          <w:sz w:val="24"/>
          <w:szCs w:val="24"/>
        </w:rPr>
        <w:t>The Progressive Matrices</w:t>
      </w:r>
    </w:p>
    <w:p w14:paraId="20FA6059" w14:textId="77777777" w:rsidR="00332C51" w:rsidRDefault="00F170AA">
      <w:pPr>
        <w:widowControl w:val="0"/>
        <w:numPr>
          <w:ilvl w:val="0"/>
          <w:numId w:val="2"/>
        </w:numPr>
        <w:pBdr>
          <w:top w:val="nil"/>
          <w:left w:val="nil"/>
          <w:bottom w:val="nil"/>
          <w:right w:val="nil"/>
          <w:between w:val="nil"/>
        </w:pBdr>
        <w:tabs>
          <w:tab w:val="left" w:pos="360"/>
        </w:tabs>
      </w:pPr>
      <w:r>
        <w:rPr>
          <w:color w:val="000000"/>
          <w:sz w:val="24"/>
          <w:szCs w:val="24"/>
        </w:rPr>
        <w:t>The Wechsler Tests</w:t>
      </w:r>
    </w:p>
    <w:p w14:paraId="20FA605A" w14:textId="77777777" w:rsidR="00332C51" w:rsidRDefault="00F170AA">
      <w:pPr>
        <w:widowControl w:val="0"/>
        <w:numPr>
          <w:ilvl w:val="0"/>
          <w:numId w:val="2"/>
        </w:numPr>
        <w:pBdr>
          <w:top w:val="nil"/>
          <w:left w:val="nil"/>
          <w:bottom w:val="nil"/>
          <w:right w:val="nil"/>
          <w:between w:val="nil"/>
        </w:pBdr>
        <w:tabs>
          <w:tab w:val="left" w:pos="360"/>
        </w:tabs>
      </w:pPr>
      <w:r>
        <w:rPr>
          <w:color w:val="000000"/>
          <w:sz w:val="24"/>
          <w:szCs w:val="24"/>
        </w:rPr>
        <w:t xml:space="preserve">Other Intelligence Tests </w:t>
      </w:r>
    </w:p>
    <w:p w14:paraId="20FA605B" w14:textId="77777777" w:rsidR="00332C51" w:rsidRDefault="00F170AA">
      <w:pPr>
        <w:widowControl w:val="0"/>
        <w:numPr>
          <w:ilvl w:val="0"/>
          <w:numId w:val="2"/>
        </w:numPr>
        <w:pBdr>
          <w:top w:val="nil"/>
          <w:left w:val="nil"/>
          <w:bottom w:val="nil"/>
          <w:right w:val="nil"/>
          <w:between w:val="nil"/>
        </w:pBdr>
        <w:tabs>
          <w:tab w:val="left" w:pos="360"/>
        </w:tabs>
      </w:pPr>
      <w:r>
        <w:rPr>
          <w:color w:val="000000"/>
          <w:sz w:val="24"/>
          <w:szCs w:val="24"/>
        </w:rPr>
        <w:t xml:space="preserve">Reaction Times </w:t>
      </w:r>
    </w:p>
    <w:p w14:paraId="20FA605C" w14:textId="77777777" w:rsidR="00332C51" w:rsidRDefault="00F170AA">
      <w:pPr>
        <w:widowControl w:val="0"/>
        <w:numPr>
          <w:ilvl w:val="0"/>
          <w:numId w:val="2"/>
        </w:numPr>
        <w:pBdr>
          <w:top w:val="nil"/>
          <w:left w:val="nil"/>
          <w:bottom w:val="nil"/>
          <w:right w:val="nil"/>
          <w:between w:val="nil"/>
        </w:pBdr>
      </w:pPr>
      <w:r>
        <w:rPr>
          <w:color w:val="000000"/>
          <w:sz w:val="24"/>
          <w:szCs w:val="24"/>
        </w:rPr>
        <w:t xml:space="preserve">Sex Differences in </w:t>
      </w:r>
      <w:r>
        <w:rPr>
          <w:i/>
          <w:color w:val="000000"/>
          <w:sz w:val="24"/>
          <w:szCs w:val="24"/>
        </w:rPr>
        <w:t>g</w:t>
      </w:r>
    </w:p>
    <w:p w14:paraId="20FA605D" w14:textId="77777777" w:rsidR="00332C51" w:rsidRDefault="00F170AA">
      <w:pPr>
        <w:widowControl w:val="0"/>
        <w:numPr>
          <w:ilvl w:val="0"/>
          <w:numId w:val="2"/>
        </w:numPr>
        <w:pBdr>
          <w:top w:val="nil"/>
          <w:left w:val="nil"/>
          <w:bottom w:val="nil"/>
          <w:right w:val="nil"/>
          <w:between w:val="nil"/>
        </w:pBdr>
      </w:pPr>
      <w:r>
        <w:rPr>
          <w:color w:val="000000"/>
          <w:sz w:val="24"/>
          <w:szCs w:val="24"/>
        </w:rPr>
        <w:t xml:space="preserve">The Evolution of Sex Differences in Intelligence </w:t>
      </w:r>
    </w:p>
    <w:p w14:paraId="20FA605E" w14:textId="77777777" w:rsidR="00332C51" w:rsidRDefault="00F170AA">
      <w:pPr>
        <w:widowControl w:val="0"/>
        <w:numPr>
          <w:ilvl w:val="0"/>
          <w:numId w:val="2"/>
        </w:numPr>
        <w:pBdr>
          <w:top w:val="nil"/>
          <w:left w:val="nil"/>
          <w:bottom w:val="nil"/>
          <w:right w:val="nil"/>
          <w:between w:val="nil"/>
        </w:pBdr>
      </w:pPr>
      <w:r>
        <w:rPr>
          <w:color w:val="000000"/>
          <w:sz w:val="24"/>
          <w:szCs w:val="24"/>
        </w:rPr>
        <w:t>Specific Abilities: Male Advantages</w:t>
      </w:r>
    </w:p>
    <w:p w14:paraId="20FA605F" w14:textId="77777777" w:rsidR="00332C51" w:rsidRDefault="00F170AA">
      <w:pPr>
        <w:widowControl w:val="0"/>
        <w:numPr>
          <w:ilvl w:val="0"/>
          <w:numId w:val="2"/>
        </w:numPr>
        <w:pBdr>
          <w:top w:val="nil"/>
          <w:left w:val="nil"/>
          <w:bottom w:val="nil"/>
          <w:right w:val="nil"/>
          <w:between w:val="nil"/>
        </w:pBdr>
        <w:tabs>
          <w:tab w:val="left" w:pos="360"/>
        </w:tabs>
      </w:pPr>
      <w:r>
        <w:rPr>
          <w:color w:val="000000"/>
          <w:sz w:val="24"/>
          <w:szCs w:val="24"/>
        </w:rPr>
        <w:t>Specific Abilities: Female Advantages</w:t>
      </w:r>
    </w:p>
    <w:p w14:paraId="20FA6060" w14:textId="77777777" w:rsidR="00332C51" w:rsidRDefault="00F170AA">
      <w:pPr>
        <w:widowControl w:val="0"/>
        <w:numPr>
          <w:ilvl w:val="0"/>
          <w:numId w:val="2"/>
        </w:numPr>
        <w:pBdr>
          <w:top w:val="nil"/>
          <w:left w:val="nil"/>
          <w:bottom w:val="nil"/>
          <w:right w:val="nil"/>
          <w:between w:val="nil"/>
        </w:pBdr>
        <w:tabs>
          <w:tab w:val="left" w:pos="360"/>
        </w:tabs>
      </w:pPr>
      <w:r>
        <w:rPr>
          <w:color w:val="000000"/>
          <w:sz w:val="24"/>
          <w:szCs w:val="24"/>
        </w:rPr>
        <w:t>Conclusions</w:t>
      </w:r>
    </w:p>
    <w:p w14:paraId="20FA6061" w14:textId="77777777" w:rsidR="00332C51" w:rsidRDefault="00F170AA">
      <w:pPr>
        <w:pStyle w:val="Titre1"/>
        <w:numPr>
          <w:ilvl w:val="0"/>
          <w:numId w:val="1"/>
        </w:numPr>
        <w:ind w:left="0" w:firstLine="0"/>
        <w:sectPr w:rsidR="00332C51">
          <w:pgSz w:w="11906" w:h="16838"/>
          <w:pgMar w:top="1134" w:right="1134" w:bottom="1134" w:left="1134" w:header="720" w:footer="720" w:gutter="0"/>
          <w:pgNumType w:start="1"/>
          <w:cols w:space="720"/>
        </w:sectPr>
      </w:pPr>
      <w:r>
        <w:br w:type="page"/>
      </w:r>
      <w:r>
        <w:rPr>
          <w:sz w:val="24"/>
          <w:szCs w:val="24"/>
        </w:rPr>
        <w:lastRenderedPageBreak/>
        <w:t>Chapter 1. Introduction</w:t>
      </w:r>
    </w:p>
    <w:p w14:paraId="20FA606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A number of books and many thousands of papers have been published during the last century and a half on sex differences in intelligence as defined by Johnson, Carothers and Deary (2009) "to mean the ability to </w:t>
      </w:r>
      <w:r>
        <w:rPr>
          <w:color w:val="000000"/>
          <w:sz w:val="24"/>
          <w:szCs w:val="24"/>
        </w:rPr>
        <w:t>use combinations of pre-existing knowledge and abstract reasoning to solve any of a variety of problems designed to assess the extent to which individuals can benefit from instruction or the amount of instruction that will be necessary to attain a given le</w:t>
      </w:r>
      <w:r>
        <w:rPr>
          <w:color w:val="000000"/>
          <w:sz w:val="24"/>
          <w:szCs w:val="24"/>
        </w:rPr>
        <w:t xml:space="preserve">vel of </w:t>
      </w:r>
      <w:r>
        <w:rPr>
          <w:rFonts w:ascii="Times" w:eastAsia="Times" w:hAnsi="Times" w:cs="Times"/>
          <w:color w:val="000000"/>
          <w:sz w:val="24"/>
          <w:szCs w:val="24"/>
        </w:rPr>
        <w:t xml:space="preserve">competence" </w:t>
      </w:r>
      <w:r>
        <w:rPr>
          <w:color w:val="000000"/>
          <w:sz w:val="24"/>
          <w:szCs w:val="24"/>
        </w:rPr>
        <w:t xml:space="preserve">and measured as the IQ derived as the average of cognitive abilities obtained in tests like the Wechsler, the Stanford-Binet, the Cattell Culture Fair and numerous others. From </w:t>
      </w:r>
      <w:r>
        <w:rPr>
          <w:rFonts w:ascii="Times" w:eastAsia="Times" w:hAnsi="Times" w:cs="Times"/>
          <w:color w:val="000000"/>
          <w:sz w:val="24"/>
          <w:szCs w:val="24"/>
        </w:rPr>
        <w:t>the early twentieth century,</w:t>
      </w:r>
      <w:r>
        <w:rPr>
          <w:color w:val="000000"/>
          <w:sz w:val="24"/>
          <w:szCs w:val="24"/>
        </w:rPr>
        <w:t xml:space="preserve"> virtually all</w:t>
      </w:r>
      <w:r>
        <w:rPr>
          <w:rFonts w:ascii="Times" w:eastAsia="Times" w:hAnsi="Times" w:cs="Times"/>
          <w:color w:val="000000"/>
          <w:sz w:val="24"/>
          <w:szCs w:val="24"/>
        </w:rPr>
        <w:t xml:space="preserve"> authorities </w:t>
      </w:r>
      <w:r>
        <w:rPr>
          <w:color w:val="000000"/>
          <w:sz w:val="24"/>
          <w:szCs w:val="24"/>
        </w:rPr>
        <w:t xml:space="preserve">have </w:t>
      </w:r>
      <w:r>
        <w:rPr>
          <w:color w:val="000000"/>
          <w:sz w:val="24"/>
          <w:szCs w:val="24"/>
        </w:rPr>
        <w:t>contended that males and females have the same average intelligence. This book disputes this position and presents the developmental theory which states that in infants aged up to 4 years, girls have a higher average intelligence than boys, from the age of</w:t>
      </w:r>
      <w:r>
        <w:rPr>
          <w:color w:val="000000"/>
          <w:sz w:val="24"/>
          <w:szCs w:val="24"/>
        </w:rPr>
        <w:t xml:space="preserve"> 6 to 15 there is little or no sex differences in intelligence, while from the age of 16 males begin to have higher average intelligence than females reaching an advantage of 4 to 5 IQ points in adults aged 21 and older.   </w:t>
      </w:r>
    </w:p>
    <w:p w14:paraId="20FA6063" w14:textId="77777777" w:rsidR="00332C51" w:rsidRDefault="00332C51">
      <w:pPr>
        <w:widowControl w:val="0"/>
        <w:pBdr>
          <w:top w:val="nil"/>
          <w:left w:val="nil"/>
          <w:bottom w:val="nil"/>
          <w:right w:val="nil"/>
          <w:between w:val="nil"/>
        </w:pBdr>
        <w:rPr>
          <w:color w:val="000000"/>
          <w:sz w:val="24"/>
          <w:szCs w:val="24"/>
        </w:rPr>
      </w:pPr>
    </w:p>
    <w:p w14:paraId="20FA6064" w14:textId="77777777" w:rsidR="00332C51" w:rsidRDefault="00F170AA">
      <w:pPr>
        <w:pStyle w:val="Titre2"/>
        <w:numPr>
          <w:ilvl w:val="1"/>
          <w:numId w:val="1"/>
        </w:numPr>
        <w:rPr>
          <w:rFonts w:ascii="Times" w:eastAsia="Times" w:hAnsi="Times" w:cs="Times"/>
        </w:rPr>
      </w:pPr>
      <w:r>
        <w:t>T</w:t>
      </w:r>
      <w:r>
        <w:rPr>
          <w:rFonts w:ascii="Times" w:eastAsia="Times" w:hAnsi="Times" w:cs="Times"/>
        </w:rPr>
        <w:t>he Nineteenth Century</w:t>
      </w:r>
    </w:p>
    <w:p w14:paraId="20FA6065" w14:textId="77777777" w:rsidR="00332C51" w:rsidRDefault="00F170AA">
      <w:pPr>
        <w:widowControl w:val="0"/>
        <w:pBdr>
          <w:top w:val="nil"/>
          <w:left w:val="nil"/>
          <w:bottom w:val="nil"/>
          <w:right w:val="nil"/>
          <w:between w:val="nil"/>
        </w:pBdr>
        <w:tabs>
          <w:tab w:val="left" w:pos="2268"/>
          <w:tab w:val="left" w:pos="927"/>
        </w:tabs>
        <w:rPr>
          <w:color w:val="000000"/>
          <w:sz w:val="24"/>
          <w:szCs w:val="24"/>
        </w:rPr>
      </w:pPr>
      <w:r>
        <w:rPr>
          <w:rFonts w:ascii="Times" w:eastAsia="Times" w:hAnsi="Times" w:cs="Times"/>
          <w:color w:val="000000"/>
          <w:sz w:val="24"/>
          <w:szCs w:val="24"/>
        </w:rPr>
        <w:t xml:space="preserve">     In </w:t>
      </w:r>
      <w:r>
        <w:rPr>
          <w:rFonts w:ascii="Times" w:eastAsia="Times" w:hAnsi="Times" w:cs="Times"/>
          <w:color w:val="000000"/>
          <w:sz w:val="24"/>
          <w:szCs w:val="24"/>
        </w:rPr>
        <w:t>the nineteenth century, several authorities contended that men have a larger average brain size than women, that brain size is a determinant of intelligence and consequently that men have a higher average intelligence than women. This contention was advanc</w:t>
      </w:r>
      <w:r>
        <w:rPr>
          <w:rFonts w:ascii="Times" w:eastAsia="Times" w:hAnsi="Times" w:cs="Times"/>
          <w:color w:val="000000"/>
          <w:sz w:val="24"/>
          <w:szCs w:val="24"/>
        </w:rPr>
        <w:t>ed by Paul Broca (1861), the French physician and professor of medicine at the University of Paris, who is best known for his discovery that language is normally located toward the front of the brain's left hemisphere, a region that is known as Broca's are</w:t>
      </w:r>
      <w:r>
        <w:rPr>
          <w:rFonts w:ascii="Times" w:eastAsia="Times" w:hAnsi="Times" w:cs="Times"/>
          <w:color w:val="000000"/>
          <w:sz w:val="24"/>
          <w:szCs w:val="24"/>
        </w:rPr>
        <w:t xml:space="preserve">a.  A decade later, the same contention was asserted by Charles Darwin, who wrote in </w:t>
      </w:r>
      <w:r>
        <w:rPr>
          <w:rFonts w:ascii="Times" w:eastAsia="Times" w:hAnsi="Times" w:cs="Times"/>
          <w:i/>
          <w:color w:val="000000"/>
          <w:sz w:val="24"/>
          <w:szCs w:val="24"/>
        </w:rPr>
        <w:t>The Descent of Man</w:t>
      </w:r>
      <w:r>
        <w:rPr>
          <w:rFonts w:ascii="Times" w:eastAsia="Times" w:hAnsi="Times" w:cs="Times"/>
          <w:color w:val="000000"/>
          <w:sz w:val="24"/>
          <w:szCs w:val="24"/>
        </w:rPr>
        <w:t xml:space="preserve">: “The chief distinction in the intellectual powers of the two sexes is shown by man attaining to a higher eminence, in whatever he takes up, than woman </w:t>
      </w:r>
      <w:r>
        <w:rPr>
          <w:rFonts w:ascii="Times" w:eastAsia="Times" w:hAnsi="Times" w:cs="Times"/>
          <w:color w:val="000000"/>
          <w:sz w:val="24"/>
          <w:szCs w:val="24"/>
        </w:rPr>
        <w:t>can attain – whether requiring deep thought, or imagination, or merely the use of the senses and hands” (Darwin, 1871). In the next decade, George Romanes, professor of medicine at the University of Oxford, took the same view: “Seeing that the average brai</w:t>
      </w:r>
      <w:r>
        <w:rPr>
          <w:rFonts w:ascii="Times" w:eastAsia="Times" w:hAnsi="Times" w:cs="Times"/>
          <w:color w:val="000000"/>
          <w:sz w:val="24"/>
          <w:szCs w:val="24"/>
        </w:rPr>
        <w:t xml:space="preserve">n weight of women is about five ounces less than that of men, on merely anatomical grounds we should expect a marked inferiority of intellectual power in the former… In </w:t>
      </w:r>
      <w:proofErr w:type="gramStart"/>
      <w:r>
        <w:rPr>
          <w:rFonts w:ascii="Times" w:eastAsia="Times" w:hAnsi="Times" w:cs="Times"/>
          <w:color w:val="000000"/>
          <w:sz w:val="24"/>
          <w:szCs w:val="24"/>
        </w:rPr>
        <w:t>actual fact</w:t>
      </w:r>
      <w:proofErr w:type="gramEnd"/>
      <w:r>
        <w:rPr>
          <w:rFonts w:ascii="Times" w:eastAsia="Times" w:hAnsi="Times" w:cs="Times"/>
          <w:color w:val="000000"/>
          <w:sz w:val="24"/>
          <w:szCs w:val="24"/>
        </w:rPr>
        <w:t>, we find the inferiority displays itself most conspicuously in a comparativ</w:t>
      </w:r>
      <w:r>
        <w:rPr>
          <w:rFonts w:ascii="Times" w:eastAsia="Times" w:hAnsi="Times" w:cs="Times"/>
          <w:color w:val="000000"/>
          <w:sz w:val="24"/>
          <w:szCs w:val="24"/>
        </w:rPr>
        <w:t>e absence of originality, and this more especially in the higher levels of intellectual work” (Romanes, 1887).</w:t>
      </w:r>
    </w:p>
    <w:p w14:paraId="20FA6066" w14:textId="77777777" w:rsidR="00332C51" w:rsidRDefault="00332C51">
      <w:pPr>
        <w:widowControl w:val="0"/>
        <w:pBdr>
          <w:top w:val="nil"/>
          <w:left w:val="nil"/>
          <w:bottom w:val="nil"/>
          <w:right w:val="nil"/>
          <w:between w:val="nil"/>
        </w:pBdr>
        <w:tabs>
          <w:tab w:val="left" w:pos="2268"/>
          <w:tab w:val="left" w:pos="927"/>
        </w:tabs>
        <w:rPr>
          <w:color w:val="000000"/>
          <w:sz w:val="24"/>
          <w:szCs w:val="24"/>
        </w:rPr>
      </w:pPr>
    </w:p>
    <w:p w14:paraId="20FA6067" w14:textId="77777777" w:rsidR="00332C51" w:rsidRDefault="00F170AA">
      <w:pPr>
        <w:pStyle w:val="Titre2"/>
        <w:numPr>
          <w:ilvl w:val="1"/>
          <w:numId w:val="1"/>
        </w:numPr>
        <w:rPr>
          <w:rFonts w:ascii="Times" w:eastAsia="Times" w:hAnsi="Times" w:cs="Times"/>
        </w:rPr>
      </w:pPr>
      <w:r>
        <w:t>The Twentieth Century</w:t>
      </w:r>
    </w:p>
    <w:p w14:paraId="20FA6068" w14:textId="77777777" w:rsidR="00332C51" w:rsidRDefault="00F170AA">
      <w:pPr>
        <w:widowControl w:val="0"/>
        <w:pBdr>
          <w:top w:val="nil"/>
          <w:left w:val="nil"/>
          <w:bottom w:val="nil"/>
          <w:right w:val="nil"/>
          <w:between w:val="nil"/>
        </w:pBdr>
        <w:tabs>
          <w:tab w:val="left" w:pos="2268"/>
          <w:tab w:val="left" w:pos="927"/>
        </w:tabs>
        <w:rPr>
          <w:color w:val="000000"/>
          <w:sz w:val="24"/>
          <w:szCs w:val="24"/>
        </w:rPr>
      </w:pPr>
      <w:r>
        <w:rPr>
          <w:rFonts w:ascii="Times" w:eastAsia="Times" w:hAnsi="Times" w:cs="Times"/>
          <w:color w:val="000000"/>
          <w:sz w:val="24"/>
          <w:szCs w:val="24"/>
        </w:rPr>
        <w:t xml:space="preserve">      With the invention of the intelligence test in the early twentieth century in France by </w:t>
      </w:r>
      <w:r>
        <w:rPr>
          <w:rFonts w:ascii="Times" w:eastAsia="Times" w:hAnsi="Times" w:cs="Times"/>
          <w:color w:val="000000"/>
          <w:sz w:val="22"/>
          <w:szCs w:val="22"/>
        </w:rPr>
        <w:t>Binet &amp; Simon (1905a, 1905b)</w:t>
      </w:r>
      <w:r>
        <w:rPr>
          <w:rFonts w:ascii="Times" w:eastAsia="Times" w:hAnsi="Times" w:cs="Times"/>
          <w:color w:val="000000"/>
          <w:sz w:val="22"/>
          <w:szCs w:val="22"/>
        </w:rPr>
        <w:t>, studies began to be published o</w:t>
      </w:r>
      <w:r>
        <w:rPr>
          <w:color w:val="000000"/>
          <w:sz w:val="24"/>
          <w:szCs w:val="24"/>
        </w:rPr>
        <w:t xml:space="preserve">n sex differences in intelligence in which </w:t>
      </w:r>
      <w:r>
        <w:rPr>
          <w:rFonts w:ascii="Times" w:eastAsia="Times" w:hAnsi="Times" w:cs="Times"/>
          <w:color w:val="000000"/>
          <w:sz w:val="24"/>
          <w:szCs w:val="24"/>
        </w:rPr>
        <w:t xml:space="preserve">most authorities asserted that there is no difference between males and females. One of the first to advance this conclusion was Thorndike (1910, p.35), who wrote of “the trivial difference between the central tendency of men and women which is the common </w:t>
      </w:r>
      <w:r>
        <w:rPr>
          <w:rFonts w:ascii="Times" w:eastAsia="Times" w:hAnsi="Times" w:cs="Times"/>
          <w:color w:val="000000"/>
          <w:sz w:val="24"/>
          <w:szCs w:val="24"/>
        </w:rPr>
        <w:t xml:space="preserve">finding of psychological tests”. This contention was also advanced in early studies in the United States by </w:t>
      </w:r>
      <w:proofErr w:type="spellStart"/>
      <w:r>
        <w:rPr>
          <w:rFonts w:ascii="Times" w:eastAsia="Times" w:hAnsi="Times" w:cs="Times"/>
          <w:color w:val="000000"/>
          <w:sz w:val="24"/>
          <w:szCs w:val="24"/>
        </w:rPr>
        <w:t>Terman</w:t>
      </w:r>
      <w:proofErr w:type="spellEnd"/>
      <w:r>
        <w:rPr>
          <w:rFonts w:ascii="Times" w:eastAsia="Times" w:hAnsi="Times" w:cs="Times"/>
          <w:color w:val="000000"/>
          <w:sz w:val="24"/>
          <w:szCs w:val="24"/>
        </w:rPr>
        <w:t xml:space="preserve"> (1916), who wrote that in the American standardisation sample of the Stanford-Binet test on </w:t>
      </w:r>
      <w:proofErr w:type="gramStart"/>
      <w:r>
        <w:rPr>
          <w:rFonts w:ascii="Times" w:eastAsia="Times" w:hAnsi="Times" w:cs="Times"/>
          <w:color w:val="000000"/>
          <w:sz w:val="24"/>
          <w:szCs w:val="24"/>
        </w:rPr>
        <w:t>4-16 year-olds</w:t>
      </w:r>
      <w:proofErr w:type="gramEnd"/>
      <w:r>
        <w:rPr>
          <w:rFonts w:ascii="Times" w:eastAsia="Times" w:hAnsi="Times" w:cs="Times"/>
          <w:color w:val="000000"/>
          <w:sz w:val="24"/>
          <w:szCs w:val="24"/>
        </w:rPr>
        <w:t xml:space="preserve"> “the superiority of girls over boy</w:t>
      </w:r>
      <w:r>
        <w:rPr>
          <w:rFonts w:ascii="Times" w:eastAsia="Times" w:hAnsi="Times" w:cs="Times"/>
          <w:color w:val="000000"/>
          <w:sz w:val="24"/>
          <w:szCs w:val="24"/>
        </w:rPr>
        <w:t xml:space="preserve">s is so slight … that for practical purposes it would seem negligible”, and in England </w:t>
      </w:r>
      <w:r>
        <w:rPr>
          <w:color w:val="000000"/>
          <w:sz w:val="24"/>
          <w:szCs w:val="24"/>
        </w:rPr>
        <w:t>by Burt &amp; Moore (1912).</w:t>
      </w:r>
    </w:p>
    <w:p w14:paraId="20FA6069" w14:textId="77777777" w:rsidR="00332C51" w:rsidRDefault="00F170AA">
      <w:pPr>
        <w:widowControl w:val="0"/>
        <w:pBdr>
          <w:top w:val="nil"/>
          <w:left w:val="nil"/>
          <w:bottom w:val="nil"/>
          <w:right w:val="nil"/>
          <w:between w:val="nil"/>
        </w:pBdr>
        <w:tabs>
          <w:tab w:val="left" w:pos="2268"/>
          <w:tab w:val="left" w:pos="927"/>
        </w:tabs>
        <w:rPr>
          <w:color w:val="000000"/>
          <w:sz w:val="24"/>
          <w:szCs w:val="24"/>
        </w:rPr>
      </w:pPr>
      <w:r>
        <w:rPr>
          <w:color w:val="000000"/>
          <w:sz w:val="24"/>
          <w:szCs w:val="24"/>
        </w:rPr>
        <w:t xml:space="preserve">     In 1932, this contention was confirmed in the survey of the intelligence of all 11-year-olds in Scotland, in which boys (N=44,210) obtained </w:t>
      </w:r>
      <w:r>
        <w:rPr>
          <w:color w:val="000000"/>
          <w:sz w:val="24"/>
          <w:szCs w:val="24"/>
        </w:rPr>
        <w:t>a score of 34.506 and girls (N= 43,288) obtained an almost identical score of 34.411 (Scottish Council, 1933). This study also found that the range of IQs was significantly greater in boys than in girls, given as IQ standard deviations of 14.9 for boys and</w:t>
      </w:r>
      <w:r>
        <w:rPr>
          <w:color w:val="000000"/>
          <w:sz w:val="24"/>
          <w:szCs w:val="24"/>
        </w:rPr>
        <w:t xml:space="preserve"> 14.1 for girls by Deary (2020, p.41). The effect of this is that 58.6 per cent with IQs below 60 were boys and 57.7 per cent with IQs above 130 were boys. Many later studies have confirmed that males have greater variance of intelligence than that of fema</w:t>
      </w:r>
      <w:r>
        <w:rPr>
          <w:color w:val="000000"/>
          <w:sz w:val="24"/>
          <w:szCs w:val="24"/>
        </w:rPr>
        <w:t xml:space="preserve">les, e.g., Lohman &amp; Lakin (2009).  </w:t>
      </w:r>
    </w:p>
    <w:p w14:paraId="20FA606A" w14:textId="77777777" w:rsidR="00332C51" w:rsidRDefault="00F170AA">
      <w:pPr>
        <w:widowControl w:val="0"/>
        <w:pBdr>
          <w:top w:val="nil"/>
          <w:left w:val="nil"/>
          <w:bottom w:val="nil"/>
          <w:right w:val="nil"/>
          <w:between w:val="nil"/>
        </w:pBdr>
        <w:tabs>
          <w:tab w:val="left" w:pos="2268"/>
          <w:tab w:val="left" w:pos="927"/>
        </w:tabs>
        <w:rPr>
          <w:color w:val="000000"/>
          <w:sz w:val="24"/>
          <w:szCs w:val="24"/>
        </w:rPr>
      </w:pPr>
      <w:r>
        <w:rPr>
          <w:color w:val="000000"/>
          <w:sz w:val="24"/>
          <w:szCs w:val="24"/>
        </w:rPr>
        <w:lastRenderedPageBreak/>
        <w:t xml:space="preserve">   Many subsequent studies repeated the contention that </w:t>
      </w:r>
      <w:r>
        <w:rPr>
          <w:rFonts w:ascii="Times" w:eastAsia="Times" w:hAnsi="Times" w:cs="Times"/>
          <w:color w:val="000000"/>
          <w:sz w:val="24"/>
          <w:szCs w:val="24"/>
        </w:rPr>
        <w:t xml:space="preserve">males and females have equal intelligence. </w:t>
      </w:r>
      <w:r>
        <w:rPr>
          <w:color w:val="000000"/>
          <w:sz w:val="24"/>
          <w:szCs w:val="24"/>
        </w:rPr>
        <w:t>Thus Roberts (1945, p.727): “It is a striking fact that in mean performance on intelligence-test scales there should be n</w:t>
      </w:r>
      <w:r>
        <w:rPr>
          <w:color w:val="000000"/>
          <w:sz w:val="24"/>
          <w:szCs w:val="24"/>
        </w:rPr>
        <w:t xml:space="preserve">o difference between boys and girls”; Cattell (1971, p.131): “It is now demonstrated by countless and large samples that on the two main general cognitive abilities – fluid and crystallized intelligence – men and women, boys and girls, show no significant </w:t>
      </w:r>
      <w:r>
        <w:rPr>
          <w:color w:val="000000"/>
          <w:sz w:val="24"/>
          <w:szCs w:val="24"/>
        </w:rPr>
        <w:t>differences”; Hutt (1972, p. 88): “There is little evidence that men and women differ in average intelligence”; Maccoby &amp; Jacklin (1974, p. 65): “It is still a reliable generalisation that the sexes do not differ consistently in tests of total (or composit</w:t>
      </w:r>
      <w:r>
        <w:rPr>
          <w:color w:val="000000"/>
          <w:sz w:val="24"/>
          <w:szCs w:val="24"/>
        </w:rPr>
        <w:t>e) abilities”; Brody (1992, p.323): “Gender differences in general intelligence are small and virtually non-existent”; Eysenck (1981, p. 40): “Men and women average pretty much the same IQ”;</w:t>
      </w:r>
      <w:r>
        <w:rPr>
          <w:b/>
          <w:color w:val="000000"/>
          <w:sz w:val="24"/>
          <w:szCs w:val="24"/>
        </w:rPr>
        <w:t xml:space="preserve"> </w:t>
      </w:r>
      <w:r>
        <w:rPr>
          <w:color w:val="000000"/>
          <w:sz w:val="24"/>
          <w:szCs w:val="24"/>
        </w:rPr>
        <w:t>Herrnstein &amp; Murray (1994, p. 275): “The consistent story has bee</w:t>
      </w:r>
      <w:r>
        <w:rPr>
          <w:color w:val="000000"/>
          <w:sz w:val="24"/>
          <w:szCs w:val="24"/>
        </w:rPr>
        <w:t>n that men and women have nearly identical IQs”; Jensen &amp; Johnson (1994, p.330): “It remains a major unresolved puzzle in differential psychology and neuroscience that the large sex difference in head and brain size is not reflected by the mean IQ differen</w:t>
      </w:r>
      <w:r>
        <w:rPr>
          <w:color w:val="000000"/>
          <w:sz w:val="24"/>
          <w:szCs w:val="24"/>
        </w:rPr>
        <w:t>ce between males and females, which is virtually nil”; Mackintosh (1996): “There is no sex difference in general intelligence worth speaking of ”; Geary (1998, p. 310): “The overall pattern suggests there are no sex differences, or only a small and unimpor</w:t>
      </w:r>
      <w:r>
        <w:rPr>
          <w:color w:val="000000"/>
          <w:sz w:val="24"/>
          <w:szCs w:val="24"/>
        </w:rPr>
        <w:t xml:space="preserve">tant advantage of boys and men, in average IQ scores”. </w:t>
      </w:r>
    </w:p>
    <w:p w14:paraId="20FA606B" w14:textId="77777777" w:rsidR="00332C51" w:rsidRDefault="00F170AA">
      <w:pPr>
        <w:widowControl w:val="0"/>
        <w:pBdr>
          <w:top w:val="nil"/>
          <w:left w:val="nil"/>
          <w:bottom w:val="nil"/>
          <w:right w:val="nil"/>
          <w:between w:val="nil"/>
        </w:pBdr>
        <w:tabs>
          <w:tab w:val="left" w:pos="0"/>
        </w:tabs>
        <w:ind w:firstLine="357"/>
        <w:rPr>
          <w:color w:val="000000"/>
          <w:sz w:val="24"/>
          <w:szCs w:val="24"/>
        </w:rPr>
      </w:pPr>
      <w:r>
        <w:rPr>
          <w:color w:val="000000"/>
          <w:sz w:val="24"/>
          <w:szCs w:val="24"/>
        </w:rPr>
        <w:t xml:space="preserve">The assertions that males and females have the same average IQ continued to be made in the twenty-first century. Thus: </w:t>
      </w:r>
      <w:proofErr w:type="spellStart"/>
      <w:r>
        <w:rPr>
          <w:color w:val="000000"/>
          <w:sz w:val="24"/>
          <w:szCs w:val="24"/>
        </w:rPr>
        <w:t>Lubinski</w:t>
      </w:r>
      <w:proofErr w:type="spellEnd"/>
      <w:r>
        <w:rPr>
          <w:color w:val="000000"/>
          <w:sz w:val="24"/>
          <w:szCs w:val="24"/>
        </w:rPr>
        <w:t xml:space="preserve"> (2000): “Most investigators concur on the conclusion that the sexes manifest comparable means on general intelligence ”;  Colom </w:t>
      </w:r>
      <w:r>
        <w:rPr>
          <w:color w:val="000000"/>
          <w:sz w:val="24"/>
          <w:szCs w:val="24"/>
        </w:rPr>
        <w:t xml:space="preserve">et al. (2000): “We can conclude that there is no sex difference in general intelligence”;  </w:t>
      </w:r>
      <w:proofErr w:type="spellStart"/>
      <w:r>
        <w:rPr>
          <w:color w:val="000000"/>
          <w:sz w:val="24"/>
          <w:szCs w:val="24"/>
        </w:rPr>
        <w:t>Loehlin</w:t>
      </w:r>
      <w:proofErr w:type="spellEnd"/>
      <w:r>
        <w:rPr>
          <w:color w:val="000000"/>
          <w:sz w:val="24"/>
          <w:szCs w:val="24"/>
        </w:rPr>
        <w:t xml:space="preserve"> (2000, p. 177): “There are no consistent and dependable male-female differences in general intelligence”; </w:t>
      </w:r>
      <w:proofErr w:type="spellStart"/>
      <w:r>
        <w:rPr>
          <w:color w:val="000000"/>
          <w:sz w:val="24"/>
          <w:szCs w:val="24"/>
        </w:rPr>
        <w:t>Lippa</w:t>
      </w:r>
      <w:proofErr w:type="spellEnd"/>
      <w:r>
        <w:rPr>
          <w:color w:val="000000"/>
          <w:sz w:val="24"/>
          <w:szCs w:val="24"/>
        </w:rPr>
        <w:t xml:space="preserve"> (2002): “There are no meaningful sex differen</w:t>
      </w:r>
      <w:r>
        <w:rPr>
          <w:color w:val="000000"/>
          <w:sz w:val="24"/>
          <w:szCs w:val="24"/>
        </w:rPr>
        <w:t xml:space="preserve">ces in general intelligence”; </w:t>
      </w:r>
      <w:proofErr w:type="spellStart"/>
      <w:r>
        <w:rPr>
          <w:color w:val="000000"/>
          <w:sz w:val="24"/>
          <w:szCs w:val="24"/>
        </w:rPr>
        <w:t>Jorm</w:t>
      </w:r>
      <w:proofErr w:type="spellEnd"/>
      <w:r>
        <w:rPr>
          <w:color w:val="000000"/>
          <w:sz w:val="24"/>
          <w:szCs w:val="24"/>
        </w:rPr>
        <w:t xml:space="preserve"> et al. (2004): “There are negligible differences in general intelligence ”; Bartholomew (2004, p.91): “Men on average have larger brains than women but display no significant advantage in cognitive performance”;  Anderson</w:t>
      </w:r>
      <w:r>
        <w:rPr>
          <w:color w:val="000000"/>
          <w:sz w:val="24"/>
          <w:szCs w:val="24"/>
        </w:rPr>
        <w:t xml:space="preserve"> (2004, p. 829): "The evidence that there is no sex difference in general ability is overwhelming”; Haier, Jung, Head &amp; </w:t>
      </w:r>
      <w:proofErr w:type="spellStart"/>
      <w:r>
        <w:rPr>
          <w:color w:val="000000"/>
          <w:sz w:val="24"/>
          <w:szCs w:val="24"/>
        </w:rPr>
        <w:t>Alkire</w:t>
      </w:r>
      <w:proofErr w:type="spellEnd"/>
      <w:r>
        <w:rPr>
          <w:color w:val="000000"/>
          <w:sz w:val="24"/>
          <w:szCs w:val="24"/>
        </w:rPr>
        <w:t xml:space="preserve"> (2004, p.1):  “Comparisons of general intelligence assessed with standard measures like the WAIS show essentially no differences </w:t>
      </w:r>
      <w:r>
        <w:rPr>
          <w:color w:val="000000"/>
          <w:sz w:val="24"/>
          <w:szCs w:val="24"/>
        </w:rPr>
        <w:t xml:space="preserve">between men and women”; </w:t>
      </w:r>
      <w:proofErr w:type="spellStart"/>
      <w:r>
        <w:rPr>
          <w:color w:val="000000"/>
          <w:sz w:val="24"/>
          <w:szCs w:val="24"/>
        </w:rPr>
        <w:t>Camarata</w:t>
      </w:r>
      <w:proofErr w:type="spellEnd"/>
      <w:r>
        <w:rPr>
          <w:color w:val="000000"/>
          <w:sz w:val="24"/>
          <w:szCs w:val="24"/>
        </w:rPr>
        <w:t xml:space="preserve"> &amp; Woodcock (2006, p. 231): “There appears to be general consensus for the view that males and females are not different in terms of general intellectual ability”; </w:t>
      </w:r>
      <w:proofErr w:type="spellStart"/>
      <w:r>
        <w:rPr>
          <w:color w:val="000000"/>
          <w:sz w:val="24"/>
          <w:szCs w:val="24"/>
        </w:rPr>
        <w:t>Spelke</w:t>
      </w:r>
      <w:proofErr w:type="spellEnd"/>
      <w:r>
        <w:rPr>
          <w:color w:val="000000"/>
          <w:sz w:val="24"/>
          <w:szCs w:val="24"/>
        </w:rPr>
        <w:t xml:space="preserve"> &amp; Grace (2007, p. 65): “Men and women have equal cogn</w:t>
      </w:r>
      <w:r>
        <w:rPr>
          <w:color w:val="000000"/>
          <w:sz w:val="24"/>
          <w:szCs w:val="24"/>
        </w:rPr>
        <w:t xml:space="preserve">itive capacity”; Hines (2007, p.103): “There appears to be no sex difference in general intelligence; claims that men are more intelligent than women are not supported by existing data”;  Haier (2007): “General intelligence does not differ between men and </w:t>
      </w:r>
      <w:r>
        <w:rPr>
          <w:color w:val="000000"/>
          <w:sz w:val="24"/>
          <w:szCs w:val="24"/>
        </w:rPr>
        <w:t>women”;  Halpern (2007, p. 123):“There is no difference in intelligence between males and females…overall, the sexes are equally smart”; Pinker (2008, p.13): “The two sexes are well matched in most areas, including intelligence”; Mackintosh (2011, p. 380):</w:t>
      </w:r>
      <w:r>
        <w:rPr>
          <w:color w:val="000000"/>
          <w:sz w:val="24"/>
          <w:szCs w:val="24"/>
        </w:rPr>
        <w:t xml:space="preserve"> “The two sexes do not differ consistently in average IQ”; </w:t>
      </w:r>
      <w:r>
        <w:rPr>
          <w:rFonts w:ascii="Times" w:eastAsia="Times" w:hAnsi="Times" w:cs="Times"/>
          <w:color w:val="000000"/>
          <w:sz w:val="24"/>
          <w:szCs w:val="24"/>
        </w:rPr>
        <w:t>Halpern (2012, p. 233):</w:t>
      </w:r>
      <w:r>
        <w:rPr>
          <w:color w:val="000000"/>
          <w:sz w:val="24"/>
          <w:szCs w:val="24"/>
        </w:rPr>
        <w:t xml:space="preserve"> </w:t>
      </w:r>
      <w:r>
        <w:rPr>
          <w:rFonts w:ascii="Times" w:eastAsia="Times" w:hAnsi="Times" w:cs="Times"/>
          <w:color w:val="000000"/>
          <w:sz w:val="24"/>
          <w:szCs w:val="24"/>
        </w:rPr>
        <w:t xml:space="preserve">“Females and males score identically on IQ tests”; Lakin (2013, p. 263): “Research indicates that men and women have equal or nearly equal ability in general intelligence”; </w:t>
      </w:r>
      <w:r>
        <w:rPr>
          <w:rFonts w:ascii="Times" w:eastAsia="Times" w:hAnsi="Times" w:cs="Times"/>
          <w:color w:val="000000"/>
          <w:sz w:val="24"/>
          <w:szCs w:val="24"/>
        </w:rPr>
        <w:t xml:space="preserve"> </w:t>
      </w:r>
      <w:r>
        <w:rPr>
          <w:color w:val="000000"/>
          <w:sz w:val="24"/>
          <w:szCs w:val="24"/>
        </w:rPr>
        <w:t xml:space="preserve">Dunst, </w:t>
      </w:r>
      <w:proofErr w:type="spellStart"/>
      <w:r>
        <w:rPr>
          <w:color w:val="000000"/>
          <w:sz w:val="24"/>
          <w:szCs w:val="24"/>
        </w:rPr>
        <w:t>Benedek</w:t>
      </w:r>
      <w:proofErr w:type="spellEnd"/>
      <w:r>
        <w:rPr>
          <w:color w:val="000000"/>
          <w:sz w:val="24"/>
          <w:szCs w:val="24"/>
        </w:rPr>
        <w:t xml:space="preserve">, </w:t>
      </w:r>
      <w:proofErr w:type="spellStart"/>
      <w:r>
        <w:rPr>
          <w:color w:val="000000"/>
          <w:sz w:val="24"/>
          <w:szCs w:val="24"/>
        </w:rPr>
        <w:t>Koschutnig</w:t>
      </w:r>
      <w:proofErr w:type="spellEnd"/>
      <w:r>
        <w:rPr>
          <w:color w:val="000000"/>
          <w:sz w:val="24"/>
          <w:szCs w:val="24"/>
        </w:rPr>
        <w:t xml:space="preserve">, Jauk &amp; Neubauer (2014): “There are no sex differences in general intelligence”; Sternberg (2014, p.178): “There is no evidence, overall, of sex differences in levels of intelligence”; </w:t>
      </w:r>
      <w:r>
        <w:rPr>
          <w:rFonts w:ascii="Times" w:eastAsia="Times" w:hAnsi="Times" w:cs="Times"/>
          <w:color w:val="000000"/>
          <w:sz w:val="24"/>
          <w:szCs w:val="24"/>
        </w:rPr>
        <w:t>Ritchie (2015, p. 105): “Women tend to do b</w:t>
      </w:r>
      <w:r>
        <w:rPr>
          <w:rFonts w:ascii="Times" w:eastAsia="Times" w:hAnsi="Times" w:cs="Times"/>
          <w:color w:val="000000"/>
          <w:sz w:val="24"/>
          <w:szCs w:val="24"/>
        </w:rPr>
        <w:t>etter than men on verbal measures, and men tend to outperform women on tests of spatial ability; these small differences balance out so that the average general score is the same”; Saini (2017, p.85):</w:t>
      </w:r>
      <w:r>
        <w:rPr>
          <w:color w:val="000000"/>
          <w:sz w:val="24"/>
          <w:szCs w:val="24"/>
        </w:rPr>
        <w:t xml:space="preserve"> “When it comes to intelligence, it has been convincingl</w:t>
      </w:r>
      <w:r>
        <w:rPr>
          <w:color w:val="000000"/>
          <w:sz w:val="24"/>
          <w:szCs w:val="24"/>
        </w:rPr>
        <w:t xml:space="preserve">y established that there are no differences between the average woman and man”;  </w:t>
      </w:r>
      <w:r>
        <w:rPr>
          <w:rFonts w:ascii="Times" w:eastAsia="Times" w:hAnsi="Times" w:cs="Times"/>
          <w:color w:val="000000"/>
          <w:sz w:val="24"/>
          <w:szCs w:val="24"/>
        </w:rPr>
        <w:t xml:space="preserve">Halpern &amp; </w:t>
      </w:r>
      <w:proofErr w:type="spellStart"/>
      <w:r>
        <w:rPr>
          <w:color w:val="000000"/>
          <w:sz w:val="24"/>
          <w:szCs w:val="24"/>
        </w:rPr>
        <w:t>Kanaya</w:t>
      </w:r>
      <w:proofErr w:type="spellEnd"/>
      <w:r>
        <w:rPr>
          <w:color w:val="000000"/>
          <w:sz w:val="24"/>
          <w:szCs w:val="24"/>
        </w:rPr>
        <w:t xml:space="preserve"> (2017): “There are no overall differences in female and male intelligence”;</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Toivainen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Papageorgiou</w:t>
      </w:r>
      <w:proofErr w:type="spellEnd"/>
      <w:r>
        <w:rPr>
          <w:rFonts w:ascii="Times" w:eastAsia="Times" w:hAnsi="Times" w:cs="Times"/>
          <w:color w:val="000000"/>
          <w:sz w:val="24"/>
          <w:szCs w:val="24"/>
        </w:rPr>
        <w:t xml:space="preserve">, Tosto &amp; </w:t>
      </w:r>
      <w:proofErr w:type="spellStart"/>
      <w:r>
        <w:rPr>
          <w:rFonts w:ascii="Times" w:eastAsia="Times" w:hAnsi="Times" w:cs="Times"/>
          <w:color w:val="000000"/>
          <w:sz w:val="24"/>
          <w:szCs w:val="24"/>
        </w:rPr>
        <w:t>Kovas</w:t>
      </w:r>
      <w:proofErr w:type="spellEnd"/>
      <w:r>
        <w:rPr>
          <w:rFonts w:ascii="Times" w:eastAsia="Times" w:hAnsi="Times" w:cs="Times"/>
          <w:color w:val="000000"/>
          <w:sz w:val="24"/>
          <w:szCs w:val="24"/>
        </w:rPr>
        <w:t xml:space="preserve"> (2017, p.81): “Sex differences in general c</w:t>
      </w:r>
      <w:r>
        <w:rPr>
          <w:rFonts w:ascii="Times" w:eastAsia="Times" w:hAnsi="Times" w:cs="Times"/>
          <w:color w:val="000000"/>
          <w:sz w:val="24"/>
          <w:szCs w:val="24"/>
        </w:rPr>
        <w:t>ognitive ability are overall small, if not negligible”;</w:t>
      </w:r>
      <w:r>
        <w:rPr>
          <w:color w:val="000000"/>
          <w:sz w:val="24"/>
          <w:szCs w:val="24"/>
        </w:rPr>
        <w:t xml:space="preserve"> Ackerman (2018, p.8):“There are negligible gender differences in omnibus IQ assessments”; Warne (2020, p.245):“Males and females are equal in average intelligence ”; Halpern &amp; Wai (2020, p. 335): “ Da</w:t>
      </w:r>
      <w:r>
        <w:rPr>
          <w:color w:val="000000"/>
          <w:sz w:val="24"/>
          <w:szCs w:val="24"/>
        </w:rPr>
        <w:t xml:space="preserve">ta showing differences between men and women in intelligence do not support the notion of a smarter sex”; Deary, Cox &amp; Hill (2021): “There are very small or no sex differences in mean intelligence”. </w:t>
      </w:r>
    </w:p>
    <w:p w14:paraId="20FA606C" w14:textId="77777777" w:rsidR="00332C51" w:rsidRDefault="00F170AA">
      <w:pPr>
        <w:widowControl w:val="0"/>
        <w:pBdr>
          <w:top w:val="nil"/>
          <w:left w:val="nil"/>
          <w:bottom w:val="nil"/>
          <w:right w:val="nil"/>
          <w:between w:val="nil"/>
        </w:pBdr>
        <w:rPr>
          <w:rFonts w:ascii="Times" w:eastAsia="Times" w:hAnsi="Times" w:cs="Times"/>
          <w:color w:val="000000"/>
          <w:sz w:val="24"/>
          <w:szCs w:val="24"/>
        </w:rPr>
      </w:pPr>
      <w:r>
        <w:rPr>
          <w:color w:val="000000"/>
          <w:sz w:val="24"/>
          <w:szCs w:val="24"/>
        </w:rPr>
        <w:t xml:space="preserve">      Despite the contention </w:t>
      </w:r>
      <w:r>
        <w:rPr>
          <w:rFonts w:ascii="Times" w:eastAsia="Times" w:hAnsi="Times" w:cs="Times"/>
          <w:color w:val="000000"/>
          <w:sz w:val="24"/>
          <w:szCs w:val="24"/>
        </w:rPr>
        <w:t>of all these numerous exper</w:t>
      </w:r>
      <w:r>
        <w:rPr>
          <w:rFonts w:ascii="Times" w:eastAsia="Times" w:hAnsi="Times" w:cs="Times"/>
          <w:color w:val="000000"/>
          <w:sz w:val="24"/>
          <w:szCs w:val="24"/>
        </w:rPr>
        <w:t xml:space="preserve">ts that there is no sex difference in intelligence, there remains the problem noted by Paul Broca, Charles Darwin and George Romanes </w:t>
      </w:r>
      <w:r>
        <w:rPr>
          <w:rFonts w:ascii="Times" w:eastAsia="Times" w:hAnsi="Times" w:cs="Times"/>
          <w:color w:val="000000"/>
          <w:sz w:val="24"/>
          <w:szCs w:val="24"/>
        </w:rPr>
        <w:lastRenderedPageBreak/>
        <w:t>that males have a larger average brain size than females, that there is a positive association between brain size and intel</w:t>
      </w:r>
      <w:r>
        <w:rPr>
          <w:rFonts w:ascii="Times" w:eastAsia="Times" w:hAnsi="Times" w:cs="Times"/>
          <w:color w:val="000000"/>
          <w:sz w:val="24"/>
          <w:szCs w:val="24"/>
        </w:rPr>
        <w:t xml:space="preserve">ligence, and that it appears to follow from this that the larger average brain size of men should give them a higher average IQ than that of women. </w:t>
      </w:r>
    </w:p>
    <w:p w14:paraId="20FA606D" w14:textId="77777777" w:rsidR="00332C51" w:rsidRDefault="00F170AA">
      <w:pPr>
        <w:widowControl w:val="0"/>
        <w:pBdr>
          <w:top w:val="nil"/>
          <w:left w:val="nil"/>
          <w:bottom w:val="nil"/>
          <w:right w:val="nil"/>
          <w:between w:val="nil"/>
        </w:pBdr>
        <w:rPr>
          <w:color w:val="000000"/>
          <w:sz w:val="24"/>
          <w:szCs w:val="24"/>
        </w:rPr>
      </w:pPr>
      <w:r>
        <w:rPr>
          <w:rFonts w:ascii="Times" w:eastAsia="Times" w:hAnsi="Times" w:cs="Times"/>
          <w:color w:val="000000"/>
          <w:sz w:val="24"/>
          <w:szCs w:val="24"/>
        </w:rPr>
        <w:t xml:space="preserve">     Subsequent work has confirmed these associations. </w:t>
      </w:r>
      <w:r>
        <w:rPr>
          <w:color w:val="000000"/>
          <w:sz w:val="24"/>
          <w:szCs w:val="24"/>
        </w:rPr>
        <w:t>The positive association between brain size and cogn</w:t>
      </w:r>
      <w:r>
        <w:rPr>
          <w:color w:val="000000"/>
          <w:sz w:val="24"/>
          <w:szCs w:val="24"/>
        </w:rPr>
        <w:t>itive ability was first shown quantitatively by Galton (1888) in a study of students at Cambridge University that reported a correlation of .11 between head size and examination results. Although this correlation is positive, it is quite low because examin</w:t>
      </w:r>
      <w:r>
        <w:rPr>
          <w:color w:val="000000"/>
          <w:sz w:val="24"/>
          <w:szCs w:val="24"/>
        </w:rPr>
        <w:t xml:space="preserve">ation results are only a moderately good measure of </w:t>
      </w:r>
      <w:r>
        <w:rPr>
          <w:rFonts w:ascii="Times" w:eastAsia="Times" w:hAnsi="Times" w:cs="Times"/>
          <w:color w:val="000000"/>
          <w:sz w:val="24"/>
          <w:szCs w:val="24"/>
        </w:rPr>
        <w:t>intelligence and</w:t>
      </w:r>
      <w:r>
        <w:rPr>
          <w:color w:val="000000"/>
          <w:sz w:val="24"/>
          <w:szCs w:val="24"/>
        </w:rPr>
        <w:t xml:space="preserve"> the restriction of range of the sample. Subsequent studies have reported higher correlations. A</w:t>
      </w:r>
      <w:r>
        <w:rPr>
          <w:rFonts w:ascii="Times" w:eastAsia="Times" w:hAnsi="Times" w:cs="Times"/>
          <w:color w:val="000000"/>
          <w:sz w:val="24"/>
          <w:szCs w:val="24"/>
        </w:rPr>
        <w:t xml:space="preserve"> review of studies of head circumference and IQ giving a correlation of .30 was reported by </w:t>
      </w:r>
      <w:r>
        <w:rPr>
          <w:rFonts w:ascii="Times" w:eastAsia="Times" w:hAnsi="Times" w:cs="Times"/>
          <w:color w:val="000000"/>
          <w:sz w:val="24"/>
          <w:szCs w:val="24"/>
        </w:rPr>
        <w:t xml:space="preserve">Van </w:t>
      </w:r>
      <w:proofErr w:type="spellStart"/>
      <w:r>
        <w:rPr>
          <w:rFonts w:ascii="Times" w:eastAsia="Times" w:hAnsi="Times" w:cs="Times"/>
          <w:color w:val="000000"/>
          <w:sz w:val="24"/>
          <w:szCs w:val="24"/>
        </w:rPr>
        <w:t>Valen</w:t>
      </w:r>
      <w:proofErr w:type="spellEnd"/>
      <w:r>
        <w:rPr>
          <w:rFonts w:ascii="Times" w:eastAsia="Times" w:hAnsi="Times" w:cs="Times"/>
          <w:color w:val="000000"/>
          <w:sz w:val="24"/>
          <w:szCs w:val="24"/>
        </w:rPr>
        <w:t xml:space="preserve"> (1974). Brain size is measured more accurately by MRI (Magnetic Resonance Imaging) and the first study of the association of this with intelligence was carried out by </w:t>
      </w:r>
      <w:proofErr w:type="spellStart"/>
      <w:r>
        <w:rPr>
          <w:color w:val="000000"/>
          <w:sz w:val="24"/>
          <w:szCs w:val="24"/>
        </w:rPr>
        <w:t>Willerman</w:t>
      </w:r>
      <w:proofErr w:type="spellEnd"/>
      <w:r>
        <w:rPr>
          <w:color w:val="000000"/>
          <w:sz w:val="24"/>
          <w:szCs w:val="24"/>
        </w:rPr>
        <w:t xml:space="preserve">, Shultz, Rutledge &amp; Bigler (1991) and </w:t>
      </w:r>
      <w:r>
        <w:rPr>
          <w:rFonts w:ascii="Times" w:eastAsia="Times" w:hAnsi="Times" w:cs="Times"/>
          <w:color w:val="000000"/>
          <w:sz w:val="24"/>
          <w:szCs w:val="24"/>
        </w:rPr>
        <w:t>report</w:t>
      </w:r>
      <w:r>
        <w:rPr>
          <w:color w:val="000000"/>
          <w:sz w:val="24"/>
          <w:szCs w:val="24"/>
        </w:rPr>
        <w:t xml:space="preserve">ed the correlation as .35. This association has been confirmed </w:t>
      </w:r>
      <w:r>
        <w:rPr>
          <w:rFonts w:ascii="Times" w:eastAsia="Times" w:hAnsi="Times" w:cs="Times"/>
          <w:color w:val="000000"/>
          <w:sz w:val="24"/>
          <w:szCs w:val="24"/>
        </w:rPr>
        <w:t xml:space="preserve">in subsequent studies, </w:t>
      </w:r>
      <w:proofErr w:type="gramStart"/>
      <w:r>
        <w:rPr>
          <w:rFonts w:ascii="Times" w:eastAsia="Times" w:hAnsi="Times" w:cs="Times"/>
          <w:color w:val="000000"/>
          <w:sz w:val="24"/>
          <w:szCs w:val="24"/>
        </w:rPr>
        <w:t>e.g.</w:t>
      </w:r>
      <w:proofErr w:type="gramEnd"/>
      <w:r>
        <w:rPr>
          <w:rFonts w:ascii="Times" w:eastAsia="Times" w:hAnsi="Times" w:cs="Times"/>
          <w:color w:val="000000"/>
          <w:sz w:val="24"/>
          <w:szCs w:val="24"/>
        </w:rPr>
        <w:t xml:space="preserve"> at </w:t>
      </w:r>
      <w:r>
        <w:rPr>
          <w:rFonts w:ascii="Times" w:eastAsia="Times" w:hAnsi="Times" w:cs="Times"/>
          <w:i/>
          <w:color w:val="000000"/>
          <w:sz w:val="24"/>
          <w:szCs w:val="24"/>
        </w:rPr>
        <w:t>r</w:t>
      </w:r>
      <w:r>
        <w:rPr>
          <w:rFonts w:ascii="Times" w:eastAsia="Times" w:hAnsi="Times" w:cs="Times"/>
          <w:color w:val="000000"/>
          <w:sz w:val="24"/>
          <w:szCs w:val="24"/>
        </w:rPr>
        <w:t xml:space="preserve"> = .43 (Raz, Torres, Spencer et al., 1993), at </w:t>
      </w:r>
      <w:r>
        <w:rPr>
          <w:rFonts w:ascii="Times" w:eastAsia="Times" w:hAnsi="Times" w:cs="Times"/>
          <w:i/>
          <w:color w:val="000000"/>
          <w:sz w:val="24"/>
          <w:szCs w:val="24"/>
        </w:rPr>
        <w:t>r</w:t>
      </w:r>
      <w:r>
        <w:rPr>
          <w:rFonts w:ascii="Times" w:eastAsia="Times" w:hAnsi="Times" w:cs="Times"/>
          <w:color w:val="000000"/>
          <w:sz w:val="24"/>
          <w:szCs w:val="24"/>
        </w:rPr>
        <w:t xml:space="preserve"> =.40 for college students in Turkey (Tan, Tan et al., 1999), at </w:t>
      </w:r>
      <w:r>
        <w:rPr>
          <w:rFonts w:ascii="Times" w:eastAsia="Times" w:hAnsi="Times" w:cs="Times"/>
          <w:i/>
          <w:color w:val="000000"/>
          <w:sz w:val="24"/>
          <w:szCs w:val="24"/>
        </w:rPr>
        <w:t>r</w:t>
      </w:r>
      <w:r>
        <w:rPr>
          <w:rFonts w:ascii="Times" w:eastAsia="Times" w:hAnsi="Times" w:cs="Times"/>
          <w:color w:val="000000"/>
          <w:sz w:val="24"/>
          <w:szCs w:val="24"/>
        </w:rPr>
        <w:t xml:space="preserve"> = .43 (Gignac, Vernon &amp; </w:t>
      </w:r>
      <w:proofErr w:type="spellStart"/>
      <w:r>
        <w:rPr>
          <w:rFonts w:ascii="Times" w:eastAsia="Times" w:hAnsi="Times" w:cs="Times"/>
          <w:color w:val="000000"/>
          <w:sz w:val="24"/>
          <w:szCs w:val="24"/>
        </w:rPr>
        <w:t>Wickett</w:t>
      </w:r>
      <w:proofErr w:type="spellEnd"/>
      <w:r>
        <w:rPr>
          <w:rFonts w:ascii="Times" w:eastAsia="Times" w:hAnsi="Times" w:cs="Times"/>
          <w:color w:val="000000"/>
          <w:sz w:val="24"/>
          <w:szCs w:val="24"/>
        </w:rPr>
        <w:t xml:space="preserve">, 2003) and at </w:t>
      </w:r>
      <w:r>
        <w:rPr>
          <w:rFonts w:ascii="Times" w:eastAsia="Times" w:hAnsi="Times" w:cs="Times"/>
          <w:i/>
          <w:color w:val="000000"/>
          <w:sz w:val="24"/>
          <w:szCs w:val="24"/>
        </w:rPr>
        <w:t>r</w:t>
      </w:r>
      <w:r>
        <w:rPr>
          <w:rFonts w:ascii="Times" w:eastAsia="Times" w:hAnsi="Times" w:cs="Times"/>
          <w:color w:val="000000"/>
          <w:sz w:val="24"/>
          <w:szCs w:val="24"/>
        </w:rPr>
        <w:t xml:space="preserve"> =.33 in a meta-analysis of 37 studies (McDaniel, 2005). In a more recent meta-analysis, </w:t>
      </w:r>
      <w:proofErr w:type="gramStart"/>
      <w:r>
        <w:rPr>
          <w:rFonts w:ascii="Times" w:eastAsia="Times" w:hAnsi="Times" w:cs="Times"/>
          <w:color w:val="000000"/>
          <w:sz w:val="24"/>
          <w:szCs w:val="24"/>
        </w:rPr>
        <w:t>a  lower</w:t>
      </w:r>
      <w:proofErr w:type="gramEnd"/>
      <w:r>
        <w:rPr>
          <w:rFonts w:ascii="Times" w:eastAsia="Times" w:hAnsi="Times" w:cs="Times"/>
          <w:color w:val="000000"/>
          <w:sz w:val="24"/>
          <w:szCs w:val="24"/>
        </w:rPr>
        <w:t xml:space="preserve"> correlation of  </w:t>
      </w:r>
      <w:r>
        <w:rPr>
          <w:rFonts w:ascii="Times" w:eastAsia="Times" w:hAnsi="Times" w:cs="Times"/>
          <w:i/>
          <w:color w:val="000000"/>
          <w:sz w:val="24"/>
          <w:szCs w:val="24"/>
        </w:rPr>
        <w:t>r</w:t>
      </w:r>
      <w:r>
        <w:rPr>
          <w:rFonts w:ascii="Times" w:eastAsia="Times" w:hAnsi="Times" w:cs="Times"/>
          <w:color w:val="000000"/>
          <w:sz w:val="24"/>
          <w:szCs w:val="24"/>
        </w:rPr>
        <w:t xml:space="preserve"> = .24 was reported by </w:t>
      </w:r>
      <w:proofErr w:type="spellStart"/>
      <w:r>
        <w:rPr>
          <w:rFonts w:ascii="Times" w:eastAsia="Times" w:hAnsi="Times" w:cs="Times"/>
          <w:color w:val="000000"/>
          <w:sz w:val="24"/>
          <w:szCs w:val="24"/>
        </w:rPr>
        <w:t>Pietschnig</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Penke</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Wicherts</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Zeiler</w:t>
      </w:r>
      <w:proofErr w:type="spellEnd"/>
      <w:r>
        <w:rPr>
          <w:rFonts w:ascii="Times" w:eastAsia="Times" w:hAnsi="Times" w:cs="Times"/>
          <w:color w:val="000000"/>
          <w:sz w:val="24"/>
          <w:szCs w:val="24"/>
        </w:rPr>
        <w:t xml:space="preserve"> &amp; </w:t>
      </w:r>
      <w:proofErr w:type="spellStart"/>
      <w:r>
        <w:rPr>
          <w:rFonts w:ascii="Times" w:eastAsia="Times" w:hAnsi="Times" w:cs="Times"/>
          <w:color w:val="000000"/>
          <w:sz w:val="24"/>
          <w:szCs w:val="24"/>
        </w:rPr>
        <w:t>Vorocek</w:t>
      </w:r>
      <w:proofErr w:type="spellEnd"/>
      <w:r>
        <w:rPr>
          <w:rFonts w:ascii="Times" w:eastAsia="Times" w:hAnsi="Times" w:cs="Times"/>
          <w:color w:val="000000"/>
          <w:sz w:val="24"/>
          <w:szCs w:val="24"/>
        </w:rPr>
        <w:t xml:space="preserve"> (2015) but Gignac &amp; Bates (2017) showed that this result needs to be co</w:t>
      </w:r>
      <w:r>
        <w:rPr>
          <w:rFonts w:ascii="Times" w:eastAsia="Times" w:hAnsi="Times" w:cs="Times"/>
          <w:color w:val="000000"/>
          <w:sz w:val="24"/>
          <w:szCs w:val="24"/>
        </w:rPr>
        <w:t xml:space="preserve">rrected for restriction of range and data quality to </w:t>
      </w:r>
      <w:r>
        <w:rPr>
          <w:rFonts w:ascii="Times" w:eastAsia="Times" w:hAnsi="Times" w:cs="Times"/>
          <w:i/>
          <w:color w:val="000000"/>
          <w:sz w:val="24"/>
          <w:szCs w:val="24"/>
        </w:rPr>
        <w:t>r</w:t>
      </w:r>
      <w:r>
        <w:rPr>
          <w:rFonts w:ascii="Times" w:eastAsia="Times" w:hAnsi="Times" w:cs="Times"/>
          <w:color w:val="000000"/>
          <w:sz w:val="24"/>
          <w:szCs w:val="24"/>
        </w:rPr>
        <w:t xml:space="preserve"> = .31. These results have been further confirmed in a study by Van der Linden, Dunkel &amp; Madison (2017) that reported p</w:t>
      </w:r>
      <w:r>
        <w:rPr>
          <w:rFonts w:ascii="AdvOT596495f2" w:eastAsia="AdvOT596495f2" w:hAnsi="AdvOT596495f2" w:cs="AdvOT596495f2"/>
          <w:color w:val="000000"/>
          <w:sz w:val="24"/>
          <w:szCs w:val="24"/>
        </w:rPr>
        <w:t>artial correlations (controlling for body height) of brain size with the g factor o</w:t>
      </w:r>
      <w:r>
        <w:rPr>
          <w:rFonts w:ascii="AdvOT596495f2" w:eastAsia="AdvOT596495f2" w:hAnsi="AdvOT596495f2" w:cs="AdvOT596495f2"/>
          <w:color w:val="000000"/>
          <w:sz w:val="24"/>
          <w:szCs w:val="24"/>
        </w:rPr>
        <w:t xml:space="preserve">f .245 for men and .265 for women. </w:t>
      </w:r>
      <w:r>
        <w:rPr>
          <w:rFonts w:ascii="Times" w:eastAsia="Times" w:hAnsi="Times" w:cs="Times"/>
          <w:color w:val="000000"/>
          <w:sz w:val="24"/>
          <w:szCs w:val="24"/>
        </w:rPr>
        <w:t xml:space="preserve">It has also been shown that cortical thickness is positively correlated with </w:t>
      </w:r>
      <w:r>
        <w:rPr>
          <w:rFonts w:ascii="AdvOT596495f2" w:eastAsia="AdvOT596495f2" w:hAnsi="AdvOT596495f2" w:cs="AdvOT596495f2"/>
          <w:color w:val="000000"/>
          <w:sz w:val="24"/>
          <w:szCs w:val="24"/>
        </w:rPr>
        <w:t>intelligence (</w:t>
      </w:r>
      <w:r>
        <w:rPr>
          <w:rFonts w:ascii="Times" w:eastAsia="Times" w:hAnsi="Times" w:cs="Times"/>
          <w:color w:val="000000"/>
          <w:sz w:val="24"/>
          <w:szCs w:val="24"/>
        </w:rPr>
        <w:t>Karama, Ad-</w:t>
      </w:r>
      <w:proofErr w:type="spellStart"/>
      <w:r>
        <w:rPr>
          <w:rFonts w:ascii="Times" w:eastAsia="Times" w:hAnsi="Times" w:cs="Times"/>
          <w:color w:val="000000"/>
          <w:sz w:val="24"/>
          <w:szCs w:val="24"/>
        </w:rPr>
        <w:t>Dab’bagh</w:t>
      </w:r>
      <w:proofErr w:type="spellEnd"/>
      <w:r>
        <w:rPr>
          <w:rFonts w:ascii="Times" w:eastAsia="Times" w:hAnsi="Times" w:cs="Times"/>
          <w:color w:val="000000"/>
          <w:sz w:val="24"/>
          <w:szCs w:val="24"/>
        </w:rPr>
        <w:t>, Haier &amp; Deary, 2009;</w:t>
      </w:r>
      <w:r>
        <w:rPr>
          <w:rFonts w:ascii="AdvOT596495f2" w:eastAsia="AdvOT596495f2" w:hAnsi="AdvOT596495f2" w:cs="AdvOT596495f2"/>
          <w:color w:val="000000"/>
          <w:sz w:val="24"/>
          <w:szCs w:val="24"/>
        </w:rPr>
        <w:t xml:space="preserve"> </w:t>
      </w:r>
      <w:r>
        <w:rPr>
          <w:rFonts w:ascii="Times" w:eastAsia="Times" w:hAnsi="Times" w:cs="Times"/>
          <w:color w:val="000000"/>
          <w:sz w:val="24"/>
          <w:szCs w:val="24"/>
        </w:rPr>
        <w:t xml:space="preserve">Karama, Colom, Johnson &amp; Deary, 2011).  </w:t>
      </w:r>
    </w:p>
    <w:p w14:paraId="20FA606E"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The larger average brain size of males than of </w:t>
      </w:r>
      <w:r>
        <w:rPr>
          <w:color w:val="000000"/>
          <w:sz w:val="24"/>
          <w:szCs w:val="24"/>
        </w:rPr>
        <w:t xml:space="preserve">females is also well-established. It is present in the </w:t>
      </w:r>
      <w:proofErr w:type="spellStart"/>
      <w:r>
        <w:rPr>
          <w:color w:val="000000"/>
          <w:sz w:val="24"/>
          <w:szCs w:val="24"/>
        </w:rPr>
        <w:t>fetus</w:t>
      </w:r>
      <w:proofErr w:type="spellEnd"/>
      <w:r>
        <w:rPr>
          <w:color w:val="000000"/>
          <w:sz w:val="24"/>
          <w:szCs w:val="24"/>
        </w:rPr>
        <w:t xml:space="preserve"> (Wheelock, </w:t>
      </w:r>
      <w:proofErr w:type="spellStart"/>
      <w:r>
        <w:rPr>
          <w:color w:val="000000"/>
          <w:sz w:val="24"/>
          <w:szCs w:val="24"/>
        </w:rPr>
        <w:t>Hect</w:t>
      </w:r>
      <w:proofErr w:type="spellEnd"/>
      <w:r>
        <w:rPr>
          <w:color w:val="000000"/>
          <w:sz w:val="24"/>
          <w:szCs w:val="24"/>
        </w:rPr>
        <w:t>, Hassan et al., 2019) and at birth, when the average male brain is approximately 12 percent heavier than that of females (</w:t>
      </w:r>
      <w:proofErr w:type="spellStart"/>
      <w:r>
        <w:rPr>
          <w:color w:val="000000"/>
          <w:sz w:val="24"/>
          <w:szCs w:val="24"/>
        </w:rPr>
        <w:t>Swaab</w:t>
      </w:r>
      <w:proofErr w:type="spellEnd"/>
      <w:r>
        <w:rPr>
          <w:color w:val="000000"/>
          <w:sz w:val="24"/>
          <w:szCs w:val="24"/>
        </w:rPr>
        <w:t xml:space="preserve"> &amp; Hoffman, 1984). The larger average brain size of </w:t>
      </w:r>
      <w:r>
        <w:rPr>
          <w:color w:val="000000"/>
          <w:sz w:val="24"/>
          <w:szCs w:val="24"/>
        </w:rPr>
        <w:t xml:space="preserve">adult males was shown when controlled for body size by </w:t>
      </w:r>
      <w:proofErr w:type="spellStart"/>
      <w:r>
        <w:rPr>
          <w:color w:val="000000"/>
          <w:sz w:val="24"/>
          <w:szCs w:val="24"/>
        </w:rPr>
        <w:t>Ankney</w:t>
      </w:r>
      <w:proofErr w:type="spellEnd"/>
      <w:r>
        <w:rPr>
          <w:color w:val="000000"/>
          <w:sz w:val="24"/>
          <w:szCs w:val="24"/>
        </w:rPr>
        <w:t xml:space="preserve"> (1992) and Rushton (1992). It was confirmed in </w:t>
      </w:r>
      <w:proofErr w:type="gramStart"/>
      <w:r>
        <w:rPr>
          <w:color w:val="000000"/>
          <w:sz w:val="24"/>
          <w:szCs w:val="24"/>
        </w:rPr>
        <w:t>a  meta</w:t>
      </w:r>
      <w:proofErr w:type="gramEnd"/>
      <w:r>
        <w:rPr>
          <w:color w:val="000000"/>
          <w:sz w:val="24"/>
          <w:szCs w:val="24"/>
        </w:rPr>
        <w:t xml:space="preserve">-analysis of 77 studies of sex differences in human brain structure by </w:t>
      </w:r>
      <w:proofErr w:type="spellStart"/>
      <w:r>
        <w:rPr>
          <w:color w:val="000000"/>
          <w:sz w:val="24"/>
          <w:szCs w:val="24"/>
        </w:rPr>
        <w:t>Ruigrok</w:t>
      </w:r>
      <w:proofErr w:type="spellEnd"/>
      <w:r>
        <w:rPr>
          <w:color w:val="000000"/>
          <w:sz w:val="24"/>
          <w:szCs w:val="24"/>
        </w:rPr>
        <w:t xml:space="preserve">, </w:t>
      </w:r>
      <w:proofErr w:type="spellStart"/>
      <w:r>
        <w:rPr>
          <w:color w:val="000000"/>
          <w:sz w:val="24"/>
          <w:szCs w:val="24"/>
        </w:rPr>
        <w:t>Salimi-Khorshidib</w:t>
      </w:r>
      <w:proofErr w:type="spellEnd"/>
      <w:r>
        <w:rPr>
          <w:color w:val="000000"/>
          <w:sz w:val="24"/>
          <w:szCs w:val="24"/>
        </w:rPr>
        <w:t>, Laia, Baron-Cohen et al. (2014), who conc</w:t>
      </w:r>
      <w:r>
        <w:rPr>
          <w:color w:val="000000"/>
          <w:sz w:val="24"/>
          <w:szCs w:val="24"/>
        </w:rPr>
        <w:t xml:space="preserve">luded that men have a 12 percent greater average brain volume than women. </w:t>
      </w:r>
      <w:r>
        <w:rPr>
          <w:rFonts w:ascii="Times" w:eastAsia="Times" w:hAnsi="Times" w:cs="Times"/>
          <w:color w:val="000000"/>
          <w:sz w:val="24"/>
          <w:szCs w:val="24"/>
        </w:rPr>
        <w:t>These results have been further confirmed in a study by Ritchie, Cox, Shen et al. (2018) that compared 2,750 females (mean age = 61.12 years, SD = 7.42, range = 44.64–77.12) and 2,46</w:t>
      </w:r>
      <w:r>
        <w:rPr>
          <w:rFonts w:ascii="Times" w:eastAsia="Times" w:hAnsi="Times" w:cs="Times"/>
          <w:color w:val="000000"/>
          <w:sz w:val="24"/>
          <w:szCs w:val="24"/>
        </w:rPr>
        <w:t>6 males (mean age = 62.39 years, SD = 7.56, range = 44.23–76.99) and reported that average male brains were larger with a 1.4</w:t>
      </w:r>
      <w:r>
        <w:rPr>
          <w:rFonts w:ascii="Times" w:eastAsia="Times" w:hAnsi="Times" w:cs="Times"/>
          <w:i/>
          <w:color w:val="000000"/>
          <w:sz w:val="24"/>
          <w:szCs w:val="24"/>
        </w:rPr>
        <w:t>d</w:t>
      </w:r>
      <w:r>
        <w:rPr>
          <w:rFonts w:ascii="Times" w:eastAsia="Times" w:hAnsi="Times" w:cs="Times"/>
          <w:color w:val="000000"/>
          <w:sz w:val="24"/>
          <w:szCs w:val="24"/>
        </w:rPr>
        <w:t xml:space="preserve"> effect size, meaning that 92% of men have a brain size above the mean for women. </w:t>
      </w:r>
    </w:p>
    <w:p w14:paraId="20FA606F" w14:textId="77777777" w:rsidR="00332C51" w:rsidRDefault="00F170AA">
      <w:pPr>
        <w:widowControl w:val="0"/>
        <w:pBdr>
          <w:top w:val="nil"/>
          <w:left w:val="nil"/>
          <w:bottom w:val="nil"/>
          <w:right w:val="nil"/>
          <w:between w:val="nil"/>
        </w:pBdr>
        <w:ind w:firstLine="357"/>
        <w:rPr>
          <w:rFonts w:ascii="Times" w:eastAsia="Times" w:hAnsi="Times" w:cs="Times"/>
          <w:color w:val="000000"/>
          <w:sz w:val="24"/>
          <w:szCs w:val="24"/>
        </w:rPr>
      </w:pPr>
      <w:r>
        <w:rPr>
          <w:color w:val="000000"/>
          <w:sz w:val="24"/>
          <w:szCs w:val="24"/>
        </w:rPr>
        <w:t>Thus, the problem remains that brain size is po</w:t>
      </w:r>
      <w:r>
        <w:rPr>
          <w:color w:val="000000"/>
          <w:sz w:val="24"/>
          <w:szCs w:val="24"/>
        </w:rPr>
        <w:t xml:space="preserve">sitively associated with intelligence, and that males have a larger average brain size than females. It appears to follow </w:t>
      </w:r>
      <w:proofErr w:type="gramStart"/>
      <w:r>
        <w:rPr>
          <w:color w:val="000000"/>
          <w:sz w:val="24"/>
          <w:szCs w:val="24"/>
        </w:rPr>
        <w:t>that males</w:t>
      </w:r>
      <w:proofErr w:type="gramEnd"/>
      <w:r>
        <w:rPr>
          <w:color w:val="000000"/>
          <w:sz w:val="24"/>
          <w:szCs w:val="24"/>
        </w:rPr>
        <w:t xml:space="preserve"> should have a higher average IQ than females, yet numerous experts have asserted that males and females have the same avera</w:t>
      </w:r>
      <w:r>
        <w:rPr>
          <w:color w:val="000000"/>
          <w:sz w:val="24"/>
          <w:szCs w:val="24"/>
        </w:rPr>
        <w:t>ge intelligence.</w:t>
      </w:r>
      <w:r>
        <w:rPr>
          <w:rFonts w:ascii="Times" w:eastAsia="Times" w:hAnsi="Times" w:cs="Times"/>
          <w:color w:val="000000"/>
          <w:sz w:val="24"/>
          <w:szCs w:val="24"/>
        </w:rPr>
        <w:t xml:space="preserve"> There has been some acknowledgement of this problem. </w:t>
      </w:r>
      <w:r>
        <w:rPr>
          <w:color w:val="000000"/>
          <w:sz w:val="24"/>
          <w:szCs w:val="24"/>
        </w:rPr>
        <w:t xml:space="preserve">Butterworth (1999, p.293) noted the problem, writing that “[w]omen’s brains are 10% smaller than </w:t>
      </w:r>
      <w:proofErr w:type="gramStart"/>
      <w:r>
        <w:rPr>
          <w:color w:val="000000"/>
          <w:sz w:val="24"/>
          <w:szCs w:val="24"/>
        </w:rPr>
        <w:t>men’s</w:t>
      </w:r>
      <w:proofErr w:type="gramEnd"/>
      <w:r>
        <w:rPr>
          <w:color w:val="000000"/>
          <w:sz w:val="24"/>
          <w:szCs w:val="24"/>
        </w:rPr>
        <w:t xml:space="preserve">, but their IQ is on average the same” but he did not offer a solution. </w:t>
      </w:r>
      <w:r>
        <w:rPr>
          <w:rFonts w:ascii="Times" w:eastAsia="Times" w:hAnsi="Times" w:cs="Times"/>
          <w:color w:val="000000"/>
          <w:sz w:val="24"/>
          <w:szCs w:val="24"/>
        </w:rPr>
        <w:t>Halpern (201</w:t>
      </w:r>
      <w:r>
        <w:rPr>
          <w:rFonts w:ascii="Times" w:eastAsia="Times" w:hAnsi="Times" w:cs="Times"/>
          <w:color w:val="000000"/>
          <w:sz w:val="24"/>
          <w:szCs w:val="24"/>
        </w:rPr>
        <w:t>2, p.233) also noted that women have a smaller average brain size than men but asserted that “[t]here is no evidence that larger brains are, in any way, better than smaller brains”. This is a remarkable contention in view of the results of the numerous stu</w:t>
      </w:r>
      <w:r>
        <w:rPr>
          <w:rFonts w:ascii="Times" w:eastAsia="Times" w:hAnsi="Times" w:cs="Times"/>
          <w:color w:val="000000"/>
          <w:sz w:val="24"/>
          <w:szCs w:val="24"/>
        </w:rPr>
        <w:t xml:space="preserve">dies noted above, including the meta-analysis of 37 studies by McDaniel (2005) concluding that brain size is positively correlated with intelligence at .33. </w:t>
      </w:r>
    </w:p>
    <w:p w14:paraId="20FA6070" w14:textId="77777777" w:rsidR="00332C51" w:rsidRDefault="00F170AA">
      <w:pPr>
        <w:widowControl w:val="0"/>
        <w:pBdr>
          <w:top w:val="nil"/>
          <w:left w:val="nil"/>
          <w:bottom w:val="nil"/>
          <w:right w:val="nil"/>
          <w:between w:val="nil"/>
        </w:pBdr>
        <w:ind w:firstLine="357"/>
        <w:rPr>
          <w:color w:val="000000"/>
          <w:sz w:val="24"/>
          <w:szCs w:val="24"/>
        </w:rPr>
      </w:pPr>
      <w:r>
        <w:rPr>
          <w:rFonts w:ascii="Times" w:eastAsia="Times" w:hAnsi="Times" w:cs="Times"/>
          <w:color w:val="000000"/>
          <w:sz w:val="24"/>
          <w:szCs w:val="24"/>
        </w:rPr>
        <w:t>An attempt to resolve the problem was made by Jensen (1998), who suggested that females have the s</w:t>
      </w:r>
      <w:r>
        <w:rPr>
          <w:rFonts w:ascii="Times" w:eastAsia="Times" w:hAnsi="Times" w:cs="Times"/>
          <w:color w:val="000000"/>
          <w:sz w:val="24"/>
          <w:szCs w:val="24"/>
        </w:rPr>
        <w:t xml:space="preserve">ame number of neurons in the brain as </w:t>
      </w:r>
      <w:proofErr w:type="gramStart"/>
      <w:r>
        <w:rPr>
          <w:rFonts w:ascii="Times" w:eastAsia="Times" w:hAnsi="Times" w:cs="Times"/>
          <w:color w:val="000000"/>
          <w:sz w:val="24"/>
          <w:szCs w:val="24"/>
        </w:rPr>
        <w:t>males</w:t>
      </w:r>
      <w:proofErr w:type="gramEnd"/>
      <w:r>
        <w:rPr>
          <w:rFonts w:ascii="Times" w:eastAsia="Times" w:hAnsi="Times" w:cs="Times"/>
          <w:color w:val="000000"/>
          <w:sz w:val="24"/>
          <w:szCs w:val="24"/>
        </w:rPr>
        <w:t xml:space="preserve"> but these are smaller and more closely packed. This is an improbable hypothesis and has been shown to be incorrect by </w:t>
      </w:r>
      <w:proofErr w:type="spellStart"/>
      <w:r>
        <w:rPr>
          <w:rFonts w:ascii="Times" w:eastAsia="Times" w:hAnsi="Times" w:cs="Times"/>
          <w:color w:val="000000"/>
          <w:sz w:val="24"/>
          <w:szCs w:val="24"/>
        </w:rPr>
        <w:t>Pakkenberg</w:t>
      </w:r>
      <w:proofErr w:type="spellEnd"/>
      <w:r>
        <w:rPr>
          <w:rFonts w:ascii="Times" w:eastAsia="Times" w:hAnsi="Times" w:cs="Times"/>
          <w:color w:val="000000"/>
          <w:sz w:val="24"/>
          <w:szCs w:val="24"/>
        </w:rPr>
        <w:t xml:space="preserve"> &amp; Gundersen (1997), who reported that men have an average of four billion more neur</w:t>
      </w:r>
      <w:r>
        <w:rPr>
          <w:rFonts w:ascii="Times" w:eastAsia="Times" w:hAnsi="Times" w:cs="Times"/>
          <w:color w:val="000000"/>
          <w:sz w:val="24"/>
          <w:szCs w:val="24"/>
        </w:rPr>
        <w:t xml:space="preserve">ons in the brain than have women, a difference of 16 percent. Further data showing that men have more neurons than have women have been given by </w:t>
      </w:r>
      <w:proofErr w:type="spellStart"/>
      <w:r>
        <w:rPr>
          <w:color w:val="000000"/>
          <w:sz w:val="24"/>
          <w:szCs w:val="24"/>
        </w:rPr>
        <w:t>Pelvig</w:t>
      </w:r>
      <w:proofErr w:type="spellEnd"/>
      <w:r>
        <w:rPr>
          <w:color w:val="000000"/>
          <w:sz w:val="24"/>
          <w:szCs w:val="24"/>
        </w:rPr>
        <w:t xml:space="preserve"> et al. (2008) and by Escorial, Roman, Martinez et al. (2015). Deary, Cox &amp; Hill (2021) have also noted t</w:t>
      </w:r>
      <w:r>
        <w:rPr>
          <w:color w:val="000000"/>
          <w:sz w:val="24"/>
          <w:szCs w:val="24"/>
        </w:rPr>
        <w:t xml:space="preserve">he problem, writing that “[t]he fact that there are substantial sex differences in brain size but very small or no sex differences in mean intelligence is likely to be because multiple aspects of the brain’s structure, function, and connectivity are </w:t>
      </w:r>
      <w:r>
        <w:rPr>
          <w:color w:val="000000"/>
          <w:sz w:val="24"/>
          <w:szCs w:val="24"/>
        </w:rPr>
        <w:lastRenderedPageBreak/>
        <w:t>compen</w:t>
      </w:r>
      <w:r>
        <w:rPr>
          <w:color w:val="000000"/>
          <w:sz w:val="24"/>
          <w:szCs w:val="24"/>
        </w:rPr>
        <w:t>satory for any apparent brain size difference”. They do not elaborate this suggestion.</w:t>
      </w:r>
    </w:p>
    <w:p w14:paraId="20FA6071" w14:textId="77777777" w:rsidR="00332C51" w:rsidRDefault="00F170AA">
      <w:pPr>
        <w:pStyle w:val="Titre1"/>
        <w:numPr>
          <w:ilvl w:val="0"/>
          <w:numId w:val="1"/>
        </w:numPr>
        <w:ind w:left="0" w:firstLine="0"/>
      </w:pPr>
      <w:r>
        <w:br w:type="page"/>
      </w:r>
      <w:r>
        <w:lastRenderedPageBreak/>
        <w:t>Chapter 2. T</w:t>
      </w:r>
      <w:r>
        <w:rPr>
          <w:rFonts w:ascii="Times" w:eastAsia="Times" w:hAnsi="Times" w:cs="Times"/>
        </w:rPr>
        <w:t xml:space="preserve">he Developmental Theory </w:t>
      </w:r>
    </w:p>
    <w:p w14:paraId="20FA6072" w14:textId="77777777" w:rsidR="00332C51" w:rsidRDefault="00332C51">
      <w:pPr>
        <w:widowControl w:val="0"/>
        <w:pBdr>
          <w:top w:val="nil"/>
          <w:left w:val="nil"/>
          <w:bottom w:val="nil"/>
          <w:right w:val="nil"/>
          <w:between w:val="nil"/>
        </w:pBdr>
        <w:ind w:firstLine="357"/>
        <w:rPr>
          <w:color w:val="000000"/>
          <w:sz w:val="24"/>
          <w:szCs w:val="24"/>
        </w:rPr>
      </w:pPr>
    </w:p>
    <w:p w14:paraId="20FA6073" w14:textId="77777777" w:rsidR="00332C51" w:rsidRDefault="00F170AA">
      <w:pPr>
        <w:widowControl w:val="0"/>
        <w:pBdr>
          <w:top w:val="nil"/>
          <w:left w:val="nil"/>
          <w:bottom w:val="nil"/>
          <w:right w:val="nil"/>
          <w:between w:val="nil"/>
        </w:pBdr>
        <w:tabs>
          <w:tab w:val="left" w:pos="15"/>
        </w:tabs>
        <w:ind w:firstLine="357"/>
        <w:rPr>
          <w:color w:val="000000"/>
          <w:sz w:val="24"/>
          <w:szCs w:val="24"/>
        </w:rPr>
      </w:pPr>
      <w:r>
        <w:rPr>
          <w:rFonts w:ascii="Times" w:eastAsia="Times" w:hAnsi="Times" w:cs="Times"/>
          <w:color w:val="000000"/>
          <w:sz w:val="24"/>
          <w:szCs w:val="24"/>
        </w:rPr>
        <w:t xml:space="preserve">In the 1990s, I published a series of papers advancing the </w:t>
      </w:r>
      <w:r>
        <w:rPr>
          <w:rFonts w:ascii="Times" w:eastAsia="Times" w:hAnsi="Times" w:cs="Times"/>
          <w:i/>
          <w:color w:val="000000"/>
          <w:sz w:val="24"/>
          <w:szCs w:val="24"/>
        </w:rPr>
        <w:t>Developmental Theory</w:t>
      </w:r>
      <w:r>
        <w:rPr>
          <w:rFonts w:ascii="Times" w:eastAsia="Times" w:hAnsi="Times" w:cs="Times"/>
          <w:color w:val="000000"/>
          <w:sz w:val="24"/>
          <w:szCs w:val="24"/>
        </w:rPr>
        <w:t xml:space="preserve"> as a solution to the problem </w:t>
      </w:r>
      <w:bookmarkStart w:id="0" w:name="gjdgxs" w:colFirst="0" w:colLast="0"/>
      <w:bookmarkEnd w:id="0"/>
      <w:r>
        <w:rPr>
          <w:rFonts w:ascii="Times" w:eastAsia="Times" w:hAnsi="Times" w:cs="Times"/>
          <w:color w:val="000000"/>
          <w:sz w:val="24"/>
          <w:szCs w:val="24"/>
        </w:rPr>
        <w:t>that intelligence is positively associated with brain size and that male</w:t>
      </w:r>
      <w:bookmarkStart w:id="1" w:name="30j0zll" w:colFirst="0" w:colLast="0"/>
      <w:bookmarkEnd w:id="1"/>
      <w:r>
        <w:rPr>
          <w:rFonts w:ascii="Times" w:eastAsia="Times" w:hAnsi="Times" w:cs="Times"/>
          <w:color w:val="000000"/>
          <w:sz w:val="24"/>
          <w:szCs w:val="24"/>
        </w:rPr>
        <w:t>s ha</w:t>
      </w:r>
      <w:bookmarkStart w:id="2" w:name="1fob9te" w:colFirst="0" w:colLast="0"/>
      <w:bookmarkEnd w:id="2"/>
      <w:r>
        <w:rPr>
          <w:rFonts w:ascii="Times" w:eastAsia="Times" w:hAnsi="Times" w:cs="Times"/>
          <w:color w:val="000000"/>
          <w:sz w:val="24"/>
          <w:szCs w:val="24"/>
        </w:rPr>
        <w:t>ve a larger average brain size than females, yet numerous experts have asserted that males and females have the same average intelligence (Lynn, 1994,</w:t>
      </w:r>
      <w:r>
        <w:rPr>
          <w:rFonts w:ascii="Times" w:eastAsia="Times" w:hAnsi="Times" w:cs="Times"/>
          <w:color w:val="000000"/>
          <w:sz w:val="24"/>
          <w:szCs w:val="24"/>
        </w:rPr>
        <w:t xml:space="preserve"> 1996, 1998, 1999). This stated </w:t>
      </w:r>
      <w:r>
        <w:rPr>
          <w:color w:val="000000"/>
          <w:sz w:val="24"/>
          <w:szCs w:val="24"/>
        </w:rPr>
        <w:t xml:space="preserve">that boys and girls do have about the same IQ up to the age of 15 years but that from the age of 16 years the average IQ of males becomes higher than that of females with an advantage increasing to approximately 4 IQ points </w:t>
      </w:r>
      <w:r>
        <w:rPr>
          <w:color w:val="000000"/>
          <w:sz w:val="24"/>
          <w:szCs w:val="24"/>
        </w:rPr>
        <w:t xml:space="preserve">in adulthood. The reason for this is that the brain size of males increases relative to that of females from the age of 16 shown by </w:t>
      </w:r>
      <w:proofErr w:type="spellStart"/>
      <w:r>
        <w:rPr>
          <w:color w:val="000000"/>
          <w:sz w:val="24"/>
          <w:szCs w:val="24"/>
        </w:rPr>
        <w:t>Lenroot</w:t>
      </w:r>
      <w:proofErr w:type="spellEnd"/>
      <w:r>
        <w:rPr>
          <w:color w:val="000000"/>
          <w:sz w:val="24"/>
          <w:szCs w:val="24"/>
        </w:rPr>
        <w:t xml:space="preserve">, </w:t>
      </w:r>
      <w:proofErr w:type="spellStart"/>
      <w:r>
        <w:rPr>
          <w:color w:val="000000"/>
          <w:sz w:val="24"/>
          <w:szCs w:val="24"/>
        </w:rPr>
        <w:t>Gogtay</w:t>
      </w:r>
      <w:proofErr w:type="spellEnd"/>
      <w:r>
        <w:rPr>
          <w:color w:val="000000"/>
          <w:sz w:val="24"/>
          <w:szCs w:val="24"/>
        </w:rPr>
        <w:t xml:space="preserve">, Greenstein, Wells et al. (2007) and </w:t>
      </w:r>
      <w:proofErr w:type="spellStart"/>
      <w:r>
        <w:rPr>
          <w:color w:val="000000"/>
          <w:sz w:val="24"/>
          <w:szCs w:val="24"/>
        </w:rPr>
        <w:t>Lenroot</w:t>
      </w:r>
      <w:proofErr w:type="spellEnd"/>
      <w:r>
        <w:rPr>
          <w:color w:val="000000"/>
          <w:sz w:val="24"/>
          <w:szCs w:val="24"/>
        </w:rPr>
        <w:t xml:space="preserve"> &amp; Giedd (2010) and confirmed by neurological studies that have </w:t>
      </w:r>
      <w:r>
        <w:rPr>
          <w:color w:val="000000"/>
          <w:sz w:val="24"/>
          <w:szCs w:val="24"/>
        </w:rPr>
        <w:t xml:space="preserve">shown that white matter in the brain continues to grow more in males than in females from mid-adolescence (Simmonds, </w:t>
      </w:r>
      <w:proofErr w:type="spellStart"/>
      <w:r>
        <w:rPr>
          <w:color w:val="000000"/>
          <w:sz w:val="24"/>
          <w:szCs w:val="24"/>
        </w:rPr>
        <w:t>Hallquist</w:t>
      </w:r>
      <w:proofErr w:type="spellEnd"/>
      <w:r>
        <w:rPr>
          <w:color w:val="000000"/>
          <w:sz w:val="24"/>
          <w:szCs w:val="24"/>
        </w:rPr>
        <w:t xml:space="preserve">, </w:t>
      </w:r>
      <w:proofErr w:type="spellStart"/>
      <w:r>
        <w:rPr>
          <w:color w:val="000000"/>
          <w:sz w:val="24"/>
          <w:szCs w:val="24"/>
        </w:rPr>
        <w:t>Asato</w:t>
      </w:r>
      <w:proofErr w:type="spellEnd"/>
      <w:r>
        <w:rPr>
          <w:color w:val="000000"/>
          <w:sz w:val="24"/>
          <w:szCs w:val="24"/>
        </w:rPr>
        <w:t xml:space="preserve"> &amp; Luna, 2014; Wang, Adamson, Yuan, </w:t>
      </w:r>
      <w:proofErr w:type="spellStart"/>
      <w:r>
        <w:rPr>
          <w:color w:val="000000"/>
          <w:sz w:val="24"/>
          <w:szCs w:val="24"/>
        </w:rPr>
        <w:t>Altaye</w:t>
      </w:r>
      <w:proofErr w:type="spellEnd"/>
      <w:r>
        <w:rPr>
          <w:color w:val="000000"/>
          <w:sz w:val="24"/>
          <w:szCs w:val="24"/>
        </w:rPr>
        <w:t xml:space="preserve">, Rajagopal, </w:t>
      </w:r>
      <w:proofErr w:type="spellStart"/>
      <w:r>
        <w:rPr>
          <w:color w:val="000000"/>
          <w:sz w:val="24"/>
          <w:szCs w:val="24"/>
        </w:rPr>
        <w:t>Byars</w:t>
      </w:r>
      <w:proofErr w:type="spellEnd"/>
      <w:r>
        <w:rPr>
          <w:color w:val="000000"/>
          <w:sz w:val="24"/>
          <w:szCs w:val="24"/>
        </w:rPr>
        <w:t xml:space="preserve"> &amp; Holland, 2012). This thesis has been further supported by st</w:t>
      </w:r>
      <w:r>
        <w:rPr>
          <w:color w:val="000000"/>
          <w:sz w:val="24"/>
          <w:szCs w:val="24"/>
        </w:rPr>
        <w:t xml:space="preserve">udies showing that </w:t>
      </w:r>
      <w:r>
        <w:rPr>
          <w:rFonts w:ascii="Times" w:eastAsia="Times" w:hAnsi="Times" w:cs="Times"/>
          <w:color w:val="000000"/>
          <w:sz w:val="24"/>
          <w:szCs w:val="24"/>
        </w:rPr>
        <w:t xml:space="preserve">males have later physical maturation (Hills &amp; Byrne, 2010), behavioural maturation (Greenstein, </w:t>
      </w:r>
      <w:proofErr w:type="spellStart"/>
      <w:r>
        <w:rPr>
          <w:rFonts w:ascii="Times" w:eastAsia="Times" w:hAnsi="Times" w:cs="Times"/>
          <w:color w:val="000000"/>
          <w:sz w:val="24"/>
          <w:szCs w:val="24"/>
        </w:rPr>
        <w:t>Blachstein</w:t>
      </w:r>
      <w:proofErr w:type="spellEnd"/>
      <w:r>
        <w:rPr>
          <w:rFonts w:ascii="Times" w:eastAsia="Times" w:hAnsi="Times" w:cs="Times"/>
          <w:color w:val="000000"/>
          <w:sz w:val="24"/>
          <w:szCs w:val="24"/>
        </w:rPr>
        <w:t xml:space="preserve"> &amp; Vakil, 2010; </w:t>
      </w:r>
      <w:proofErr w:type="spellStart"/>
      <w:r>
        <w:rPr>
          <w:rFonts w:ascii="Times" w:eastAsia="Times" w:hAnsi="Times" w:cs="Times"/>
          <w:color w:val="000000"/>
          <w:sz w:val="24"/>
          <w:szCs w:val="24"/>
        </w:rPr>
        <w:t>Keulers</w:t>
      </w:r>
      <w:proofErr w:type="spellEnd"/>
      <w:r>
        <w:rPr>
          <w:rFonts w:ascii="Times" w:eastAsia="Times" w:hAnsi="Times" w:cs="Times"/>
          <w:color w:val="000000"/>
          <w:sz w:val="24"/>
          <w:szCs w:val="24"/>
        </w:rPr>
        <w:t xml:space="preserve">, Evers, </w:t>
      </w:r>
      <w:proofErr w:type="spellStart"/>
      <w:r>
        <w:rPr>
          <w:rFonts w:ascii="Times" w:eastAsia="Times" w:hAnsi="Times" w:cs="Times"/>
          <w:color w:val="000000"/>
          <w:sz w:val="24"/>
          <w:szCs w:val="24"/>
        </w:rPr>
        <w:t>Stiers</w:t>
      </w:r>
      <w:proofErr w:type="spellEnd"/>
      <w:r>
        <w:rPr>
          <w:rFonts w:ascii="Times" w:eastAsia="Times" w:hAnsi="Times" w:cs="Times"/>
          <w:color w:val="000000"/>
          <w:sz w:val="24"/>
          <w:szCs w:val="24"/>
        </w:rPr>
        <w:t xml:space="preserve"> &amp; Jollies, 2010; </w:t>
      </w:r>
      <w:proofErr w:type="spellStart"/>
      <w:r>
        <w:rPr>
          <w:rFonts w:ascii="Times" w:eastAsia="Times" w:hAnsi="Times" w:cs="Times"/>
          <w:color w:val="000000"/>
          <w:sz w:val="24"/>
          <w:szCs w:val="24"/>
        </w:rPr>
        <w:t>Yurgelun</w:t>
      </w:r>
      <w:proofErr w:type="spellEnd"/>
      <w:r>
        <w:rPr>
          <w:rFonts w:ascii="Times" w:eastAsia="Times" w:hAnsi="Times" w:cs="Times"/>
          <w:color w:val="000000"/>
          <w:sz w:val="24"/>
          <w:szCs w:val="24"/>
        </w:rPr>
        <w:t xml:space="preserve">-Todd, 2007), brain maturation (De Bellis, </w:t>
      </w:r>
      <w:proofErr w:type="spellStart"/>
      <w:r>
        <w:rPr>
          <w:rFonts w:ascii="Times" w:eastAsia="Times" w:hAnsi="Times" w:cs="Times"/>
          <w:color w:val="000000"/>
          <w:sz w:val="24"/>
          <w:szCs w:val="24"/>
        </w:rPr>
        <w:t>Keshavan</w:t>
      </w:r>
      <w:proofErr w:type="spellEnd"/>
      <w:r>
        <w:rPr>
          <w:rFonts w:ascii="Times" w:eastAsia="Times" w:hAnsi="Times" w:cs="Times"/>
          <w:color w:val="000000"/>
          <w:sz w:val="24"/>
          <w:szCs w:val="24"/>
        </w:rPr>
        <w:t xml:space="preserve">, Beers et al., </w:t>
      </w:r>
      <w:r>
        <w:rPr>
          <w:rFonts w:ascii="Times" w:eastAsia="Times" w:hAnsi="Times" w:cs="Times"/>
          <w:color w:val="000000"/>
          <w:sz w:val="24"/>
          <w:szCs w:val="24"/>
        </w:rPr>
        <w:t xml:space="preserve">2001) and brain development shown by neuroimaging by </w:t>
      </w:r>
      <w:proofErr w:type="spellStart"/>
      <w:r>
        <w:rPr>
          <w:rFonts w:ascii="Times" w:eastAsia="Times" w:hAnsi="Times" w:cs="Times"/>
          <w:color w:val="000000"/>
          <w:sz w:val="24"/>
          <w:szCs w:val="24"/>
        </w:rPr>
        <w:t>Bramen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Hranilovich</w:t>
      </w:r>
      <w:proofErr w:type="spellEnd"/>
      <w:r>
        <w:rPr>
          <w:rFonts w:ascii="Times" w:eastAsia="Times" w:hAnsi="Times" w:cs="Times"/>
          <w:color w:val="000000"/>
          <w:sz w:val="24"/>
          <w:szCs w:val="24"/>
        </w:rPr>
        <w:t xml:space="preserve">, Dahl et al. (2010) and by </w:t>
      </w:r>
      <w:proofErr w:type="spellStart"/>
      <w:r>
        <w:rPr>
          <w:rFonts w:ascii="Times" w:eastAsia="Times" w:hAnsi="Times" w:cs="Times"/>
          <w:color w:val="000000"/>
          <w:sz w:val="24"/>
          <w:szCs w:val="24"/>
        </w:rPr>
        <w:t>Tiemeier</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Lenroot</w:t>
      </w:r>
      <w:proofErr w:type="spellEnd"/>
      <w:r>
        <w:rPr>
          <w:rFonts w:ascii="Times" w:eastAsia="Times" w:hAnsi="Times" w:cs="Times"/>
          <w:color w:val="000000"/>
          <w:sz w:val="24"/>
          <w:szCs w:val="24"/>
        </w:rPr>
        <w:t xml:space="preserve">, Greenstein et al. (2010).  </w:t>
      </w:r>
    </w:p>
    <w:p w14:paraId="20FA6074" w14:textId="77777777" w:rsidR="00332C51" w:rsidRDefault="00F170AA">
      <w:pPr>
        <w:widowControl w:val="0"/>
        <w:pBdr>
          <w:top w:val="nil"/>
          <w:left w:val="nil"/>
          <w:bottom w:val="nil"/>
          <w:right w:val="nil"/>
          <w:between w:val="nil"/>
        </w:pBdr>
        <w:tabs>
          <w:tab w:val="left" w:pos="15"/>
        </w:tabs>
        <w:ind w:firstLine="357"/>
        <w:rPr>
          <w:color w:val="000000"/>
          <w:sz w:val="24"/>
          <w:szCs w:val="24"/>
        </w:rPr>
      </w:pPr>
      <w:r>
        <w:rPr>
          <w:color w:val="000000"/>
          <w:sz w:val="24"/>
          <w:szCs w:val="24"/>
        </w:rPr>
        <w:t>The effect of the increasing brain size of males compared with that of females from the age of 16 years is th</w:t>
      </w:r>
      <w:r>
        <w:rPr>
          <w:color w:val="000000"/>
          <w:sz w:val="24"/>
          <w:szCs w:val="24"/>
        </w:rPr>
        <w:t xml:space="preserve">at male intelligence increases relative to that of females. </w:t>
      </w:r>
      <w:proofErr w:type="gramStart"/>
      <w:r>
        <w:rPr>
          <w:color w:val="000000"/>
          <w:sz w:val="24"/>
          <w:szCs w:val="24"/>
        </w:rPr>
        <w:t>A number of</w:t>
      </w:r>
      <w:proofErr w:type="gramEnd"/>
      <w:r>
        <w:rPr>
          <w:color w:val="000000"/>
          <w:sz w:val="24"/>
          <w:szCs w:val="24"/>
        </w:rPr>
        <w:t xml:space="preserve"> studies showing this are given in Table 2.1. </w:t>
      </w:r>
    </w:p>
    <w:p w14:paraId="20FA6075" w14:textId="77777777" w:rsidR="00332C51" w:rsidRDefault="00332C51">
      <w:pPr>
        <w:widowControl w:val="0"/>
        <w:pBdr>
          <w:top w:val="nil"/>
          <w:left w:val="nil"/>
          <w:bottom w:val="nil"/>
          <w:right w:val="nil"/>
          <w:between w:val="nil"/>
        </w:pBdr>
        <w:tabs>
          <w:tab w:val="left" w:pos="15"/>
        </w:tabs>
        <w:ind w:firstLine="357"/>
        <w:rPr>
          <w:color w:val="000000"/>
          <w:sz w:val="24"/>
          <w:szCs w:val="24"/>
        </w:rPr>
      </w:pPr>
    </w:p>
    <w:p w14:paraId="20FA6076" w14:textId="77777777" w:rsidR="00332C51" w:rsidRDefault="00F170AA">
      <w:pPr>
        <w:widowControl w:val="0"/>
        <w:pBdr>
          <w:top w:val="nil"/>
          <w:left w:val="nil"/>
          <w:bottom w:val="nil"/>
          <w:right w:val="nil"/>
          <w:between w:val="nil"/>
        </w:pBdr>
        <w:tabs>
          <w:tab w:val="left" w:pos="15"/>
        </w:tabs>
        <w:rPr>
          <w:color w:val="000000"/>
          <w:sz w:val="24"/>
          <w:szCs w:val="24"/>
        </w:rPr>
      </w:pPr>
      <w:r>
        <w:rPr>
          <w:color w:val="000000"/>
          <w:sz w:val="22"/>
          <w:szCs w:val="22"/>
        </w:rPr>
        <w:t>Table 2.1. Sex differences in intelligence at ages 12 through 21 (</w:t>
      </w:r>
      <w:r>
        <w:rPr>
          <w:i/>
          <w:color w:val="000000"/>
          <w:sz w:val="22"/>
          <w:szCs w:val="22"/>
        </w:rPr>
        <w:t>d</w:t>
      </w:r>
      <w:r>
        <w:rPr>
          <w:color w:val="000000"/>
          <w:sz w:val="22"/>
          <w:szCs w:val="22"/>
        </w:rPr>
        <w:t>s; positive signs denote males score higher). AR: abstract reasoning.</w:t>
      </w:r>
    </w:p>
    <w:p w14:paraId="20FA6077" w14:textId="77777777" w:rsidR="00332C51" w:rsidRDefault="00332C51">
      <w:pPr>
        <w:widowControl w:val="0"/>
        <w:pBdr>
          <w:top w:val="nil"/>
          <w:left w:val="nil"/>
          <w:bottom w:val="nil"/>
          <w:right w:val="nil"/>
          <w:between w:val="nil"/>
        </w:pBdr>
        <w:tabs>
          <w:tab w:val="left" w:pos="15"/>
        </w:tabs>
        <w:rPr>
          <w:color w:val="000000"/>
          <w:sz w:val="24"/>
          <w:szCs w:val="24"/>
        </w:rPr>
      </w:pPr>
    </w:p>
    <w:p w14:paraId="20FA6078" w14:textId="77777777" w:rsidR="00332C51" w:rsidRDefault="00332C51">
      <w:pPr>
        <w:widowControl w:val="0"/>
        <w:pBdr>
          <w:top w:val="nil"/>
          <w:left w:val="nil"/>
          <w:bottom w:val="nil"/>
          <w:right w:val="nil"/>
          <w:between w:val="nil"/>
        </w:pBdr>
        <w:rPr>
          <w:color w:val="000000"/>
          <w:sz w:val="24"/>
          <w:szCs w:val="24"/>
        </w:rPr>
        <w:sectPr w:rsidR="00332C51">
          <w:type w:val="continuous"/>
          <w:pgSz w:w="11906" w:h="16838"/>
          <w:pgMar w:top="1134" w:right="1134" w:bottom="1134" w:left="1134" w:header="720" w:footer="720" w:gutter="0"/>
          <w:cols w:space="720"/>
        </w:sectPr>
      </w:pPr>
    </w:p>
    <w:p w14:paraId="20FA6079" w14:textId="77777777" w:rsidR="00332C51" w:rsidRDefault="00332C51">
      <w:pPr>
        <w:widowControl w:val="0"/>
        <w:pBdr>
          <w:top w:val="nil"/>
          <w:left w:val="nil"/>
          <w:bottom w:val="nil"/>
          <w:right w:val="nil"/>
          <w:between w:val="nil"/>
        </w:pBdr>
        <w:spacing w:line="276" w:lineRule="auto"/>
        <w:rPr>
          <w:color w:val="000000"/>
          <w:sz w:val="24"/>
          <w:szCs w:val="24"/>
        </w:rPr>
      </w:pPr>
    </w:p>
    <w:tbl>
      <w:tblPr>
        <w:tblStyle w:val="a"/>
        <w:tblW w:w="10590" w:type="dxa"/>
        <w:tblInd w:w="0" w:type="dxa"/>
        <w:tblLayout w:type="fixed"/>
        <w:tblLook w:val="0000" w:firstRow="0" w:lastRow="0" w:firstColumn="0" w:lastColumn="0" w:noHBand="0" w:noVBand="0"/>
      </w:tblPr>
      <w:tblGrid>
        <w:gridCol w:w="1274"/>
        <w:gridCol w:w="464"/>
        <w:gridCol w:w="510"/>
        <w:gridCol w:w="524"/>
        <w:gridCol w:w="480"/>
        <w:gridCol w:w="510"/>
        <w:gridCol w:w="524"/>
        <w:gridCol w:w="464"/>
        <w:gridCol w:w="480"/>
        <w:gridCol w:w="464"/>
        <w:gridCol w:w="524"/>
        <w:gridCol w:w="4372"/>
      </w:tblGrid>
      <w:tr w:rsidR="00332C51" w14:paraId="20FA6086" w14:textId="77777777">
        <w:tc>
          <w:tcPr>
            <w:tcW w:w="1274" w:type="dxa"/>
            <w:tcBorders>
              <w:top w:val="single" w:sz="8" w:space="0" w:color="808080"/>
              <w:left w:val="single" w:sz="8" w:space="0" w:color="808080"/>
              <w:bottom w:val="single" w:sz="8" w:space="0" w:color="808080"/>
            </w:tcBorders>
            <w:shd w:val="clear" w:color="auto" w:fill="FFFFFF"/>
          </w:tcPr>
          <w:p w14:paraId="20FA607A"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Age</w:t>
            </w:r>
          </w:p>
        </w:tc>
        <w:tc>
          <w:tcPr>
            <w:tcW w:w="464" w:type="dxa"/>
            <w:tcBorders>
              <w:top w:val="single" w:sz="8" w:space="0" w:color="808080"/>
              <w:left w:val="single" w:sz="8" w:space="0" w:color="808080"/>
              <w:bottom w:val="single" w:sz="8" w:space="0" w:color="808080"/>
            </w:tcBorders>
            <w:shd w:val="clear" w:color="auto" w:fill="FFFFFF"/>
          </w:tcPr>
          <w:p w14:paraId="20FA607B" w14:textId="77777777" w:rsidR="00332C51" w:rsidRDefault="00F170AA">
            <w:pPr>
              <w:widowControl w:val="0"/>
              <w:pBdr>
                <w:top w:val="nil"/>
                <w:left w:val="nil"/>
                <w:bottom w:val="nil"/>
                <w:right w:val="nil"/>
                <w:between w:val="nil"/>
              </w:pBdr>
              <w:jc w:val="center"/>
              <w:rPr>
                <w:color w:val="000000"/>
                <w:sz w:val="12"/>
                <w:szCs w:val="12"/>
              </w:rPr>
            </w:pPr>
            <w:r>
              <w:rPr>
                <w:color w:val="000000"/>
                <w:sz w:val="12"/>
                <w:szCs w:val="12"/>
              </w:rPr>
              <w:t>12</w:t>
            </w:r>
          </w:p>
        </w:tc>
        <w:tc>
          <w:tcPr>
            <w:tcW w:w="510" w:type="dxa"/>
            <w:tcBorders>
              <w:top w:val="single" w:sz="8" w:space="0" w:color="808080"/>
              <w:left w:val="single" w:sz="8" w:space="0" w:color="808080"/>
              <w:bottom w:val="single" w:sz="8" w:space="0" w:color="808080"/>
            </w:tcBorders>
            <w:shd w:val="clear" w:color="auto" w:fill="FFFFFF"/>
          </w:tcPr>
          <w:p w14:paraId="20FA607C" w14:textId="77777777" w:rsidR="00332C51" w:rsidRDefault="00F170AA">
            <w:pPr>
              <w:widowControl w:val="0"/>
              <w:pBdr>
                <w:top w:val="nil"/>
                <w:left w:val="nil"/>
                <w:bottom w:val="nil"/>
                <w:right w:val="nil"/>
                <w:between w:val="nil"/>
              </w:pBdr>
              <w:jc w:val="center"/>
              <w:rPr>
                <w:color w:val="000000"/>
                <w:sz w:val="12"/>
                <w:szCs w:val="12"/>
              </w:rPr>
            </w:pPr>
            <w:r>
              <w:rPr>
                <w:color w:val="000000"/>
                <w:sz w:val="12"/>
                <w:szCs w:val="12"/>
              </w:rPr>
              <w:t>13</w:t>
            </w:r>
          </w:p>
        </w:tc>
        <w:tc>
          <w:tcPr>
            <w:tcW w:w="524" w:type="dxa"/>
            <w:tcBorders>
              <w:top w:val="single" w:sz="8" w:space="0" w:color="808080"/>
              <w:left w:val="single" w:sz="8" w:space="0" w:color="808080"/>
              <w:bottom w:val="single" w:sz="8" w:space="0" w:color="808080"/>
            </w:tcBorders>
            <w:shd w:val="clear" w:color="auto" w:fill="FFFFFF"/>
          </w:tcPr>
          <w:p w14:paraId="20FA607D" w14:textId="77777777" w:rsidR="00332C51" w:rsidRDefault="00F170AA">
            <w:pPr>
              <w:widowControl w:val="0"/>
              <w:pBdr>
                <w:top w:val="nil"/>
                <w:left w:val="nil"/>
                <w:bottom w:val="nil"/>
                <w:right w:val="nil"/>
                <w:between w:val="nil"/>
              </w:pBdr>
              <w:jc w:val="center"/>
              <w:rPr>
                <w:color w:val="000000"/>
                <w:sz w:val="12"/>
                <w:szCs w:val="12"/>
              </w:rPr>
            </w:pPr>
            <w:r>
              <w:rPr>
                <w:color w:val="000000"/>
                <w:sz w:val="12"/>
                <w:szCs w:val="12"/>
              </w:rPr>
              <w:t>14</w:t>
            </w:r>
          </w:p>
        </w:tc>
        <w:tc>
          <w:tcPr>
            <w:tcW w:w="480" w:type="dxa"/>
            <w:tcBorders>
              <w:top w:val="single" w:sz="8" w:space="0" w:color="808080"/>
              <w:left w:val="single" w:sz="8" w:space="0" w:color="808080"/>
              <w:bottom w:val="single" w:sz="8" w:space="0" w:color="808080"/>
            </w:tcBorders>
            <w:shd w:val="clear" w:color="auto" w:fill="FFFFFF"/>
          </w:tcPr>
          <w:p w14:paraId="20FA607E" w14:textId="77777777" w:rsidR="00332C51" w:rsidRDefault="00F170AA">
            <w:pPr>
              <w:widowControl w:val="0"/>
              <w:pBdr>
                <w:top w:val="nil"/>
                <w:left w:val="nil"/>
                <w:bottom w:val="nil"/>
                <w:right w:val="nil"/>
                <w:between w:val="nil"/>
              </w:pBdr>
              <w:jc w:val="center"/>
              <w:rPr>
                <w:color w:val="000000"/>
                <w:sz w:val="12"/>
                <w:szCs w:val="12"/>
              </w:rPr>
            </w:pPr>
            <w:r>
              <w:rPr>
                <w:color w:val="000000"/>
                <w:sz w:val="12"/>
                <w:szCs w:val="12"/>
              </w:rPr>
              <w:t>15</w:t>
            </w:r>
          </w:p>
        </w:tc>
        <w:tc>
          <w:tcPr>
            <w:tcW w:w="510" w:type="dxa"/>
            <w:tcBorders>
              <w:top w:val="single" w:sz="8" w:space="0" w:color="808080"/>
              <w:left w:val="single" w:sz="8" w:space="0" w:color="808080"/>
              <w:bottom w:val="single" w:sz="8" w:space="0" w:color="808080"/>
            </w:tcBorders>
            <w:shd w:val="clear" w:color="auto" w:fill="FFFFFF"/>
          </w:tcPr>
          <w:p w14:paraId="20FA607F" w14:textId="77777777" w:rsidR="00332C51" w:rsidRDefault="00F170AA">
            <w:pPr>
              <w:widowControl w:val="0"/>
              <w:pBdr>
                <w:top w:val="nil"/>
                <w:left w:val="nil"/>
                <w:bottom w:val="nil"/>
                <w:right w:val="nil"/>
                <w:between w:val="nil"/>
              </w:pBdr>
              <w:jc w:val="center"/>
              <w:rPr>
                <w:color w:val="000000"/>
                <w:sz w:val="12"/>
                <w:szCs w:val="12"/>
              </w:rPr>
            </w:pPr>
            <w:r>
              <w:rPr>
                <w:color w:val="000000"/>
                <w:sz w:val="12"/>
                <w:szCs w:val="12"/>
              </w:rPr>
              <w:t>16</w:t>
            </w:r>
          </w:p>
        </w:tc>
        <w:tc>
          <w:tcPr>
            <w:tcW w:w="524" w:type="dxa"/>
            <w:tcBorders>
              <w:top w:val="single" w:sz="8" w:space="0" w:color="808080"/>
              <w:left w:val="single" w:sz="8" w:space="0" w:color="808080"/>
              <w:bottom w:val="single" w:sz="8" w:space="0" w:color="808080"/>
            </w:tcBorders>
            <w:shd w:val="clear" w:color="auto" w:fill="FFFFFF"/>
          </w:tcPr>
          <w:p w14:paraId="20FA6080" w14:textId="77777777" w:rsidR="00332C51" w:rsidRDefault="00F170AA">
            <w:pPr>
              <w:widowControl w:val="0"/>
              <w:pBdr>
                <w:top w:val="nil"/>
                <w:left w:val="nil"/>
                <w:bottom w:val="nil"/>
                <w:right w:val="nil"/>
                <w:between w:val="nil"/>
              </w:pBdr>
              <w:jc w:val="center"/>
              <w:rPr>
                <w:color w:val="000000"/>
                <w:sz w:val="12"/>
                <w:szCs w:val="12"/>
              </w:rPr>
            </w:pPr>
            <w:r>
              <w:rPr>
                <w:color w:val="000000"/>
                <w:sz w:val="12"/>
                <w:szCs w:val="12"/>
              </w:rPr>
              <w:t>17</w:t>
            </w:r>
          </w:p>
        </w:tc>
        <w:tc>
          <w:tcPr>
            <w:tcW w:w="464" w:type="dxa"/>
            <w:tcBorders>
              <w:top w:val="single" w:sz="8" w:space="0" w:color="808080"/>
              <w:left w:val="single" w:sz="8" w:space="0" w:color="808080"/>
              <w:bottom w:val="single" w:sz="8" w:space="0" w:color="808080"/>
            </w:tcBorders>
            <w:shd w:val="clear" w:color="auto" w:fill="FFFFFF"/>
          </w:tcPr>
          <w:p w14:paraId="20FA6081" w14:textId="77777777" w:rsidR="00332C51" w:rsidRDefault="00F170AA">
            <w:pPr>
              <w:widowControl w:val="0"/>
              <w:pBdr>
                <w:top w:val="nil"/>
                <w:left w:val="nil"/>
                <w:bottom w:val="nil"/>
                <w:right w:val="nil"/>
                <w:between w:val="nil"/>
              </w:pBdr>
              <w:jc w:val="center"/>
              <w:rPr>
                <w:color w:val="000000"/>
                <w:sz w:val="12"/>
                <w:szCs w:val="12"/>
              </w:rPr>
            </w:pPr>
            <w:r>
              <w:rPr>
                <w:color w:val="000000"/>
                <w:sz w:val="12"/>
                <w:szCs w:val="12"/>
              </w:rPr>
              <w:t>18</w:t>
            </w:r>
          </w:p>
        </w:tc>
        <w:tc>
          <w:tcPr>
            <w:tcW w:w="480" w:type="dxa"/>
            <w:tcBorders>
              <w:top w:val="single" w:sz="8" w:space="0" w:color="808080"/>
              <w:left w:val="single" w:sz="8" w:space="0" w:color="808080"/>
              <w:bottom w:val="single" w:sz="8" w:space="0" w:color="808080"/>
            </w:tcBorders>
            <w:shd w:val="clear" w:color="auto" w:fill="FFFFFF"/>
          </w:tcPr>
          <w:p w14:paraId="20FA6082" w14:textId="77777777" w:rsidR="00332C51" w:rsidRDefault="00F170AA">
            <w:pPr>
              <w:widowControl w:val="0"/>
              <w:pBdr>
                <w:top w:val="nil"/>
                <w:left w:val="nil"/>
                <w:bottom w:val="nil"/>
                <w:right w:val="nil"/>
                <w:between w:val="nil"/>
              </w:pBdr>
              <w:jc w:val="center"/>
              <w:rPr>
                <w:color w:val="000000"/>
                <w:sz w:val="12"/>
                <w:szCs w:val="12"/>
              </w:rPr>
            </w:pPr>
            <w:r>
              <w:rPr>
                <w:color w:val="000000"/>
                <w:sz w:val="12"/>
                <w:szCs w:val="12"/>
              </w:rPr>
              <w:t>19</w:t>
            </w:r>
          </w:p>
        </w:tc>
        <w:tc>
          <w:tcPr>
            <w:tcW w:w="464" w:type="dxa"/>
            <w:tcBorders>
              <w:top w:val="single" w:sz="8" w:space="0" w:color="808080"/>
              <w:left w:val="single" w:sz="8" w:space="0" w:color="808080"/>
              <w:bottom w:val="single" w:sz="8" w:space="0" w:color="808080"/>
            </w:tcBorders>
            <w:shd w:val="clear" w:color="auto" w:fill="FFFFFF"/>
          </w:tcPr>
          <w:p w14:paraId="20FA6083" w14:textId="77777777" w:rsidR="00332C51" w:rsidRDefault="00F170AA">
            <w:pPr>
              <w:widowControl w:val="0"/>
              <w:pBdr>
                <w:top w:val="nil"/>
                <w:left w:val="nil"/>
                <w:bottom w:val="nil"/>
                <w:right w:val="nil"/>
                <w:between w:val="nil"/>
              </w:pBdr>
              <w:jc w:val="center"/>
              <w:rPr>
                <w:color w:val="000000"/>
                <w:sz w:val="12"/>
                <w:szCs w:val="12"/>
              </w:rPr>
            </w:pPr>
            <w:r>
              <w:rPr>
                <w:color w:val="000000"/>
                <w:sz w:val="12"/>
                <w:szCs w:val="12"/>
              </w:rPr>
              <w:t>20</w:t>
            </w:r>
          </w:p>
        </w:tc>
        <w:tc>
          <w:tcPr>
            <w:tcW w:w="524" w:type="dxa"/>
            <w:tcBorders>
              <w:top w:val="single" w:sz="8" w:space="0" w:color="808080"/>
              <w:left w:val="single" w:sz="8" w:space="0" w:color="808080"/>
              <w:bottom w:val="single" w:sz="8" w:space="0" w:color="808080"/>
            </w:tcBorders>
            <w:shd w:val="clear" w:color="auto" w:fill="FFFFFF"/>
          </w:tcPr>
          <w:p w14:paraId="20FA6084" w14:textId="77777777" w:rsidR="00332C51" w:rsidRDefault="00F170AA">
            <w:pPr>
              <w:widowControl w:val="0"/>
              <w:pBdr>
                <w:top w:val="nil"/>
                <w:left w:val="nil"/>
                <w:bottom w:val="nil"/>
                <w:right w:val="nil"/>
                <w:between w:val="nil"/>
              </w:pBdr>
              <w:jc w:val="center"/>
              <w:rPr>
                <w:color w:val="000000"/>
                <w:sz w:val="12"/>
                <w:szCs w:val="12"/>
              </w:rPr>
            </w:pPr>
            <w:r>
              <w:rPr>
                <w:color w:val="000000"/>
                <w:sz w:val="12"/>
                <w:szCs w:val="12"/>
              </w:rPr>
              <w:t>21</w:t>
            </w:r>
          </w:p>
        </w:tc>
        <w:tc>
          <w:tcPr>
            <w:tcW w:w="4372" w:type="dxa"/>
            <w:tcBorders>
              <w:top w:val="single" w:sz="8" w:space="0" w:color="808080"/>
              <w:left w:val="single" w:sz="8" w:space="0" w:color="808080"/>
              <w:bottom w:val="single" w:sz="8" w:space="0" w:color="808080"/>
              <w:right w:val="single" w:sz="8" w:space="0" w:color="808080"/>
            </w:tcBorders>
            <w:shd w:val="clear" w:color="auto" w:fill="FFFFFF"/>
          </w:tcPr>
          <w:p w14:paraId="20FA6085" w14:textId="77777777" w:rsidR="00332C51" w:rsidRDefault="00F170AA">
            <w:pPr>
              <w:widowControl w:val="0"/>
              <w:pBdr>
                <w:top w:val="nil"/>
                <w:left w:val="nil"/>
                <w:bottom w:val="nil"/>
                <w:right w:val="nil"/>
                <w:between w:val="nil"/>
              </w:pBdr>
              <w:rPr>
                <w:color w:val="000000"/>
                <w:sz w:val="24"/>
                <w:szCs w:val="24"/>
              </w:rPr>
            </w:pPr>
            <w:r>
              <w:rPr>
                <w:color w:val="000000"/>
                <w:sz w:val="12"/>
                <w:szCs w:val="12"/>
              </w:rPr>
              <w:t>Reference</w:t>
            </w:r>
          </w:p>
        </w:tc>
      </w:tr>
      <w:tr w:rsidR="00332C51" w14:paraId="20FA6095" w14:textId="77777777">
        <w:tc>
          <w:tcPr>
            <w:tcW w:w="1274" w:type="dxa"/>
            <w:tcBorders>
              <w:left w:val="single" w:sz="8" w:space="0" w:color="808080"/>
              <w:bottom w:val="single" w:sz="8" w:space="0" w:color="808080"/>
            </w:tcBorders>
            <w:shd w:val="clear" w:color="auto" w:fill="FFFFFF"/>
          </w:tcPr>
          <w:p w14:paraId="20FA6087"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Female per cent</w:t>
            </w:r>
          </w:p>
          <w:p w14:paraId="20FA6088"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 xml:space="preserve"> brain size</w:t>
            </w:r>
          </w:p>
        </w:tc>
        <w:tc>
          <w:tcPr>
            <w:tcW w:w="464" w:type="dxa"/>
            <w:tcBorders>
              <w:left w:val="single" w:sz="8" w:space="0" w:color="808080"/>
              <w:bottom w:val="single" w:sz="8" w:space="0" w:color="808080"/>
            </w:tcBorders>
            <w:shd w:val="clear" w:color="auto" w:fill="FFFFFF"/>
          </w:tcPr>
          <w:p w14:paraId="20FA6089"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92.2</w:t>
            </w:r>
          </w:p>
        </w:tc>
        <w:tc>
          <w:tcPr>
            <w:tcW w:w="510" w:type="dxa"/>
            <w:tcBorders>
              <w:left w:val="single" w:sz="8" w:space="0" w:color="808080"/>
              <w:bottom w:val="single" w:sz="8" w:space="0" w:color="808080"/>
            </w:tcBorders>
            <w:shd w:val="clear" w:color="auto" w:fill="FFFFFF"/>
          </w:tcPr>
          <w:p w14:paraId="20FA608A"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92.5</w:t>
            </w:r>
          </w:p>
        </w:tc>
        <w:tc>
          <w:tcPr>
            <w:tcW w:w="524" w:type="dxa"/>
            <w:tcBorders>
              <w:left w:val="single" w:sz="8" w:space="0" w:color="808080"/>
              <w:bottom w:val="single" w:sz="8" w:space="0" w:color="808080"/>
            </w:tcBorders>
            <w:shd w:val="clear" w:color="auto" w:fill="FFFFFF"/>
          </w:tcPr>
          <w:p w14:paraId="20FA608B"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92.6</w:t>
            </w:r>
          </w:p>
        </w:tc>
        <w:tc>
          <w:tcPr>
            <w:tcW w:w="480" w:type="dxa"/>
            <w:tcBorders>
              <w:left w:val="single" w:sz="8" w:space="0" w:color="808080"/>
              <w:bottom w:val="single" w:sz="8" w:space="0" w:color="808080"/>
            </w:tcBorders>
            <w:shd w:val="clear" w:color="auto" w:fill="FFFFFF"/>
          </w:tcPr>
          <w:p w14:paraId="20FA608C"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91.5</w:t>
            </w:r>
          </w:p>
        </w:tc>
        <w:tc>
          <w:tcPr>
            <w:tcW w:w="510" w:type="dxa"/>
            <w:tcBorders>
              <w:left w:val="single" w:sz="8" w:space="0" w:color="808080"/>
              <w:bottom w:val="single" w:sz="8" w:space="0" w:color="808080"/>
            </w:tcBorders>
            <w:shd w:val="clear" w:color="auto" w:fill="FFFFFF"/>
          </w:tcPr>
          <w:p w14:paraId="20FA608D"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91.2</w:t>
            </w:r>
          </w:p>
        </w:tc>
        <w:tc>
          <w:tcPr>
            <w:tcW w:w="524" w:type="dxa"/>
            <w:tcBorders>
              <w:left w:val="single" w:sz="8" w:space="0" w:color="808080"/>
              <w:bottom w:val="single" w:sz="8" w:space="0" w:color="808080"/>
            </w:tcBorders>
            <w:shd w:val="clear" w:color="auto" w:fill="FFFFFF"/>
          </w:tcPr>
          <w:p w14:paraId="20FA608E"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89.2</w:t>
            </w:r>
          </w:p>
        </w:tc>
        <w:tc>
          <w:tcPr>
            <w:tcW w:w="464" w:type="dxa"/>
            <w:tcBorders>
              <w:left w:val="single" w:sz="8" w:space="0" w:color="808080"/>
              <w:bottom w:val="single" w:sz="8" w:space="0" w:color="808080"/>
            </w:tcBorders>
            <w:shd w:val="clear" w:color="auto" w:fill="FFFFFF"/>
          </w:tcPr>
          <w:p w14:paraId="20FA608F"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80" w:type="dxa"/>
            <w:tcBorders>
              <w:left w:val="single" w:sz="8" w:space="0" w:color="808080"/>
              <w:bottom w:val="single" w:sz="8" w:space="0" w:color="808080"/>
            </w:tcBorders>
            <w:shd w:val="clear" w:color="auto" w:fill="FFFFFF"/>
          </w:tcPr>
          <w:p w14:paraId="20FA6090"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64" w:type="dxa"/>
            <w:tcBorders>
              <w:left w:val="single" w:sz="8" w:space="0" w:color="808080"/>
              <w:bottom w:val="single" w:sz="8" w:space="0" w:color="808080"/>
            </w:tcBorders>
            <w:shd w:val="clear" w:color="auto" w:fill="FFFFFF"/>
          </w:tcPr>
          <w:p w14:paraId="20FA6091"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092"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86.6</w:t>
            </w:r>
          </w:p>
        </w:tc>
        <w:tc>
          <w:tcPr>
            <w:tcW w:w="4372" w:type="dxa"/>
            <w:tcBorders>
              <w:left w:val="single" w:sz="8" w:space="0" w:color="808080"/>
              <w:bottom w:val="single" w:sz="8" w:space="0" w:color="808080"/>
              <w:right w:val="single" w:sz="8" w:space="0" w:color="808080"/>
            </w:tcBorders>
            <w:shd w:val="clear" w:color="auto" w:fill="FFFFFF"/>
          </w:tcPr>
          <w:p w14:paraId="20FA6093"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 xml:space="preserve">Roche &amp; Malina, 1983; </w:t>
            </w:r>
          </w:p>
          <w:p w14:paraId="20FA6094" w14:textId="77777777" w:rsidR="00332C51" w:rsidRDefault="00F170AA">
            <w:pPr>
              <w:widowControl w:val="0"/>
              <w:pBdr>
                <w:top w:val="nil"/>
                <w:left w:val="nil"/>
                <w:bottom w:val="nil"/>
                <w:right w:val="nil"/>
                <w:between w:val="nil"/>
              </w:pBdr>
              <w:rPr>
                <w:color w:val="000000"/>
                <w:sz w:val="24"/>
                <w:szCs w:val="24"/>
              </w:rPr>
            </w:pPr>
            <w:r>
              <w:rPr>
                <w:color w:val="000000"/>
                <w:sz w:val="12"/>
                <w:szCs w:val="12"/>
              </w:rPr>
              <w:t>Rushton, 1992</w:t>
            </w:r>
          </w:p>
        </w:tc>
      </w:tr>
      <w:tr w:rsidR="00332C51" w14:paraId="20FA60A2" w14:textId="77777777">
        <w:tc>
          <w:tcPr>
            <w:tcW w:w="1274" w:type="dxa"/>
            <w:tcBorders>
              <w:left w:val="single" w:sz="8" w:space="0" w:color="808080"/>
              <w:bottom w:val="single" w:sz="8" w:space="0" w:color="808080"/>
            </w:tcBorders>
            <w:shd w:val="clear" w:color="auto" w:fill="FFFFFF"/>
          </w:tcPr>
          <w:p w14:paraId="20FA6096"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Sex diffs brain size cc</w:t>
            </w:r>
          </w:p>
        </w:tc>
        <w:tc>
          <w:tcPr>
            <w:tcW w:w="464" w:type="dxa"/>
            <w:tcBorders>
              <w:left w:val="single" w:sz="8" w:space="0" w:color="808080"/>
              <w:bottom w:val="single" w:sz="8" w:space="0" w:color="808080"/>
            </w:tcBorders>
            <w:shd w:val="clear" w:color="auto" w:fill="FFFFFF"/>
          </w:tcPr>
          <w:p w14:paraId="20FA6097"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110</w:t>
            </w:r>
          </w:p>
        </w:tc>
        <w:tc>
          <w:tcPr>
            <w:tcW w:w="510" w:type="dxa"/>
            <w:tcBorders>
              <w:left w:val="single" w:sz="8" w:space="0" w:color="808080"/>
              <w:bottom w:val="single" w:sz="8" w:space="0" w:color="808080"/>
            </w:tcBorders>
            <w:shd w:val="clear" w:color="auto" w:fill="FFFFFF"/>
          </w:tcPr>
          <w:p w14:paraId="20FA6098"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120</w:t>
            </w:r>
          </w:p>
        </w:tc>
        <w:tc>
          <w:tcPr>
            <w:tcW w:w="524" w:type="dxa"/>
            <w:tcBorders>
              <w:left w:val="single" w:sz="8" w:space="0" w:color="808080"/>
              <w:bottom w:val="single" w:sz="8" w:space="0" w:color="808080"/>
            </w:tcBorders>
            <w:shd w:val="clear" w:color="auto" w:fill="FFFFFF"/>
          </w:tcPr>
          <w:p w14:paraId="20FA6099"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127</w:t>
            </w:r>
          </w:p>
        </w:tc>
        <w:tc>
          <w:tcPr>
            <w:tcW w:w="480" w:type="dxa"/>
            <w:tcBorders>
              <w:left w:val="single" w:sz="8" w:space="0" w:color="808080"/>
              <w:bottom w:val="single" w:sz="8" w:space="0" w:color="808080"/>
            </w:tcBorders>
            <w:shd w:val="clear" w:color="auto" w:fill="FFFFFF"/>
          </w:tcPr>
          <w:p w14:paraId="20FA609A"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133</w:t>
            </w:r>
          </w:p>
        </w:tc>
        <w:tc>
          <w:tcPr>
            <w:tcW w:w="510" w:type="dxa"/>
            <w:tcBorders>
              <w:left w:val="single" w:sz="8" w:space="0" w:color="808080"/>
              <w:bottom w:val="single" w:sz="8" w:space="0" w:color="808080"/>
            </w:tcBorders>
            <w:shd w:val="clear" w:color="auto" w:fill="FFFFFF"/>
          </w:tcPr>
          <w:p w14:paraId="20FA609B"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140</w:t>
            </w:r>
          </w:p>
        </w:tc>
        <w:tc>
          <w:tcPr>
            <w:tcW w:w="524" w:type="dxa"/>
            <w:tcBorders>
              <w:left w:val="single" w:sz="8" w:space="0" w:color="808080"/>
              <w:bottom w:val="single" w:sz="8" w:space="0" w:color="808080"/>
            </w:tcBorders>
            <w:shd w:val="clear" w:color="auto" w:fill="FFFFFF"/>
          </w:tcPr>
          <w:p w14:paraId="20FA609C"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150</w:t>
            </w:r>
          </w:p>
        </w:tc>
        <w:tc>
          <w:tcPr>
            <w:tcW w:w="464" w:type="dxa"/>
            <w:tcBorders>
              <w:left w:val="single" w:sz="8" w:space="0" w:color="808080"/>
              <w:bottom w:val="single" w:sz="8" w:space="0" w:color="808080"/>
            </w:tcBorders>
            <w:shd w:val="clear" w:color="auto" w:fill="FFFFFF"/>
          </w:tcPr>
          <w:p w14:paraId="20FA609D"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160</w:t>
            </w:r>
          </w:p>
        </w:tc>
        <w:tc>
          <w:tcPr>
            <w:tcW w:w="480" w:type="dxa"/>
            <w:tcBorders>
              <w:left w:val="single" w:sz="8" w:space="0" w:color="808080"/>
              <w:bottom w:val="single" w:sz="8" w:space="0" w:color="808080"/>
            </w:tcBorders>
            <w:shd w:val="clear" w:color="auto" w:fill="FFFFFF"/>
          </w:tcPr>
          <w:p w14:paraId="20FA609E"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170</w:t>
            </w:r>
          </w:p>
        </w:tc>
        <w:tc>
          <w:tcPr>
            <w:tcW w:w="464" w:type="dxa"/>
            <w:tcBorders>
              <w:left w:val="single" w:sz="8" w:space="0" w:color="808080"/>
              <w:bottom w:val="single" w:sz="8" w:space="0" w:color="808080"/>
            </w:tcBorders>
            <w:shd w:val="clear" w:color="auto" w:fill="FFFFFF"/>
          </w:tcPr>
          <w:p w14:paraId="20FA609F"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0A0" w14:textId="77777777" w:rsidR="00332C51" w:rsidRDefault="00332C51">
            <w:pPr>
              <w:widowControl w:val="0"/>
              <w:pBdr>
                <w:top w:val="nil"/>
                <w:left w:val="nil"/>
                <w:bottom w:val="nil"/>
                <w:right w:val="nil"/>
                <w:between w:val="nil"/>
              </w:pBdr>
              <w:rPr>
                <w:color w:val="000000"/>
                <w:sz w:val="12"/>
                <w:szCs w:val="12"/>
              </w:rPr>
            </w:pPr>
          </w:p>
        </w:tc>
        <w:tc>
          <w:tcPr>
            <w:tcW w:w="4372" w:type="dxa"/>
            <w:tcBorders>
              <w:left w:val="single" w:sz="8" w:space="0" w:color="808080"/>
              <w:bottom w:val="single" w:sz="8" w:space="0" w:color="808080"/>
              <w:right w:val="single" w:sz="8" w:space="0" w:color="808080"/>
            </w:tcBorders>
            <w:shd w:val="clear" w:color="auto" w:fill="FFFFFF"/>
          </w:tcPr>
          <w:p w14:paraId="20FA60A1" w14:textId="77777777" w:rsidR="00332C51" w:rsidRDefault="00F170AA">
            <w:pPr>
              <w:widowControl w:val="0"/>
              <w:pBdr>
                <w:top w:val="nil"/>
                <w:left w:val="nil"/>
                <w:bottom w:val="nil"/>
                <w:right w:val="nil"/>
                <w:between w:val="nil"/>
              </w:pBdr>
              <w:rPr>
                <w:color w:val="000000"/>
                <w:sz w:val="24"/>
                <w:szCs w:val="24"/>
              </w:rPr>
            </w:pPr>
            <w:r>
              <w:rPr>
                <w:color w:val="000000"/>
                <w:sz w:val="12"/>
                <w:szCs w:val="12"/>
              </w:rPr>
              <w:t>Giedd et al., 2012</w:t>
            </w:r>
          </w:p>
        </w:tc>
      </w:tr>
      <w:tr w:rsidR="00332C51" w14:paraId="20FA60AF" w14:textId="77777777">
        <w:tc>
          <w:tcPr>
            <w:tcW w:w="1274" w:type="dxa"/>
            <w:tcBorders>
              <w:left w:val="single" w:sz="8" w:space="0" w:color="808080"/>
              <w:bottom w:val="single" w:sz="8" w:space="0" w:color="808080"/>
            </w:tcBorders>
            <w:shd w:val="clear" w:color="auto" w:fill="FFFFFF"/>
          </w:tcPr>
          <w:p w14:paraId="20FA60A3"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US: AR</w:t>
            </w:r>
          </w:p>
        </w:tc>
        <w:tc>
          <w:tcPr>
            <w:tcW w:w="464" w:type="dxa"/>
            <w:tcBorders>
              <w:left w:val="single" w:sz="8" w:space="0" w:color="808080"/>
              <w:bottom w:val="single" w:sz="8" w:space="0" w:color="808080"/>
            </w:tcBorders>
            <w:shd w:val="clear" w:color="auto" w:fill="FFFFFF"/>
          </w:tcPr>
          <w:p w14:paraId="20FA60A4"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10" w:type="dxa"/>
            <w:tcBorders>
              <w:left w:val="single" w:sz="8" w:space="0" w:color="808080"/>
              <w:bottom w:val="single" w:sz="8" w:space="0" w:color="808080"/>
            </w:tcBorders>
            <w:shd w:val="clear" w:color="auto" w:fill="FFFFFF"/>
          </w:tcPr>
          <w:p w14:paraId="20FA60A5"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0A6"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w:t>
            </w:r>
          </w:p>
        </w:tc>
        <w:tc>
          <w:tcPr>
            <w:tcW w:w="480" w:type="dxa"/>
            <w:tcBorders>
              <w:left w:val="single" w:sz="8" w:space="0" w:color="808080"/>
              <w:bottom w:val="single" w:sz="8" w:space="0" w:color="808080"/>
            </w:tcBorders>
            <w:shd w:val="clear" w:color="auto" w:fill="FFFFFF"/>
          </w:tcPr>
          <w:p w14:paraId="20FA60A7"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.04</w:t>
            </w:r>
          </w:p>
        </w:tc>
        <w:tc>
          <w:tcPr>
            <w:tcW w:w="510" w:type="dxa"/>
            <w:tcBorders>
              <w:left w:val="single" w:sz="8" w:space="0" w:color="808080"/>
              <w:bottom w:val="single" w:sz="8" w:space="0" w:color="808080"/>
            </w:tcBorders>
            <w:shd w:val="clear" w:color="auto" w:fill="FFFFFF"/>
          </w:tcPr>
          <w:p w14:paraId="20FA60A8"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.09</w:t>
            </w:r>
          </w:p>
        </w:tc>
        <w:tc>
          <w:tcPr>
            <w:tcW w:w="524" w:type="dxa"/>
            <w:tcBorders>
              <w:left w:val="single" w:sz="8" w:space="0" w:color="808080"/>
              <w:bottom w:val="single" w:sz="8" w:space="0" w:color="808080"/>
            </w:tcBorders>
            <w:shd w:val="clear" w:color="auto" w:fill="FFFFFF"/>
          </w:tcPr>
          <w:p w14:paraId="20FA60A9"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.10</w:t>
            </w:r>
          </w:p>
        </w:tc>
        <w:tc>
          <w:tcPr>
            <w:tcW w:w="464" w:type="dxa"/>
            <w:tcBorders>
              <w:left w:val="single" w:sz="8" w:space="0" w:color="808080"/>
              <w:bottom w:val="single" w:sz="8" w:space="0" w:color="808080"/>
            </w:tcBorders>
            <w:shd w:val="clear" w:color="auto" w:fill="FFFFFF"/>
          </w:tcPr>
          <w:p w14:paraId="20FA60AA"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.16</w:t>
            </w:r>
          </w:p>
        </w:tc>
        <w:tc>
          <w:tcPr>
            <w:tcW w:w="480" w:type="dxa"/>
            <w:tcBorders>
              <w:left w:val="single" w:sz="8" w:space="0" w:color="808080"/>
              <w:bottom w:val="single" w:sz="8" w:space="0" w:color="808080"/>
            </w:tcBorders>
            <w:shd w:val="clear" w:color="auto" w:fill="FFFFFF"/>
          </w:tcPr>
          <w:p w14:paraId="20FA60AB"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64" w:type="dxa"/>
            <w:tcBorders>
              <w:left w:val="single" w:sz="8" w:space="0" w:color="808080"/>
              <w:bottom w:val="single" w:sz="8" w:space="0" w:color="808080"/>
            </w:tcBorders>
            <w:shd w:val="clear" w:color="auto" w:fill="FFFFFF"/>
          </w:tcPr>
          <w:p w14:paraId="20FA60AC"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0AD"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372" w:type="dxa"/>
            <w:tcBorders>
              <w:left w:val="single" w:sz="8" w:space="0" w:color="808080"/>
              <w:bottom w:val="single" w:sz="8" w:space="0" w:color="808080"/>
              <w:right w:val="single" w:sz="8" w:space="0" w:color="808080"/>
            </w:tcBorders>
            <w:shd w:val="clear" w:color="auto" w:fill="FFFFFF"/>
          </w:tcPr>
          <w:p w14:paraId="20FA60AE" w14:textId="77777777" w:rsidR="00332C51" w:rsidRDefault="00F170AA">
            <w:pPr>
              <w:widowControl w:val="0"/>
              <w:pBdr>
                <w:top w:val="nil"/>
                <w:left w:val="nil"/>
                <w:bottom w:val="nil"/>
                <w:right w:val="nil"/>
                <w:between w:val="nil"/>
              </w:pBdr>
              <w:rPr>
                <w:color w:val="000000"/>
                <w:sz w:val="24"/>
                <w:szCs w:val="24"/>
              </w:rPr>
            </w:pPr>
            <w:r>
              <w:rPr>
                <w:color w:val="000000"/>
                <w:sz w:val="12"/>
                <w:szCs w:val="12"/>
              </w:rPr>
              <w:t>Feingold, 1988</w:t>
            </w:r>
          </w:p>
        </w:tc>
      </w:tr>
      <w:tr w:rsidR="00332C51" w14:paraId="20FA60BC" w14:textId="77777777">
        <w:tc>
          <w:tcPr>
            <w:tcW w:w="1274" w:type="dxa"/>
            <w:tcBorders>
              <w:left w:val="single" w:sz="8" w:space="0" w:color="808080"/>
              <w:bottom w:val="single" w:sz="8" w:space="0" w:color="808080"/>
            </w:tcBorders>
            <w:shd w:val="clear" w:color="auto" w:fill="FFFFFF"/>
          </w:tcPr>
          <w:p w14:paraId="20FA60B0"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UK: AR</w:t>
            </w:r>
          </w:p>
        </w:tc>
        <w:tc>
          <w:tcPr>
            <w:tcW w:w="464" w:type="dxa"/>
            <w:tcBorders>
              <w:left w:val="single" w:sz="8" w:space="0" w:color="808080"/>
              <w:bottom w:val="single" w:sz="8" w:space="0" w:color="808080"/>
            </w:tcBorders>
            <w:shd w:val="clear" w:color="auto" w:fill="FFFFFF"/>
          </w:tcPr>
          <w:p w14:paraId="20FA60B1"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10" w:type="dxa"/>
            <w:tcBorders>
              <w:left w:val="single" w:sz="8" w:space="0" w:color="808080"/>
              <w:bottom w:val="single" w:sz="8" w:space="0" w:color="808080"/>
            </w:tcBorders>
            <w:shd w:val="clear" w:color="auto" w:fill="FFFFFF"/>
          </w:tcPr>
          <w:p w14:paraId="20FA60B2"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0B3"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.06</w:t>
            </w:r>
          </w:p>
        </w:tc>
        <w:tc>
          <w:tcPr>
            <w:tcW w:w="480" w:type="dxa"/>
            <w:tcBorders>
              <w:left w:val="single" w:sz="8" w:space="0" w:color="808080"/>
              <w:bottom w:val="single" w:sz="8" w:space="0" w:color="808080"/>
            </w:tcBorders>
            <w:shd w:val="clear" w:color="auto" w:fill="FFFFFF"/>
          </w:tcPr>
          <w:p w14:paraId="20FA60B4"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.08</w:t>
            </w:r>
          </w:p>
        </w:tc>
        <w:tc>
          <w:tcPr>
            <w:tcW w:w="510" w:type="dxa"/>
            <w:tcBorders>
              <w:left w:val="single" w:sz="8" w:space="0" w:color="808080"/>
              <w:bottom w:val="single" w:sz="8" w:space="0" w:color="808080"/>
            </w:tcBorders>
            <w:shd w:val="clear" w:color="auto" w:fill="FFFFFF"/>
          </w:tcPr>
          <w:p w14:paraId="20FA60B5"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.08</w:t>
            </w:r>
          </w:p>
        </w:tc>
        <w:tc>
          <w:tcPr>
            <w:tcW w:w="524" w:type="dxa"/>
            <w:tcBorders>
              <w:left w:val="single" w:sz="8" w:space="0" w:color="808080"/>
              <w:bottom w:val="single" w:sz="8" w:space="0" w:color="808080"/>
            </w:tcBorders>
            <w:shd w:val="clear" w:color="auto" w:fill="FFFFFF"/>
          </w:tcPr>
          <w:p w14:paraId="20FA60B6"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.19</w:t>
            </w:r>
          </w:p>
        </w:tc>
        <w:tc>
          <w:tcPr>
            <w:tcW w:w="464" w:type="dxa"/>
            <w:tcBorders>
              <w:left w:val="single" w:sz="8" w:space="0" w:color="808080"/>
              <w:bottom w:val="single" w:sz="8" w:space="0" w:color="808080"/>
            </w:tcBorders>
            <w:shd w:val="clear" w:color="auto" w:fill="FFFFFF"/>
          </w:tcPr>
          <w:p w14:paraId="20FA60B7"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.25</w:t>
            </w:r>
          </w:p>
        </w:tc>
        <w:tc>
          <w:tcPr>
            <w:tcW w:w="480" w:type="dxa"/>
            <w:tcBorders>
              <w:left w:val="single" w:sz="8" w:space="0" w:color="808080"/>
              <w:bottom w:val="single" w:sz="8" w:space="0" w:color="808080"/>
            </w:tcBorders>
            <w:shd w:val="clear" w:color="auto" w:fill="FFFFFF"/>
          </w:tcPr>
          <w:p w14:paraId="20FA60B8"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64" w:type="dxa"/>
            <w:tcBorders>
              <w:left w:val="single" w:sz="8" w:space="0" w:color="808080"/>
              <w:bottom w:val="single" w:sz="8" w:space="0" w:color="808080"/>
            </w:tcBorders>
            <w:shd w:val="clear" w:color="auto" w:fill="FFFFFF"/>
          </w:tcPr>
          <w:p w14:paraId="20FA60B9"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0BA"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372" w:type="dxa"/>
            <w:tcBorders>
              <w:left w:val="single" w:sz="8" w:space="0" w:color="808080"/>
              <w:bottom w:val="single" w:sz="8" w:space="0" w:color="808080"/>
              <w:right w:val="single" w:sz="8" w:space="0" w:color="808080"/>
            </w:tcBorders>
            <w:shd w:val="clear" w:color="auto" w:fill="FFFFFF"/>
          </w:tcPr>
          <w:p w14:paraId="20FA60BB" w14:textId="77777777" w:rsidR="00332C51" w:rsidRDefault="00F170AA">
            <w:pPr>
              <w:widowControl w:val="0"/>
              <w:pBdr>
                <w:top w:val="nil"/>
                <w:left w:val="nil"/>
                <w:bottom w:val="nil"/>
                <w:right w:val="nil"/>
                <w:between w:val="nil"/>
              </w:pBdr>
              <w:rPr>
                <w:color w:val="000000"/>
                <w:sz w:val="24"/>
                <w:szCs w:val="24"/>
              </w:rPr>
            </w:pPr>
            <w:r>
              <w:rPr>
                <w:color w:val="000000"/>
                <w:sz w:val="12"/>
                <w:szCs w:val="12"/>
              </w:rPr>
              <w:t>Lynn, 1992</w:t>
            </w:r>
          </w:p>
        </w:tc>
      </w:tr>
      <w:tr w:rsidR="00332C51" w14:paraId="20FA60C9" w14:textId="77777777">
        <w:tc>
          <w:tcPr>
            <w:tcW w:w="1274" w:type="dxa"/>
            <w:tcBorders>
              <w:left w:val="single" w:sz="8" w:space="0" w:color="808080"/>
              <w:bottom w:val="single" w:sz="8" w:space="0" w:color="808080"/>
            </w:tcBorders>
            <w:shd w:val="clear" w:color="auto" w:fill="FFFFFF"/>
          </w:tcPr>
          <w:p w14:paraId="20FA60BD"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 xml:space="preserve">Spain: AR </w:t>
            </w:r>
          </w:p>
        </w:tc>
        <w:tc>
          <w:tcPr>
            <w:tcW w:w="464" w:type="dxa"/>
            <w:tcBorders>
              <w:left w:val="single" w:sz="8" w:space="0" w:color="808080"/>
              <w:bottom w:val="single" w:sz="8" w:space="0" w:color="808080"/>
            </w:tcBorders>
            <w:shd w:val="clear" w:color="auto" w:fill="FFFFFF"/>
          </w:tcPr>
          <w:p w14:paraId="20FA60BE"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.05</w:t>
            </w:r>
          </w:p>
        </w:tc>
        <w:tc>
          <w:tcPr>
            <w:tcW w:w="510" w:type="dxa"/>
            <w:tcBorders>
              <w:left w:val="single" w:sz="8" w:space="0" w:color="808080"/>
              <w:bottom w:val="single" w:sz="8" w:space="0" w:color="808080"/>
            </w:tcBorders>
            <w:shd w:val="clear" w:color="auto" w:fill="FFFFFF"/>
          </w:tcPr>
          <w:p w14:paraId="20FA60BF"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-.20.</w:t>
            </w:r>
          </w:p>
        </w:tc>
        <w:tc>
          <w:tcPr>
            <w:tcW w:w="524" w:type="dxa"/>
            <w:tcBorders>
              <w:left w:val="single" w:sz="8" w:space="0" w:color="808080"/>
              <w:bottom w:val="single" w:sz="8" w:space="0" w:color="808080"/>
            </w:tcBorders>
            <w:shd w:val="clear" w:color="auto" w:fill="FFFFFF"/>
          </w:tcPr>
          <w:p w14:paraId="20FA60C0"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.14</w:t>
            </w:r>
          </w:p>
        </w:tc>
        <w:tc>
          <w:tcPr>
            <w:tcW w:w="480" w:type="dxa"/>
            <w:tcBorders>
              <w:left w:val="single" w:sz="8" w:space="0" w:color="808080"/>
              <w:bottom w:val="single" w:sz="8" w:space="0" w:color="808080"/>
            </w:tcBorders>
            <w:shd w:val="clear" w:color="auto" w:fill="FFFFFF"/>
          </w:tcPr>
          <w:p w14:paraId="20FA60C1"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.31</w:t>
            </w:r>
          </w:p>
        </w:tc>
        <w:tc>
          <w:tcPr>
            <w:tcW w:w="510" w:type="dxa"/>
            <w:tcBorders>
              <w:left w:val="single" w:sz="8" w:space="0" w:color="808080"/>
              <w:bottom w:val="single" w:sz="8" w:space="0" w:color="808080"/>
            </w:tcBorders>
            <w:shd w:val="clear" w:color="auto" w:fill="FFFFFF"/>
          </w:tcPr>
          <w:p w14:paraId="20FA60C2"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.32</w:t>
            </w:r>
          </w:p>
        </w:tc>
        <w:tc>
          <w:tcPr>
            <w:tcW w:w="524" w:type="dxa"/>
            <w:tcBorders>
              <w:left w:val="single" w:sz="8" w:space="0" w:color="808080"/>
              <w:bottom w:val="single" w:sz="8" w:space="0" w:color="808080"/>
            </w:tcBorders>
            <w:shd w:val="clear" w:color="auto" w:fill="FFFFFF"/>
          </w:tcPr>
          <w:p w14:paraId="20FA60C3"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.38</w:t>
            </w:r>
          </w:p>
        </w:tc>
        <w:tc>
          <w:tcPr>
            <w:tcW w:w="464" w:type="dxa"/>
            <w:tcBorders>
              <w:left w:val="single" w:sz="8" w:space="0" w:color="808080"/>
              <w:bottom w:val="single" w:sz="8" w:space="0" w:color="808080"/>
            </w:tcBorders>
            <w:shd w:val="clear" w:color="auto" w:fill="FFFFFF"/>
          </w:tcPr>
          <w:p w14:paraId="20FA60C4"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.36</w:t>
            </w:r>
          </w:p>
        </w:tc>
        <w:tc>
          <w:tcPr>
            <w:tcW w:w="480" w:type="dxa"/>
            <w:tcBorders>
              <w:left w:val="single" w:sz="8" w:space="0" w:color="808080"/>
              <w:bottom w:val="single" w:sz="8" w:space="0" w:color="808080"/>
            </w:tcBorders>
            <w:shd w:val="clear" w:color="auto" w:fill="FFFFFF"/>
          </w:tcPr>
          <w:p w14:paraId="20FA60C5"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64" w:type="dxa"/>
            <w:tcBorders>
              <w:left w:val="single" w:sz="8" w:space="0" w:color="808080"/>
              <w:bottom w:val="single" w:sz="8" w:space="0" w:color="808080"/>
            </w:tcBorders>
            <w:shd w:val="clear" w:color="auto" w:fill="FFFFFF"/>
          </w:tcPr>
          <w:p w14:paraId="20FA60C6"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0C7"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372" w:type="dxa"/>
            <w:tcBorders>
              <w:left w:val="single" w:sz="8" w:space="0" w:color="808080"/>
              <w:bottom w:val="single" w:sz="8" w:space="0" w:color="808080"/>
              <w:right w:val="single" w:sz="8" w:space="0" w:color="808080"/>
            </w:tcBorders>
            <w:shd w:val="clear" w:color="auto" w:fill="FFFFFF"/>
          </w:tcPr>
          <w:p w14:paraId="20FA60C8" w14:textId="77777777" w:rsidR="00332C51" w:rsidRDefault="00F170AA">
            <w:pPr>
              <w:widowControl w:val="0"/>
              <w:pBdr>
                <w:top w:val="nil"/>
                <w:left w:val="nil"/>
                <w:bottom w:val="nil"/>
                <w:right w:val="nil"/>
                <w:between w:val="nil"/>
              </w:pBdr>
              <w:rPr>
                <w:color w:val="000000"/>
                <w:sz w:val="24"/>
                <w:szCs w:val="24"/>
              </w:rPr>
            </w:pPr>
            <w:r>
              <w:rPr>
                <w:color w:val="000000"/>
                <w:sz w:val="12"/>
                <w:szCs w:val="12"/>
              </w:rPr>
              <w:t xml:space="preserve">Colom &amp; Lynn, 2004 </w:t>
            </w:r>
          </w:p>
        </w:tc>
      </w:tr>
      <w:tr w:rsidR="00332C51" w14:paraId="20FA60D6" w14:textId="77777777">
        <w:tc>
          <w:tcPr>
            <w:tcW w:w="1274" w:type="dxa"/>
            <w:tcBorders>
              <w:left w:val="single" w:sz="8" w:space="0" w:color="808080"/>
              <w:bottom w:val="single" w:sz="8" w:space="0" w:color="808080"/>
            </w:tcBorders>
            <w:shd w:val="clear" w:color="auto" w:fill="FFFFFF"/>
          </w:tcPr>
          <w:p w14:paraId="20FA60CA"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US: whites: g</w:t>
            </w:r>
          </w:p>
        </w:tc>
        <w:tc>
          <w:tcPr>
            <w:tcW w:w="464" w:type="dxa"/>
            <w:tcBorders>
              <w:left w:val="single" w:sz="8" w:space="0" w:color="808080"/>
              <w:bottom w:val="single" w:sz="8" w:space="0" w:color="808080"/>
            </w:tcBorders>
            <w:shd w:val="clear" w:color="auto" w:fill="FFFFFF"/>
          </w:tcPr>
          <w:p w14:paraId="20FA60CB"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10" w:type="dxa"/>
            <w:tcBorders>
              <w:left w:val="single" w:sz="8" w:space="0" w:color="808080"/>
              <w:bottom w:val="single" w:sz="8" w:space="0" w:color="808080"/>
            </w:tcBorders>
            <w:shd w:val="clear" w:color="auto" w:fill="FFFFFF"/>
          </w:tcPr>
          <w:p w14:paraId="20FA60CC"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0CD"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80" w:type="dxa"/>
            <w:tcBorders>
              <w:left w:val="single" w:sz="8" w:space="0" w:color="808080"/>
              <w:bottom w:val="single" w:sz="8" w:space="0" w:color="808080"/>
            </w:tcBorders>
            <w:shd w:val="clear" w:color="auto" w:fill="FFFFFF"/>
          </w:tcPr>
          <w:p w14:paraId="20FA60CE"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-.03</w:t>
            </w:r>
          </w:p>
        </w:tc>
        <w:tc>
          <w:tcPr>
            <w:tcW w:w="510" w:type="dxa"/>
            <w:tcBorders>
              <w:left w:val="single" w:sz="8" w:space="0" w:color="808080"/>
              <w:bottom w:val="single" w:sz="8" w:space="0" w:color="808080"/>
            </w:tcBorders>
            <w:shd w:val="clear" w:color="auto" w:fill="FFFFFF"/>
          </w:tcPr>
          <w:p w14:paraId="20FA60CF"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.26</w:t>
            </w:r>
          </w:p>
        </w:tc>
        <w:tc>
          <w:tcPr>
            <w:tcW w:w="524" w:type="dxa"/>
            <w:tcBorders>
              <w:left w:val="single" w:sz="8" w:space="0" w:color="808080"/>
              <w:bottom w:val="single" w:sz="8" w:space="0" w:color="808080"/>
            </w:tcBorders>
            <w:shd w:val="clear" w:color="auto" w:fill="FFFFFF"/>
          </w:tcPr>
          <w:p w14:paraId="20FA60D0"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.29</w:t>
            </w:r>
          </w:p>
        </w:tc>
        <w:tc>
          <w:tcPr>
            <w:tcW w:w="464" w:type="dxa"/>
            <w:tcBorders>
              <w:left w:val="single" w:sz="8" w:space="0" w:color="808080"/>
              <w:bottom w:val="single" w:sz="8" w:space="0" w:color="808080"/>
            </w:tcBorders>
            <w:shd w:val="clear" w:color="auto" w:fill="FFFFFF"/>
          </w:tcPr>
          <w:p w14:paraId="20FA60D1"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.17</w:t>
            </w:r>
          </w:p>
        </w:tc>
        <w:tc>
          <w:tcPr>
            <w:tcW w:w="480" w:type="dxa"/>
            <w:tcBorders>
              <w:left w:val="single" w:sz="8" w:space="0" w:color="808080"/>
              <w:bottom w:val="single" w:sz="8" w:space="0" w:color="808080"/>
            </w:tcBorders>
            <w:shd w:val="clear" w:color="auto" w:fill="FFFFFF"/>
          </w:tcPr>
          <w:p w14:paraId="20FA60D2"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.23</w:t>
            </w:r>
          </w:p>
        </w:tc>
        <w:tc>
          <w:tcPr>
            <w:tcW w:w="464" w:type="dxa"/>
            <w:tcBorders>
              <w:left w:val="single" w:sz="8" w:space="0" w:color="808080"/>
              <w:bottom w:val="single" w:sz="8" w:space="0" w:color="808080"/>
            </w:tcBorders>
            <w:shd w:val="clear" w:color="auto" w:fill="FFFFFF"/>
          </w:tcPr>
          <w:p w14:paraId="20FA60D3"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.32</w:t>
            </w:r>
          </w:p>
        </w:tc>
        <w:tc>
          <w:tcPr>
            <w:tcW w:w="524" w:type="dxa"/>
            <w:tcBorders>
              <w:left w:val="single" w:sz="8" w:space="0" w:color="808080"/>
              <w:bottom w:val="single" w:sz="8" w:space="0" w:color="808080"/>
            </w:tcBorders>
            <w:shd w:val="clear" w:color="auto" w:fill="FFFFFF"/>
          </w:tcPr>
          <w:p w14:paraId="20FA60D4"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.41</w:t>
            </w:r>
          </w:p>
        </w:tc>
        <w:tc>
          <w:tcPr>
            <w:tcW w:w="4372" w:type="dxa"/>
            <w:tcBorders>
              <w:left w:val="single" w:sz="8" w:space="0" w:color="808080"/>
              <w:bottom w:val="single" w:sz="8" w:space="0" w:color="808080"/>
              <w:right w:val="single" w:sz="8" w:space="0" w:color="808080"/>
            </w:tcBorders>
            <w:shd w:val="clear" w:color="auto" w:fill="FFFFFF"/>
          </w:tcPr>
          <w:p w14:paraId="20FA60D5" w14:textId="77777777" w:rsidR="00332C51" w:rsidRDefault="00F170AA">
            <w:pPr>
              <w:widowControl w:val="0"/>
              <w:pBdr>
                <w:top w:val="nil"/>
                <w:left w:val="nil"/>
                <w:bottom w:val="nil"/>
                <w:right w:val="nil"/>
                <w:between w:val="nil"/>
              </w:pBdr>
              <w:rPr>
                <w:color w:val="000000"/>
                <w:sz w:val="24"/>
                <w:szCs w:val="24"/>
              </w:rPr>
            </w:pPr>
            <w:r>
              <w:rPr>
                <w:color w:val="000000"/>
                <w:sz w:val="12"/>
                <w:szCs w:val="12"/>
              </w:rPr>
              <w:t xml:space="preserve">Meisenberg, 2009 </w:t>
            </w:r>
          </w:p>
        </w:tc>
      </w:tr>
      <w:tr w:rsidR="00332C51" w14:paraId="20FA60E3" w14:textId="77777777">
        <w:tc>
          <w:tcPr>
            <w:tcW w:w="1274" w:type="dxa"/>
            <w:tcBorders>
              <w:left w:val="single" w:sz="8" w:space="0" w:color="808080"/>
              <w:bottom w:val="single" w:sz="8" w:space="0" w:color="808080"/>
            </w:tcBorders>
            <w:shd w:val="clear" w:color="auto" w:fill="FFFFFF"/>
          </w:tcPr>
          <w:p w14:paraId="20FA60D7"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US: blacks: g</w:t>
            </w:r>
          </w:p>
        </w:tc>
        <w:tc>
          <w:tcPr>
            <w:tcW w:w="464" w:type="dxa"/>
            <w:tcBorders>
              <w:left w:val="single" w:sz="8" w:space="0" w:color="808080"/>
              <w:bottom w:val="single" w:sz="8" w:space="0" w:color="808080"/>
            </w:tcBorders>
            <w:shd w:val="clear" w:color="auto" w:fill="FFFFFF"/>
          </w:tcPr>
          <w:p w14:paraId="20FA60D8"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10" w:type="dxa"/>
            <w:tcBorders>
              <w:left w:val="single" w:sz="8" w:space="0" w:color="808080"/>
              <w:bottom w:val="single" w:sz="8" w:space="0" w:color="808080"/>
            </w:tcBorders>
            <w:shd w:val="clear" w:color="auto" w:fill="FFFFFF"/>
          </w:tcPr>
          <w:p w14:paraId="20FA60D9"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0DA"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80" w:type="dxa"/>
            <w:tcBorders>
              <w:left w:val="single" w:sz="8" w:space="0" w:color="808080"/>
              <w:bottom w:val="single" w:sz="8" w:space="0" w:color="808080"/>
            </w:tcBorders>
            <w:shd w:val="clear" w:color="auto" w:fill="FFFFFF"/>
          </w:tcPr>
          <w:p w14:paraId="20FA60DB"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-.11</w:t>
            </w:r>
          </w:p>
        </w:tc>
        <w:tc>
          <w:tcPr>
            <w:tcW w:w="510" w:type="dxa"/>
            <w:tcBorders>
              <w:left w:val="single" w:sz="8" w:space="0" w:color="808080"/>
              <w:bottom w:val="single" w:sz="8" w:space="0" w:color="808080"/>
            </w:tcBorders>
            <w:shd w:val="clear" w:color="auto" w:fill="FFFFFF"/>
          </w:tcPr>
          <w:p w14:paraId="20FA60DC"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.07</w:t>
            </w:r>
          </w:p>
        </w:tc>
        <w:tc>
          <w:tcPr>
            <w:tcW w:w="524" w:type="dxa"/>
            <w:tcBorders>
              <w:left w:val="single" w:sz="8" w:space="0" w:color="808080"/>
              <w:bottom w:val="single" w:sz="8" w:space="0" w:color="808080"/>
            </w:tcBorders>
            <w:shd w:val="clear" w:color="auto" w:fill="FFFFFF"/>
          </w:tcPr>
          <w:p w14:paraId="20FA60DD"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.05</w:t>
            </w:r>
          </w:p>
        </w:tc>
        <w:tc>
          <w:tcPr>
            <w:tcW w:w="464" w:type="dxa"/>
            <w:tcBorders>
              <w:left w:val="single" w:sz="8" w:space="0" w:color="808080"/>
              <w:bottom w:val="single" w:sz="8" w:space="0" w:color="808080"/>
            </w:tcBorders>
            <w:shd w:val="clear" w:color="auto" w:fill="FFFFFF"/>
          </w:tcPr>
          <w:p w14:paraId="20FA60DE"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.07</w:t>
            </w:r>
          </w:p>
        </w:tc>
        <w:tc>
          <w:tcPr>
            <w:tcW w:w="480" w:type="dxa"/>
            <w:tcBorders>
              <w:left w:val="single" w:sz="8" w:space="0" w:color="808080"/>
              <w:bottom w:val="single" w:sz="8" w:space="0" w:color="808080"/>
            </w:tcBorders>
            <w:shd w:val="clear" w:color="auto" w:fill="FFFFFF"/>
          </w:tcPr>
          <w:p w14:paraId="20FA60DF"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.00</w:t>
            </w:r>
          </w:p>
        </w:tc>
        <w:tc>
          <w:tcPr>
            <w:tcW w:w="464" w:type="dxa"/>
            <w:tcBorders>
              <w:left w:val="single" w:sz="8" w:space="0" w:color="808080"/>
              <w:bottom w:val="single" w:sz="8" w:space="0" w:color="808080"/>
            </w:tcBorders>
            <w:shd w:val="clear" w:color="auto" w:fill="FFFFFF"/>
          </w:tcPr>
          <w:p w14:paraId="20FA60E0"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.10</w:t>
            </w:r>
          </w:p>
        </w:tc>
        <w:tc>
          <w:tcPr>
            <w:tcW w:w="524" w:type="dxa"/>
            <w:tcBorders>
              <w:left w:val="single" w:sz="8" w:space="0" w:color="808080"/>
              <w:bottom w:val="single" w:sz="8" w:space="0" w:color="808080"/>
            </w:tcBorders>
            <w:shd w:val="clear" w:color="auto" w:fill="FFFFFF"/>
          </w:tcPr>
          <w:p w14:paraId="20FA60E1"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.10</w:t>
            </w:r>
          </w:p>
        </w:tc>
        <w:tc>
          <w:tcPr>
            <w:tcW w:w="4372" w:type="dxa"/>
            <w:tcBorders>
              <w:left w:val="single" w:sz="8" w:space="0" w:color="808080"/>
              <w:bottom w:val="single" w:sz="8" w:space="0" w:color="808080"/>
              <w:right w:val="single" w:sz="8" w:space="0" w:color="808080"/>
            </w:tcBorders>
            <w:shd w:val="clear" w:color="auto" w:fill="FFFFFF"/>
          </w:tcPr>
          <w:p w14:paraId="20FA60E2" w14:textId="77777777" w:rsidR="00332C51" w:rsidRDefault="00F170AA">
            <w:pPr>
              <w:widowControl w:val="0"/>
              <w:pBdr>
                <w:top w:val="nil"/>
                <w:left w:val="nil"/>
                <w:bottom w:val="nil"/>
                <w:right w:val="nil"/>
                <w:between w:val="nil"/>
              </w:pBdr>
              <w:rPr>
                <w:color w:val="000000"/>
                <w:sz w:val="24"/>
                <w:szCs w:val="24"/>
              </w:rPr>
            </w:pPr>
            <w:r>
              <w:rPr>
                <w:color w:val="000000"/>
                <w:sz w:val="12"/>
                <w:szCs w:val="12"/>
              </w:rPr>
              <w:t xml:space="preserve">Meisenberg, 2009 </w:t>
            </w:r>
          </w:p>
        </w:tc>
      </w:tr>
      <w:tr w:rsidR="00332C51" w14:paraId="20FA60F0" w14:textId="77777777">
        <w:tc>
          <w:tcPr>
            <w:tcW w:w="1274" w:type="dxa"/>
            <w:tcBorders>
              <w:left w:val="single" w:sz="8" w:space="0" w:color="808080"/>
              <w:bottom w:val="single" w:sz="8" w:space="0" w:color="808080"/>
            </w:tcBorders>
            <w:shd w:val="clear" w:color="auto" w:fill="FFFFFF"/>
          </w:tcPr>
          <w:p w14:paraId="20FA60E4"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UK: g</w:t>
            </w:r>
          </w:p>
        </w:tc>
        <w:tc>
          <w:tcPr>
            <w:tcW w:w="464" w:type="dxa"/>
            <w:tcBorders>
              <w:left w:val="single" w:sz="8" w:space="0" w:color="808080"/>
              <w:bottom w:val="single" w:sz="8" w:space="0" w:color="808080"/>
            </w:tcBorders>
            <w:shd w:val="clear" w:color="auto" w:fill="FFFFFF"/>
          </w:tcPr>
          <w:p w14:paraId="20FA60E5"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-.06</w:t>
            </w:r>
          </w:p>
        </w:tc>
        <w:tc>
          <w:tcPr>
            <w:tcW w:w="510" w:type="dxa"/>
            <w:tcBorders>
              <w:left w:val="single" w:sz="8" w:space="0" w:color="808080"/>
              <w:bottom w:val="single" w:sz="8" w:space="0" w:color="808080"/>
            </w:tcBorders>
            <w:shd w:val="clear" w:color="auto" w:fill="FFFFFF"/>
          </w:tcPr>
          <w:p w14:paraId="20FA60E6"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0E7"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80" w:type="dxa"/>
            <w:tcBorders>
              <w:left w:val="single" w:sz="8" w:space="0" w:color="808080"/>
              <w:bottom w:val="single" w:sz="8" w:space="0" w:color="808080"/>
            </w:tcBorders>
            <w:shd w:val="clear" w:color="auto" w:fill="FFFFFF"/>
          </w:tcPr>
          <w:p w14:paraId="20FA60E8"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10" w:type="dxa"/>
            <w:tcBorders>
              <w:left w:val="single" w:sz="8" w:space="0" w:color="808080"/>
              <w:bottom w:val="single" w:sz="8" w:space="0" w:color="808080"/>
            </w:tcBorders>
            <w:shd w:val="clear" w:color="auto" w:fill="FFFFFF"/>
          </w:tcPr>
          <w:p w14:paraId="20FA60E9"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.12</w:t>
            </w:r>
          </w:p>
        </w:tc>
        <w:tc>
          <w:tcPr>
            <w:tcW w:w="524" w:type="dxa"/>
            <w:tcBorders>
              <w:left w:val="single" w:sz="8" w:space="0" w:color="808080"/>
              <w:bottom w:val="single" w:sz="8" w:space="0" w:color="808080"/>
            </w:tcBorders>
            <w:shd w:val="clear" w:color="auto" w:fill="FFFFFF"/>
          </w:tcPr>
          <w:p w14:paraId="20FA60EA"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64" w:type="dxa"/>
            <w:tcBorders>
              <w:left w:val="single" w:sz="8" w:space="0" w:color="808080"/>
              <w:bottom w:val="single" w:sz="8" w:space="0" w:color="808080"/>
            </w:tcBorders>
            <w:shd w:val="clear" w:color="auto" w:fill="FFFFFF"/>
          </w:tcPr>
          <w:p w14:paraId="20FA60EB"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80" w:type="dxa"/>
            <w:tcBorders>
              <w:left w:val="single" w:sz="8" w:space="0" w:color="808080"/>
              <w:bottom w:val="single" w:sz="8" w:space="0" w:color="808080"/>
            </w:tcBorders>
            <w:shd w:val="clear" w:color="auto" w:fill="FFFFFF"/>
          </w:tcPr>
          <w:p w14:paraId="20FA60EC"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64" w:type="dxa"/>
            <w:tcBorders>
              <w:left w:val="single" w:sz="8" w:space="0" w:color="808080"/>
              <w:bottom w:val="single" w:sz="8" w:space="0" w:color="808080"/>
            </w:tcBorders>
            <w:shd w:val="clear" w:color="auto" w:fill="FFFFFF"/>
          </w:tcPr>
          <w:p w14:paraId="20FA60ED"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0EE"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372" w:type="dxa"/>
            <w:tcBorders>
              <w:left w:val="single" w:sz="8" w:space="0" w:color="808080"/>
              <w:bottom w:val="single" w:sz="8" w:space="0" w:color="808080"/>
              <w:right w:val="single" w:sz="8" w:space="0" w:color="808080"/>
            </w:tcBorders>
            <w:shd w:val="clear" w:color="auto" w:fill="FFFFFF"/>
          </w:tcPr>
          <w:p w14:paraId="20FA60EF" w14:textId="77777777" w:rsidR="00332C51" w:rsidRDefault="00F170AA">
            <w:pPr>
              <w:widowControl w:val="0"/>
              <w:pBdr>
                <w:top w:val="nil"/>
                <w:left w:val="nil"/>
                <w:bottom w:val="nil"/>
                <w:right w:val="nil"/>
                <w:between w:val="nil"/>
              </w:pBdr>
              <w:rPr>
                <w:color w:val="000000"/>
                <w:sz w:val="24"/>
                <w:szCs w:val="24"/>
              </w:rPr>
            </w:pPr>
            <w:r>
              <w:rPr>
                <w:color w:val="000000"/>
                <w:sz w:val="12"/>
                <w:szCs w:val="12"/>
              </w:rPr>
              <w:t xml:space="preserve">Lynn &amp; Kanazawa, </w:t>
            </w:r>
            <w:r>
              <w:rPr>
                <w:color w:val="000066"/>
                <w:sz w:val="12"/>
                <w:szCs w:val="12"/>
              </w:rPr>
              <w:t>2011</w:t>
            </w:r>
          </w:p>
        </w:tc>
      </w:tr>
      <w:tr w:rsidR="00332C51" w14:paraId="20FA60FD" w14:textId="77777777">
        <w:tc>
          <w:tcPr>
            <w:tcW w:w="1274" w:type="dxa"/>
            <w:tcBorders>
              <w:left w:val="single" w:sz="8" w:space="0" w:color="808080"/>
              <w:bottom w:val="single" w:sz="8" w:space="0" w:color="808080"/>
            </w:tcBorders>
            <w:shd w:val="clear" w:color="auto" w:fill="FFFFFF"/>
          </w:tcPr>
          <w:p w14:paraId="20FA60F1"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US:DAT</w:t>
            </w:r>
          </w:p>
        </w:tc>
        <w:tc>
          <w:tcPr>
            <w:tcW w:w="464" w:type="dxa"/>
            <w:tcBorders>
              <w:left w:val="single" w:sz="8" w:space="0" w:color="808080"/>
              <w:bottom w:val="single" w:sz="8" w:space="0" w:color="808080"/>
            </w:tcBorders>
            <w:shd w:val="clear" w:color="auto" w:fill="FFFFFF"/>
          </w:tcPr>
          <w:p w14:paraId="20FA60F2"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-.80</w:t>
            </w:r>
          </w:p>
        </w:tc>
        <w:tc>
          <w:tcPr>
            <w:tcW w:w="510" w:type="dxa"/>
            <w:tcBorders>
              <w:left w:val="single" w:sz="8" w:space="0" w:color="808080"/>
              <w:bottom w:val="single" w:sz="8" w:space="0" w:color="808080"/>
            </w:tcBorders>
            <w:shd w:val="clear" w:color="auto" w:fill="FFFFFF"/>
          </w:tcPr>
          <w:p w14:paraId="20FA60F3"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0F4"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80" w:type="dxa"/>
            <w:tcBorders>
              <w:left w:val="single" w:sz="8" w:space="0" w:color="808080"/>
              <w:bottom w:val="single" w:sz="8" w:space="0" w:color="808080"/>
            </w:tcBorders>
            <w:shd w:val="clear" w:color="auto" w:fill="FFFFFF"/>
          </w:tcPr>
          <w:p w14:paraId="20FA60F5"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.60</w:t>
            </w:r>
          </w:p>
        </w:tc>
        <w:tc>
          <w:tcPr>
            <w:tcW w:w="510" w:type="dxa"/>
            <w:tcBorders>
              <w:left w:val="single" w:sz="8" w:space="0" w:color="808080"/>
              <w:bottom w:val="single" w:sz="8" w:space="0" w:color="808080"/>
            </w:tcBorders>
            <w:shd w:val="clear" w:color="auto" w:fill="FFFFFF"/>
          </w:tcPr>
          <w:p w14:paraId="20FA60F6"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0F7"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-3</w:t>
            </w:r>
          </w:p>
        </w:tc>
        <w:tc>
          <w:tcPr>
            <w:tcW w:w="464" w:type="dxa"/>
            <w:tcBorders>
              <w:left w:val="single" w:sz="8" w:space="0" w:color="808080"/>
              <w:bottom w:val="single" w:sz="8" w:space="0" w:color="808080"/>
            </w:tcBorders>
            <w:shd w:val="clear" w:color="auto" w:fill="FFFFFF"/>
          </w:tcPr>
          <w:p w14:paraId="20FA60F8"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80" w:type="dxa"/>
            <w:tcBorders>
              <w:left w:val="single" w:sz="8" w:space="0" w:color="808080"/>
              <w:bottom w:val="single" w:sz="8" w:space="0" w:color="808080"/>
            </w:tcBorders>
            <w:shd w:val="clear" w:color="auto" w:fill="FFFFFF"/>
          </w:tcPr>
          <w:p w14:paraId="20FA60F9"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64" w:type="dxa"/>
            <w:tcBorders>
              <w:left w:val="single" w:sz="8" w:space="0" w:color="808080"/>
              <w:bottom w:val="single" w:sz="8" w:space="0" w:color="808080"/>
            </w:tcBorders>
            <w:shd w:val="clear" w:color="auto" w:fill="FFFFFF"/>
          </w:tcPr>
          <w:p w14:paraId="20FA60FA"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0FB"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372" w:type="dxa"/>
            <w:tcBorders>
              <w:left w:val="single" w:sz="8" w:space="0" w:color="808080"/>
              <w:bottom w:val="single" w:sz="8" w:space="0" w:color="808080"/>
              <w:right w:val="single" w:sz="8" w:space="0" w:color="808080"/>
            </w:tcBorders>
            <w:shd w:val="clear" w:color="auto" w:fill="FFFFFF"/>
          </w:tcPr>
          <w:p w14:paraId="20FA60FC" w14:textId="77777777" w:rsidR="00332C51" w:rsidRDefault="00F170AA">
            <w:pPr>
              <w:widowControl w:val="0"/>
              <w:pBdr>
                <w:top w:val="nil"/>
                <w:left w:val="nil"/>
                <w:bottom w:val="nil"/>
                <w:right w:val="nil"/>
                <w:between w:val="nil"/>
              </w:pBdr>
              <w:rPr>
                <w:color w:val="000000"/>
                <w:sz w:val="24"/>
                <w:szCs w:val="24"/>
              </w:rPr>
            </w:pPr>
            <w:r>
              <w:rPr>
                <w:color w:val="000000"/>
                <w:sz w:val="12"/>
                <w:szCs w:val="12"/>
              </w:rPr>
              <w:t>Keith et al., 2011</w:t>
            </w:r>
          </w:p>
        </w:tc>
      </w:tr>
      <w:tr w:rsidR="00332C51" w14:paraId="20FA610A" w14:textId="77777777">
        <w:tc>
          <w:tcPr>
            <w:tcW w:w="1274" w:type="dxa"/>
            <w:tcBorders>
              <w:left w:val="single" w:sz="8" w:space="0" w:color="808080"/>
              <w:bottom w:val="single" w:sz="8" w:space="0" w:color="808080"/>
            </w:tcBorders>
            <w:shd w:val="clear" w:color="auto" w:fill="FFFFFF"/>
          </w:tcPr>
          <w:p w14:paraId="20FA60FE"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 xml:space="preserve">US: </w:t>
            </w:r>
            <w:proofErr w:type="spellStart"/>
            <w:r>
              <w:rPr>
                <w:color w:val="000000"/>
                <w:sz w:val="12"/>
                <w:szCs w:val="12"/>
              </w:rPr>
              <w:t>CogAT</w:t>
            </w:r>
            <w:proofErr w:type="spellEnd"/>
          </w:p>
        </w:tc>
        <w:tc>
          <w:tcPr>
            <w:tcW w:w="464" w:type="dxa"/>
            <w:tcBorders>
              <w:left w:val="single" w:sz="8" w:space="0" w:color="808080"/>
              <w:bottom w:val="single" w:sz="8" w:space="0" w:color="808080"/>
            </w:tcBorders>
            <w:shd w:val="clear" w:color="auto" w:fill="FFFFFF"/>
          </w:tcPr>
          <w:p w14:paraId="20FA60FF"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-.03</w:t>
            </w:r>
          </w:p>
        </w:tc>
        <w:tc>
          <w:tcPr>
            <w:tcW w:w="510" w:type="dxa"/>
            <w:tcBorders>
              <w:left w:val="single" w:sz="8" w:space="0" w:color="808080"/>
              <w:bottom w:val="single" w:sz="8" w:space="0" w:color="808080"/>
            </w:tcBorders>
            <w:shd w:val="clear" w:color="auto" w:fill="FFFFFF"/>
          </w:tcPr>
          <w:p w14:paraId="20FA6100"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-.01</w:t>
            </w:r>
          </w:p>
        </w:tc>
        <w:tc>
          <w:tcPr>
            <w:tcW w:w="524" w:type="dxa"/>
            <w:tcBorders>
              <w:left w:val="single" w:sz="8" w:space="0" w:color="808080"/>
              <w:bottom w:val="single" w:sz="8" w:space="0" w:color="808080"/>
            </w:tcBorders>
            <w:shd w:val="clear" w:color="auto" w:fill="FFFFFF"/>
          </w:tcPr>
          <w:p w14:paraId="20FA6101"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80" w:type="dxa"/>
            <w:tcBorders>
              <w:left w:val="single" w:sz="8" w:space="0" w:color="808080"/>
              <w:bottom w:val="single" w:sz="8" w:space="0" w:color="808080"/>
            </w:tcBorders>
            <w:shd w:val="clear" w:color="auto" w:fill="FFFFFF"/>
          </w:tcPr>
          <w:p w14:paraId="20FA6102"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-.01</w:t>
            </w:r>
          </w:p>
        </w:tc>
        <w:tc>
          <w:tcPr>
            <w:tcW w:w="510" w:type="dxa"/>
            <w:tcBorders>
              <w:left w:val="single" w:sz="8" w:space="0" w:color="808080"/>
              <w:bottom w:val="single" w:sz="8" w:space="0" w:color="808080"/>
            </w:tcBorders>
            <w:shd w:val="clear" w:color="auto" w:fill="FFFFFF"/>
          </w:tcPr>
          <w:p w14:paraId="20FA6103"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104"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.03</w:t>
            </w:r>
          </w:p>
        </w:tc>
        <w:tc>
          <w:tcPr>
            <w:tcW w:w="464" w:type="dxa"/>
            <w:tcBorders>
              <w:left w:val="single" w:sz="8" w:space="0" w:color="808080"/>
              <w:bottom w:val="single" w:sz="8" w:space="0" w:color="808080"/>
            </w:tcBorders>
            <w:shd w:val="clear" w:color="auto" w:fill="FFFFFF"/>
          </w:tcPr>
          <w:p w14:paraId="20FA6105"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80" w:type="dxa"/>
            <w:tcBorders>
              <w:left w:val="single" w:sz="8" w:space="0" w:color="808080"/>
              <w:bottom w:val="single" w:sz="8" w:space="0" w:color="808080"/>
            </w:tcBorders>
            <w:shd w:val="clear" w:color="auto" w:fill="FFFFFF"/>
          </w:tcPr>
          <w:p w14:paraId="20FA6106"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64" w:type="dxa"/>
            <w:tcBorders>
              <w:left w:val="single" w:sz="8" w:space="0" w:color="808080"/>
              <w:bottom w:val="single" w:sz="8" w:space="0" w:color="808080"/>
            </w:tcBorders>
            <w:shd w:val="clear" w:color="auto" w:fill="FFFFFF"/>
          </w:tcPr>
          <w:p w14:paraId="20FA6107"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108"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372" w:type="dxa"/>
            <w:tcBorders>
              <w:left w:val="single" w:sz="8" w:space="0" w:color="808080"/>
              <w:bottom w:val="single" w:sz="8" w:space="0" w:color="808080"/>
              <w:right w:val="single" w:sz="8" w:space="0" w:color="808080"/>
            </w:tcBorders>
            <w:shd w:val="clear" w:color="auto" w:fill="FFFFFF"/>
          </w:tcPr>
          <w:p w14:paraId="20FA6109" w14:textId="77777777" w:rsidR="00332C51" w:rsidRDefault="00F170AA">
            <w:pPr>
              <w:widowControl w:val="0"/>
              <w:pBdr>
                <w:top w:val="nil"/>
                <w:left w:val="nil"/>
                <w:bottom w:val="nil"/>
                <w:right w:val="nil"/>
                <w:between w:val="nil"/>
              </w:pBdr>
              <w:rPr>
                <w:color w:val="000000"/>
                <w:sz w:val="24"/>
                <w:szCs w:val="24"/>
              </w:rPr>
            </w:pPr>
            <w:r>
              <w:rPr>
                <w:color w:val="000000"/>
                <w:sz w:val="12"/>
                <w:szCs w:val="12"/>
              </w:rPr>
              <w:t>Lakin, 2013</w:t>
            </w:r>
          </w:p>
        </w:tc>
      </w:tr>
      <w:tr w:rsidR="00332C51" w14:paraId="20FA6117" w14:textId="77777777">
        <w:tc>
          <w:tcPr>
            <w:tcW w:w="1274" w:type="dxa"/>
            <w:tcBorders>
              <w:left w:val="single" w:sz="8" w:space="0" w:color="808080"/>
              <w:bottom w:val="single" w:sz="8" w:space="0" w:color="808080"/>
            </w:tcBorders>
            <w:shd w:val="clear" w:color="auto" w:fill="FFFFFF"/>
          </w:tcPr>
          <w:p w14:paraId="20FA610B"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US: whites: g</w:t>
            </w:r>
          </w:p>
        </w:tc>
        <w:tc>
          <w:tcPr>
            <w:tcW w:w="464" w:type="dxa"/>
            <w:tcBorders>
              <w:left w:val="single" w:sz="8" w:space="0" w:color="808080"/>
              <w:bottom w:val="single" w:sz="8" w:space="0" w:color="808080"/>
            </w:tcBorders>
            <w:shd w:val="clear" w:color="auto" w:fill="FFFFFF"/>
          </w:tcPr>
          <w:p w14:paraId="20FA610C"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.08</w:t>
            </w:r>
          </w:p>
        </w:tc>
        <w:tc>
          <w:tcPr>
            <w:tcW w:w="510" w:type="dxa"/>
            <w:tcBorders>
              <w:left w:val="single" w:sz="8" w:space="0" w:color="808080"/>
              <w:bottom w:val="single" w:sz="8" w:space="0" w:color="808080"/>
            </w:tcBorders>
            <w:shd w:val="clear" w:color="auto" w:fill="FFFFFF"/>
          </w:tcPr>
          <w:p w14:paraId="20FA610D"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.10.</w:t>
            </w:r>
          </w:p>
        </w:tc>
        <w:tc>
          <w:tcPr>
            <w:tcW w:w="524" w:type="dxa"/>
            <w:tcBorders>
              <w:left w:val="single" w:sz="8" w:space="0" w:color="808080"/>
              <w:bottom w:val="single" w:sz="8" w:space="0" w:color="808080"/>
            </w:tcBorders>
            <w:shd w:val="clear" w:color="auto" w:fill="FFFFFF"/>
          </w:tcPr>
          <w:p w14:paraId="20FA610E"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.02</w:t>
            </w:r>
          </w:p>
        </w:tc>
        <w:tc>
          <w:tcPr>
            <w:tcW w:w="480" w:type="dxa"/>
            <w:tcBorders>
              <w:left w:val="single" w:sz="8" w:space="0" w:color="808080"/>
              <w:bottom w:val="single" w:sz="8" w:space="0" w:color="808080"/>
            </w:tcBorders>
            <w:shd w:val="clear" w:color="auto" w:fill="FFFFFF"/>
          </w:tcPr>
          <w:p w14:paraId="20FA610F"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.16</w:t>
            </w:r>
          </w:p>
        </w:tc>
        <w:tc>
          <w:tcPr>
            <w:tcW w:w="510" w:type="dxa"/>
            <w:tcBorders>
              <w:left w:val="single" w:sz="8" w:space="0" w:color="808080"/>
              <w:bottom w:val="single" w:sz="8" w:space="0" w:color="808080"/>
            </w:tcBorders>
            <w:shd w:val="clear" w:color="auto" w:fill="FFFFFF"/>
          </w:tcPr>
          <w:p w14:paraId="20FA6110"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.23</w:t>
            </w:r>
          </w:p>
        </w:tc>
        <w:tc>
          <w:tcPr>
            <w:tcW w:w="524" w:type="dxa"/>
            <w:tcBorders>
              <w:left w:val="single" w:sz="8" w:space="0" w:color="808080"/>
              <w:bottom w:val="single" w:sz="8" w:space="0" w:color="808080"/>
            </w:tcBorders>
            <w:shd w:val="clear" w:color="auto" w:fill="FFFFFF"/>
          </w:tcPr>
          <w:p w14:paraId="20FA6111"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.26</w:t>
            </w:r>
          </w:p>
        </w:tc>
        <w:tc>
          <w:tcPr>
            <w:tcW w:w="464" w:type="dxa"/>
            <w:tcBorders>
              <w:left w:val="single" w:sz="8" w:space="0" w:color="808080"/>
              <w:bottom w:val="single" w:sz="8" w:space="0" w:color="808080"/>
            </w:tcBorders>
            <w:shd w:val="clear" w:color="auto" w:fill="FFFFFF"/>
          </w:tcPr>
          <w:p w14:paraId="20FA6112"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80" w:type="dxa"/>
            <w:tcBorders>
              <w:left w:val="single" w:sz="8" w:space="0" w:color="808080"/>
              <w:bottom w:val="single" w:sz="8" w:space="0" w:color="808080"/>
            </w:tcBorders>
            <w:shd w:val="clear" w:color="auto" w:fill="FFFFFF"/>
          </w:tcPr>
          <w:p w14:paraId="20FA6113"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64" w:type="dxa"/>
            <w:tcBorders>
              <w:left w:val="single" w:sz="8" w:space="0" w:color="808080"/>
              <w:bottom w:val="single" w:sz="8" w:space="0" w:color="808080"/>
            </w:tcBorders>
            <w:shd w:val="clear" w:color="auto" w:fill="FFFFFF"/>
          </w:tcPr>
          <w:p w14:paraId="20FA6114"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115"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372" w:type="dxa"/>
            <w:tcBorders>
              <w:left w:val="single" w:sz="8" w:space="0" w:color="808080"/>
              <w:bottom w:val="single" w:sz="8" w:space="0" w:color="808080"/>
              <w:right w:val="single" w:sz="8" w:space="0" w:color="808080"/>
            </w:tcBorders>
            <w:shd w:val="clear" w:color="auto" w:fill="FFFFFF"/>
          </w:tcPr>
          <w:p w14:paraId="20FA6116"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2"/>
                <w:szCs w:val="12"/>
              </w:rPr>
              <w:t>Nyborg</w:t>
            </w:r>
            <w:proofErr w:type="spellEnd"/>
            <w:r>
              <w:rPr>
                <w:color w:val="000000"/>
                <w:sz w:val="12"/>
                <w:szCs w:val="12"/>
              </w:rPr>
              <w:t xml:space="preserve">, 2015 </w:t>
            </w:r>
          </w:p>
        </w:tc>
      </w:tr>
      <w:tr w:rsidR="00332C51" w14:paraId="20FA6124" w14:textId="77777777">
        <w:tc>
          <w:tcPr>
            <w:tcW w:w="1274" w:type="dxa"/>
            <w:tcBorders>
              <w:left w:val="single" w:sz="8" w:space="0" w:color="808080"/>
              <w:bottom w:val="single" w:sz="8" w:space="0" w:color="808080"/>
            </w:tcBorders>
            <w:shd w:val="clear" w:color="auto" w:fill="FFFFFF"/>
          </w:tcPr>
          <w:p w14:paraId="20FA6118"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US: blacks: g</w:t>
            </w:r>
          </w:p>
        </w:tc>
        <w:tc>
          <w:tcPr>
            <w:tcW w:w="464" w:type="dxa"/>
            <w:tcBorders>
              <w:left w:val="single" w:sz="8" w:space="0" w:color="808080"/>
              <w:bottom w:val="single" w:sz="8" w:space="0" w:color="808080"/>
            </w:tcBorders>
            <w:shd w:val="clear" w:color="auto" w:fill="FFFFFF"/>
          </w:tcPr>
          <w:p w14:paraId="20FA6119"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-.13</w:t>
            </w:r>
          </w:p>
        </w:tc>
        <w:tc>
          <w:tcPr>
            <w:tcW w:w="510" w:type="dxa"/>
            <w:tcBorders>
              <w:left w:val="single" w:sz="8" w:space="0" w:color="808080"/>
              <w:bottom w:val="single" w:sz="8" w:space="0" w:color="808080"/>
            </w:tcBorders>
            <w:shd w:val="clear" w:color="auto" w:fill="FFFFFF"/>
          </w:tcPr>
          <w:p w14:paraId="20FA611A"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-.18</w:t>
            </w:r>
          </w:p>
        </w:tc>
        <w:tc>
          <w:tcPr>
            <w:tcW w:w="524" w:type="dxa"/>
            <w:tcBorders>
              <w:left w:val="single" w:sz="8" w:space="0" w:color="808080"/>
              <w:bottom w:val="single" w:sz="8" w:space="0" w:color="808080"/>
            </w:tcBorders>
            <w:shd w:val="clear" w:color="auto" w:fill="FFFFFF"/>
          </w:tcPr>
          <w:p w14:paraId="20FA611B"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-.04</w:t>
            </w:r>
          </w:p>
        </w:tc>
        <w:tc>
          <w:tcPr>
            <w:tcW w:w="480" w:type="dxa"/>
            <w:tcBorders>
              <w:left w:val="single" w:sz="8" w:space="0" w:color="808080"/>
              <w:bottom w:val="single" w:sz="8" w:space="0" w:color="808080"/>
            </w:tcBorders>
            <w:shd w:val="clear" w:color="auto" w:fill="FFFFFF"/>
          </w:tcPr>
          <w:p w14:paraId="20FA611C"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-.19</w:t>
            </w:r>
          </w:p>
        </w:tc>
        <w:tc>
          <w:tcPr>
            <w:tcW w:w="510" w:type="dxa"/>
            <w:tcBorders>
              <w:left w:val="single" w:sz="8" w:space="0" w:color="808080"/>
              <w:bottom w:val="single" w:sz="8" w:space="0" w:color="808080"/>
            </w:tcBorders>
            <w:shd w:val="clear" w:color="auto" w:fill="FFFFFF"/>
          </w:tcPr>
          <w:p w14:paraId="20FA611D"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-.34</w:t>
            </w:r>
          </w:p>
        </w:tc>
        <w:tc>
          <w:tcPr>
            <w:tcW w:w="524" w:type="dxa"/>
            <w:tcBorders>
              <w:left w:val="single" w:sz="8" w:space="0" w:color="808080"/>
              <w:bottom w:val="single" w:sz="8" w:space="0" w:color="808080"/>
            </w:tcBorders>
            <w:shd w:val="clear" w:color="auto" w:fill="FFFFFF"/>
          </w:tcPr>
          <w:p w14:paraId="20FA611E"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.43</w:t>
            </w:r>
          </w:p>
        </w:tc>
        <w:tc>
          <w:tcPr>
            <w:tcW w:w="464" w:type="dxa"/>
            <w:tcBorders>
              <w:left w:val="single" w:sz="8" w:space="0" w:color="808080"/>
              <w:bottom w:val="single" w:sz="8" w:space="0" w:color="808080"/>
            </w:tcBorders>
            <w:shd w:val="clear" w:color="auto" w:fill="FFFFFF"/>
          </w:tcPr>
          <w:p w14:paraId="20FA611F"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80" w:type="dxa"/>
            <w:tcBorders>
              <w:left w:val="single" w:sz="8" w:space="0" w:color="808080"/>
              <w:bottom w:val="single" w:sz="8" w:space="0" w:color="808080"/>
            </w:tcBorders>
            <w:shd w:val="clear" w:color="auto" w:fill="FFFFFF"/>
          </w:tcPr>
          <w:p w14:paraId="20FA6120"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64" w:type="dxa"/>
            <w:tcBorders>
              <w:left w:val="single" w:sz="8" w:space="0" w:color="808080"/>
              <w:bottom w:val="single" w:sz="8" w:space="0" w:color="808080"/>
            </w:tcBorders>
            <w:shd w:val="clear" w:color="auto" w:fill="FFFFFF"/>
          </w:tcPr>
          <w:p w14:paraId="20FA6121"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122"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372" w:type="dxa"/>
            <w:tcBorders>
              <w:left w:val="single" w:sz="8" w:space="0" w:color="808080"/>
              <w:bottom w:val="single" w:sz="8" w:space="0" w:color="808080"/>
              <w:right w:val="single" w:sz="8" w:space="0" w:color="808080"/>
            </w:tcBorders>
            <w:shd w:val="clear" w:color="auto" w:fill="FFFFFF"/>
          </w:tcPr>
          <w:p w14:paraId="20FA6123"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2"/>
                <w:szCs w:val="12"/>
              </w:rPr>
              <w:t>Nyborg</w:t>
            </w:r>
            <w:proofErr w:type="spellEnd"/>
            <w:r>
              <w:rPr>
                <w:color w:val="000000"/>
                <w:sz w:val="12"/>
                <w:szCs w:val="12"/>
              </w:rPr>
              <w:t xml:space="preserve">, 2015 </w:t>
            </w:r>
          </w:p>
        </w:tc>
      </w:tr>
      <w:tr w:rsidR="00332C51" w14:paraId="20FA6131" w14:textId="77777777">
        <w:tc>
          <w:tcPr>
            <w:tcW w:w="1274" w:type="dxa"/>
            <w:tcBorders>
              <w:left w:val="single" w:sz="8" w:space="0" w:color="808080"/>
              <w:bottom w:val="single" w:sz="8" w:space="0" w:color="808080"/>
            </w:tcBorders>
            <w:shd w:val="clear" w:color="auto" w:fill="FFFFFF"/>
          </w:tcPr>
          <w:p w14:paraId="20FA6125"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US: Hispanics: g</w:t>
            </w:r>
          </w:p>
        </w:tc>
        <w:tc>
          <w:tcPr>
            <w:tcW w:w="464" w:type="dxa"/>
            <w:tcBorders>
              <w:left w:val="single" w:sz="8" w:space="0" w:color="808080"/>
              <w:bottom w:val="single" w:sz="8" w:space="0" w:color="808080"/>
            </w:tcBorders>
            <w:shd w:val="clear" w:color="auto" w:fill="FFFFFF"/>
          </w:tcPr>
          <w:p w14:paraId="20FA6126"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.02</w:t>
            </w:r>
          </w:p>
        </w:tc>
        <w:tc>
          <w:tcPr>
            <w:tcW w:w="510" w:type="dxa"/>
            <w:tcBorders>
              <w:left w:val="single" w:sz="8" w:space="0" w:color="808080"/>
              <w:bottom w:val="single" w:sz="8" w:space="0" w:color="808080"/>
            </w:tcBorders>
            <w:shd w:val="clear" w:color="auto" w:fill="FFFFFF"/>
          </w:tcPr>
          <w:p w14:paraId="20FA6127"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.11</w:t>
            </w:r>
          </w:p>
        </w:tc>
        <w:tc>
          <w:tcPr>
            <w:tcW w:w="524" w:type="dxa"/>
            <w:tcBorders>
              <w:left w:val="single" w:sz="8" w:space="0" w:color="808080"/>
              <w:bottom w:val="single" w:sz="8" w:space="0" w:color="808080"/>
            </w:tcBorders>
            <w:shd w:val="clear" w:color="auto" w:fill="FFFFFF"/>
          </w:tcPr>
          <w:p w14:paraId="20FA6128"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-.08</w:t>
            </w:r>
          </w:p>
        </w:tc>
        <w:tc>
          <w:tcPr>
            <w:tcW w:w="480" w:type="dxa"/>
            <w:tcBorders>
              <w:left w:val="single" w:sz="8" w:space="0" w:color="808080"/>
              <w:bottom w:val="single" w:sz="8" w:space="0" w:color="808080"/>
            </w:tcBorders>
            <w:shd w:val="clear" w:color="auto" w:fill="FFFFFF"/>
          </w:tcPr>
          <w:p w14:paraId="20FA6129"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.24</w:t>
            </w:r>
          </w:p>
        </w:tc>
        <w:tc>
          <w:tcPr>
            <w:tcW w:w="510" w:type="dxa"/>
            <w:tcBorders>
              <w:left w:val="single" w:sz="8" w:space="0" w:color="808080"/>
              <w:bottom w:val="single" w:sz="8" w:space="0" w:color="808080"/>
            </w:tcBorders>
            <w:shd w:val="clear" w:color="auto" w:fill="FFFFFF"/>
          </w:tcPr>
          <w:p w14:paraId="20FA612A"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-.23</w:t>
            </w:r>
          </w:p>
        </w:tc>
        <w:tc>
          <w:tcPr>
            <w:tcW w:w="524" w:type="dxa"/>
            <w:tcBorders>
              <w:left w:val="single" w:sz="8" w:space="0" w:color="808080"/>
              <w:bottom w:val="single" w:sz="8" w:space="0" w:color="808080"/>
            </w:tcBorders>
            <w:shd w:val="clear" w:color="auto" w:fill="FFFFFF"/>
          </w:tcPr>
          <w:p w14:paraId="20FA612B"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.30</w:t>
            </w:r>
          </w:p>
        </w:tc>
        <w:tc>
          <w:tcPr>
            <w:tcW w:w="464" w:type="dxa"/>
            <w:tcBorders>
              <w:left w:val="single" w:sz="8" w:space="0" w:color="808080"/>
              <w:bottom w:val="single" w:sz="8" w:space="0" w:color="808080"/>
            </w:tcBorders>
            <w:shd w:val="clear" w:color="auto" w:fill="FFFFFF"/>
          </w:tcPr>
          <w:p w14:paraId="20FA612C"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80" w:type="dxa"/>
            <w:tcBorders>
              <w:left w:val="single" w:sz="8" w:space="0" w:color="808080"/>
              <w:bottom w:val="single" w:sz="8" w:space="0" w:color="808080"/>
            </w:tcBorders>
            <w:shd w:val="clear" w:color="auto" w:fill="FFFFFF"/>
          </w:tcPr>
          <w:p w14:paraId="20FA612D"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64" w:type="dxa"/>
            <w:tcBorders>
              <w:left w:val="single" w:sz="8" w:space="0" w:color="808080"/>
              <w:bottom w:val="single" w:sz="8" w:space="0" w:color="808080"/>
            </w:tcBorders>
            <w:shd w:val="clear" w:color="auto" w:fill="FFFFFF"/>
          </w:tcPr>
          <w:p w14:paraId="20FA612E"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12F"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372" w:type="dxa"/>
            <w:tcBorders>
              <w:left w:val="single" w:sz="8" w:space="0" w:color="808080"/>
              <w:bottom w:val="single" w:sz="8" w:space="0" w:color="808080"/>
              <w:right w:val="single" w:sz="8" w:space="0" w:color="808080"/>
            </w:tcBorders>
            <w:shd w:val="clear" w:color="auto" w:fill="FFFFFF"/>
          </w:tcPr>
          <w:p w14:paraId="20FA6130"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2"/>
                <w:szCs w:val="12"/>
              </w:rPr>
              <w:t>Nyborg</w:t>
            </w:r>
            <w:proofErr w:type="spellEnd"/>
            <w:r>
              <w:rPr>
                <w:color w:val="000000"/>
                <w:sz w:val="12"/>
                <w:szCs w:val="12"/>
              </w:rPr>
              <w:t xml:space="preserve">, 2015 </w:t>
            </w:r>
          </w:p>
        </w:tc>
      </w:tr>
      <w:tr w:rsidR="00332C51" w14:paraId="20FA613F" w14:textId="77777777">
        <w:trPr>
          <w:trHeight w:val="136"/>
        </w:trPr>
        <w:tc>
          <w:tcPr>
            <w:tcW w:w="1274" w:type="dxa"/>
            <w:tcBorders>
              <w:left w:val="single" w:sz="8" w:space="0" w:color="808080"/>
              <w:bottom w:val="single" w:sz="8" w:space="0" w:color="808080"/>
            </w:tcBorders>
            <w:shd w:val="clear" w:color="auto" w:fill="FFFFFF"/>
          </w:tcPr>
          <w:p w14:paraId="20FA6132"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Spain: IQ</w:t>
            </w:r>
          </w:p>
        </w:tc>
        <w:tc>
          <w:tcPr>
            <w:tcW w:w="464" w:type="dxa"/>
            <w:tcBorders>
              <w:left w:val="single" w:sz="8" w:space="0" w:color="808080"/>
              <w:bottom w:val="single" w:sz="8" w:space="0" w:color="808080"/>
            </w:tcBorders>
            <w:shd w:val="clear" w:color="auto" w:fill="FFFFFF"/>
          </w:tcPr>
          <w:p w14:paraId="20FA6133"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.07</w:t>
            </w:r>
          </w:p>
        </w:tc>
        <w:tc>
          <w:tcPr>
            <w:tcW w:w="510" w:type="dxa"/>
            <w:tcBorders>
              <w:left w:val="single" w:sz="8" w:space="0" w:color="808080"/>
              <w:bottom w:val="single" w:sz="8" w:space="0" w:color="808080"/>
            </w:tcBorders>
            <w:shd w:val="clear" w:color="auto" w:fill="FFFFFF"/>
          </w:tcPr>
          <w:p w14:paraId="20FA6134"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.01</w:t>
            </w:r>
          </w:p>
        </w:tc>
        <w:tc>
          <w:tcPr>
            <w:tcW w:w="524" w:type="dxa"/>
            <w:tcBorders>
              <w:left w:val="single" w:sz="8" w:space="0" w:color="808080"/>
              <w:bottom w:val="single" w:sz="8" w:space="0" w:color="808080"/>
            </w:tcBorders>
            <w:shd w:val="clear" w:color="auto" w:fill="FFFFFF"/>
          </w:tcPr>
          <w:p w14:paraId="20FA6135"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.08</w:t>
            </w:r>
          </w:p>
        </w:tc>
        <w:tc>
          <w:tcPr>
            <w:tcW w:w="480" w:type="dxa"/>
            <w:tcBorders>
              <w:left w:val="single" w:sz="8" w:space="0" w:color="808080"/>
              <w:bottom w:val="single" w:sz="8" w:space="0" w:color="808080"/>
            </w:tcBorders>
            <w:shd w:val="clear" w:color="auto" w:fill="FFFFFF"/>
          </w:tcPr>
          <w:p w14:paraId="20FA6136"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.19</w:t>
            </w:r>
          </w:p>
        </w:tc>
        <w:tc>
          <w:tcPr>
            <w:tcW w:w="510" w:type="dxa"/>
            <w:tcBorders>
              <w:left w:val="single" w:sz="8" w:space="0" w:color="808080"/>
              <w:bottom w:val="single" w:sz="8" w:space="0" w:color="808080"/>
            </w:tcBorders>
            <w:shd w:val="clear" w:color="auto" w:fill="FFFFFF"/>
          </w:tcPr>
          <w:p w14:paraId="20FA6137"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.27</w:t>
            </w:r>
          </w:p>
        </w:tc>
        <w:tc>
          <w:tcPr>
            <w:tcW w:w="524" w:type="dxa"/>
            <w:tcBorders>
              <w:left w:val="single" w:sz="8" w:space="0" w:color="808080"/>
              <w:bottom w:val="single" w:sz="8" w:space="0" w:color="808080"/>
            </w:tcBorders>
            <w:shd w:val="clear" w:color="auto" w:fill="FFFFFF"/>
          </w:tcPr>
          <w:p w14:paraId="20FA6138"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.25</w:t>
            </w:r>
          </w:p>
        </w:tc>
        <w:tc>
          <w:tcPr>
            <w:tcW w:w="464" w:type="dxa"/>
            <w:tcBorders>
              <w:left w:val="single" w:sz="8" w:space="0" w:color="808080"/>
              <w:bottom w:val="single" w:sz="8" w:space="0" w:color="808080"/>
            </w:tcBorders>
            <w:shd w:val="clear" w:color="auto" w:fill="FFFFFF"/>
          </w:tcPr>
          <w:p w14:paraId="20FA6139"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.32</w:t>
            </w:r>
          </w:p>
        </w:tc>
        <w:tc>
          <w:tcPr>
            <w:tcW w:w="480" w:type="dxa"/>
            <w:tcBorders>
              <w:left w:val="single" w:sz="8" w:space="0" w:color="808080"/>
              <w:bottom w:val="single" w:sz="8" w:space="0" w:color="808080"/>
            </w:tcBorders>
            <w:shd w:val="clear" w:color="auto" w:fill="FFFFFF"/>
          </w:tcPr>
          <w:p w14:paraId="20FA613A"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64" w:type="dxa"/>
            <w:tcBorders>
              <w:left w:val="single" w:sz="8" w:space="0" w:color="808080"/>
              <w:bottom w:val="single" w:sz="8" w:space="0" w:color="808080"/>
            </w:tcBorders>
            <w:shd w:val="clear" w:color="auto" w:fill="FFFFFF"/>
          </w:tcPr>
          <w:p w14:paraId="20FA613B"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13C"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372" w:type="dxa"/>
            <w:tcBorders>
              <w:left w:val="single" w:sz="8" w:space="0" w:color="808080"/>
              <w:bottom w:val="single" w:sz="8" w:space="0" w:color="808080"/>
              <w:right w:val="single" w:sz="8" w:space="0" w:color="808080"/>
            </w:tcBorders>
            <w:shd w:val="clear" w:color="auto" w:fill="FFFFFF"/>
          </w:tcPr>
          <w:p w14:paraId="20FA613D" w14:textId="77777777" w:rsidR="00332C51" w:rsidRDefault="00F170AA">
            <w:pPr>
              <w:widowControl w:val="0"/>
              <w:pBdr>
                <w:top w:val="nil"/>
                <w:left w:val="nil"/>
                <w:bottom w:val="nil"/>
                <w:right w:val="nil"/>
                <w:between w:val="nil"/>
              </w:pBdr>
              <w:rPr>
                <w:color w:val="000000"/>
                <w:sz w:val="12"/>
                <w:szCs w:val="12"/>
              </w:rPr>
            </w:pPr>
            <w:proofErr w:type="spellStart"/>
            <w:r>
              <w:rPr>
                <w:color w:val="000000"/>
                <w:sz w:val="12"/>
                <w:szCs w:val="12"/>
              </w:rPr>
              <w:t>Arribas-Agula</w:t>
            </w:r>
            <w:proofErr w:type="spellEnd"/>
            <w:r>
              <w:rPr>
                <w:color w:val="000000"/>
                <w:sz w:val="12"/>
                <w:szCs w:val="12"/>
              </w:rPr>
              <w:t xml:space="preserve"> et al., 2019 </w:t>
            </w:r>
          </w:p>
          <w:p w14:paraId="20FA613E" w14:textId="77777777" w:rsidR="00332C51" w:rsidRDefault="00332C51">
            <w:pPr>
              <w:widowControl w:val="0"/>
              <w:pBdr>
                <w:top w:val="nil"/>
                <w:left w:val="nil"/>
                <w:bottom w:val="nil"/>
                <w:right w:val="nil"/>
                <w:between w:val="nil"/>
              </w:pBdr>
              <w:rPr>
                <w:color w:val="000000"/>
                <w:sz w:val="12"/>
                <w:szCs w:val="12"/>
              </w:rPr>
            </w:pPr>
          </w:p>
        </w:tc>
      </w:tr>
      <w:tr w:rsidR="00332C51" w14:paraId="20FA614C" w14:textId="77777777">
        <w:tc>
          <w:tcPr>
            <w:tcW w:w="1274" w:type="dxa"/>
            <w:tcBorders>
              <w:left w:val="single" w:sz="8" w:space="0" w:color="808080"/>
              <w:bottom w:val="single" w:sz="8" w:space="0" w:color="808080"/>
            </w:tcBorders>
            <w:shd w:val="clear" w:color="auto" w:fill="FFFFFF"/>
          </w:tcPr>
          <w:p w14:paraId="20FA6140"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 xml:space="preserve">Spain: </w:t>
            </w:r>
            <w:proofErr w:type="gramStart"/>
            <w:r>
              <w:rPr>
                <w:color w:val="000000"/>
                <w:sz w:val="12"/>
                <w:szCs w:val="12"/>
              </w:rPr>
              <w:t>Verbal  ability</w:t>
            </w:r>
            <w:proofErr w:type="gramEnd"/>
          </w:p>
        </w:tc>
        <w:tc>
          <w:tcPr>
            <w:tcW w:w="464" w:type="dxa"/>
            <w:tcBorders>
              <w:left w:val="single" w:sz="8" w:space="0" w:color="808080"/>
              <w:bottom w:val="single" w:sz="8" w:space="0" w:color="808080"/>
            </w:tcBorders>
            <w:shd w:val="clear" w:color="auto" w:fill="FFFFFF"/>
          </w:tcPr>
          <w:p w14:paraId="20FA6141"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-.03</w:t>
            </w:r>
          </w:p>
        </w:tc>
        <w:tc>
          <w:tcPr>
            <w:tcW w:w="510" w:type="dxa"/>
            <w:tcBorders>
              <w:left w:val="single" w:sz="8" w:space="0" w:color="808080"/>
              <w:bottom w:val="single" w:sz="8" w:space="0" w:color="808080"/>
            </w:tcBorders>
            <w:shd w:val="clear" w:color="auto" w:fill="FFFFFF"/>
          </w:tcPr>
          <w:p w14:paraId="20FA6142"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-.07</w:t>
            </w:r>
          </w:p>
        </w:tc>
        <w:tc>
          <w:tcPr>
            <w:tcW w:w="524" w:type="dxa"/>
            <w:tcBorders>
              <w:left w:val="single" w:sz="8" w:space="0" w:color="808080"/>
              <w:bottom w:val="single" w:sz="8" w:space="0" w:color="808080"/>
            </w:tcBorders>
            <w:shd w:val="clear" w:color="auto" w:fill="FFFFFF"/>
          </w:tcPr>
          <w:p w14:paraId="20FA6143"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-.06</w:t>
            </w:r>
          </w:p>
        </w:tc>
        <w:tc>
          <w:tcPr>
            <w:tcW w:w="480" w:type="dxa"/>
            <w:tcBorders>
              <w:left w:val="single" w:sz="8" w:space="0" w:color="808080"/>
              <w:bottom w:val="single" w:sz="8" w:space="0" w:color="808080"/>
            </w:tcBorders>
            <w:shd w:val="clear" w:color="auto" w:fill="FFFFFF"/>
          </w:tcPr>
          <w:p w14:paraId="20FA6144"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.05</w:t>
            </w:r>
          </w:p>
        </w:tc>
        <w:tc>
          <w:tcPr>
            <w:tcW w:w="510" w:type="dxa"/>
            <w:tcBorders>
              <w:left w:val="single" w:sz="8" w:space="0" w:color="808080"/>
              <w:bottom w:val="single" w:sz="8" w:space="0" w:color="808080"/>
            </w:tcBorders>
            <w:shd w:val="clear" w:color="auto" w:fill="FFFFFF"/>
          </w:tcPr>
          <w:p w14:paraId="20FA6145"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.15</w:t>
            </w:r>
          </w:p>
        </w:tc>
        <w:tc>
          <w:tcPr>
            <w:tcW w:w="524" w:type="dxa"/>
            <w:tcBorders>
              <w:left w:val="single" w:sz="8" w:space="0" w:color="808080"/>
              <w:bottom w:val="single" w:sz="8" w:space="0" w:color="808080"/>
            </w:tcBorders>
            <w:shd w:val="clear" w:color="auto" w:fill="FFFFFF"/>
          </w:tcPr>
          <w:p w14:paraId="20FA6146"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.09</w:t>
            </w:r>
          </w:p>
        </w:tc>
        <w:tc>
          <w:tcPr>
            <w:tcW w:w="464" w:type="dxa"/>
            <w:tcBorders>
              <w:left w:val="single" w:sz="8" w:space="0" w:color="808080"/>
              <w:bottom w:val="single" w:sz="8" w:space="0" w:color="808080"/>
            </w:tcBorders>
            <w:shd w:val="clear" w:color="auto" w:fill="FFFFFF"/>
          </w:tcPr>
          <w:p w14:paraId="20FA6147"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.15</w:t>
            </w:r>
          </w:p>
        </w:tc>
        <w:tc>
          <w:tcPr>
            <w:tcW w:w="480" w:type="dxa"/>
            <w:tcBorders>
              <w:left w:val="single" w:sz="8" w:space="0" w:color="808080"/>
              <w:bottom w:val="single" w:sz="8" w:space="0" w:color="808080"/>
            </w:tcBorders>
            <w:shd w:val="clear" w:color="auto" w:fill="FFFFFF"/>
          </w:tcPr>
          <w:p w14:paraId="20FA6148"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64" w:type="dxa"/>
            <w:tcBorders>
              <w:left w:val="single" w:sz="8" w:space="0" w:color="808080"/>
              <w:bottom w:val="single" w:sz="8" w:space="0" w:color="808080"/>
            </w:tcBorders>
            <w:shd w:val="clear" w:color="auto" w:fill="FFFFFF"/>
          </w:tcPr>
          <w:p w14:paraId="20FA6149"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524" w:type="dxa"/>
            <w:tcBorders>
              <w:left w:val="single" w:sz="8" w:space="0" w:color="808080"/>
              <w:bottom w:val="single" w:sz="8" w:space="0" w:color="808080"/>
            </w:tcBorders>
            <w:shd w:val="clear" w:color="auto" w:fill="FFFFFF"/>
          </w:tcPr>
          <w:p w14:paraId="20FA614A" w14:textId="77777777" w:rsidR="00332C51" w:rsidRDefault="00F170AA">
            <w:pPr>
              <w:widowControl w:val="0"/>
              <w:pBdr>
                <w:top w:val="nil"/>
                <w:left w:val="nil"/>
                <w:bottom w:val="nil"/>
                <w:right w:val="nil"/>
                <w:between w:val="nil"/>
              </w:pBdr>
              <w:rPr>
                <w:color w:val="000000"/>
                <w:sz w:val="12"/>
                <w:szCs w:val="12"/>
              </w:rPr>
            </w:pPr>
            <w:r>
              <w:rPr>
                <w:color w:val="000000"/>
                <w:sz w:val="12"/>
                <w:szCs w:val="12"/>
              </w:rPr>
              <w:t>-</w:t>
            </w:r>
          </w:p>
        </w:tc>
        <w:tc>
          <w:tcPr>
            <w:tcW w:w="4372" w:type="dxa"/>
            <w:tcBorders>
              <w:left w:val="single" w:sz="8" w:space="0" w:color="808080"/>
              <w:bottom w:val="single" w:sz="8" w:space="0" w:color="808080"/>
              <w:right w:val="single" w:sz="8" w:space="0" w:color="808080"/>
            </w:tcBorders>
            <w:shd w:val="clear" w:color="auto" w:fill="FFFFFF"/>
          </w:tcPr>
          <w:p w14:paraId="20FA614B"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2"/>
                <w:szCs w:val="12"/>
              </w:rPr>
              <w:t>Arribas-Agula</w:t>
            </w:r>
            <w:proofErr w:type="spellEnd"/>
            <w:r>
              <w:rPr>
                <w:color w:val="000000"/>
                <w:sz w:val="12"/>
                <w:szCs w:val="12"/>
              </w:rPr>
              <w:t xml:space="preserve"> et al.</w:t>
            </w:r>
            <w:proofErr w:type="gramStart"/>
            <w:r>
              <w:rPr>
                <w:color w:val="000000"/>
                <w:sz w:val="12"/>
                <w:szCs w:val="12"/>
              </w:rPr>
              <w:t>,  2019</w:t>
            </w:r>
            <w:proofErr w:type="gramEnd"/>
          </w:p>
        </w:tc>
      </w:tr>
    </w:tbl>
    <w:p w14:paraId="20FA614D" w14:textId="77777777" w:rsidR="00332C51" w:rsidRDefault="00332C51">
      <w:pPr>
        <w:sectPr w:rsidR="00332C51">
          <w:type w:val="continuous"/>
          <w:pgSz w:w="11906" w:h="16838"/>
          <w:pgMar w:top="1134" w:right="1134" w:bottom="1134" w:left="1134" w:header="720" w:footer="720" w:gutter="0"/>
          <w:cols w:space="720"/>
        </w:sectPr>
      </w:pPr>
    </w:p>
    <w:p w14:paraId="20FA614E" w14:textId="77777777" w:rsidR="00332C51" w:rsidRDefault="00332C51">
      <w:pPr>
        <w:widowControl w:val="0"/>
        <w:pBdr>
          <w:top w:val="nil"/>
          <w:left w:val="nil"/>
          <w:bottom w:val="nil"/>
          <w:right w:val="nil"/>
          <w:between w:val="nil"/>
        </w:pBdr>
        <w:rPr>
          <w:color w:val="000000"/>
          <w:sz w:val="24"/>
          <w:szCs w:val="24"/>
        </w:rPr>
      </w:pPr>
    </w:p>
    <w:p w14:paraId="20FA614F" w14:textId="77777777" w:rsidR="00332C51" w:rsidRDefault="00F170AA">
      <w:pPr>
        <w:widowControl w:val="0"/>
        <w:pBdr>
          <w:top w:val="nil"/>
          <w:left w:val="nil"/>
          <w:bottom w:val="nil"/>
          <w:right w:val="nil"/>
          <w:between w:val="nil"/>
        </w:pBdr>
        <w:tabs>
          <w:tab w:val="left" w:pos="15"/>
        </w:tabs>
        <w:ind w:firstLine="357"/>
        <w:rPr>
          <w:color w:val="000000"/>
          <w:sz w:val="24"/>
          <w:szCs w:val="24"/>
        </w:rPr>
      </w:pPr>
      <w:r>
        <w:rPr>
          <w:color w:val="000000"/>
          <w:sz w:val="24"/>
          <w:szCs w:val="24"/>
        </w:rPr>
        <w:t>Row 1 gives the cranial capacity of females as a percentage of that of males calculated from the head width, length and height data given by Roche &amp; Malina (1983, p.483) and Rushton (1992), using the Lee &amp; Pearson (1901) formula for converting these dimens</w:t>
      </w:r>
      <w:r>
        <w:rPr>
          <w:color w:val="000000"/>
          <w:sz w:val="24"/>
          <w:szCs w:val="24"/>
        </w:rPr>
        <w:t xml:space="preserve">ions to cranial capacity. Note that the cranial capacity of females as a percentage of that of males declines from the ages of 15 to </w:t>
      </w:r>
      <w:r>
        <w:rPr>
          <w:color w:val="000000"/>
          <w:sz w:val="24"/>
          <w:szCs w:val="24"/>
        </w:rPr>
        <w:lastRenderedPageBreak/>
        <w:t xml:space="preserve">17 (data from Roche &amp; Malina, 1983) and declines further at age 21+ (data from Rushton, 1992). </w:t>
      </w:r>
    </w:p>
    <w:p w14:paraId="20FA6150" w14:textId="77777777" w:rsidR="00332C51" w:rsidRDefault="00F170AA">
      <w:pPr>
        <w:widowControl w:val="0"/>
        <w:pBdr>
          <w:top w:val="nil"/>
          <w:left w:val="nil"/>
          <w:bottom w:val="nil"/>
          <w:right w:val="nil"/>
          <w:between w:val="nil"/>
        </w:pBdr>
        <w:tabs>
          <w:tab w:val="left" w:pos="15"/>
        </w:tabs>
        <w:ind w:firstLine="357"/>
        <w:rPr>
          <w:rFonts w:ascii="Times" w:eastAsia="Times" w:hAnsi="Times" w:cs="Times"/>
          <w:color w:val="000000"/>
          <w:sz w:val="24"/>
          <w:szCs w:val="24"/>
        </w:rPr>
      </w:pPr>
      <w:r>
        <w:rPr>
          <w:color w:val="000000"/>
          <w:sz w:val="24"/>
          <w:szCs w:val="24"/>
        </w:rPr>
        <w:t>Row 2 gives the differences in brain size in cubic centimetres between males and females obtained by magnetic imaging, showing that the differences increase over the ages 12 through 19. Rows 3, 4 and 5 give data for Abstract Reasoning from the Differential</w:t>
      </w:r>
      <w:r>
        <w:rPr>
          <w:color w:val="000000"/>
          <w:sz w:val="24"/>
          <w:szCs w:val="24"/>
        </w:rPr>
        <w:t xml:space="preserve"> Aptitude Test for the United States, the United Kingdom and Spain all showing a male advantage from ages 14 through 18. Row 6 gives results for 15- to 21-year-old whites for the ASVAB (Armed Services Vocational Aptitude Battery) scored for </w:t>
      </w:r>
      <w:r>
        <w:rPr>
          <w:i/>
          <w:color w:val="000000"/>
          <w:sz w:val="24"/>
          <w:szCs w:val="24"/>
        </w:rPr>
        <w:t>g,</w:t>
      </w:r>
      <w:r>
        <w:rPr>
          <w:color w:val="000000"/>
          <w:sz w:val="24"/>
          <w:szCs w:val="24"/>
        </w:rPr>
        <w:t xml:space="preserve"> showing a fe</w:t>
      </w:r>
      <w:r>
        <w:rPr>
          <w:color w:val="000000"/>
          <w:sz w:val="24"/>
          <w:szCs w:val="24"/>
        </w:rPr>
        <w:t>male advantage at age 15 followed by increasing male advantages from age 16 reaching .41</w:t>
      </w:r>
      <w:r>
        <w:rPr>
          <w:i/>
          <w:color w:val="000000"/>
          <w:sz w:val="24"/>
          <w:szCs w:val="24"/>
        </w:rPr>
        <w:t>d</w:t>
      </w:r>
      <w:r>
        <w:rPr>
          <w:color w:val="000000"/>
          <w:sz w:val="24"/>
          <w:szCs w:val="24"/>
        </w:rPr>
        <w:t xml:space="preserve"> (6.15 IQ points at age 21 [average of 21-23]). Row 7 gives results from the same data for blacks, also showing a female advantage at age 15 followed by male advantage</w:t>
      </w:r>
      <w:r>
        <w:rPr>
          <w:color w:val="000000"/>
          <w:sz w:val="24"/>
          <w:szCs w:val="24"/>
        </w:rPr>
        <w:t xml:space="preserve">s from age 16 but these are very small and not statistically significant. Row 8 gives the differences in </w:t>
      </w:r>
      <w:r>
        <w:rPr>
          <w:i/>
          <w:color w:val="000000"/>
          <w:sz w:val="24"/>
          <w:szCs w:val="24"/>
        </w:rPr>
        <w:t>g</w:t>
      </w:r>
      <w:r>
        <w:rPr>
          <w:color w:val="000000"/>
          <w:sz w:val="24"/>
          <w:szCs w:val="24"/>
        </w:rPr>
        <w:t xml:space="preserve"> for a UK longitudinal sample, showing girls at age 12 had a significantly higher score than boys but at age 16 the same boys had a significantly high</w:t>
      </w:r>
      <w:r>
        <w:rPr>
          <w:color w:val="000000"/>
          <w:sz w:val="24"/>
          <w:szCs w:val="24"/>
        </w:rPr>
        <w:t xml:space="preserve">er score than girls. Row 9 gives results for the American DAT averaged from </w:t>
      </w:r>
      <w:proofErr w:type="spellStart"/>
      <w:r>
        <w:rPr>
          <w:color w:val="000000"/>
          <w:sz w:val="24"/>
          <w:szCs w:val="24"/>
        </w:rPr>
        <w:t>Gv</w:t>
      </w:r>
      <w:proofErr w:type="spellEnd"/>
      <w:r>
        <w:rPr>
          <w:color w:val="000000"/>
          <w:sz w:val="24"/>
          <w:szCs w:val="24"/>
        </w:rPr>
        <w:t xml:space="preserve"> (visual-spatial) (verbal), </w:t>
      </w:r>
      <w:proofErr w:type="spellStart"/>
      <w:r>
        <w:rPr>
          <w:color w:val="000000"/>
          <w:sz w:val="24"/>
          <w:szCs w:val="24"/>
        </w:rPr>
        <w:t>Glr</w:t>
      </w:r>
      <w:proofErr w:type="spellEnd"/>
      <w:r>
        <w:rPr>
          <w:color w:val="000000"/>
          <w:sz w:val="24"/>
          <w:szCs w:val="24"/>
        </w:rPr>
        <w:t xml:space="preserve"> (free recall memory</w:t>
      </w:r>
      <w:proofErr w:type="gramStart"/>
      <w:r>
        <w:rPr>
          <w:color w:val="000000"/>
          <w:sz w:val="24"/>
          <w:szCs w:val="24"/>
        </w:rPr>
        <w:t>),Gsm</w:t>
      </w:r>
      <w:proofErr w:type="gramEnd"/>
      <w:r>
        <w:rPr>
          <w:color w:val="000000"/>
          <w:sz w:val="24"/>
          <w:szCs w:val="24"/>
        </w:rPr>
        <w:t xml:space="preserve"> (short-term memory) and Gs (processing speed), showing girls scored higher at age 12 (also at ages 5-7 and 8-10) while bo</w:t>
      </w:r>
      <w:r>
        <w:rPr>
          <w:color w:val="000000"/>
          <w:sz w:val="24"/>
          <w:szCs w:val="24"/>
        </w:rPr>
        <w:t xml:space="preserve">ys scored higher at ages 14-15 and 16-17. Row 10 gives results for the American </w:t>
      </w:r>
      <w:proofErr w:type="spellStart"/>
      <w:r>
        <w:rPr>
          <w:color w:val="000000"/>
          <w:sz w:val="24"/>
          <w:szCs w:val="24"/>
        </w:rPr>
        <w:t>CogAT</w:t>
      </w:r>
      <w:proofErr w:type="spellEnd"/>
      <w:r>
        <w:rPr>
          <w:color w:val="000000"/>
          <w:sz w:val="24"/>
          <w:szCs w:val="24"/>
        </w:rPr>
        <w:t xml:space="preserve"> averaged from verbal, quantitative and non-verbal reasoning ability, showing girls scored higher at age 12, 13 and 15 while boys scored higher at age 17. Rows 11 through </w:t>
      </w:r>
      <w:r>
        <w:rPr>
          <w:color w:val="000000"/>
          <w:sz w:val="24"/>
          <w:szCs w:val="24"/>
        </w:rPr>
        <w:t xml:space="preserve">13 give results for the NLSY 97 (National Longitudinal Study of Youth) scored for </w:t>
      </w:r>
      <w:r>
        <w:rPr>
          <w:i/>
          <w:color w:val="000000"/>
          <w:sz w:val="24"/>
          <w:szCs w:val="24"/>
        </w:rPr>
        <w:t>g</w:t>
      </w:r>
      <w:r>
        <w:rPr>
          <w:color w:val="000000"/>
          <w:sz w:val="24"/>
          <w:szCs w:val="24"/>
        </w:rPr>
        <w:t xml:space="preserve"> for whites, blacks and Hispanics, showing generally small sex differences from ages 12 through 15 but significant male advantages at age 17. Row 14 gives results for </w:t>
      </w:r>
      <w:r>
        <w:rPr>
          <w:i/>
          <w:color w:val="000000"/>
          <w:sz w:val="24"/>
          <w:szCs w:val="24"/>
        </w:rPr>
        <w:t>g</w:t>
      </w:r>
      <w:r>
        <w:rPr>
          <w:color w:val="000000"/>
          <w:sz w:val="24"/>
          <w:szCs w:val="24"/>
        </w:rPr>
        <w:t xml:space="preserve"> (gen</w:t>
      </w:r>
      <w:r>
        <w:rPr>
          <w:color w:val="000000"/>
          <w:sz w:val="24"/>
          <w:szCs w:val="24"/>
        </w:rPr>
        <w:t>eral intelligence) for Spain, showing no significant sex differences at ages 12 through 14, and increasingly higher scores by boys from ages 15 through 18.</w:t>
      </w:r>
      <w:r>
        <w:rPr>
          <w:rFonts w:ascii="Times" w:eastAsia="Times" w:hAnsi="Times" w:cs="Times"/>
          <w:color w:val="000000"/>
          <w:sz w:val="24"/>
          <w:szCs w:val="24"/>
        </w:rPr>
        <w:t xml:space="preserve"> Row 15 gives results for verbal ability for Spain, showing girls scored higher at age 12. I</w:t>
      </w:r>
      <w:r>
        <w:rPr>
          <w:color w:val="000000"/>
          <w:sz w:val="24"/>
          <w:szCs w:val="24"/>
        </w:rPr>
        <w:t>n a Spani</w:t>
      </w:r>
      <w:r>
        <w:rPr>
          <w:color w:val="000000"/>
          <w:sz w:val="24"/>
          <w:szCs w:val="24"/>
        </w:rPr>
        <w:t>sh sample there was a female advantage in 12- through 14-year-olds and male advantages from the age of 15 through 18 years of .05</w:t>
      </w:r>
      <w:r>
        <w:rPr>
          <w:i/>
          <w:color w:val="000000"/>
          <w:sz w:val="24"/>
          <w:szCs w:val="24"/>
        </w:rPr>
        <w:t>d</w:t>
      </w:r>
      <w:r>
        <w:rPr>
          <w:color w:val="000000"/>
          <w:sz w:val="24"/>
          <w:szCs w:val="24"/>
        </w:rPr>
        <w:t xml:space="preserve"> increasing to .15</w:t>
      </w:r>
      <w:r>
        <w:rPr>
          <w:i/>
          <w:color w:val="000000"/>
          <w:sz w:val="24"/>
          <w:szCs w:val="24"/>
        </w:rPr>
        <w:t>d</w:t>
      </w:r>
      <w:r>
        <w:rPr>
          <w:color w:val="000000"/>
          <w:sz w:val="24"/>
          <w:szCs w:val="24"/>
        </w:rPr>
        <w:t>.</w:t>
      </w:r>
    </w:p>
    <w:p w14:paraId="20FA6151" w14:textId="77777777" w:rsidR="00332C51" w:rsidRDefault="00F170AA">
      <w:pPr>
        <w:widowControl w:val="0"/>
        <w:pBdr>
          <w:top w:val="nil"/>
          <w:left w:val="nil"/>
          <w:bottom w:val="nil"/>
          <w:right w:val="nil"/>
          <w:between w:val="nil"/>
        </w:pBdr>
        <w:rPr>
          <w:color w:val="000000"/>
          <w:sz w:val="24"/>
          <w:szCs w:val="24"/>
        </w:rPr>
      </w:pPr>
      <w:r>
        <w:rPr>
          <w:rFonts w:ascii="Times" w:eastAsia="Times" w:hAnsi="Times" w:cs="Times"/>
          <w:color w:val="000000"/>
          <w:sz w:val="24"/>
          <w:szCs w:val="24"/>
        </w:rPr>
        <w:t xml:space="preserve">      In addition to these studies, </w:t>
      </w:r>
      <w:r>
        <w:rPr>
          <w:color w:val="000000"/>
          <w:sz w:val="24"/>
          <w:szCs w:val="24"/>
        </w:rPr>
        <w:t xml:space="preserve">Gur, Richard, Calkins et al. (2012) give data for sex differences in </w:t>
      </w:r>
      <w:r>
        <w:rPr>
          <w:color w:val="000000"/>
          <w:sz w:val="24"/>
          <w:szCs w:val="24"/>
        </w:rPr>
        <w:t xml:space="preserve">performance on a computerized neuro-cognitive battery for a sample of 3,448 aged 8 to 21. On verbal and non-verbal reasoning, there were no significant sex differences for </w:t>
      </w:r>
      <w:proofErr w:type="gramStart"/>
      <w:r>
        <w:rPr>
          <w:color w:val="000000"/>
          <w:sz w:val="24"/>
          <w:szCs w:val="24"/>
        </w:rPr>
        <w:t>8-13 year-olds</w:t>
      </w:r>
      <w:proofErr w:type="gramEnd"/>
      <w:r>
        <w:rPr>
          <w:color w:val="000000"/>
          <w:sz w:val="24"/>
          <w:szCs w:val="24"/>
        </w:rPr>
        <w:t xml:space="preserve">, while from age 14-15 males obtained increasingly higher scores than </w:t>
      </w:r>
      <w:r>
        <w:rPr>
          <w:color w:val="000000"/>
          <w:sz w:val="24"/>
          <w:szCs w:val="24"/>
        </w:rPr>
        <w:t xml:space="preserve">those of females. This study gives sex differences on </w:t>
      </w:r>
      <w:proofErr w:type="gramStart"/>
      <w:r>
        <w:rPr>
          <w:color w:val="000000"/>
          <w:sz w:val="24"/>
          <w:szCs w:val="24"/>
        </w:rPr>
        <w:t>a number of</w:t>
      </w:r>
      <w:proofErr w:type="gramEnd"/>
      <w:r>
        <w:rPr>
          <w:color w:val="000000"/>
          <w:sz w:val="24"/>
          <w:szCs w:val="24"/>
        </w:rPr>
        <w:t xml:space="preserve"> other tests. The authors write: “</w:t>
      </w:r>
      <w:r>
        <w:rPr>
          <w:rFonts w:ascii="Times" w:eastAsia="Times" w:hAnsi="Times" w:cs="Times"/>
          <w:color w:val="000000"/>
          <w:sz w:val="24"/>
          <w:szCs w:val="24"/>
        </w:rPr>
        <w:t xml:space="preserve">There were few age group sex interactions. These interactions were noted only for spatial memory accuracy and speed, non-verbal reasoning accuracy and speed </w:t>
      </w:r>
      <w:r>
        <w:rPr>
          <w:rFonts w:ascii="Times" w:eastAsia="Times" w:hAnsi="Times" w:cs="Times"/>
          <w:color w:val="000000"/>
          <w:sz w:val="24"/>
          <w:szCs w:val="24"/>
        </w:rPr>
        <w:t>and all social cognition tests on speed. Motor speed also showed a significant interaction. All these interactions indicated that sex differences became more pronounced in the age groups following mid-adolescence. Across all domains, except for memory, fem</w:t>
      </w:r>
      <w:r>
        <w:rPr>
          <w:rFonts w:ascii="Times" w:eastAsia="Times" w:hAnsi="Times" w:cs="Times"/>
          <w:color w:val="000000"/>
          <w:sz w:val="24"/>
          <w:szCs w:val="24"/>
        </w:rPr>
        <w:t xml:space="preserve">ales reached plateau before males. The exception in our study is for memory, where males peaked by age 18–19 whereas females continued to improve in word and face memory into the 20–21 age group. Age group sex interactions for complex and social cognition </w:t>
      </w:r>
      <w:r>
        <w:rPr>
          <w:rFonts w:ascii="Times" w:eastAsia="Times" w:hAnsi="Times" w:cs="Times"/>
          <w:color w:val="000000"/>
          <w:sz w:val="24"/>
          <w:szCs w:val="24"/>
        </w:rPr>
        <w:t>were seen in speed, where females continued to improve while males reached a plateau in mid-adolescence and then showed decline. While we are unaware of earlier studies where both social cognition and a broad range of other neuro-</w:t>
      </w:r>
      <w:proofErr w:type="spellStart"/>
      <w:r>
        <w:rPr>
          <w:rFonts w:ascii="Times" w:eastAsia="Times" w:hAnsi="Times" w:cs="Times"/>
          <w:color w:val="000000"/>
          <w:sz w:val="24"/>
          <w:szCs w:val="24"/>
        </w:rPr>
        <w:t>behavioral</w:t>
      </w:r>
      <w:proofErr w:type="spellEnd"/>
      <w:r>
        <w:rPr>
          <w:rFonts w:ascii="Times" w:eastAsia="Times" w:hAnsi="Times" w:cs="Times"/>
          <w:color w:val="000000"/>
          <w:sz w:val="24"/>
          <w:szCs w:val="24"/>
        </w:rPr>
        <w:t xml:space="preserve"> domains have be</w:t>
      </w:r>
      <w:r>
        <w:rPr>
          <w:rFonts w:ascii="Times" w:eastAsia="Times" w:hAnsi="Times" w:cs="Times"/>
          <w:color w:val="000000"/>
          <w:sz w:val="24"/>
          <w:szCs w:val="24"/>
        </w:rPr>
        <w:t xml:space="preserve">en examined across this age range for both accuracy and speed, our findings generally comport with studies examining developmental sex differences in comparable domains (e.g., Reynolds, Keith, Ridley &amp; Patel, 2008)”. </w:t>
      </w:r>
    </w:p>
    <w:p w14:paraId="20FA6152" w14:textId="77777777" w:rsidR="00332C51" w:rsidRDefault="00F170AA">
      <w:pPr>
        <w:widowControl w:val="0"/>
        <w:pBdr>
          <w:top w:val="nil"/>
          <w:left w:val="nil"/>
          <w:bottom w:val="nil"/>
          <w:right w:val="nil"/>
          <w:between w:val="nil"/>
        </w:pBdr>
        <w:tabs>
          <w:tab w:val="left" w:pos="15"/>
        </w:tabs>
        <w:ind w:firstLine="357"/>
        <w:rPr>
          <w:color w:val="000000"/>
          <w:sz w:val="24"/>
          <w:szCs w:val="24"/>
        </w:rPr>
      </w:pPr>
      <w:proofErr w:type="spellStart"/>
      <w:r>
        <w:rPr>
          <w:color w:val="000000"/>
          <w:sz w:val="24"/>
          <w:szCs w:val="24"/>
        </w:rPr>
        <w:t>Rojahn</w:t>
      </w:r>
      <w:proofErr w:type="spellEnd"/>
      <w:r>
        <w:rPr>
          <w:color w:val="000000"/>
          <w:sz w:val="24"/>
          <w:szCs w:val="24"/>
        </w:rPr>
        <w:t xml:space="preserve"> &amp; </w:t>
      </w:r>
      <w:proofErr w:type="spellStart"/>
      <w:r>
        <w:rPr>
          <w:color w:val="000000"/>
          <w:sz w:val="24"/>
          <w:szCs w:val="24"/>
        </w:rPr>
        <w:t>Naglieri</w:t>
      </w:r>
      <w:proofErr w:type="spellEnd"/>
      <w:r>
        <w:rPr>
          <w:color w:val="000000"/>
          <w:sz w:val="24"/>
          <w:szCs w:val="24"/>
        </w:rPr>
        <w:t xml:space="preserve"> (2006) published dat</w:t>
      </w:r>
      <w:r>
        <w:rPr>
          <w:color w:val="000000"/>
          <w:sz w:val="24"/>
          <w:szCs w:val="24"/>
        </w:rPr>
        <w:t xml:space="preserve">a that they claimed did not support the developmental theory. This study presented means for boys and girls aged 5-17 years on the </w:t>
      </w:r>
      <w:proofErr w:type="spellStart"/>
      <w:r>
        <w:rPr>
          <w:color w:val="000000"/>
          <w:sz w:val="24"/>
          <w:szCs w:val="24"/>
        </w:rPr>
        <w:t>Naglieri</w:t>
      </w:r>
      <w:proofErr w:type="spellEnd"/>
      <w:r>
        <w:rPr>
          <w:color w:val="000000"/>
          <w:sz w:val="24"/>
          <w:szCs w:val="24"/>
        </w:rPr>
        <w:t xml:space="preserve"> Non-Verbal Ability Test. They showed in their Table 1 that in the </w:t>
      </w:r>
      <w:proofErr w:type="gramStart"/>
      <w:r>
        <w:rPr>
          <w:color w:val="000000"/>
          <w:sz w:val="24"/>
          <w:szCs w:val="24"/>
        </w:rPr>
        <w:t>15-17 year-old</w:t>
      </w:r>
      <w:proofErr w:type="gramEnd"/>
      <w:r>
        <w:rPr>
          <w:color w:val="000000"/>
          <w:sz w:val="24"/>
          <w:szCs w:val="24"/>
        </w:rPr>
        <w:t xml:space="preserve"> age group girls obtained a slightly</w:t>
      </w:r>
      <w:r>
        <w:rPr>
          <w:color w:val="000000"/>
          <w:sz w:val="24"/>
          <w:szCs w:val="24"/>
        </w:rPr>
        <w:t xml:space="preserve"> higher score than boys (.03</w:t>
      </w:r>
      <w:r>
        <w:rPr>
          <w:i/>
          <w:color w:val="000000"/>
          <w:sz w:val="24"/>
          <w:szCs w:val="24"/>
        </w:rPr>
        <w:t>d</w:t>
      </w:r>
      <w:r>
        <w:rPr>
          <w:color w:val="000000"/>
          <w:sz w:val="24"/>
          <w:szCs w:val="24"/>
        </w:rPr>
        <w:t xml:space="preserve">). They showed in their Figure 3 that this is because at age 15 girls scored substantially higher than boys, but at ages 16 and 17 boys scored higher than girls. They do not give the data for these three ages and a request for </w:t>
      </w:r>
      <w:r>
        <w:rPr>
          <w:color w:val="000000"/>
          <w:sz w:val="24"/>
          <w:szCs w:val="24"/>
        </w:rPr>
        <w:t xml:space="preserve">these has been declined. Nevertheless, the results given in their graph in their Figure 3 support the developmental theory that at ages 16 and 17 boys obtain higher average IQs than girls contrary to their claim. </w:t>
      </w:r>
    </w:p>
    <w:p w14:paraId="20FA6153" w14:textId="77777777" w:rsidR="00332C51" w:rsidRDefault="00F170AA">
      <w:pPr>
        <w:widowControl w:val="0"/>
        <w:pBdr>
          <w:top w:val="nil"/>
          <w:left w:val="nil"/>
          <w:bottom w:val="nil"/>
          <w:right w:val="nil"/>
          <w:between w:val="nil"/>
        </w:pBdr>
        <w:tabs>
          <w:tab w:val="left" w:pos="15"/>
        </w:tabs>
        <w:ind w:firstLine="357"/>
        <w:rPr>
          <w:rFonts w:ascii="Times" w:eastAsia="Times" w:hAnsi="Times" w:cs="Times"/>
          <w:color w:val="000000"/>
          <w:sz w:val="24"/>
          <w:szCs w:val="24"/>
        </w:rPr>
      </w:pPr>
      <w:r>
        <w:rPr>
          <w:color w:val="000000"/>
          <w:sz w:val="24"/>
          <w:szCs w:val="24"/>
        </w:rPr>
        <w:t>To calculate the magnitude of the higher a</w:t>
      </w:r>
      <w:r>
        <w:rPr>
          <w:color w:val="000000"/>
          <w:sz w:val="24"/>
          <w:szCs w:val="24"/>
        </w:rPr>
        <w:t xml:space="preserve">dult male IQ that would be predicted from the larger male brain size I took </w:t>
      </w:r>
      <w:proofErr w:type="spellStart"/>
      <w:r>
        <w:rPr>
          <w:color w:val="000000"/>
          <w:sz w:val="24"/>
          <w:szCs w:val="24"/>
        </w:rPr>
        <w:t>Ankney's</w:t>
      </w:r>
      <w:proofErr w:type="spellEnd"/>
      <w:r>
        <w:rPr>
          <w:color w:val="000000"/>
          <w:sz w:val="24"/>
          <w:szCs w:val="24"/>
        </w:rPr>
        <w:t xml:space="preserve"> figure of the male-female difference in brain size expressed in standard deviation units of 0.78</w:t>
      </w:r>
      <w:r>
        <w:rPr>
          <w:i/>
          <w:color w:val="000000"/>
          <w:sz w:val="24"/>
          <w:szCs w:val="24"/>
        </w:rPr>
        <w:t xml:space="preserve">d </w:t>
      </w:r>
      <w:r>
        <w:rPr>
          <w:color w:val="000000"/>
          <w:sz w:val="24"/>
          <w:szCs w:val="24"/>
        </w:rPr>
        <w:t xml:space="preserve">and </w:t>
      </w:r>
      <w:proofErr w:type="spellStart"/>
      <w:r>
        <w:rPr>
          <w:color w:val="000000"/>
          <w:sz w:val="24"/>
          <w:szCs w:val="24"/>
        </w:rPr>
        <w:t>Willerman</w:t>
      </w:r>
      <w:proofErr w:type="spellEnd"/>
      <w:r>
        <w:rPr>
          <w:color w:val="000000"/>
          <w:sz w:val="24"/>
          <w:szCs w:val="24"/>
        </w:rPr>
        <w:t xml:space="preserve"> et al.'s (1991) estimate of the correlation between </w:t>
      </w:r>
      <w:r>
        <w:rPr>
          <w:color w:val="000000"/>
          <w:sz w:val="24"/>
          <w:szCs w:val="24"/>
        </w:rPr>
        <w:lastRenderedPageBreak/>
        <w:t>brain s</w:t>
      </w:r>
      <w:r>
        <w:rPr>
          <w:color w:val="000000"/>
          <w:sz w:val="24"/>
          <w:szCs w:val="24"/>
        </w:rPr>
        <w:t>ize and intelligence of 0.35. These figures would give adult males a higher average IQ of 4.0 IQ points (0.78 multiplied by 0.35 = .27</w:t>
      </w:r>
      <w:r>
        <w:rPr>
          <w:i/>
          <w:color w:val="000000"/>
          <w:sz w:val="24"/>
          <w:szCs w:val="24"/>
        </w:rPr>
        <w:t>d</w:t>
      </w:r>
      <w:r>
        <w:rPr>
          <w:color w:val="000000"/>
          <w:sz w:val="24"/>
          <w:szCs w:val="24"/>
        </w:rPr>
        <w:t xml:space="preserve"> = 4.0 IQ). </w:t>
      </w:r>
      <w:r>
        <w:rPr>
          <w:rFonts w:ascii="Times" w:eastAsia="Times" w:hAnsi="Times" w:cs="Times"/>
          <w:color w:val="000000"/>
          <w:sz w:val="24"/>
          <w:szCs w:val="24"/>
        </w:rPr>
        <w:t>In my 1994 paper I presented data showing adult male advantages of 1.7 IQ points on verbal ability, 2.1 IQ po</w:t>
      </w:r>
      <w:r>
        <w:rPr>
          <w:rFonts w:ascii="Times" w:eastAsia="Times" w:hAnsi="Times" w:cs="Times"/>
          <w:color w:val="000000"/>
          <w:sz w:val="24"/>
          <w:szCs w:val="24"/>
        </w:rPr>
        <w:t>ints on verbal and non-verbal reasoning ability, and 7.5 IQ points on spatial ability, giving an average male advantage among adults of 3.8 IQ points and thus very close to the predicted advantage of 4.0 IQ points. I published further data for this male ad</w:t>
      </w:r>
      <w:r>
        <w:rPr>
          <w:rFonts w:ascii="Times" w:eastAsia="Times" w:hAnsi="Times" w:cs="Times"/>
          <w:color w:val="000000"/>
          <w:sz w:val="24"/>
          <w:szCs w:val="24"/>
        </w:rPr>
        <w:t xml:space="preserve">vantage in Lynn (1998, 1999). </w:t>
      </w:r>
    </w:p>
    <w:p w14:paraId="20FA6154" w14:textId="77777777" w:rsidR="00332C51" w:rsidRDefault="00F170AA">
      <w:pPr>
        <w:widowControl w:val="0"/>
        <w:pBdr>
          <w:top w:val="nil"/>
          <w:left w:val="nil"/>
          <w:bottom w:val="nil"/>
          <w:right w:val="nil"/>
          <w:between w:val="nil"/>
        </w:pBdr>
        <w:tabs>
          <w:tab w:val="left" w:pos="15"/>
        </w:tabs>
        <w:ind w:firstLine="357"/>
        <w:rPr>
          <w:color w:val="000000"/>
          <w:sz w:val="24"/>
          <w:szCs w:val="24"/>
        </w:rPr>
      </w:pPr>
      <w:r>
        <w:rPr>
          <w:rFonts w:ascii="Times" w:eastAsia="Times" w:hAnsi="Times" w:cs="Times"/>
          <w:color w:val="000000"/>
          <w:sz w:val="24"/>
          <w:szCs w:val="24"/>
        </w:rPr>
        <w:t>The male advantage given by Meisenberg (2009) in Table 2.1 for 20-21 year-olds averaged to .365</w:t>
      </w:r>
      <w:proofErr w:type="gramStart"/>
      <w:r>
        <w:rPr>
          <w:rFonts w:ascii="Times" w:eastAsia="Times" w:hAnsi="Times" w:cs="Times"/>
          <w:i/>
          <w:color w:val="000000"/>
          <w:sz w:val="24"/>
          <w:szCs w:val="24"/>
        </w:rPr>
        <w:t>d</w:t>
      </w:r>
      <w:r>
        <w:rPr>
          <w:rFonts w:ascii="Times" w:eastAsia="Times" w:hAnsi="Times" w:cs="Times"/>
          <w:color w:val="000000"/>
          <w:sz w:val="24"/>
          <w:szCs w:val="24"/>
        </w:rPr>
        <w:t xml:space="preserve">  (</w:t>
      </w:r>
      <w:proofErr w:type="gramEnd"/>
      <w:r>
        <w:rPr>
          <w:rFonts w:ascii="Times" w:eastAsia="Times" w:hAnsi="Times" w:cs="Times"/>
          <w:color w:val="000000"/>
          <w:sz w:val="24"/>
          <w:szCs w:val="24"/>
        </w:rPr>
        <w:t>5.475 IQ) for whites is greater than this figure but the male advantage of .10</w:t>
      </w:r>
      <w:r>
        <w:rPr>
          <w:rFonts w:ascii="Times" w:eastAsia="Times" w:hAnsi="Times" w:cs="Times"/>
          <w:i/>
          <w:color w:val="000000"/>
          <w:sz w:val="24"/>
          <w:szCs w:val="24"/>
        </w:rPr>
        <w:t>d</w:t>
      </w:r>
      <w:r>
        <w:rPr>
          <w:rFonts w:ascii="Times" w:eastAsia="Times" w:hAnsi="Times" w:cs="Times"/>
          <w:color w:val="000000"/>
          <w:sz w:val="24"/>
          <w:szCs w:val="24"/>
        </w:rPr>
        <w:t xml:space="preserve"> for blacks is smaller. Further studies showing that a male IQ advantage begins to appear from the age of 16 years have been reported by </w:t>
      </w:r>
      <w:proofErr w:type="spellStart"/>
      <w:r>
        <w:rPr>
          <w:rFonts w:ascii="Times" w:eastAsia="Times" w:hAnsi="Times" w:cs="Times"/>
          <w:color w:val="000000"/>
          <w:sz w:val="24"/>
          <w:szCs w:val="24"/>
        </w:rPr>
        <w:t>Nyborg</w:t>
      </w:r>
      <w:proofErr w:type="spellEnd"/>
      <w:r>
        <w:rPr>
          <w:rFonts w:ascii="Times" w:eastAsia="Times" w:hAnsi="Times" w:cs="Times"/>
          <w:color w:val="000000"/>
          <w:sz w:val="24"/>
          <w:szCs w:val="24"/>
        </w:rPr>
        <w:t xml:space="preserve"> (2003, p.212; 2005) giving a male advantage of 5.5 IQ points in a Danish adult sample and by </w:t>
      </w:r>
      <w:r>
        <w:rPr>
          <w:color w:val="000000"/>
          <w:sz w:val="24"/>
          <w:szCs w:val="24"/>
        </w:rPr>
        <w:t>Jackson &amp; Rushton (</w:t>
      </w:r>
      <w:r>
        <w:rPr>
          <w:color w:val="000000"/>
          <w:sz w:val="24"/>
          <w:szCs w:val="24"/>
        </w:rPr>
        <w:t xml:space="preserve">2006) who reported a male advantage of 3.6 IQ points in a sample of 100,000 </w:t>
      </w:r>
      <w:proofErr w:type="gramStart"/>
      <w:r>
        <w:rPr>
          <w:color w:val="000000"/>
          <w:sz w:val="24"/>
          <w:szCs w:val="24"/>
        </w:rPr>
        <w:t>17-18 year-olds</w:t>
      </w:r>
      <w:proofErr w:type="gramEnd"/>
      <w:r>
        <w:rPr>
          <w:color w:val="000000"/>
          <w:sz w:val="24"/>
          <w:szCs w:val="24"/>
        </w:rPr>
        <w:t xml:space="preserve"> on the American Scholastic Assessment Test. </w:t>
      </w:r>
    </w:p>
    <w:p w14:paraId="20FA6155" w14:textId="77777777" w:rsidR="00332C51" w:rsidRDefault="00F170AA">
      <w:pPr>
        <w:widowControl w:val="0"/>
        <w:pBdr>
          <w:top w:val="nil"/>
          <w:left w:val="nil"/>
          <w:bottom w:val="nil"/>
          <w:right w:val="nil"/>
          <w:between w:val="nil"/>
        </w:pBdr>
        <w:tabs>
          <w:tab w:val="left" w:pos="15"/>
        </w:tabs>
        <w:ind w:firstLine="357"/>
        <w:rPr>
          <w:rFonts w:ascii="JNMPL M+ Gulliver RM" w:eastAsia="JNMPL M+ Gulliver RM" w:hAnsi="JNMPL M+ Gulliver RM" w:cs="JNMPL M+ Gulliver RM"/>
          <w:color w:val="000000"/>
          <w:sz w:val="24"/>
          <w:szCs w:val="24"/>
        </w:rPr>
      </w:pPr>
      <w:r>
        <w:rPr>
          <w:color w:val="000000"/>
          <w:sz w:val="24"/>
          <w:szCs w:val="24"/>
        </w:rPr>
        <w:t xml:space="preserve">These male advantages </w:t>
      </w:r>
      <w:r>
        <w:rPr>
          <w:rFonts w:ascii="Times" w:eastAsia="Times" w:hAnsi="Times" w:cs="Times"/>
          <w:color w:val="000000"/>
          <w:sz w:val="24"/>
          <w:szCs w:val="24"/>
        </w:rPr>
        <w:t xml:space="preserve">for whites </w:t>
      </w:r>
      <w:r>
        <w:rPr>
          <w:color w:val="000000"/>
          <w:sz w:val="24"/>
          <w:szCs w:val="24"/>
        </w:rPr>
        <w:t xml:space="preserve">are </w:t>
      </w:r>
      <w:r>
        <w:rPr>
          <w:rFonts w:ascii="Times" w:eastAsia="Times" w:hAnsi="Times" w:cs="Times"/>
          <w:color w:val="000000"/>
          <w:sz w:val="24"/>
          <w:szCs w:val="24"/>
        </w:rPr>
        <w:t xml:space="preserve">also greater than the 2.8 IQ points advantage given by </w:t>
      </w:r>
      <w:proofErr w:type="spellStart"/>
      <w:r>
        <w:rPr>
          <w:rFonts w:ascii="Times" w:eastAsia="Times" w:hAnsi="Times" w:cs="Times"/>
          <w:color w:val="000000"/>
          <w:sz w:val="24"/>
          <w:szCs w:val="24"/>
        </w:rPr>
        <w:t>Pietschnig</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Penke</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Wicherts</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Zeiler</w:t>
      </w:r>
      <w:proofErr w:type="spellEnd"/>
      <w:r>
        <w:rPr>
          <w:rFonts w:ascii="Times" w:eastAsia="Times" w:hAnsi="Times" w:cs="Times"/>
          <w:color w:val="000000"/>
          <w:sz w:val="24"/>
          <w:szCs w:val="24"/>
        </w:rPr>
        <w:t xml:space="preserve"> &amp; </w:t>
      </w:r>
      <w:proofErr w:type="spellStart"/>
      <w:r>
        <w:rPr>
          <w:rFonts w:ascii="Times" w:eastAsia="Times" w:hAnsi="Times" w:cs="Times"/>
          <w:color w:val="000000"/>
          <w:sz w:val="24"/>
          <w:szCs w:val="24"/>
        </w:rPr>
        <w:t>Vorocek</w:t>
      </w:r>
      <w:proofErr w:type="spellEnd"/>
      <w:r>
        <w:rPr>
          <w:rFonts w:ascii="Times" w:eastAsia="Times" w:hAnsi="Times" w:cs="Times"/>
          <w:color w:val="000000"/>
          <w:sz w:val="24"/>
          <w:szCs w:val="24"/>
        </w:rPr>
        <w:t xml:space="preserve"> (2015) in their meta-analysis of the positive association between brain size and intelligence. These authors acknowledge that t</w:t>
      </w:r>
      <w:r>
        <w:rPr>
          <w:color w:val="000000"/>
          <w:sz w:val="24"/>
          <w:szCs w:val="24"/>
        </w:rPr>
        <w:t xml:space="preserve">heir </w:t>
      </w:r>
      <w:r>
        <w:rPr>
          <w:rFonts w:ascii="Times" w:eastAsia="Times" w:hAnsi="Times" w:cs="Times"/>
          <w:color w:val="000000"/>
          <w:sz w:val="24"/>
          <w:szCs w:val="24"/>
        </w:rPr>
        <w:t>meta-analysis of the positive association between brain size and intelligence and the larger average brai</w:t>
      </w:r>
      <w:r>
        <w:rPr>
          <w:rFonts w:ascii="Times" w:eastAsia="Times" w:hAnsi="Times" w:cs="Times"/>
          <w:color w:val="000000"/>
          <w:sz w:val="24"/>
          <w:szCs w:val="24"/>
        </w:rPr>
        <w:t>n size of men may imply that males should have a higher average IQ but state that</w:t>
      </w:r>
      <w:r>
        <w:rPr>
          <w:color w:val="000000"/>
          <w:sz w:val="24"/>
          <w:szCs w:val="24"/>
        </w:rPr>
        <w:t xml:space="preserve"> "careful analyses of datasets not limited by range restriction clearly indicate the absence of sex differences in IQ (</w:t>
      </w:r>
      <w:proofErr w:type="spellStart"/>
      <w:r>
        <w:rPr>
          <w:color w:val="000000"/>
          <w:sz w:val="24"/>
          <w:szCs w:val="24"/>
        </w:rPr>
        <w:t>Dykiert</w:t>
      </w:r>
      <w:proofErr w:type="spellEnd"/>
      <w:r>
        <w:rPr>
          <w:color w:val="000000"/>
          <w:sz w:val="24"/>
          <w:szCs w:val="24"/>
        </w:rPr>
        <w:t xml:space="preserve"> et al., 2009; Flynn, 2012; Johnson et al., 2009)</w:t>
      </w:r>
      <w:r>
        <w:rPr>
          <w:color w:val="000000"/>
          <w:sz w:val="24"/>
          <w:szCs w:val="24"/>
        </w:rPr>
        <w:t xml:space="preserve">”. This is not the correct conclusion. None of these three citations support the authors' assertion that there is no sex difference in IQ. The paper by </w:t>
      </w:r>
      <w:proofErr w:type="spellStart"/>
      <w:r>
        <w:rPr>
          <w:color w:val="000000"/>
          <w:sz w:val="24"/>
          <w:szCs w:val="24"/>
        </w:rPr>
        <w:t>Dykiert</w:t>
      </w:r>
      <w:proofErr w:type="spellEnd"/>
      <w:r>
        <w:rPr>
          <w:color w:val="000000"/>
          <w:sz w:val="24"/>
          <w:szCs w:val="24"/>
        </w:rPr>
        <w:t xml:space="preserve"> et al. (2009) showed that in 10-year-olds tested in the 1970 British Cohort study, boys had a si</w:t>
      </w:r>
      <w:r>
        <w:rPr>
          <w:color w:val="000000"/>
          <w:sz w:val="24"/>
          <w:szCs w:val="24"/>
        </w:rPr>
        <w:t>gnificantly higher IQ of .081</w:t>
      </w:r>
      <w:r>
        <w:rPr>
          <w:i/>
          <w:color w:val="000000"/>
          <w:sz w:val="24"/>
          <w:szCs w:val="24"/>
        </w:rPr>
        <w:t xml:space="preserve">d. </w:t>
      </w:r>
      <w:r>
        <w:rPr>
          <w:color w:val="000000"/>
          <w:sz w:val="24"/>
          <w:szCs w:val="24"/>
        </w:rPr>
        <w:t>In a subsequent follow-up at age 26, the attrition rate was 43% and was greater for males and the male advantage had increased to .124</w:t>
      </w:r>
      <w:r>
        <w:rPr>
          <w:i/>
          <w:color w:val="000000"/>
          <w:sz w:val="24"/>
          <w:szCs w:val="24"/>
        </w:rPr>
        <w:t xml:space="preserve">d. </w:t>
      </w:r>
      <w:r>
        <w:rPr>
          <w:color w:val="000000"/>
          <w:sz w:val="24"/>
          <w:szCs w:val="24"/>
        </w:rPr>
        <w:t>The authors conclude that "a proportion of the apparent male advantage in general cogni</w:t>
      </w:r>
      <w:r>
        <w:rPr>
          <w:color w:val="000000"/>
          <w:sz w:val="24"/>
          <w:szCs w:val="24"/>
        </w:rPr>
        <w:t>tive ability reported by some researchers might be attributable to the combination of greater male variance and sample restriction..." (p. 42). All this paper showed was that in longitudinal studies the follow-up samples are no longer representative becaus</w:t>
      </w:r>
      <w:r>
        <w:rPr>
          <w:color w:val="000000"/>
          <w:sz w:val="24"/>
          <w:szCs w:val="24"/>
        </w:rPr>
        <w:t xml:space="preserve">e of attrition and cannot be relied on to give accurate data on sex differences. In no way does it support the assertion that the male advantage of 1.86 IQ points at age 26 “clearly indicates the absence of sex differences in IQ”. The authors' citation of </w:t>
      </w:r>
      <w:r>
        <w:rPr>
          <w:color w:val="000000"/>
          <w:sz w:val="24"/>
          <w:szCs w:val="24"/>
        </w:rPr>
        <w:t>Flynn (2012) refers to a study of young adults in Argentina in which there was no sex difference on the Progressive Matrices, but the authors chose to ignore the meta-analysis of sex differences on the Progressive Matrices in general population samples tha</w:t>
      </w:r>
      <w:r>
        <w:rPr>
          <w:color w:val="000000"/>
          <w:sz w:val="24"/>
          <w:szCs w:val="24"/>
        </w:rPr>
        <w:t>t gave the results of ten studies of adults in all of which males obtained higher scores with an average advantage of 0.33</w:t>
      </w:r>
      <w:r>
        <w:rPr>
          <w:i/>
          <w:color w:val="000000"/>
          <w:sz w:val="24"/>
          <w:szCs w:val="24"/>
        </w:rPr>
        <w:t>d</w:t>
      </w:r>
      <w:r>
        <w:rPr>
          <w:color w:val="000000"/>
          <w:sz w:val="24"/>
          <w:szCs w:val="24"/>
        </w:rPr>
        <w:t xml:space="preserve"> equivalent to 5 IQ points (Lynn &amp; </w:t>
      </w:r>
      <w:proofErr w:type="spellStart"/>
      <w:r>
        <w:rPr>
          <w:color w:val="000000"/>
          <w:sz w:val="24"/>
          <w:szCs w:val="24"/>
        </w:rPr>
        <w:t>Irwing</w:t>
      </w:r>
      <w:proofErr w:type="spellEnd"/>
      <w:r>
        <w:rPr>
          <w:color w:val="000000"/>
          <w:sz w:val="24"/>
          <w:szCs w:val="24"/>
        </w:rPr>
        <w:t>, 2004) and the subsequent later studies confirming this male advantage summarised in Chapte</w:t>
      </w:r>
      <w:r>
        <w:rPr>
          <w:color w:val="000000"/>
          <w:sz w:val="24"/>
          <w:szCs w:val="24"/>
        </w:rPr>
        <w:t xml:space="preserve">r 4.  The authors' third citation (Johnson et al., 2009) gives the results of two studies of </w:t>
      </w:r>
      <w:proofErr w:type="gramStart"/>
      <w:r>
        <w:rPr>
          <w:color w:val="000000"/>
          <w:sz w:val="24"/>
          <w:szCs w:val="24"/>
        </w:rPr>
        <w:t>10-12 year-olds</w:t>
      </w:r>
      <w:proofErr w:type="gramEnd"/>
      <w:r>
        <w:rPr>
          <w:color w:val="000000"/>
          <w:sz w:val="24"/>
          <w:szCs w:val="24"/>
        </w:rPr>
        <w:t xml:space="preserve"> in which there was no sex difference in IQ. They do not acknowledge my theory that the male advantage only appears from the age of 16 years or the </w:t>
      </w:r>
      <w:r>
        <w:rPr>
          <w:color w:val="000000"/>
          <w:sz w:val="24"/>
          <w:szCs w:val="24"/>
        </w:rPr>
        <w:t xml:space="preserve">large number of studies supporting this theory. They conclude that </w:t>
      </w:r>
      <w:r>
        <w:rPr>
          <w:rFonts w:ascii="Times" w:eastAsia="Times" w:hAnsi="Times" w:cs="Times"/>
          <w:color w:val="000000"/>
          <w:sz w:val="24"/>
          <w:szCs w:val="24"/>
        </w:rPr>
        <w:t xml:space="preserve">males and females have the same IQ and "thus </w:t>
      </w:r>
      <w:r>
        <w:rPr>
          <w:rFonts w:ascii="JNMPL M+ Gulliver RM" w:eastAsia="JNMPL M+ Gulliver RM" w:hAnsi="JNMPL M+ Gulliver RM" w:cs="JNMPL M+ Gulliver RM"/>
          <w:color w:val="000000"/>
          <w:sz w:val="24"/>
          <w:szCs w:val="24"/>
        </w:rPr>
        <w:t>large brains and neuron numbers do not need to translate into higher intelligence among humans" but they do not offer any explanation for this e</w:t>
      </w:r>
      <w:r>
        <w:rPr>
          <w:rFonts w:ascii="JNMPL M+ Gulliver RM" w:eastAsia="JNMPL M+ Gulliver RM" w:hAnsi="JNMPL M+ Gulliver RM" w:cs="JNMPL M+ Gulliver RM"/>
          <w:color w:val="000000"/>
          <w:sz w:val="24"/>
          <w:szCs w:val="24"/>
        </w:rPr>
        <w:t xml:space="preserve">xception to the numerous studies showing a positive association between brain size and intelligence. </w:t>
      </w:r>
    </w:p>
    <w:p w14:paraId="20FA6156" w14:textId="77777777" w:rsidR="00332C51" w:rsidRDefault="00F170AA">
      <w:pPr>
        <w:pStyle w:val="Titre1"/>
        <w:numPr>
          <w:ilvl w:val="0"/>
          <w:numId w:val="1"/>
        </w:numPr>
        <w:ind w:left="0" w:firstLine="0"/>
      </w:pPr>
      <w:r>
        <w:br w:type="page"/>
      </w:r>
      <w:r>
        <w:rPr>
          <w:rFonts w:ascii="JNMPL M+ Gulliver RM" w:eastAsia="JNMPL M+ Gulliver RM" w:hAnsi="JNMPL M+ Gulliver RM" w:cs="JNMPL M+ Gulliver RM"/>
          <w:b w:val="0"/>
          <w:sz w:val="24"/>
          <w:szCs w:val="24"/>
        </w:rPr>
        <w:lastRenderedPageBreak/>
        <w:t xml:space="preserve">Chapter 3. </w:t>
      </w:r>
      <w:r>
        <w:rPr>
          <w:b w:val="0"/>
          <w:sz w:val="24"/>
          <w:szCs w:val="24"/>
        </w:rPr>
        <w:t>Infants</w:t>
      </w:r>
    </w:p>
    <w:p w14:paraId="20FA6157"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 xml:space="preserve">Girls have higher average cognitive abilities than boys in infancy up to the age of 4 or 5 </w:t>
      </w:r>
      <w:proofErr w:type="gramStart"/>
      <w:r>
        <w:rPr>
          <w:color w:val="000000"/>
          <w:sz w:val="24"/>
          <w:szCs w:val="24"/>
        </w:rPr>
        <w:t>years</w:t>
      </w:r>
      <w:proofErr w:type="gramEnd"/>
      <w:r>
        <w:rPr>
          <w:color w:val="000000"/>
          <w:sz w:val="24"/>
          <w:szCs w:val="24"/>
        </w:rPr>
        <w:t xml:space="preserve"> but this advantage is not present from the age of 6. The girls’ advantage is shown in vocabulary reviewed in Section 1 and in intelligence reviewed in Sections</w:t>
      </w:r>
      <w:r>
        <w:rPr>
          <w:color w:val="000000"/>
          <w:sz w:val="24"/>
          <w:szCs w:val="24"/>
        </w:rPr>
        <w:t xml:space="preserve"> 2, 3 and 4. This review does not include studies with a sample size below 100 on the grounds that this is too low to give reliable differences. </w:t>
      </w:r>
    </w:p>
    <w:p w14:paraId="20FA6158" w14:textId="77777777" w:rsidR="00332C51" w:rsidRDefault="00332C51">
      <w:pPr>
        <w:widowControl w:val="0"/>
        <w:pBdr>
          <w:top w:val="nil"/>
          <w:left w:val="nil"/>
          <w:bottom w:val="nil"/>
          <w:right w:val="nil"/>
          <w:between w:val="nil"/>
        </w:pBdr>
        <w:spacing w:after="120"/>
        <w:ind w:right="4004"/>
        <w:rPr>
          <w:color w:val="000000"/>
          <w:sz w:val="24"/>
          <w:szCs w:val="24"/>
        </w:rPr>
      </w:pPr>
    </w:p>
    <w:p w14:paraId="20FA6159" w14:textId="77777777" w:rsidR="00332C51" w:rsidRDefault="00F170AA">
      <w:pPr>
        <w:pStyle w:val="Titre2"/>
        <w:numPr>
          <w:ilvl w:val="1"/>
          <w:numId w:val="1"/>
        </w:numPr>
      </w:pPr>
      <w:r>
        <w:rPr>
          <w:rFonts w:ascii="Times New Roman" w:eastAsia="Times New Roman" w:hAnsi="Times New Roman" w:cs="Times New Roman"/>
          <w:sz w:val="24"/>
          <w:szCs w:val="24"/>
        </w:rPr>
        <w:t>1. Vocabulary</w:t>
      </w:r>
    </w:p>
    <w:p w14:paraId="20FA615A"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Vocabulary size is a very good measure of intelligence. This was shown in an early study by </w:t>
      </w:r>
      <w:proofErr w:type="spellStart"/>
      <w:r>
        <w:rPr>
          <w:color w:val="000000"/>
          <w:sz w:val="24"/>
          <w:szCs w:val="24"/>
        </w:rPr>
        <w:t>Terman</w:t>
      </w:r>
      <w:proofErr w:type="spellEnd"/>
      <w:r>
        <w:rPr>
          <w:color w:val="000000"/>
          <w:sz w:val="24"/>
          <w:szCs w:val="24"/>
        </w:rPr>
        <w:t xml:space="preserve"> (1921, p. 308), who reported a correlation of .91 between vocabulary size and intelligence assessed by the Stanford-Binet. </w:t>
      </w:r>
      <w:proofErr w:type="gramStart"/>
      <w:r>
        <w:rPr>
          <w:color w:val="000000"/>
          <w:sz w:val="24"/>
          <w:szCs w:val="24"/>
        </w:rPr>
        <w:t>A number of</w:t>
      </w:r>
      <w:proofErr w:type="gramEnd"/>
      <w:r>
        <w:rPr>
          <w:color w:val="000000"/>
          <w:sz w:val="24"/>
          <w:szCs w:val="24"/>
        </w:rPr>
        <w:t xml:space="preserve"> studies have reported </w:t>
      </w:r>
      <w:r>
        <w:rPr>
          <w:color w:val="000000"/>
          <w:sz w:val="24"/>
          <w:szCs w:val="24"/>
        </w:rPr>
        <w:t>that in infancy girls have a larger vocabulary than that of boys. In an early statement, Doran (1907, p.425) wrote: “It is generally conceded that girls develop more rapidly in infancy. Boys speak but little under 24 months. This will account for the super</w:t>
      </w:r>
      <w:r>
        <w:rPr>
          <w:color w:val="000000"/>
          <w:sz w:val="24"/>
          <w:szCs w:val="24"/>
        </w:rPr>
        <w:t xml:space="preserve">ior vocabularies of girls during the first few years”. He reported that in a sample aged 24 months, girls had a vocabulary of 573 words and boys had a vocabulary of 367 words. In a later review, </w:t>
      </w:r>
      <w:proofErr w:type="spellStart"/>
      <w:r>
        <w:rPr>
          <w:color w:val="000000"/>
          <w:sz w:val="24"/>
          <w:szCs w:val="24"/>
        </w:rPr>
        <w:t>Garai</w:t>
      </w:r>
      <w:proofErr w:type="spellEnd"/>
      <w:r>
        <w:rPr>
          <w:color w:val="000000"/>
          <w:sz w:val="24"/>
          <w:szCs w:val="24"/>
        </w:rPr>
        <w:t xml:space="preserve"> &amp; Scheinfeld (1968, p. 252) wrote: “Girls begin to spea</w:t>
      </w:r>
      <w:r>
        <w:rPr>
          <w:color w:val="000000"/>
          <w:sz w:val="24"/>
          <w:szCs w:val="24"/>
        </w:rPr>
        <w:t>k earlier than boys, with the difference varying from 1 month with gifted to 6 months in retarded children. The earlier speech development and greater verbal fluency of girls appear to be related to the earlier maturation of their speech organs, their inna</w:t>
      </w:r>
      <w:r>
        <w:rPr>
          <w:color w:val="000000"/>
          <w:sz w:val="24"/>
          <w:szCs w:val="24"/>
        </w:rPr>
        <w:t xml:space="preserve">te tendency to more sedentary pursuits, their closer contact with their mothers, and their greater interest in people”.   </w:t>
      </w:r>
    </w:p>
    <w:p w14:paraId="20FA615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w:t>
      </w:r>
      <w:proofErr w:type="gramStart"/>
      <w:r>
        <w:rPr>
          <w:color w:val="000000"/>
          <w:sz w:val="24"/>
          <w:szCs w:val="24"/>
        </w:rPr>
        <w:t>A number of</w:t>
      </w:r>
      <w:proofErr w:type="gramEnd"/>
      <w:r>
        <w:rPr>
          <w:color w:val="000000"/>
          <w:sz w:val="24"/>
          <w:szCs w:val="24"/>
        </w:rPr>
        <w:t xml:space="preserve"> reports have confirmed that between the ages of 12-36 months girls have a greater vocabulary than that of boys. In t</w:t>
      </w:r>
      <w:r>
        <w:rPr>
          <w:color w:val="000000"/>
          <w:sz w:val="24"/>
          <w:szCs w:val="24"/>
        </w:rPr>
        <w:t xml:space="preserve">he United States, </w:t>
      </w:r>
      <w:proofErr w:type="spellStart"/>
      <w:r>
        <w:rPr>
          <w:color w:val="000000"/>
          <w:sz w:val="24"/>
          <w:szCs w:val="24"/>
        </w:rPr>
        <w:t>Huttenlocher</w:t>
      </w:r>
      <w:proofErr w:type="spellEnd"/>
      <w:r>
        <w:rPr>
          <w:color w:val="000000"/>
          <w:sz w:val="24"/>
          <w:szCs w:val="24"/>
        </w:rPr>
        <w:t>, Haight, Bryk, Seltzer &amp; Lyons (1991) reported that girls had a 13-word-vocabulary advantage compared with boys at 16 months, a 51-word-advantage at 20 months and a 115-word-advantage at 24 months.  Rescorla (1989) reported t</w:t>
      </w:r>
      <w:r>
        <w:rPr>
          <w:color w:val="000000"/>
          <w:sz w:val="24"/>
          <w:szCs w:val="24"/>
        </w:rPr>
        <w:t xml:space="preserve">hat in a study of 600 girls and boys, girls at 24 months had a vocabulary of 169 and boys of 132. Further American studies showing that between the ages of 12-36 months girls have a greater vocabulary than that of boys have been reported by </w:t>
      </w:r>
      <w:r>
        <w:rPr>
          <w:color w:val="231F20"/>
          <w:sz w:val="24"/>
          <w:szCs w:val="24"/>
        </w:rPr>
        <w:t>Gazzaniga, Ivry</w:t>
      </w:r>
      <w:r>
        <w:rPr>
          <w:color w:val="231F20"/>
          <w:sz w:val="24"/>
          <w:szCs w:val="24"/>
        </w:rPr>
        <w:t xml:space="preserve"> &amp; Mangun, 1998; Horgan, 1975; Moore, 1967; Nelson &amp; </w:t>
      </w:r>
      <w:proofErr w:type="spellStart"/>
      <w:r>
        <w:rPr>
          <w:color w:val="231F20"/>
          <w:sz w:val="24"/>
          <w:szCs w:val="24"/>
        </w:rPr>
        <w:t>Bonvillian</w:t>
      </w:r>
      <w:proofErr w:type="spellEnd"/>
      <w:r>
        <w:rPr>
          <w:color w:val="231F20"/>
          <w:sz w:val="24"/>
          <w:szCs w:val="24"/>
        </w:rPr>
        <w:t xml:space="preserve">, 1973; and </w:t>
      </w:r>
      <w:proofErr w:type="spellStart"/>
      <w:r>
        <w:rPr>
          <w:color w:val="231F20"/>
          <w:sz w:val="24"/>
          <w:szCs w:val="24"/>
        </w:rPr>
        <w:t>Shucard</w:t>
      </w:r>
      <w:proofErr w:type="spellEnd"/>
      <w:r>
        <w:rPr>
          <w:color w:val="231F20"/>
          <w:sz w:val="24"/>
          <w:szCs w:val="24"/>
        </w:rPr>
        <w:t xml:space="preserve">, </w:t>
      </w:r>
      <w:proofErr w:type="spellStart"/>
      <w:r>
        <w:rPr>
          <w:color w:val="231F20"/>
          <w:sz w:val="24"/>
          <w:szCs w:val="24"/>
        </w:rPr>
        <w:t>Shucard</w:t>
      </w:r>
      <w:proofErr w:type="spellEnd"/>
      <w:r>
        <w:rPr>
          <w:color w:val="231F20"/>
          <w:sz w:val="24"/>
          <w:szCs w:val="24"/>
        </w:rPr>
        <w:t xml:space="preserve"> &amp;Thomas, 1987</w:t>
      </w:r>
      <w:r>
        <w:rPr>
          <w:color w:val="000000"/>
          <w:sz w:val="24"/>
          <w:szCs w:val="24"/>
        </w:rPr>
        <w:t xml:space="preserve">. Girls also show better language skills than boys in infants between 8 and 36 months of age (Simonsen et al., 2014) and in preschool (Blair, Granger, </w:t>
      </w:r>
      <w:r>
        <w:rPr>
          <w:color w:val="000000"/>
          <w:sz w:val="24"/>
          <w:szCs w:val="24"/>
        </w:rPr>
        <w:t xml:space="preserve">&amp; </w:t>
      </w:r>
      <w:proofErr w:type="spellStart"/>
      <w:r>
        <w:rPr>
          <w:color w:val="000000"/>
          <w:sz w:val="24"/>
          <w:szCs w:val="24"/>
        </w:rPr>
        <w:t>Razzam</w:t>
      </w:r>
      <w:proofErr w:type="spellEnd"/>
      <w:r>
        <w:rPr>
          <w:color w:val="000000"/>
          <w:sz w:val="24"/>
          <w:szCs w:val="24"/>
        </w:rPr>
        <w:t xml:space="preserve">, 2005). </w:t>
      </w:r>
    </w:p>
    <w:p w14:paraId="20FA615C" w14:textId="77777777" w:rsidR="00332C51" w:rsidRDefault="00F170AA">
      <w:pPr>
        <w:widowControl w:val="0"/>
        <w:pBdr>
          <w:top w:val="nil"/>
          <w:left w:val="nil"/>
          <w:bottom w:val="nil"/>
          <w:right w:val="nil"/>
          <w:between w:val="nil"/>
        </w:pBdr>
        <w:tabs>
          <w:tab w:val="left" w:pos="2520"/>
        </w:tabs>
        <w:spacing w:after="120"/>
        <w:ind w:firstLine="357"/>
        <w:rPr>
          <w:color w:val="000000"/>
          <w:sz w:val="24"/>
          <w:szCs w:val="24"/>
        </w:rPr>
      </w:pPr>
      <w:r>
        <w:rPr>
          <w:color w:val="000000"/>
          <w:sz w:val="24"/>
          <w:szCs w:val="24"/>
        </w:rPr>
        <w:t xml:space="preserve">Greater vocabulary in infant girls has been reported in England in a study carried out on a larger and representative sample of 1,015 parents who were asked when their children began to talk (Sugden, 2010). The parents reported that more </w:t>
      </w:r>
      <w:r>
        <w:rPr>
          <w:color w:val="000000"/>
          <w:sz w:val="24"/>
          <w:szCs w:val="24"/>
        </w:rPr>
        <w:t>girls than boys said their first word before they reached the age of 9 months (34 per cent against 27 per cent) and that 20 per cent of girls joined words together by the age of 1 year, compared with 16 per cent of boys. The larger average vocabulary of gi</w:t>
      </w:r>
      <w:r>
        <w:rPr>
          <w:color w:val="000000"/>
          <w:sz w:val="24"/>
          <w:szCs w:val="24"/>
        </w:rPr>
        <w:t xml:space="preserve">rls than of boys in infancy has been reported in Finland where </w:t>
      </w:r>
      <w:proofErr w:type="spellStart"/>
      <w:r>
        <w:rPr>
          <w:color w:val="000000"/>
          <w:sz w:val="24"/>
          <w:szCs w:val="24"/>
        </w:rPr>
        <w:t>Rantakallio</w:t>
      </w:r>
      <w:proofErr w:type="spellEnd"/>
      <w:r>
        <w:rPr>
          <w:color w:val="000000"/>
          <w:sz w:val="24"/>
          <w:szCs w:val="24"/>
        </w:rPr>
        <w:t xml:space="preserve">, von Wendt &amp; </w:t>
      </w:r>
      <w:proofErr w:type="spellStart"/>
      <w:r>
        <w:rPr>
          <w:color w:val="000000"/>
          <w:sz w:val="24"/>
          <w:szCs w:val="24"/>
        </w:rPr>
        <w:t>Makinen</w:t>
      </w:r>
      <w:proofErr w:type="spellEnd"/>
      <w:r>
        <w:rPr>
          <w:color w:val="000000"/>
          <w:sz w:val="24"/>
          <w:szCs w:val="24"/>
        </w:rPr>
        <w:t xml:space="preserve"> (1985) reported that in a sample of 12,058 children at the age of 1 year, 59.7 percent of girls and 51.7 percent of boys had a vocabulary of three or more words</w:t>
      </w:r>
      <w:r>
        <w:rPr>
          <w:color w:val="000000"/>
          <w:sz w:val="24"/>
          <w:szCs w:val="24"/>
        </w:rPr>
        <w:t xml:space="preserve">. Eriksson et al. (2012) reported that girls had a larger average vocabulary than boys in infants aged up to 3 years in 10 countries. Studies of sex difference in vocabulary in 1- to 7-year-olds expressed as </w:t>
      </w:r>
      <w:r>
        <w:rPr>
          <w:i/>
          <w:color w:val="000000"/>
          <w:sz w:val="24"/>
          <w:szCs w:val="24"/>
        </w:rPr>
        <w:t>d</w:t>
      </w:r>
      <w:r>
        <w:rPr>
          <w:color w:val="000000"/>
          <w:sz w:val="24"/>
          <w:szCs w:val="24"/>
        </w:rPr>
        <w:t>s are given in Table 3.1. The medians of the re</w:t>
      </w:r>
      <w:r>
        <w:rPr>
          <w:color w:val="000000"/>
          <w:sz w:val="24"/>
          <w:szCs w:val="24"/>
        </w:rPr>
        <w:t xml:space="preserve">sults given in the bottom row show that girls have a higher average vocabulary than boys among 1- to 4-year-olds but not at ages 5 through 7.  </w:t>
      </w:r>
    </w:p>
    <w:p w14:paraId="20FA615D" w14:textId="77777777" w:rsidR="00332C51" w:rsidRDefault="00332C51">
      <w:pPr>
        <w:widowControl w:val="0"/>
        <w:pBdr>
          <w:top w:val="nil"/>
          <w:left w:val="nil"/>
          <w:bottom w:val="nil"/>
          <w:right w:val="nil"/>
          <w:between w:val="nil"/>
        </w:pBdr>
        <w:tabs>
          <w:tab w:val="left" w:pos="15"/>
        </w:tabs>
        <w:ind w:firstLine="357"/>
        <w:rPr>
          <w:color w:val="000000"/>
          <w:sz w:val="24"/>
          <w:szCs w:val="24"/>
        </w:rPr>
      </w:pPr>
    </w:p>
    <w:p w14:paraId="20FA615E" w14:textId="77777777" w:rsidR="00332C51" w:rsidRDefault="00F170AA">
      <w:pPr>
        <w:widowControl w:val="0"/>
        <w:pBdr>
          <w:top w:val="nil"/>
          <w:left w:val="nil"/>
          <w:bottom w:val="nil"/>
          <w:right w:val="nil"/>
          <w:between w:val="nil"/>
        </w:pBdr>
        <w:tabs>
          <w:tab w:val="left" w:pos="15"/>
        </w:tabs>
        <w:ind w:firstLine="357"/>
        <w:rPr>
          <w:color w:val="000000"/>
          <w:sz w:val="24"/>
          <w:szCs w:val="24"/>
        </w:rPr>
      </w:pPr>
      <w:r>
        <w:rPr>
          <w:color w:val="000000"/>
          <w:sz w:val="24"/>
          <w:szCs w:val="24"/>
        </w:rPr>
        <w:t>Table 3.1. Sex difference in vocabulary in 1- to 7-year-olds (</w:t>
      </w:r>
      <w:r>
        <w:rPr>
          <w:i/>
          <w:color w:val="000000"/>
          <w:sz w:val="24"/>
          <w:szCs w:val="24"/>
        </w:rPr>
        <w:t>d</w:t>
      </w:r>
      <w:r>
        <w:rPr>
          <w:color w:val="000000"/>
          <w:sz w:val="24"/>
          <w:szCs w:val="24"/>
        </w:rPr>
        <w:t>s: positive signs denote higher scores by boys)</w:t>
      </w:r>
    </w:p>
    <w:p w14:paraId="20FA615F" w14:textId="77777777" w:rsidR="00332C51" w:rsidRDefault="00332C51">
      <w:pPr>
        <w:widowControl w:val="0"/>
        <w:pBdr>
          <w:top w:val="nil"/>
          <w:left w:val="nil"/>
          <w:bottom w:val="nil"/>
          <w:right w:val="nil"/>
          <w:between w:val="nil"/>
        </w:pBdr>
        <w:tabs>
          <w:tab w:val="left" w:pos="2520"/>
        </w:tabs>
        <w:ind w:firstLine="357"/>
        <w:rPr>
          <w:color w:val="000000"/>
          <w:sz w:val="24"/>
          <w:szCs w:val="24"/>
        </w:rPr>
      </w:pPr>
    </w:p>
    <w:tbl>
      <w:tblPr>
        <w:tblStyle w:val="a0"/>
        <w:tblW w:w="7715" w:type="dxa"/>
        <w:tblInd w:w="0" w:type="dxa"/>
        <w:tblLayout w:type="fixed"/>
        <w:tblLook w:val="0000" w:firstRow="0" w:lastRow="0" w:firstColumn="0" w:lastColumn="0" w:noHBand="0" w:noVBand="0"/>
      </w:tblPr>
      <w:tblGrid>
        <w:gridCol w:w="899"/>
        <w:gridCol w:w="539"/>
        <w:gridCol w:w="555"/>
        <w:gridCol w:w="480"/>
        <w:gridCol w:w="510"/>
        <w:gridCol w:w="480"/>
        <w:gridCol w:w="494"/>
        <w:gridCol w:w="495"/>
        <w:gridCol w:w="434"/>
        <w:gridCol w:w="2829"/>
      </w:tblGrid>
      <w:tr w:rsidR="00332C51" w14:paraId="20FA616A" w14:textId="77777777">
        <w:tc>
          <w:tcPr>
            <w:tcW w:w="900" w:type="dxa"/>
            <w:tcBorders>
              <w:top w:val="single" w:sz="4" w:space="0" w:color="000000"/>
              <w:left w:val="single" w:sz="4" w:space="0" w:color="000000"/>
              <w:bottom w:val="single" w:sz="4" w:space="0" w:color="000000"/>
            </w:tcBorders>
            <w:shd w:val="clear" w:color="auto" w:fill="FFFFFF"/>
          </w:tcPr>
          <w:p w14:paraId="20FA616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Country</w:t>
            </w:r>
          </w:p>
        </w:tc>
        <w:tc>
          <w:tcPr>
            <w:tcW w:w="539" w:type="dxa"/>
            <w:tcBorders>
              <w:top w:val="single" w:sz="4" w:space="0" w:color="000000"/>
              <w:left w:val="single" w:sz="4" w:space="0" w:color="000000"/>
              <w:bottom w:val="single" w:sz="4" w:space="0" w:color="000000"/>
            </w:tcBorders>
            <w:shd w:val="clear" w:color="auto" w:fill="FFFFFF"/>
          </w:tcPr>
          <w:p w14:paraId="20FA6161"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N</w:t>
            </w:r>
          </w:p>
        </w:tc>
        <w:tc>
          <w:tcPr>
            <w:tcW w:w="555" w:type="dxa"/>
            <w:tcBorders>
              <w:top w:val="single" w:sz="4" w:space="0" w:color="000000"/>
              <w:left w:val="single" w:sz="4" w:space="0" w:color="000000"/>
              <w:bottom w:val="single" w:sz="4" w:space="0" w:color="000000"/>
            </w:tcBorders>
            <w:shd w:val="clear" w:color="auto" w:fill="FFFFFF"/>
          </w:tcPr>
          <w:p w14:paraId="20FA6162" w14:textId="77777777" w:rsidR="00332C51" w:rsidRDefault="00F170AA">
            <w:pPr>
              <w:widowControl w:val="0"/>
              <w:pBdr>
                <w:top w:val="nil"/>
                <w:left w:val="nil"/>
                <w:bottom w:val="nil"/>
                <w:right w:val="nil"/>
                <w:between w:val="nil"/>
              </w:pBdr>
              <w:rPr>
                <w:color w:val="000000"/>
                <w:sz w:val="16"/>
                <w:szCs w:val="16"/>
              </w:rPr>
            </w:pPr>
            <w:r>
              <w:rPr>
                <w:color w:val="000000"/>
                <w:sz w:val="24"/>
                <w:szCs w:val="24"/>
              </w:rPr>
              <w:t xml:space="preserve">  </w:t>
            </w:r>
            <w:r>
              <w:rPr>
                <w:color w:val="000000"/>
                <w:sz w:val="16"/>
                <w:szCs w:val="16"/>
              </w:rPr>
              <w:t xml:space="preserve"> 1</w:t>
            </w:r>
          </w:p>
        </w:tc>
        <w:tc>
          <w:tcPr>
            <w:tcW w:w="480" w:type="dxa"/>
            <w:tcBorders>
              <w:top w:val="single" w:sz="4" w:space="0" w:color="000000"/>
              <w:left w:val="single" w:sz="4" w:space="0" w:color="000000"/>
              <w:bottom w:val="single" w:sz="4" w:space="0" w:color="000000"/>
            </w:tcBorders>
            <w:shd w:val="clear" w:color="auto" w:fill="FFFFFF"/>
          </w:tcPr>
          <w:p w14:paraId="20FA616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2</w:t>
            </w:r>
          </w:p>
        </w:tc>
        <w:tc>
          <w:tcPr>
            <w:tcW w:w="510" w:type="dxa"/>
            <w:tcBorders>
              <w:top w:val="single" w:sz="4" w:space="0" w:color="000000"/>
              <w:left w:val="single" w:sz="4" w:space="0" w:color="000000"/>
              <w:bottom w:val="single" w:sz="4" w:space="0" w:color="000000"/>
            </w:tcBorders>
            <w:shd w:val="clear" w:color="auto" w:fill="FFFFFF"/>
          </w:tcPr>
          <w:p w14:paraId="20FA616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3</w:t>
            </w:r>
          </w:p>
        </w:tc>
        <w:tc>
          <w:tcPr>
            <w:tcW w:w="480" w:type="dxa"/>
            <w:tcBorders>
              <w:top w:val="single" w:sz="4" w:space="0" w:color="000000"/>
              <w:left w:val="single" w:sz="4" w:space="0" w:color="000000"/>
              <w:bottom w:val="single" w:sz="4" w:space="0" w:color="000000"/>
            </w:tcBorders>
            <w:shd w:val="clear" w:color="auto" w:fill="FFFFFF"/>
          </w:tcPr>
          <w:p w14:paraId="20FA616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4</w:t>
            </w:r>
          </w:p>
        </w:tc>
        <w:tc>
          <w:tcPr>
            <w:tcW w:w="494" w:type="dxa"/>
            <w:tcBorders>
              <w:top w:val="single" w:sz="4" w:space="0" w:color="000000"/>
              <w:left w:val="single" w:sz="4" w:space="0" w:color="000000"/>
              <w:bottom w:val="single" w:sz="4" w:space="0" w:color="000000"/>
            </w:tcBorders>
            <w:shd w:val="clear" w:color="auto" w:fill="FFFFFF"/>
          </w:tcPr>
          <w:p w14:paraId="20FA616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5</w:t>
            </w:r>
          </w:p>
        </w:tc>
        <w:tc>
          <w:tcPr>
            <w:tcW w:w="495" w:type="dxa"/>
            <w:tcBorders>
              <w:top w:val="single" w:sz="4" w:space="0" w:color="000000"/>
              <w:left w:val="single" w:sz="4" w:space="0" w:color="000000"/>
              <w:bottom w:val="single" w:sz="4" w:space="0" w:color="000000"/>
            </w:tcBorders>
            <w:shd w:val="clear" w:color="auto" w:fill="FFFFFF"/>
          </w:tcPr>
          <w:p w14:paraId="20FA616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6</w:t>
            </w:r>
          </w:p>
        </w:tc>
        <w:tc>
          <w:tcPr>
            <w:tcW w:w="434" w:type="dxa"/>
            <w:tcBorders>
              <w:top w:val="single" w:sz="4" w:space="0" w:color="000000"/>
              <w:left w:val="single" w:sz="4" w:space="0" w:color="000000"/>
              <w:bottom w:val="single" w:sz="4" w:space="0" w:color="000000"/>
            </w:tcBorders>
            <w:shd w:val="clear" w:color="auto" w:fill="FFFFFF"/>
          </w:tcPr>
          <w:p w14:paraId="20FA616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7</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169"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 xml:space="preserve">Reference </w:t>
            </w:r>
          </w:p>
        </w:tc>
      </w:tr>
      <w:tr w:rsidR="00332C51" w14:paraId="20FA6175" w14:textId="77777777">
        <w:tc>
          <w:tcPr>
            <w:tcW w:w="900" w:type="dxa"/>
            <w:tcBorders>
              <w:left w:val="single" w:sz="4" w:space="0" w:color="000000"/>
              <w:bottom w:val="single" w:sz="4" w:space="0" w:color="000000"/>
            </w:tcBorders>
            <w:shd w:val="clear" w:color="auto" w:fill="FFFFFF"/>
          </w:tcPr>
          <w:p w14:paraId="20FA616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539" w:type="dxa"/>
            <w:tcBorders>
              <w:left w:val="single" w:sz="4" w:space="0" w:color="000000"/>
              <w:bottom w:val="single" w:sz="4" w:space="0" w:color="000000"/>
            </w:tcBorders>
            <w:shd w:val="clear" w:color="auto" w:fill="FFFFFF"/>
          </w:tcPr>
          <w:p w14:paraId="20FA616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278</w:t>
            </w:r>
          </w:p>
        </w:tc>
        <w:tc>
          <w:tcPr>
            <w:tcW w:w="555" w:type="dxa"/>
            <w:tcBorders>
              <w:left w:val="single" w:sz="4" w:space="0" w:color="000000"/>
              <w:bottom w:val="single" w:sz="4" w:space="0" w:color="000000"/>
            </w:tcBorders>
            <w:shd w:val="clear" w:color="auto" w:fill="FFFFFF"/>
          </w:tcPr>
          <w:p w14:paraId="20FA616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-.31</w:t>
            </w:r>
          </w:p>
        </w:tc>
        <w:tc>
          <w:tcPr>
            <w:tcW w:w="480" w:type="dxa"/>
            <w:tcBorders>
              <w:left w:val="single" w:sz="4" w:space="0" w:color="000000"/>
              <w:bottom w:val="single" w:sz="4" w:space="0" w:color="000000"/>
            </w:tcBorders>
            <w:shd w:val="clear" w:color="auto" w:fill="FFFFFF"/>
          </w:tcPr>
          <w:p w14:paraId="20FA616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-.30</w:t>
            </w:r>
          </w:p>
        </w:tc>
        <w:tc>
          <w:tcPr>
            <w:tcW w:w="510" w:type="dxa"/>
            <w:tcBorders>
              <w:left w:val="single" w:sz="4" w:space="0" w:color="000000"/>
              <w:bottom w:val="single" w:sz="4" w:space="0" w:color="000000"/>
            </w:tcBorders>
            <w:shd w:val="clear" w:color="auto" w:fill="FFFFFF"/>
          </w:tcPr>
          <w:p w14:paraId="20FA616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17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4" w:type="dxa"/>
            <w:tcBorders>
              <w:left w:val="single" w:sz="4" w:space="0" w:color="000000"/>
              <w:bottom w:val="single" w:sz="4" w:space="0" w:color="000000"/>
            </w:tcBorders>
            <w:shd w:val="clear" w:color="auto" w:fill="FFFFFF"/>
          </w:tcPr>
          <w:p w14:paraId="20FA617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5" w:type="dxa"/>
            <w:tcBorders>
              <w:left w:val="single" w:sz="4" w:space="0" w:color="000000"/>
              <w:bottom w:val="single" w:sz="4" w:space="0" w:color="000000"/>
            </w:tcBorders>
            <w:shd w:val="clear" w:color="auto" w:fill="FFFFFF"/>
          </w:tcPr>
          <w:p w14:paraId="20FA617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34" w:type="dxa"/>
            <w:tcBorders>
              <w:left w:val="single" w:sz="4" w:space="0" w:color="000000"/>
              <w:bottom w:val="single" w:sz="4" w:space="0" w:color="000000"/>
            </w:tcBorders>
            <w:shd w:val="clear" w:color="auto" w:fill="FFFFFF"/>
          </w:tcPr>
          <w:p w14:paraId="20FA617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174"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Rescorla &amp; Achenbach, 2002</w:t>
            </w:r>
          </w:p>
        </w:tc>
      </w:tr>
      <w:tr w:rsidR="00332C51" w14:paraId="20FA6180" w14:textId="77777777">
        <w:tc>
          <w:tcPr>
            <w:tcW w:w="900" w:type="dxa"/>
            <w:tcBorders>
              <w:top w:val="single" w:sz="4" w:space="0" w:color="000000"/>
              <w:left w:val="single" w:sz="4" w:space="0" w:color="000000"/>
              <w:bottom w:val="single" w:sz="4" w:space="0" w:color="000000"/>
            </w:tcBorders>
            <w:shd w:val="clear" w:color="auto" w:fill="FFFFFF"/>
          </w:tcPr>
          <w:p w14:paraId="20FA617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539" w:type="dxa"/>
            <w:tcBorders>
              <w:top w:val="single" w:sz="4" w:space="0" w:color="000000"/>
              <w:left w:val="single" w:sz="4" w:space="0" w:color="000000"/>
              <w:bottom w:val="single" w:sz="4" w:space="0" w:color="000000"/>
            </w:tcBorders>
            <w:shd w:val="clear" w:color="auto" w:fill="FFFFFF"/>
          </w:tcPr>
          <w:p w14:paraId="20FA617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422</w:t>
            </w:r>
          </w:p>
        </w:tc>
        <w:tc>
          <w:tcPr>
            <w:tcW w:w="555" w:type="dxa"/>
            <w:tcBorders>
              <w:top w:val="single" w:sz="4" w:space="0" w:color="000000"/>
              <w:left w:val="single" w:sz="4" w:space="0" w:color="000000"/>
              <w:bottom w:val="single" w:sz="4" w:space="0" w:color="000000"/>
            </w:tcBorders>
            <w:shd w:val="clear" w:color="auto" w:fill="FFFFFF"/>
          </w:tcPr>
          <w:p w14:paraId="20FA617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top w:val="single" w:sz="4" w:space="0" w:color="000000"/>
              <w:left w:val="single" w:sz="4" w:space="0" w:color="000000"/>
              <w:bottom w:val="single" w:sz="4" w:space="0" w:color="000000"/>
            </w:tcBorders>
            <w:shd w:val="clear" w:color="auto" w:fill="FFFFFF"/>
          </w:tcPr>
          <w:p w14:paraId="20FA617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-.47</w:t>
            </w:r>
          </w:p>
        </w:tc>
        <w:tc>
          <w:tcPr>
            <w:tcW w:w="510" w:type="dxa"/>
            <w:tcBorders>
              <w:top w:val="single" w:sz="4" w:space="0" w:color="000000"/>
              <w:left w:val="single" w:sz="4" w:space="0" w:color="000000"/>
              <w:bottom w:val="single" w:sz="4" w:space="0" w:color="000000"/>
            </w:tcBorders>
            <w:shd w:val="clear" w:color="auto" w:fill="FFFFFF"/>
          </w:tcPr>
          <w:p w14:paraId="20FA617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top w:val="single" w:sz="4" w:space="0" w:color="000000"/>
              <w:left w:val="single" w:sz="4" w:space="0" w:color="000000"/>
              <w:bottom w:val="single" w:sz="4" w:space="0" w:color="000000"/>
            </w:tcBorders>
            <w:shd w:val="clear" w:color="auto" w:fill="FFFFFF"/>
          </w:tcPr>
          <w:p w14:paraId="20FA617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4" w:type="dxa"/>
            <w:tcBorders>
              <w:top w:val="single" w:sz="4" w:space="0" w:color="000000"/>
              <w:left w:val="single" w:sz="4" w:space="0" w:color="000000"/>
              <w:bottom w:val="single" w:sz="4" w:space="0" w:color="000000"/>
            </w:tcBorders>
            <w:shd w:val="clear" w:color="auto" w:fill="FFFFFF"/>
          </w:tcPr>
          <w:p w14:paraId="20FA617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5" w:type="dxa"/>
            <w:tcBorders>
              <w:top w:val="single" w:sz="4" w:space="0" w:color="000000"/>
              <w:left w:val="single" w:sz="4" w:space="0" w:color="000000"/>
              <w:bottom w:val="single" w:sz="4" w:space="0" w:color="000000"/>
            </w:tcBorders>
            <w:shd w:val="clear" w:color="auto" w:fill="FFFFFF"/>
          </w:tcPr>
          <w:p w14:paraId="20FA617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34" w:type="dxa"/>
            <w:tcBorders>
              <w:top w:val="single" w:sz="4" w:space="0" w:color="000000"/>
              <w:left w:val="single" w:sz="4" w:space="0" w:color="000000"/>
              <w:bottom w:val="single" w:sz="4" w:space="0" w:color="000000"/>
            </w:tcBorders>
            <w:shd w:val="clear" w:color="auto" w:fill="FFFFFF"/>
          </w:tcPr>
          <w:p w14:paraId="20FA617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17F"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Rescorla &amp; Alley, 2001</w:t>
            </w:r>
          </w:p>
        </w:tc>
      </w:tr>
      <w:tr w:rsidR="00332C51" w14:paraId="20FA618B" w14:textId="77777777">
        <w:tc>
          <w:tcPr>
            <w:tcW w:w="900" w:type="dxa"/>
            <w:tcBorders>
              <w:top w:val="single" w:sz="4" w:space="0" w:color="000000"/>
              <w:left w:val="single" w:sz="4" w:space="0" w:color="000000"/>
              <w:bottom w:val="single" w:sz="4" w:space="0" w:color="000000"/>
            </w:tcBorders>
            <w:shd w:val="clear" w:color="auto" w:fill="FFFFFF"/>
          </w:tcPr>
          <w:p w14:paraId="20FA618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England </w:t>
            </w:r>
          </w:p>
        </w:tc>
        <w:tc>
          <w:tcPr>
            <w:tcW w:w="539" w:type="dxa"/>
            <w:tcBorders>
              <w:top w:val="single" w:sz="4" w:space="0" w:color="000000"/>
              <w:left w:val="single" w:sz="4" w:space="0" w:color="000000"/>
              <w:bottom w:val="single" w:sz="4" w:space="0" w:color="000000"/>
            </w:tcBorders>
            <w:shd w:val="clear" w:color="auto" w:fill="FFFFFF"/>
          </w:tcPr>
          <w:p w14:paraId="20FA6182"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168</w:t>
            </w:r>
          </w:p>
        </w:tc>
        <w:tc>
          <w:tcPr>
            <w:tcW w:w="555" w:type="dxa"/>
            <w:tcBorders>
              <w:top w:val="single" w:sz="4" w:space="0" w:color="000000"/>
              <w:left w:val="single" w:sz="4" w:space="0" w:color="000000"/>
              <w:bottom w:val="single" w:sz="4" w:space="0" w:color="000000"/>
            </w:tcBorders>
            <w:shd w:val="clear" w:color="auto" w:fill="FFFFFF"/>
          </w:tcPr>
          <w:p w14:paraId="20FA6183" w14:textId="77777777" w:rsidR="00332C51" w:rsidRDefault="00F170AA">
            <w:pPr>
              <w:widowControl w:val="0"/>
              <w:pBdr>
                <w:top w:val="nil"/>
                <w:left w:val="nil"/>
                <w:bottom w:val="nil"/>
                <w:right w:val="nil"/>
                <w:between w:val="nil"/>
              </w:pBdr>
              <w:rPr>
                <w:color w:val="000000"/>
                <w:sz w:val="16"/>
                <w:szCs w:val="16"/>
              </w:rPr>
            </w:pPr>
            <w:r>
              <w:rPr>
                <w:color w:val="000000"/>
                <w:sz w:val="24"/>
                <w:szCs w:val="24"/>
              </w:rPr>
              <w:t xml:space="preserve"> -</w:t>
            </w:r>
          </w:p>
        </w:tc>
        <w:tc>
          <w:tcPr>
            <w:tcW w:w="480" w:type="dxa"/>
            <w:tcBorders>
              <w:top w:val="single" w:sz="4" w:space="0" w:color="000000"/>
              <w:left w:val="single" w:sz="4" w:space="0" w:color="000000"/>
              <w:bottom w:val="single" w:sz="4" w:space="0" w:color="000000"/>
            </w:tcBorders>
            <w:shd w:val="clear" w:color="auto" w:fill="FFFFFF"/>
          </w:tcPr>
          <w:p w14:paraId="20FA618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-.64</w:t>
            </w:r>
          </w:p>
        </w:tc>
        <w:tc>
          <w:tcPr>
            <w:tcW w:w="510" w:type="dxa"/>
            <w:tcBorders>
              <w:top w:val="single" w:sz="4" w:space="0" w:color="000000"/>
              <w:left w:val="single" w:sz="4" w:space="0" w:color="000000"/>
              <w:bottom w:val="single" w:sz="4" w:space="0" w:color="000000"/>
            </w:tcBorders>
            <w:shd w:val="clear" w:color="auto" w:fill="FFFFFF"/>
          </w:tcPr>
          <w:p w14:paraId="20FA618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top w:val="single" w:sz="4" w:space="0" w:color="000000"/>
              <w:left w:val="single" w:sz="4" w:space="0" w:color="000000"/>
              <w:bottom w:val="single" w:sz="4" w:space="0" w:color="000000"/>
            </w:tcBorders>
            <w:shd w:val="clear" w:color="auto" w:fill="FFFFFF"/>
          </w:tcPr>
          <w:p w14:paraId="20FA618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4" w:type="dxa"/>
            <w:tcBorders>
              <w:top w:val="single" w:sz="4" w:space="0" w:color="000000"/>
              <w:left w:val="single" w:sz="4" w:space="0" w:color="000000"/>
              <w:bottom w:val="single" w:sz="4" w:space="0" w:color="000000"/>
            </w:tcBorders>
            <w:shd w:val="clear" w:color="auto" w:fill="FFFFFF"/>
          </w:tcPr>
          <w:p w14:paraId="20FA618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5" w:type="dxa"/>
            <w:tcBorders>
              <w:top w:val="single" w:sz="4" w:space="0" w:color="000000"/>
              <w:left w:val="single" w:sz="4" w:space="0" w:color="000000"/>
              <w:bottom w:val="single" w:sz="4" w:space="0" w:color="000000"/>
            </w:tcBorders>
            <w:shd w:val="clear" w:color="auto" w:fill="FFFFFF"/>
          </w:tcPr>
          <w:p w14:paraId="20FA618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34" w:type="dxa"/>
            <w:tcBorders>
              <w:top w:val="single" w:sz="4" w:space="0" w:color="000000"/>
              <w:left w:val="single" w:sz="4" w:space="0" w:color="000000"/>
              <w:bottom w:val="single" w:sz="4" w:space="0" w:color="000000"/>
            </w:tcBorders>
            <w:shd w:val="clear" w:color="auto" w:fill="FFFFFF"/>
          </w:tcPr>
          <w:p w14:paraId="20FA618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18A" w14:textId="77777777" w:rsidR="00332C51" w:rsidRDefault="00F170AA">
            <w:pPr>
              <w:widowControl w:val="0"/>
              <w:pBdr>
                <w:top w:val="nil"/>
                <w:left w:val="nil"/>
                <w:bottom w:val="nil"/>
                <w:right w:val="nil"/>
                <w:between w:val="nil"/>
              </w:pBdr>
              <w:tabs>
                <w:tab w:val="left" w:pos="2520"/>
              </w:tabs>
              <w:spacing w:line="252" w:lineRule="auto"/>
              <w:rPr>
                <w:color w:val="000000"/>
                <w:sz w:val="24"/>
                <w:szCs w:val="24"/>
              </w:rPr>
            </w:pPr>
            <w:proofErr w:type="spellStart"/>
            <w:r>
              <w:rPr>
                <w:color w:val="000000"/>
                <w:sz w:val="16"/>
                <w:szCs w:val="16"/>
              </w:rPr>
              <w:t>Lutchmaya</w:t>
            </w:r>
            <w:proofErr w:type="spellEnd"/>
            <w:r>
              <w:rPr>
                <w:color w:val="000000"/>
                <w:sz w:val="16"/>
                <w:szCs w:val="16"/>
              </w:rPr>
              <w:t xml:space="preserve"> et al., 2002</w:t>
            </w:r>
          </w:p>
        </w:tc>
      </w:tr>
      <w:tr w:rsidR="00332C51" w14:paraId="20FA6196" w14:textId="77777777">
        <w:tc>
          <w:tcPr>
            <w:tcW w:w="900" w:type="dxa"/>
            <w:tcBorders>
              <w:top w:val="single" w:sz="4" w:space="0" w:color="000000"/>
              <w:left w:val="single" w:sz="4" w:space="0" w:color="000000"/>
              <w:bottom w:val="single" w:sz="4" w:space="0" w:color="000000"/>
            </w:tcBorders>
            <w:shd w:val="clear" w:color="auto" w:fill="FFFFFF"/>
          </w:tcPr>
          <w:p w14:paraId="20FA618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lastRenderedPageBreak/>
              <w:t>USA</w:t>
            </w:r>
          </w:p>
        </w:tc>
        <w:tc>
          <w:tcPr>
            <w:tcW w:w="539" w:type="dxa"/>
            <w:tcBorders>
              <w:top w:val="single" w:sz="4" w:space="0" w:color="000000"/>
              <w:left w:val="single" w:sz="4" w:space="0" w:color="000000"/>
              <w:bottom w:val="single" w:sz="4" w:space="0" w:color="000000"/>
            </w:tcBorders>
            <w:shd w:val="clear" w:color="auto" w:fill="FFFFFF"/>
          </w:tcPr>
          <w:p w14:paraId="20FA618D"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299</w:t>
            </w:r>
          </w:p>
        </w:tc>
        <w:tc>
          <w:tcPr>
            <w:tcW w:w="555" w:type="dxa"/>
            <w:tcBorders>
              <w:top w:val="single" w:sz="4" w:space="0" w:color="000000"/>
              <w:left w:val="single" w:sz="4" w:space="0" w:color="000000"/>
              <w:bottom w:val="single" w:sz="4" w:space="0" w:color="000000"/>
            </w:tcBorders>
            <w:shd w:val="clear" w:color="auto" w:fill="FFFFFF"/>
          </w:tcPr>
          <w:p w14:paraId="20FA618E" w14:textId="77777777" w:rsidR="00332C51" w:rsidRDefault="00F170AA">
            <w:pPr>
              <w:widowControl w:val="0"/>
              <w:pBdr>
                <w:top w:val="nil"/>
                <w:left w:val="nil"/>
                <w:bottom w:val="nil"/>
                <w:right w:val="nil"/>
                <w:between w:val="nil"/>
              </w:pBdr>
              <w:rPr>
                <w:color w:val="000000"/>
                <w:sz w:val="16"/>
                <w:szCs w:val="16"/>
              </w:rPr>
            </w:pPr>
            <w:r>
              <w:rPr>
                <w:color w:val="000000"/>
                <w:sz w:val="24"/>
                <w:szCs w:val="24"/>
              </w:rPr>
              <w:t xml:space="preserve"> -</w:t>
            </w:r>
          </w:p>
        </w:tc>
        <w:tc>
          <w:tcPr>
            <w:tcW w:w="480" w:type="dxa"/>
            <w:tcBorders>
              <w:top w:val="single" w:sz="4" w:space="0" w:color="000000"/>
              <w:left w:val="single" w:sz="4" w:space="0" w:color="000000"/>
              <w:bottom w:val="single" w:sz="4" w:space="0" w:color="000000"/>
            </w:tcBorders>
            <w:shd w:val="clear" w:color="auto" w:fill="FFFFFF"/>
          </w:tcPr>
          <w:p w14:paraId="20FA618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-.57</w:t>
            </w:r>
          </w:p>
        </w:tc>
        <w:tc>
          <w:tcPr>
            <w:tcW w:w="510" w:type="dxa"/>
            <w:tcBorders>
              <w:top w:val="single" w:sz="4" w:space="0" w:color="000000"/>
              <w:left w:val="single" w:sz="4" w:space="0" w:color="000000"/>
              <w:bottom w:val="single" w:sz="4" w:space="0" w:color="000000"/>
            </w:tcBorders>
            <w:shd w:val="clear" w:color="auto" w:fill="FFFFFF"/>
          </w:tcPr>
          <w:p w14:paraId="20FA619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top w:val="single" w:sz="4" w:space="0" w:color="000000"/>
              <w:left w:val="single" w:sz="4" w:space="0" w:color="000000"/>
              <w:bottom w:val="single" w:sz="4" w:space="0" w:color="000000"/>
            </w:tcBorders>
            <w:shd w:val="clear" w:color="auto" w:fill="FFFFFF"/>
          </w:tcPr>
          <w:p w14:paraId="20FA619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4" w:type="dxa"/>
            <w:tcBorders>
              <w:top w:val="single" w:sz="4" w:space="0" w:color="000000"/>
              <w:left w:val="single" w:sz="4" w:space="0" w:color="000000"/>
              <w:bottom w:val="single" w:sz="4" w:space="0" w:color="000000"/>
            </w:tcBorders>
            <w:shd w:val="clear" w:color="auto" w:fill="FFFFFF"/>
          </w:tcPr>
          <w:p w14:paraId="20FA619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5" w:type="dxa"/>
            <w:tcBorders>
              <w:top w:val="single" w:sz="4" w:space="0" w:color="000000"/>
              <w:left w:val="single" w:sz="4" w:space="0" w:color="000000"/>
              <w:bottom w:val="single" w:sz="4" w:space="0" w:color="000000"/>
            </w:tcBorders>
            <w:shd w:val="clear" w:color="auto" w:fill="FFFFFF"/>
          </w:tcPr>
          <w:p w14:paraId="20FA619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34" w:type="dxa"/>
            <w:tcBorders>
              <w:top w:val="single" w:sz="4" w:space="0" w:color="000000"/>
              <w:left w:val="single" w:sz="4" w:space="0" w:color="000000"/>
              <w:bottom w:val="single" w:sz="4" w:space="0" w:color="000000"/>
            </w:tcBorders>
            <w:shd w:val="clear" w:color="auto" w:fill="FFFFFF"/>
          </w:tcPr>
          <w:p w14:paraId="20FA619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195" w14:textId="77777777" w:rsidR="00332C51" w:rsidRDefault="00F170AA">
            <w:pPr>
              <w:widowControl w:val="0"/>
              <w:pBdr>
                <w:top w:val="nil"/>
                <w:left w:val="nil"/>
                <w:bottom w:val="nil"/>
                <w:right w:val="nil"/>
                <w:between w:val="nil"/>
              </w:pBdr>
              <w:tabs>
                <w:tab w:val="left" w:pos="15"/>
              </w:tabs>
              <w:spacing w:line="252" w:lineRule="auto"/>
              <w:rPr>
                <w:color w:val="000000"/>
                <w:sz w:val="24"/>
                <w:szCs w:val="24"/>
              </w:rPr>
            </w:pPr>
            <w:r>
              <w:rPr>
                <w:color w:val="000000"/>
                <w:sz w:val="16"/>
                <w:szCs w:val="16"/>
              </w:rPr>
              <w:t>Klee et al., 1998</w:t>
            </w:r>
          </w:p>
        </w:tc>
      </w:tr>
      <w:tr w:rsidR="00332C51" w14:paraId="20FA61A1" w14:textId="77777777">
        <w:tc>
          <w:tcPr>
            <w:tcW w:w="900" w:type="dxa"/>
            <w:tcBorders>
              <w:top w:val="single" w:sz="4" w:space="0" w:color="000000"/>
              <w:left w:val="single" w:sz="4" w:space="0" w:color="000000"/>
              <w:bottom w:val="single" w:sz="4" w:space="0" w:color="000000"/>
            </w:tcBorders>
            <w:shd w:val="clear" w:color="auto" w:fill="FFFFFF"/>
          </w:tcPr>
          <w:p w14:paraId="20FA619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539" w:type="dxa"/>
            <w:tcBorders>
              <w:top w:val="single" w:sz="4" w:space="0" w:color="000000"/>
              <w:left w:val="single" w:sz="4" w:space="0" w:color="000000"/>
              <w:bottom w:val="single" w:sz="4" w:space="0" w:color="000000"/>
            </w:tcBorders>
            <w:shd w:val="clear" w:color="auto" w:fill="FFFFFF"/>
          </w:tcPr>
          <w:p w14:paraId="20FA619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127</w:t>
            </w:r>
          </w:p>
        </w:tc>
        <w:tc>
          <w:tcPr>
            <w:tcW w:w="555" w:type="dxa"/>
            <w:tcBorders>
              <w:top w:val="single" w:sz="4" w:space="0" w:color="000000"/>
              <w:left w:val="single" w:sz="4" w:space="0" w:color="000000"/>
              <w:bottom w:val="single" w:sz="4" w:space="0" w:color="000000"/>
            </w:tcBorders>
            <w:shd w:val="clear" w:color="auto" w:fill="FFFFFF"/>
          </w:tcPr>
          <w:p w14:paraId="20FA619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top w:val="single" w:sz="4" w:space="0" w:color="000000"/>
              <w:left w:val="single" w:sz="4" w:space="0" w:color="000000"/>
              <w:bottom w:val="single" w:sz="4" w:space="0" w:color="000000"/>
            </w:tcBorders>
            <w:shd w:val="clear" w:color="auto" w:fill="FFFFFF"/>
          </w:tcPr>
          <w:p w14:paraId="20FA619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top w:val="single" w:sz="4" w:space="0" w:color="000000"/>
              <w:left w:val="single" w:sz="4" w:space="0" w:color="000000"/>
              <w:bottom w:val="single" w:sz="4" w:space="0" w:color="000000"/>
            </w:tcBorders>
            <w:shd w:val="clear" w:color="auto" w:fill="FFFFFF"/>
          </w:tcPr>
          <w:p w14:paraId="20FA619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top w:val="single" w:sz="4" w:space="0" w:color="000000"/>
              <w:left w:val="single" w:sz="4" w:space="0" w:color="000000"/>
              <w:bottom w:val="single" w:sz="4" w:space="0" w:color="000000"/>
            </w:tcBorders>
            <w:shd w:val="clear" w:color="auto" w:fill="FFFFFF"/>
          </w:tcPr>
          <w:p w14:paraId="20FA619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-.44</w:t>
            </w:r>
          </w:p>
        </w:tc>
        <w:tc>
          <w:tcPr>
            <w:tcW w:w="494" w:type="dxa"/>
            <w:tcBorders>
              <w:top w:val="single" w:sz="4" w:space="0" w:color="000000"/>
              <w:left w:val="single" w:sz="4" w:space="0" w:color="000000"/>
              <w:bottom w:val="single" w:sz="4" w:space="0" w:color="000000"/>
            </w:tcBorders>
            <w:shd w:val="clear" w:color="auto" w:fill="FFFFFF"/>
          </w:tcPr>
          <w:p w14:paraId="20FA619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5" w:type="dxa"/>
            <w:tcBorders>
              <w:top w:val="single" w:sz="4" w:space="0" w:color="000000"/>
              <w:left w:val="single" w:sz="4" w:space="0" w:color="000000"/>
              <w:bottom w:val="single" w:sz="4" w:space="0" w:color="000000"/>
            </w:tcBorders>
            <w:shd w:val="clear" w:color="auto" w:fill="FFFFFF"/>
          </w:tcPr>
          <w:p w14:paraId="20FA619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34" w:type="dxa"/>
            <w:tcBorders>
              <w:top w:val="single" w:sz="4" w:space="0" w:color="000000"/>
              <w:left w:val="single" w:sz="4" w:space="0" w:color="000000"/>
              <w:bottom w:val="single" w:sz="4" w:space="0" w:color="000000"/>
            </w:tcBorders>
            <w:shd w:val="clear" w:color="auto" w:fill="FFFFFF"/>
          </w:tcPr>
          <w:p w14:paraId="20FA619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1A0"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Mehrabian, 1970</w:t>
            </w:r>
          </w:p>
        </w:tc>
      </w:tr>
      <w:tr w:rsidR="00332C51" w14:paraId="20FA61AC" w14:textId="77777777">
        <w:tc>
          <w:tcPr>
            <w:tcW w:w="900" w:type="dxa"/>
            <w:tcBorders>
              <w:top w:val="single" w:sz="4" w:space="0" w:color="000000"/>
              <w:left w:val="single" w:sz="4" w:space="0" w:color="000000"/>
              <w:bottom w:val="single" w:sz="4" w:space="0" w:color="000000"/>
            </w:tcBorders>
            <w:shd w:val="clear" w:color="auto" w:fill="FFFFFF"/>
          </w:tcPr>
          <w:p w14:paraId="20FA61A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539" w:type="dxa"/>
            <w:tcBorders>
              <w:top w:val="single" w:sz="4" w:space="0" w:color="000000"/>
              <w:left w:val="single" w:sz="4" w:space="0" w:color="000000"/>
              <w:bottom w:val="single" w:sz="4" w:space="0" w:color="000000"/>
            </w:tcBorders>
            <w:shd w:val="clear" w:color="auto" w:fill="FFFFFF"/>
          </w:tcPr>
          <w:p w14:paraId="20FA61A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1198</w:t>
            </w:r>
          </w:p>
        </w:tc>
        <w:tc>
          <w:tcPr>
            <w:tcW w:w="555" w:type="dxa"/>
            <w:tcBorders>
              <w:top w:val="single" w:sz="4" w:space="0" w:color="000000"/>
              <w:left w:val="single" w:sz="4" w:space="0" w:color="000000"/>
              <w:bottom w:val="single" w:sz="4" w:space="0" w:color="000000"/>
            </w:tcBorders>
            <w:shd w:val="clear" w:color="auto" w:fill="FFFFFF"/>
          </w:tcPr>
          <w:p w14:paraId="20FA61A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top w:val="single" w:sz="4" w:space="0" w:color="000000"/>
              <w:left w:val="single" w:sz="4" w:space="0" w:color="000000"/>
              <w:bottom w:val="single" w:sz="4" w:space="0" w:color="000000"/>
            </w:tcBorders>
            <w:shd w:val="clear" w:color="auto" w:fill="FFFFFF"/>
          </w:tcPr>
          <w:p w14:paraId="20FA61A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top w:val="single" w:sz="4" w:space="0" w:color="000000"/>
              <w:left w:val="single" w:sz="4" w:space="0" w:color="000000"/>
              <w:bottom w:val="single" w:sz="4" w:space="0" w:color="000000"/>
            </w:tcBorders>
            <w:shd w:val="clear" w:color="auto" w:fill="FFFFFF"/>
          </w:tcPr>
          <w:p w14:paraId="20FA61A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top w:val="single" w:sz="4" w:space="0" w:color="000000"/>
              <w:left w:val="single" w:sz="4" w:space="0" w:color="000000"/>
              <w:bottom w:val="single" w:sz="4" w:space="0" w:color="000000"/>
            </w:tcBorders>
            <w:shd w:val="clear" w:color="auto" w:fill="FFFFFF"/>
          </w:tcPr>
          <w:p w14:paraId="20FA61A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-.07</w:t>
            </w:r>
          </w:p>
        </w:tc>
        <w:tc>
          <w:tcPr>
            <w:tcW w:w="494" w:type="dxa"/>
            <w:tcBorders>
              <w:top w:val="single" w:sz="4" w:space="0" w:color="000000"/>
              <w:left w:val="single" w:sz="4" w:space="0" w:color="000000"/>
              <w:bottom w:val="single" w:sz="4" w:space="0" w:color="000000"/>
            </w:tcBorders>
            <w:shd w:val="clear" w:color="auto" w:fill="FFFFFF"/>
          </w:tcPr>
          <w:p w14:paraId="20FA61A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5" w:type="dxa"/>
            <w:tcBorders>
              <w:top w:val="single" w:sz="4" w:space="0" w:color="000000"/>
              <w:left w:val="single" w:sz="4" w:space="0" w:color="000000"/>
              <w:bottom w:val="single" w:sz="4" w:space="0" w:color="000000"/>
            </w:tcBorders>
            <w:shd w:val="clear" w:color="auto" w:fill="FFFFFF"/>
          </w:tcPr>
          <w:p w14:paraId="20FA61A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34" w:type="dxa"/>
            <w:tcBorders>
              <w:top w:val="single" w:sz="4" w:space="0" w:color="000000"/>
              <w:left w:val="single" w:sz="4" w:space="0" w:color="000000"/>
              <w:bottom w:val="single" w:sz="4" w:space="0" w:color="000000"/>
            </w:tcBorders>
            <w:shd w:val="clear" w:color="auto" w:fill="FFFFFF"/>
          </w:tcPr>
          <w:p w14:paraId="20FA61A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1AB"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Shipman, 1971</w:t>
            </w:r>
          </w:p>
        </w:tc>
      </w:tr>
      <w:tr w:rsidR="00332C51" w14:paraId="20FA61B7" w14:textId="77777777">
        <w:tc>
          <w:tcPr>
            <w:tcW w:w="900" w:type="dxa"/>
            <w:tcBorders>
              <w:left w:val="single" w:sz="4" w:space="0" w:color="000000"/>
              <w:bottom w:val="single" w:sz="4" w:space="0" w:color="000000"/>
            </w:tcBorders>
            <w:shd w:val="clear" w:color="auto" w:fill="FFFFFF"/>
          </w:tcPr>
          <w:p w14:paraId="20FA61A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539" w:type="dxa"/>
            <w:tcBorders>
              <w:left w:val="single" w:sz="4" w:space="0" w:color="000000"/>
              <w:bottom w:val="single" w:sz="4" w:space="0" w:color="000000"/>
            </w:tcBorders>
            <w:shd w:val="clear" w:color="auto" w:fill="FFFFFF"/>
          </w:tcPr>
          <w:p w14:paraId="20FA61A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108</w:t>
            </w:r>
          </w:p>
        </w:tc>
        <w:tc>
          <w:tcPr>
            <w:tcW w:w="555" w:type="dxa"/>
            <w:tcBorders>
              <w:left w:val="single" w:sz="4" w:space="0" w:color="000000"/>
              <w:bottom w:val="single" w:sz="4" w:space="0" w:color="000000"/>
            </w:tcBorders>
            <w:shd w:val="clear" w:color="auto" w:fill="FFFFFF"/>
          </w:tcPr>
          <w:p w14:paraId="20FA61A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1B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1B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1B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.14</w:t>
            </w:r>
          </w:p>
        </w:tc>
        <w:tc>
          <w:tcPr>
            <w:tcW w:w="494" w:type="dxa"/>
            <w:tcBorders>
              <w:left w:val="single" w:sz="4" w:space="0" w:color="000000"/>
              <w:bottom w:val="single" w:sz="4" w:space="0" w:color="000000"/>
            </w:tcBorders>
            <w:shd w:val="clear" w:color="auto" w:fill="FFFFFF"/>
          </w:tcPr>
          <w:p w14:paraId="20FA61B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5" w:type="dxa"/>
            <w:tcBorders>
              <w:left w:val="single" w:sz="4" w:space="0" w:color="000000"/>
              <w:bottom w:val="single" w:sz="4" w:space="0" w:color="000000"/>
            </w:tcBorders>
            <w:shd w:val="clear" w:color="auto" w:fill="FFFFFF"/>
          </w:tcPr>
          <w:p w14:paraId="20FA61B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34" w:type="dxa"/>
            <w:tcBorders>
              <w:left w:val="single" w:sz="4" w:space="0" w:color="000000"/>
              <w:bottom w:val="single" w:sz="4" w:space="0" w:color="000000"/>
            </w:tcBorders>
            <w:shd w:val="clear" w:color="auto" w:fill="FFFFFF"/>
          </w:tcPr>
          <w:p w14:paraId="20FA61B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1B6"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Stoner &amp; Spencer, 1983</w:t>
            </w:r>
          </w:p>
        </w:tc>
      </w:tr>
      <w:tr w:rsidR="00332C51" w14:paraId="20FA61C2" w14:textId="77777777">
        <w:tc>
          <w:tcPr>
            <w:tcW w:w="900" w:type="dxa"/>
            <w:tcBorders>
              <w:left w:val="single" w:sz="4" w:space="0" w:color="000000"/>
              <w:bottom w:val="single" w:sz="4" w:space="0" w:color="000000"/>
            </w:tcBorders>
            <w:shd w:val="clear" w:color="auto" w:fill="FFFFFF"/>
          </w:tcPr>
          <w:p w14:paraId="20FA61B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539" w:type="dxa"/>
            <w:tcBorders>
              <w:left w:val="single" w:sz="4" w:space="0" w:color="000000"/>
              <w:bottom w:val="single" w:sz="4" w:space="0" w:color="000000"/>
            </w:tcBorders>
            <w:shd w:val="clear" w:color="auto" w:fill="FFFFFF"/>
          </w:tcPr>
          <w:p w14:paraId="20FA61B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503</w:t>
            </w:r>
          </w:p>
        </w:tc>
        <w:tc>
          <w:tcPr>
            <w:tcW w:w="555" w:type="dxa"/>
            <w:tcBorders>
              <w:left w:val="single" w:sz="4" w:space="0" w:color="000000"/>
              <w:bottom w:val="single" w:sz="4" w:space="0" w:color="000000"/>
            </w:tcBorders>
            <w:shd w:val="clear" w:color="auto" w:fill="FFFFFF"/>
          </w:tcPr>
          <w:p w14:paraId="20FA61B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1B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1B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1B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-0.35</w:t>
            </w:r>
          </w:p>
        </w:tc>
        <w:tc>
          <w:tcPr>
            <w:tcW w:w="494" w:type="dxa"/>
            <w:tcBorders>
              <w:left w:val="single" w:sz="4" w:space="0" w:color="000000"/>
              <w:bottom w:val="single" w:sz="4" w:space="0" w:color="000000"/>
            </w:tcBorders>
            <w:shd w:val="clear" w:color="auto" w:fill="FFFFFF"/>
          </w:tcPr>
          <w:p w14:paraId="20FA61B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5" w:type="dxa"/>
            <w:tcBorders>
              <w:left w:val="single" w:sz="4" w:space="0" w:color="000000"/>
              <w:bottom w:val="single" w:sz="4" w:space="0" w:color="000000"/>
            </w:tcBorders>
            <w:shd w:val="clear" w:color="auto" w:fill="FFFFFF"/>
          </w:tcPr>
          <w:p w14:paraId="20FA61B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34" w:type="dxa"/>
            <w:tcBorders>
              <w:left w:val="single" w:sz="4" w:space="0" w:color="000000"/>
              <w:bottom w:val="single" w:sz="4" w:space="0" w:color="000000"/>
            </w:tcBorders>
            <w:shd w:val="clear" w:color="auto" w:fill="FFFFFF"/>
          </w:tcPr>
          <w:p w14:paraId="20FA61C0" w14:textId="77777777" w:rsidR="00332C51" w:rsidRDefault="00F170AA">
            <w:pPr>
              <w:widowControl w:val="0"/>
              <w:pBdr>
                <w:top w:val="nil"/>
                <w:left w:val="nil"/>
                <w:bottom w:val="nil"/>
                <w:right w:val="nil"/>
                <w:between w:val="nil"/>
              </w:pBdr>
              <w:rPr>
                <w:color w:val="000000"/>
                <w:sz w:val="16"/>
                <w:szCs w:val="16"/>
                <w:highlight w:val="white"/>
              </w:rPr>
            </w:pPr>
            <w:r>
              <w:rPr>
                <w:color w:val="000000"/>
                <w:sz w:val="16"/>
                <w:szCs w:val="16"/>
              </w:rPr>
              <w:t xml:space="preserve"> -</w:t>
            </w:r>
          </w:p>
        </w:tc>
        <w:tc>
          <w:tcPr>
            <w:tcW w:w="2829" w:type="dxa"/>
            <w:tcBorders>
              <w:left w:val="single" w:sz="4" w:space="0" w:color="000000"/>
              <w:bottom w:val="single" w:sz="4" w:space="0" w:color="000000"/>
              <w:right w:val="single" w:sz="4" w:space="0" w:color="000000"/>
            </w:tcBorders>
            <w:shd w:val="clear" w:color="auto" w:fill="FFFFFF"/>
          </w:tcPr>
          <w:p w14:paraId="20FA61C1" w14:textId="77777777" w:rsidR="00332C51" w:rsidRDefault="00F170AA">
            <w:pPr>
              <w:widowControl w:val="0"/>
              <w:pBdr>
                <w:top w:val="nil"/>
                <w:left w:val="nil"/>
                <w:bottom w:val="nil"/>
                <w:right w:val="nil"/>
                <w:between w:val="nil"/>
              </w:pBdr>
              <w:tabs>
                <w:tab w:val="left" w:pos="2520"/>
              </w:tabs>
              <w:spacing w:after="60" w:line="360" w:lineRule="auto"/>
              <w:jc w:val="both"/>
              <w:rPr>
                <w:color w:val="000000"/>
                <w:sz w:val="24"/>
                <w:szCs w:val="24"/>
              </w:rPr>
            </w:pPr>
            <w:r>
              <w:rPr>
                <w:color w:val="000000"/>
                <w:sz w:val="16"/>
                <w:szCs w:val="16"/>
                <w:highlight w:val="white"/>
              </w:rPr>
              <w:t>Desai et al, 1989</w:t>
            </w:r>
          </w:p>
        </w:tc>
      </w:tr>
      <w:tr w:rsidR="00332C51" w14:paraId="20FA61CD" w14:textId="77777777">
        <w:tc>
          <w:tcPr>
            <w:tcW w:w="900" w:type="dxa"/>
            <w:tcBorders>
              <w:left w:val="single" w:sz="4" w:space="0" w:color="000000"/>
              <w:bottom w:val="single" w:sz="4" w:space="0" w:color="000000"/>
            </w:tcBorders>
            <w:shd w:val="clear" w:color="auto" w:fill="FFFFFF"/>
          </w:tcPr>
          <w:p w14:paraId="20FA61C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539" w:type="dxa"/>
            <w:tcBorders>
              <w:left w:val="single" w:sz="4" w:space="0" w:color="000000"/>
              <w:bottom w:val="single" w:sz="4" w:space="0" w:color="000000"/>
            </w:tcBorders>
            <w:shd w:val="clear" w:color="auto" w:fill="FFFFFF"/>
          </w:tcPr>
          <w:p w14:paraId="20FA61C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288</w:t>
            </w:r>
          </w:p>
        </w:tc>
        <w:tc>
          <w:tcPr>
            <w:tcW w:w="555" w:type="dxa"/>
            <w:tcBorders>
              <w:left w:val="single" w:sz="4" w:space="0" w:color="000000"/>
              <w:bottom w:val="single" w:sz="4" w:space="0" w:color="000000"/>
            </w:tcBorders>
            <w:shd w:val="clear" w:color="auto" w:fill="FFFFFF"/>
          </w:tcPr>
          <w:p w14:paraId="20FA61C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1C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1C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1C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.05</w:t>
            </w:r>
          </w:p>
        </w:tc>
        <w:tc>
          <w:tcPr>
            <w:tcW w:w="494" w:type="dxa"/>
            <w:tcBorders>
              <w:left w:val="single" w:sz="4" w:space="0" w:color="000000"/>
              <w:bottom w:val="single" w:sz="4" w:space="0" w:color="000000"/>
            </w:tcBorders>
            <w:shd w:val="clear" w:color="auto" w:fill="FFFFFF"/>
          </w:tcPr>
          <w:p w14:paraId="20FA61C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.20</w:t>
            </w:r>
          </w:p>
        </w:tc>
        <w:tc>
          <w:tcPr>
            <w:tcW w:w="495" w:type="dxa"/>
            <w:tcBorders>
              <w:left w:val="single" w:sz="4" w:space="0" w:color="000000"/>
              <w:bottom w:val="single" w:sz="4" w:space="0" w:color="000000"/>
            </w:tcBorders>
            <w:shd w:val="clear" w:color="auto" w:fill="FFFFFF"/>
          </w:tcPr>
          <w:p w14:paraId="20FA61C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-.08</w:t>
            </w:r>
          </w:p>
        </w:tc>
        <w:tc>
          <w:tcPr>
            <w:tcW w:w="434" w:type="dxa"/>
            <w:tcBorders>
              <w:left w:val="single" w:sz="4" w:space="0" w:color="000000"/>
              <w:bottom w:val="single" w:sz="4" w:space="0" w:color="000000"/>
            </w:tcBorders>
            <w:shd w:val="clear" w:color="auto" w:fill="FFFFFF"/>
          </w:tcPr>
          <w:p w14:paraId="20FA61C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1CC"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Levine et al., 1999</w:t>
            </w:r>
          </w:p>
        </w:tc>
      </w:tr>
      <w:tr w:rsidR="00332C51" w14:paraId="20FA61D8" w14:textId="77777777">
        <w:tc>
          <w:tcPr>
            <w:tcW w:w="900" w:type="dxa"/>
            <w:tcBorders>
              <w:left w:val="single" w:sz="4" w:space="0" w:color="000000"/>
              <w:bottom w:val="single" w:sz="4" w:space="0" w:color="000000"/>
            </w:tcBorders>
            <w:shd w:val="clear" w:color="auto" w:fill="FFFFFF"/>
          </w:tcPr>
          <w:p w14:paraId="20FA61C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N. Zealand</w:t>
            </w:r>
          </w:p>
        </w:tc>
        <w:tc>
          <w:tcPr>
            <w:tcW w:w="539" w:type="dxa"/>
            <w:tcBorders>
              <w:left w:val="single" w:sz="4" w:space="0" w:color="000000"/>
              <w:bottom w:val="single" w:sz="4" w:space="0" w:color="000000"/>
            </w:tcBorders>
            <w:shd w:val="clear" w:color="auto" w:fill="FFFFFF"/>
          </w:tcPr>
          <w:p w14:paraId="20FA61C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145</w:t>
            </w:r>
          </w:p>
        </w:tc>
        <w:tc>
          <w:tcPr>
            <w:tcW w:w="555" w:type="dxa"/>
            <w:tcBorders>
              <w:left w:val="single" w:sz="4" w:space="0" w:color="000000"/>
              <w:bottom w:val="single" w:sz="4" w:space="0" w:color="000000"/>
            </w:tcBorders>
            <w:shd w:val="clear" w:color="auto" w:fill="FFFFFF"/>
          </w:tcPr>
          <w:p w14:paraId="20FA61D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1D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1D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1D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4" w:type="dxa"/>
            <w:tcBorders>
              <w:left w:val="single" w:sz="4" w:space="0" w:color="000000"/>
              <w:bottom w:val="single" w:sz="4" w:space="0" w:color="000000"/>
            </w:tcBorders>
            <w:shd w:val="clear" w:color="auto" w:fill="FFFFFF"/>
          </w:tcPr>
          <w:p w14:paraId="20FA61D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.08</w:t>
            </w:r>
          </w:p>
        </w:tc>
        <w:tc>
          <w:tcPr>
            <w:tcW w:w="495" w:type="dxa"/>
            <w:tcBorders>
              <w:left w:val="single" w:sz="4" w:space="0" w:color="000000"/>
              <w:bottom w:val="single" w:sz="4" w:space="0" w:color="000000"/>
            </w:tcBorders>
            <w:shd w:val="clear" w:color="auto" w:fill="FFFFFF"/>
          </w:tcPr>
          <w:p w14:paraId="20FA61D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34" w:type="dxa"/>
            <w:tcBorders>
              <w:left w:val="single" w:sz="4" w:space="0" w:color="000000"/>
              <w:bottom w:val="single" w:sz="4" w:space="0" w:color="000000"/>
            </w:tcBorders>
            <w:shd w:val="clear" w:color="auto" w:fill="FFFFFF"/>
          </w:tcPr>
          <w:p w14:paraId="20FA61D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1D7"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6"/>
                <w:szCs w:val="16"/>
              </w:rPr>
              <w:t>Prochnow</w:t>
            </w:r>
            <w:proofErr w:type="spellEnd"/>
            <w:r>
              <w:rPr>
                <w:color w:val="000000"/>
                <w:sz w:val="16"/>
                <w:szCs w:val="16"/>
              </w:rPr>
              <w:t xml:space="preserve"> et al., 2001</w:t>
            </w:r>
          </w:p>
        </w:tc>
      </w:tr>
      <w:tr w:rsidR="00332C51" w14:paraId="20FA61E3" w14:textId="77777777">
        <w:tc>
          <w:tcPr>
            <w:tcW w:w="900" w:type="dxa"/>
            <w:tcBorders>
              <w:left w:val="single" w:sz="4" w:space="0" w:color="000000"/>
              <w:bottom w:val="single" w:sz="4" w:space="0" w:color="000000"/>
            </w:tcBorders>
            <w:shd w:val="clear" w:color="auto" w:fill="FFFFFF"/>
          </w:tcPr>
          <w:p w14:paraId="20FA61D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UK</w:t>
            </w:r>
          </w:p>
        </w:tc>
        <w:tc>
          <w:tcPr>
            <w:tcW w:w="539" w:type="dxa"/>
            <w:tcBorders>
              <w:left w:val="single" w:sz="4" w:space="0" w:color="000000"/>
              <w:bottom w:val="single" w:sz="4" w:space="0" w:color="000000"/>
            </w:tcBorders>
            <w:shd w:val="clear" w:color="auto" w:fill="FFFFFF"/>
          </w:tcPr>
          <w:p w14:paraId="20FA61D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13420</w:t>
            </w:r>
          </w:p>
        </w:tc>
        <w:tc>
          <w:tcPr>
            <w:tcW w:w="555" w:type="dxa"/>
            <w:tcBorders>
              <w:left w:val="single" w:sz="4" w:space="0" w:color="000000"/>
              <w:bottom w:val="single" w:sz="4" w:space="0" w:color="000000"/>
            </w:tcBorders>
            <w:shd w:val="clear" w:color="auto" w:fill="FFFFFF"/>
          </w:tcPr>
          <w:p w14:paraId="20FA61D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1D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1D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-.24</w:t>
            </w:r>
          </w:p>
        </w:tc>
        <w:tc>
          <w:tcPr>
            <w:tcW w:w="480" w:type="dxa"/>
            <w:tcBorders>
              <w:left w:val="single" w:sz="4" w:space="0" w:color="000000"/>
              <w:bottom w:val="single" w:sz="4" w:space="0" w:color="000000"/>
            </w:tcBorders>
            <w:shd w:val="clear" w:color="auto" w:fill="FFFFFF"/>
          </w:tcPr>
          <w:p w14:paraId="20FA61D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4" w:type="dxa"/>
            <w:tcBorders>
              <w:left w:val="single" w:sz="4" w:space="0" w:color="000000"/>
              <w:bottom w:val="single" w:sz="4" w:space="0" w:color="000000"/>
            </w:tcBorders>
            <w:shd w:val="clear" w:color="auto" w:fill="FFFFFF"/>
          </w:tcPr>
          <w:p w14:paraId="20FA61DF"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-.05</w:t>
            </w:r>
          </w:p>
        </w:tc>
        <w:tc>
          <w:tcPr>
            <w:tcW w:w="495" w:type="dxa"/>
            <w:tcBorders>
              <w:left w:val="single" w:sz="4" w:space="0" w:color="000000"/>
              <w:bottom w:val="single" w:sz="4" w:space="0" w:color="000000"/>
            </w:tcBorders>
            <w:shd w:val="clear" w:color="auto" w:fill="FFFFFF"/>
          </w:tcPr>
          <w:p w14:paraId="20FA61E0" w14:textId="77777777" w:rsidR="00332C51" w:rsidRDefault="00F170AA">
            <w:pPr>
              <w:widowControl w:val="0"/>
              <w:pBdr>
                <w:top w:val="nil"/>
                <w:left w:val="nil"/>
                <w:bottom w:val="nil"/>
                <w:right w:val="nil"/>
                <w:between w:val="nil"/>
              </w:pBdr>
              <w:rPr>
                <w:color w:val="000000"/>
                <w:sz w:val="16"/>
                <w:szCs w:val="16"/>
              </w:rPr>
            </w:pPr>
            <w:r>
              <w:rPr>
                <w:color w:val="000000"/>
                <w:sz w:val="24"/>
                <w:szCs w:val="24"/>
              </w:rPr>
              <w:t xml:space="preserve">  - </w:t>
            </w:r>
          </w:p>
        </w:tc>
        <w:tc>
          <w:tcPr>
            <w:tcW w:w="434" w:type="dxa"/>
            <w:tcBorders>
              <w:left w:val="single" w:sz="4" w:space="0" w:color="000000"/>
              <w:bottom w:val="single" w:sz="4" w:space="0" w:color="000000"/>
            </w:tcBorders>
            <w:shd w:val="clear" w:color="auto" w:fill="FFFFFF"/>
          </w:tcPr>
          <w:p w14:paraId="20FA61E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1E2"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 xml:space="preserve">Lynn &amp; Cheng, 2021 </w:t>
            </w:r>
          </w:p>
        </w:tc>
      </w:tr>
      <w:tr w:rsidR="00332C51" w14:paraId="20FA61EE" w14:textId="77777777">
        <w:tc>
          <w:tcPr>
            <w:tcW w:w="900" w:type="dxa"/>
            <w:tcBorders>
              <w:left w:val="single" w:sz="4" w:space="0" w:color="000000"/>
              <w:bottom w:val="single" w:sz="4" w:space="0" w:color="000000"/>
            </w:tcBorders>
            <w:shd w:val="clear" w:color="auto" w:fill="FFFFFF"/>
          </w:tcPr>
          <w:p w14:paraId="20FA61E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539" w:type="dxa"/>
            <w:tcBorders>
              <w:left w:val="single" w:sz="4" w:space="0" w:color="000000"/>
              <w:bottom w:val="single" w:sz="4" w:space="0" w:color="000000"/>
            </w:tcBorders>
            <w:shd w:val="clear" w:color="auto" w:fill="FFFFFF"/>
          </w:tcPr>
          <w:p w14:paraId="20FA61E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320</w:t>
            </w:r>
          </w:p>
        </w:tc>
        <w:tc>
          <w:tcPr>
            <w:tcW w:w="555" w:type="dxa"/>
            <w:tcBorders>
              <w:left w:val="single" w:sz="4" w:space="0" w:color="000000"/>
              <w:bottom w:val="single" w:sz="4" w:space="0" w:color="000000"/>
            </w:tcBorders>
            <w:shd w:val="clear" w:color="auto" w:fill="FFFFFF"/>
          </w:tcPr>
          <w:p w14:paraId="20FA61E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1E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1E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1E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4" w:type="dxa"/>
            <w:tcBorders>
              <w:left w:val="single" w:sz="4" w:space="0" w:color="000000"/>
              <w:bottom w:val="single" w:sz="4" w:space="0" w:color="000000"/>
            </w:tcBorders>
            <w:shd w:val="clear" w:color="auto" w:fill="FFFFFF"/>
          </w:tcPr>
          <w:p w14:paraId="20FA61E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5" w:type="dxa"/>
            <w:tcBorders>
              <w:left w:val="single" w:sz="4" w:space="0" w:color="000000"/>
              <w:bottom w:val="single" w:sz="4" w:space="0" w:color="000000"/>
            </w:tcBorders>
            <w:shd w:val="clear" w:color="auto" w:fill="FFFFFF"/>
          </w:tcPr>
          <w:p w14:paraId="20FA61E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.12</w:t>
            </w:r>
          </w:p>
        </w:tc>
        <w:tc>
          <w:tcPr>
            <w:tcW w:w="434" w:type="dxa"/>
            <w:tcBorders>
              <w:left w:val="single" w:sz="4" w:space="0" w:color="000000"/>
              <w:bottom w:val="single" w:sz="4" w:space="0" w:color="000000"/>
            </w:tcBorders>
            <w:shd w:val="clear" w:color="auto" w:fill="FFFFFF"/>
          </w:tcPr>
          <w:p w14:paraId="20FA61E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1ED"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Lesser et al., 1965</w:t>
            </w:r>
          </w:p>
        </w:tc>
      </w:tr>
      <w:tr w:rsidR="00332C51" w14:paraId="20FA61F9" w14:textId="77777777">
        <w:tc>
          <w:tcPr>
            <w:tcW w:w="900" w:type="dxa"/>
            <w:tcBorders>
              <w:left w:val="single" w:sz="4" w:space="0" w:color="000000"/>
              <w:bottom w:val="single" w:sz="4" w:space="0" w:color="000000"/>
            </w:tcBorders>
            <w:shd w:val="clear" w:color="auto" w:fill="FFFFFF"/>
          </w:tcPr>
          <w:p w14:paraId="20FA61E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539" w:type="dxa"/>
            <w:tcBorders>
              <w:left w:val="single" w:sz="4" w:space="0" w:color="000000"/>
              <w:bottom w:val="single" w:sz="4" w:space="0" w:color="000000"/>
            </w:tcBorders>
            <w:shd w:val="clear" w:color="auto" w:fill="FFFFFF"/>
          </w:tcPr>
          <w:p w14:paraId="20FA61F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2352</w:t>
            </w:r>
          </w:p>
        </w:tc>
        <w:tc>
          <w:tcPr>
            <w:tcW w:w="555" w:type="dxa"/>
            <w:tcBorders>
              <w:left w:val="single" w:sz="4" w:space="0" w:color="000000"/>
              <w:bottom w:val="single" w:sz="4" w:space="0" w:color="000000"/>
            </w:tcBorders>
            <w:shd w:val="clear" w:color="auto" w:fill="FFFFFF"/>
          </w:tcPr>
          <w:p w14:paraId="20FA61F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1F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1F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1F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t>
            </w:r>
          </w:p>
        </w:tc>
        <w:tc>
          <w:tcPr>
            <w:tcW w:w="494" w:type="dxa"/>
            <w:tcBorders>
              <w:left w:val="single" w:sz="4" w:space="0" w:color="000000"/>
              <w:bottom w:val="single" w:sz="4" w:space="0" w:color="000000"/>
            </w:tcBorders>
            <w:shd w:val="clear" w:color="auto" w:fill="FFFFFF"/>
          </w:tcPr>
          <w:p w14:paraId="20FA61F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5" w:type="dxa"/>
            <w:tcBorders>
              <w:left w:val="single" w:sz="4" w:space="0" w:color="000000"/>
              <w:bottom w:val="single" w:sz="4" w:space="0" w:color="000000"/>
            </w:tcBorders>
            <w:shd w:val="clear" w:color="auto" w:fill="FFFFFF"/>
          </w:tcPr>
          <w:p w14:paraId="20FA61F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.20</w:t>
            </w:r>
          </w:p>
        </w:tc>
        <w:tc>
          <w:tcPr>
            <w:tcW w:w="434" w:type="dxa"/>
            <w:tcBorders>
              <w:left w:val="single" w:sz="4" w:space="0" w:color="000000"/>
              <w:bottom w:val="single" w:sz="4" w:space="0" w:color="000000"/>
            </w:tcBorders>
            <w:shd w:val="clear" w:color="auto" w:fill="FFFFFF"/>
          </w:tcPr>
          <w:p w14:paraId="20FA61F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.24</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1F8"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US DHEW, 1971</w:t>
            </w:r>
          </w:p>
        </w:tc>
      </w:tr>
      <w:tr w:rsidR="00332C51" w14:paraId="20FA6204" w14:textId="77777777">
        <w:tc>
          <w:tcPr>
            <w:tcW w:w="900" w:type="dxa"/>
            <w:tcBorders>
              <w:left w:val="single" w:sz="4" w:space="0" w:color="000000"/>
              <w:bottom w:val="single" w:sz="4" w:space="0" w:color="000000"/>
            </w:tcBorders>
            <w:shd w:val="clear" w:color="auto" w:fill="FFFFFF"/>
          </w:tcPr>
          <w:p w14:paraId="20FA61FA"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Canada</w:t>
            </w:r>
          </w:p>
        </w:tc>
        <w:tc>
          <w:tcPr>
            <w:tcW w:w="539" w:type="dxa"/>
            <w:tcBorders>
              <w:left w:val="single" w:sz="4" w:space="0" w:color="000000"/>
              <w:bottom w:val="single" w:sz="4" w:space="0" w:color="000000"/>
            </w:tcBorders>
            <w:shd w:val="clear" w:color="auto" w:fill="FFFFFF"/>
          </w:tcPr>
          <w:p w14:paraId="20FA61F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109</w:t>
            </w:r>
          </w:p>
        </w:tc>
        <w:tc>
          <w:tcPr>
            <w:tcW w:w="555" w:type="dxa"/>
            <w:tcBorders>
              <w:left w:val="single" w:sz="4" w:space="0" w:color="000000"/>
              <w:bottom w:val="single" w:sz="4" w:space="0" w:color="000000"/>
            </w:tcBorders>
            <w:shd w:val="clear" w:color="auto" w:fill="FFFFFF"/>
          </w:tcPr>
          <w:p w14:paraId="20FA61F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1F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1F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1F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4" w:type="dxa"/>
            <w:tcBorders>
              <w:left w:val="single" w:sz="4" w:space="0" w:color="000000"/>
              <w:bottom w:val="single" w:sz="4" w:space="0" w:color="000000"/>
            </w:tcBorders>
            <w:shd w:val="clear" w:color="auto" w:fill="FFFFFF"/>
          </w:tcPr>
          <w:p w14:paraId="20FA6200"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495" w:type="dxa"/>
            <w:tcBorders>
              <w:left w:val="single" w:sz="4" w:space="0" w:color="000000"/>
              <w:bottom w:val="single" w:sz="4" w:space="0" w:color="000000"/>
            </w:tcBorders>
            <w:shd w:val="clear" w:color="auto" w:fill="FFFFFF"/>
          </w:tcPr>
          <w:p w14:paraId="20FA6201"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.03</w:t>
            </w:r>
          </w:p>
        </w:tc>
        <w:tc>
          <w:tcPr>
            <w:tcW w:w="434" w:type="dxa"/>
            <w:tcBorders>
              <w:left w:val="single" w:sz="4" w:space="0" w:color="000000"/>
              <w:bottom w:val="single" w:sz="4" w:space="0" w:color="000000"/>
            </w:tcBorders>
            <w:shd w:val="clear" w:color="auto" w:fill="FFFFFF"/>
          </w:tcPr>
          <w:p w14:paraId="20FA6202" w14:textId="77777777" w:rsidR="00332C51" w:rsidRDefault="00F170AA">
            <w:pPr>
              <w:widowControl w:val="0"/>
              <w:pBdr>
                <w:top w:val="nil"/>
                <w:left w:val="nil"/>
                <w:bottom w:val="nil"/>
                <w:right w:val="nil"/>
                <w:between w:val="nil"/>
              </w:pBdr>
              <w:rPr>
                <w:color w:val="000000"/>
                <w:sz w:val="14"/>
                <w:szCs w:val="14"/>
              </w:rPr>
            </w:pPr>
            <w:r>
              <w:rPr>
                <w:color w:val="000000"/>
                <w:sz w:val="24"/>
                <w:szCs w:val="24"/>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203" w14:textId="77777777" w:rsidR="00332C51" w:rsidRDefault="00F170AA">
            <w:pPr>
              <w:widowControl w:val="0"/>
              <w:pBdr>
                <w:top w:val="nil"/>
                <w:left w:val="nil"/>
                <w:bottom w:val="nil"/>
                <w:right w:val="nil"/>
                <w:between w:val="nil"/>
              </w:pBdr>
              <w:jc w:val="both"/>
              <w:rPr>
                <w:color w:val="000000"/>
                <w:sz w:val="24"/>
                <w:szCs w:val="24"/>
              </w:rPr>
            </w:pPr>
            <w:r>
              <w:rPr>
                <w:color w:val="000000"/>
                <w:sz w:val="14"/>
                <w:szCs w:val="14"/>
              </w:rPr>
              <w:t>Miller &amp; Vernon, 1996 </w:t>
            </w:r>
          </w:p>
        </w:tc>
      </w:tr>
      <w:tr w:rsidR="00332C51" w14:paraId="20FA620F" w14:textId="77777777">
        <w:tc>
          <w:tcPr>
            <w:tcW w:w="900" w:type="dxa"/>
            <w:tcBorders>
              <w:left w:val="single" w:sz="4" w:space="0" w:color="000000"/>
              <w:bottom w:val="single" w:sz="4" w:space="0" w:color="000000"/>
            </w:tcBorders>
            <w:shd w:val="clear" w:color="auto" w:fill="FFFFFF"/>
          </w:tcPr>
          <w:p w14:paraId="20FA6205"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China</w:t>
            </w:r>
          </w:p>
        </w:tc>
        <w:tc>
          <w:tcPr>
            <w:tcW w:w="539" w:type="dxa"/>
            <w:tcBorders>
              <w:left w:val="single" w:sz="4" w:space="0" w:color="000000"/>
              <w:bottom w:val="single" w:sz="4" w:space="0" w:color="000000"/>
            </w:tcBorders>
            <w:shd w:val="clear" w:color="auto" w:fill="FFFFFF"/>
          </w:tcPr>
          <w:p w14:paraId="20FA620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1331</w:t>
            </w:r>
          </w:p>
        </w:tc>
        <w:tc>
          <w:tcPr>
            <w:tcW w:w="555" w:type="dxa"/>
            <w:tcBorders>
              <w:left w:val="single" w:sz="4" w:space="0" w:color="000000"/>
              <w:bottom w:val="single" w:sz="4" w:space="0" w:color="000000"/>
            </w:tcBorders>
            <w:shd w:val="clear" w:color="auto" w:fill="FFFFFF"/>
          </w:tcPr>
          <w:p w14:paraId="20FA620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20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0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20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t>
            </w:r>
          </w:p>
        </w:tc>
        <w:tc>
          <w:tcPr>
            <w:tcW w:w="494" w:type="dxa"/>
            <w:tcBorders>
              <w:left w:val="single" w:sz="4" w:space="0" w:color="000000"/>
              <w:bottom w:val="single" w:sz="4" w:space="0" w:color="000000"/>
            </w:tcBorders>
            <w:shd w:val="clear" w:color="auto" w:fill="FFFFFF"/>
          </w:tcPr>
          <w:p w14:paraId="20FA620B"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495" w:type="dxa"/>
            <w:tcBorders>
              <w:left w:val="single" w:sz="4" w:space="0" w:color="000000"/>
              <w:bottom w:val="single" w:sz="4" w:space="0" w:color="000000"/>
            </w:tcBorders>
            <w:shd w:val="clear" w:color="auto" w:fill="FFFFFF"/>
          </w:tcPr>
          <w:p w14:paraId="20FA620C"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-.12</w:t>
            </w:r>
          </w:p>
        </w:tc>
        <w:tc>
          <w:tcPr>
            <w:tcW w:w="434" w:type="dxa"/>
            <w:tcBorders>
              <w:left w:val="single" w:sz="4" w:space="0" w:color="000000"/>
              <w:bottom w:val="single" w:sz="4" w:space="0" w:color="000000"/>
            </w:tcBorders>
            <w:shd w:val="clear" w:color="auto" w:fill="FFFFFF"/>
          </w:tcPr>
          <w:p w14:paraId="20FA620D"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20E" w14:textId="77777777" w:rsidR="00332C51" w:rsidRDefault="00F170AA">
            <w:pPr>
              <w:widowControl w:val="0"/>
              <w:pBdr>
                <w:top w:val="nil"/>
                <w:left w:val="nil"/>
                <w:bottom w:val="nil"/>
                <w:right w:val="nil"/>
                <w:between w:val="nil"/>
              </w:pBdr>
              <w:tabs>
                <w:tab w:val="left" w:pos="2520"/>
              </w:tabs>
              <w:spacing w:line="252" w:lineRule="auto"/>
              <w:rPr>
                <w:color w:val="000000"/>
                <w:sz w:val="24"/>
                <w:szCs w:val="24"/>
              </w:rPr>
            </w:pPr>
            <w:r>
              <w:rPr>
                <w:color w:val="000000"/>
                <w:sz w:val="14"/>
                <w:szCs w:val="14"/>
              </w:rPr>
              <w:t>Liu &amp; Lynn, 2011</w:t>
            </w:r>
          </w:p>
        </w:tc>
      </w:tr>
      <w:tr w:rsidR="00332C51" w14:paraId="20FA621A" w14:textId="77777777">
        <w:tc>
          <w:tcPr>
            <w:tcW w:w="900" w:type="dxa"/>
            <w:tcBorders>
              <w:left w:val="single" w:sz="4" w:space="0" w:color="000000"/>
              <w:bottom w:val="single" w:sz="4" w:space="0" w:color="000000"/>
            </w:tcBorders>
            <w:shd w:val="clear" w:color="auto" w:fill="FFFFFF"/>
          </w:tcPr>
          <w:p w14:paraId="20FA6210"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England</w:t>
            </w:r>
          </w:p>
        </w:tc>
        <w:tc>
          <w:tcPr>
            <w:tcW w:w="539" w:type="dxa"/>
            <w:tcBorders>
              <w:left w:val="single" w:sz="4" w:space="0" w:color="000000"/>
              <w:bottom w:val="single" w:sz="4" w:space="0" w:color="000000"/>
            </w:tcBorders>
            <w:shd w:val="clear" w:color="auto" w:fill="FFFFFF"/>
          </w:tcPr>
          <w:p w14:paraId="20FA621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150</w:t>
            </w:r>
          </w:p>
        </w:tc>
        <w:tc>
          <w:tcPr>
            <w:tcW w:w="555" w:type="dxa"/>
            <w:tcBorders>
              <w:left w:val="single" w:sz="4" w:space="0" w:color="000000"/>
              <w:bottom w:val="single" w:sz="4" w:space="0" w:color="000000"/>
            </w:tcBorders>
            <w:shd w:val="clear" w:color="auto" w:fill="FFFFFF"/>
          </w:tcPr>
          <w:p w14:paraId="20FA621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21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1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21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4" w:type="dxa"/>
            <w:tcBorders>
              <w:left w:val="single" w:sz="4" w:space="0" w:color="000000"/>
              <w:bottom w:val="single" w:sz="4" w:space="0" w:color="000000"/>
            </w:tcBorders>
            <w:shd w:val="clear" w:color="auto" w:fill="FFFFFF"/>
          </w:tcPr>
          <w:p w14:paraId="20FA6216"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495" w:type="dxa"/>
            <w:tcBorders>
              <w:left w:val="single" w:sz="4" w:space="0" w:color="000000"/>
              <w:bottom w:val="single" w:sz="4" w:space="0" w:color="000000"/>
            </w:tcBorders>
            <w:shd w:val="clear" w:color="auto" w:fill="FFFFFF"/>
          </w:tcPr>
          <w:p w14:paraId="20FA6217"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.12</w:t>
            </w:r>
          </w:p>
        </w:tc>
        <w:tc>
          <w:tcPr>
            <w:tcW w:w="434" w:type="dxa"/>
            <w:tcBorders>
              <w:left w:val="single" w:sz="4" w:space="0" w:color="000000"/>
              <w:bottom w:val="single" w:sz="4" w:space="0" w:color="000000"/>
            </w:tcBorders>
            <w:shd w:val="clear" w:color="auto" w:fill="FFFFFF"/>
          </w:tcPr>
          <w:p w14:paraId="20FA6218" w14:textId="77777777" w:rsidR="00332C51" w:rsidRDefault="00F170AA">
            <w:pPr>
              <w:widowControl w:val="0"/>
              <w:pBdr>
                <w:top w:val="nil"/>
                <w:left w:val="nil"/>
                <w:bottom w:val="nil"/>
                <w:right w:val="nil"/>
                <w:between w:val="nil"/>
              </w:pBdr>
              <w:rPr>
                <w:color w:val="000000"/>
                <w:sz w:val="14"/>
                <w:szCs w:val="14"/>
              </w:rPr>
            </w:pPr>
            <w:r>
              <w:rPr>
                <w:color w:val="000000"/>
                <w:sz w:val="24"/>
                <w:szCs w:val="24"/>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219"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Yule et al, 1969</w:t>
            </w:r>
          </w:p>
        </w:tc>
      </w:tr>
      <w:tr w:rsidR="00332C51" w14:paraId="20FA6225" w14:textId="77777777">
        <w:tc>
          <w:tcPr>
            <w:tcW w:w="900" w:type="dxa"/>
            <w:tcBorders>
              <w:left w:val="single" w:sz="4" w:space="0" w:color="000000"/>
              <w:bottom w:val="single" w:sz="4" w:space="0" w:color="000000"/>
            </w:tcBorders>
            <w:shd w:val="clear" w:color="auto" w:fill="FFFFFF"/>
          </w:tcPr>
          <w:p w14:paraId="20FA621B"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Japan</w:t>
            </w:r>
          </w:p>
        </w:tc>
        <w:tc>
          <w:tcPr>
            <w:tcW w:w="539" w:type="dxa"/>
            <w:tcBorders>
              <w:left w:val="single" w:sz="4" w:space="0" w:color="000000"/>
              <w:bottom w:val="single" w:sz="4" w:space="0" w:color="000000"/>
            </w:tcBorders>
            <w:shd w:val="clear" w:color="auto" w:fill="FFFFFF"/>
          </w:tcPr>
          <w:p w14:paraId="20FA621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599</w:t>
            </w:r>
          </w:p>
        </w:tc>
        <w:tc>
          <w:tcPr>
            <w:tcW w:w="555" w:type="dxa"/>
            <w:tcBorders>
              <w:left w:val="single" w:sz="4" w:space="0" w:color="000000"/>
              <w:bottom w:val="single" w:sz="4" w:space="0" w:color="000000"/>
            </w:tcBorders>
            <w:shd w:val="clear" w:color="auto" w:fill="FFFFFF"/>
          </w:tcPr>
          <w:p w14:paraId="20FA621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21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1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22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t>
            </w:r>
          </w:p>
        </w:tc>
        <w:tc>
          <w:tcPr>
            <w:tcW w:w="494" w:type="dxa"/>
            <w:tcBorders>
              <w:left w:val="single" w:sz="4" w:space="0" w:color="000000"/>
              <w:bottom w:val="single" w:sz="4" w:space="0" w:color="000000"/>
            </w:tcBorders>
            <w:shd w:val="clear" w:color="auto" w:fill="FFFFFF"/>
          </w:tcPr>
          <w:p w14:paraId="20FA6221"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495" w:type="dxa"/>
            <w:tcBorders>
              <w:left w:val="single" w:sz="4" w:space="0" w:color="000000"/>
              <w:bottom w:val="single" w:sz="4" w:space="0" w:color="000000"/>
            </w:tcBorders>
            <w:shd w:val="clear" w:color="auto" w:fill="FFFFFF"/>
          </w:tcPr>
          <w:p w14:paraId="20FA6222"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-.06</w:t>
            </w:r>
          </w:p>
        </w:tc>
        <w:tc>
          <w:tcPr>
            <w:tcW w:w="434" w:type="dxa"/>
            <w:tcBorders>
              <w:left w:val="single" w:sz="4" w:space="0" w:color="000000"/>
              <w:bottom w:val="single" w:sz="4" w:space="0" w:color="000000"/>
            </w:tcBorders>
            <w:shd w:val="clear" w:color="auto" w:fill="FFFFFF"/>
          </w:tcPr>
          <w:p w14:paraId="20FA6223"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224"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Hattori, 2000</w:t>
            </w:r>
          </w:p>
        </w:tc>
      </w:tr>
      <w:tr w:rsidR="00332C51" w14:paraId="20FA6230" w14:textId="77777777">
        <w:tc>
          <w:tcPr>
            <w:tcW w:w="900" w:type="dxa"/>
            <w:tcBorders>
              <w:left w:val="single" w:sz="4" w:space="0" w:color="000000"/>
              <w:bottom w:val="single" w:sz="4" w:space="0" w:color="000000"/>
            </w:tcBorders>
            <w:shd w:val="clear" w:color="auto" w:fill="FFFFFF"/>
          </w:tcPr>
          <w:p w14:paraId="20FA6226"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Taiwan</w:t>
            </w:r>
          </w:p>
        </w:tc>
        <w:tc>
          <w:tcPr>
            <w:tcW w:w="539" w:type="dxa"/>
            <w:tcBorders>
              <w:left w:val="single" w:sz="4" w:space="0" w:color="000000"/>
              <w:bottom w:val="single" w:sz="4" w:space="0" w:color="000000"/>
            </w:tcBorders>
            <w:shd w:val="clear" w:color="auto" w:fill="FFFFFF"/>
          </w:tcPr>
          <w:p w14:paraId="20FA622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900</w:t>
            </w:r>
          </w:p>
        </w:tc>
        <w:tc>
          <w:tcPr>
            <w:tcW w:w="555" w:type="dxa"/>
            <w:tcBorders>
              <w:left w:val="single" w:sz="4" w:space="0" w:color="000000"/>
              <w:bottom w:val="single" w:sz="4" w:space="0" w:color="000000"/>
            </w:tcBorders>
            <w:shd w:val="clear" w:color="auto" w:fill="FFFFFF"/>
          </w:tcPr>
          <w:p w14:paraId="20FA622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22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2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22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4" w:type="dxa"/>
            <w:tcBorders>
              <w:left w:val="single" w:sz="4" w:space="0" w:color="000000"/>
              <w:bottom w:val="single" w:sz="4" w:space="0" w:color="000000"/>
            </w:tcBorders>
            <w:shd w:val="clear" w:color="auto" w:fill="FFFFFF"/>
          </w:tcPr>
          <w:p w14:paraId="20FA622C"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495" w:type="dxa"/>
            <w:tcBorders>
              <w:left w:val="single" w:sz="4" w:space="0" w:color="000000"/>
              <w:bottom w:val="single" w:sz="4" w:space="0" w:color="000000"/>
            </w:tcBorders>
            <w:shd w:val="clear" w:color="auto" w:fill="FFFFFF"/>
          </w:tcPr>
          <w:p w14:paraId="20FA622D"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-.05</w:t>
            </w:r>
          </w:p>
        </w:tc>
        <w:tc>
          <w:tcPr>
            <w:tcW w:w="434" w:type="dxa"/>
            <w:tcBorders>
              <w:left w:val="single" w:sz="4" w:space="0" w:color="000000"/>
              <w:bottom w:val="single" w:sz="4" w:space="0" w:color="000000"/>
            </w:tcBorders>
            <w:shd w:val="clear" w:color="auto" w:fill="FFFFFF"/>
          </w:tcPr>
          <w:p w14:paraId="20FA622E" w14:textId="77777777" w:rsidR="00332C51" w:rsidRDefault="00F170AA">
            <w:pPr>
              <w:widowControl w:val="0"/>
              <w:pBdr>
                <w:top w:val="nil"/>
                <w:left w:val="nil"/>
                <w:bottom w:val="nil"/>
                <w:right w:val="nil"/>
                <w:between w:val="nil"/>
              </w:pBdr>
              <w:rPr>
                <w:color w:val="000000"/>
                <w:sz w:val="14"/>
                <w:szCs w:val="14"/>
              </w:rPr>
            </w:pPr>
            <w:r>
              <w:rPr>
                <w:color w:val="000000"/>
                <w:sz w:val="24"/>
                <w:szCs w:val="24"/>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22F"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Chen &amp; Lynn, 2021a</w:t>
            </w:r>
          </w:p>
        </w:tc>
      </w:tr>
      <w:tr w:rsidR="00332C51" w14:paraId="20FA623B" w14:textId="77777777">
        <w:tc>
          <w:tcPr>
            <w:tcW w:w="900" w:type="dxa"/>
            <w:tcBorders>
              <w:left w:val="single" w:sz="4" w:space="0" w:color="000000"/>
              <w:bottom w:val="single" w:sz="4" w:space="0" w:color="000000"/>
            </w:tcBorders>
            <w:shd w:val="clear" w:color="auto" w:fill="FFFFFF"/>
          </w:tcPr>
          <w:p w14:paraId="20FA6231"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Taiwan</w:t>
            </w:r>
          </w:p>
        </w:tc>
        <w:tc>
          <w:tcPr>
            <w:tcW w:w="539" w:type="dxa"/>
            <w:tcBorders>
              <w:left w:val="single" w:sz="4" w:space="0" w:color="000000"/>
              <w:bottom w:val="single" w:sz="4" w:space="0" w:color="000000"/>
            </w:tcBorders>
            <w:shd w:val="clear" w:color="auto" w:fill="FFFFFF"/>
          </w:tcPr>
          <w:p w14:paraId="20FA623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924</w:t>
            </w:r>
          </w:p>
        </w:tc>
        <w:tc>
          <w:tcPr>
            <w:tcW w:w="555" w:type="dxa"/>
            <w:tcBorders>
              <w:left w:val="single" w:sz="4" w:space="0" w:color="000000"/>
              <w:bottom w:val="single" w:sz="4" w:space="0" w:color="000000"/>
            </w:tcBorders>
            <w:shd w:val="clear" w:color="auto" w:fill="FFFFFF"/>
          </w:tcPr>
          <w:p w14:paraId="20FA623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23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3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23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t>
            </w:r>
          </w:p>
        </w:tc>
        <w:tc>
          <w:tcPr>
            <w:tcW w:w="494" w:type="dxa"/>
            <w:tcBorders>
              <w:left w:val="single" w:sz="4" w:space="0" w:color="000000"/>
              <w:bottom w:val="single" w:sz="4" w:space="0" w:color="000000"/>
            </w:tcBorders>
            <w:shd w:val="clear" w:color="auto" w:fill="FFFFFF"/>
          </w:tcPr>
          <w:p w14:paraId="20FA6237"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495" w:type="dxa"/>
            <w:tcBorders>
              <w:left w:val="single" w:sz="4" w:space="0" w:color="000000"/>
              <w:bottom w:val="single" w:sz="4" w:space="0" w:color="000000"/>
            </w:tcBorders>
            <w:shd w:val="clear" w:color="auto" w:fill="FFFFFF"/>
          </w:tcPr>
          <w:p w14:paraId="20FA6238"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.31</w:t>
            </w:r>
          </w:p>
        </w:tc>
        <w:tc>
          <w:tcPr>
            <w:tcW w:w="434" w:type="dxa"/>
            <w:tcBorders>
              <w:left w:val="single" w:sz="4" w:space="0" w:color="000000"/>
              <w:bottom w:val="single" w:sz="4" w:space="0" w:color="000000"/>
            </w:tcBorders>
            <w:shd w:val="clear" w:color="auto" w:fill="FFFFFF"/>
          </w:tcPr>
          <w:p w14:paraId="20FA6239"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23A"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Chen &amp; Lynn, 2021b</w:t>
            </w:r>
          </w:p>
        </w:tc>
      </w:tr>
      <w:tr w:rsidR="00332C51" w14:paraId="20FA6246" w14:textId="77777777">
        <w:tc>
          <w:tcPr>
            <w:tcW w:w="900" w:type="dxa"/>
            <w:tcBorders>
              <w:left w:val="single" w:sz="4" w:space="0" w:color="000000"/>
              <w:bottom w:val="single" w:sz="4" w:space="0" w:color="000000"/>
            </w:tcBorders>
            <w:shd w:val="clear" w:color="auto" w:fill="FFFFFF"/>
          </w:tcPr>
          <w:p w14:paraId="20FA623C"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USA</w:t>
            </w:r>
          </w:p>
        </w:tc>
        <w:tc>
          <w:tcPr>
            <w:tcW w:w="539" w:type="dxa"/>
            <w:tcBorders>
              <w:left w:val="single" w:sz="4" w:space="0" w:color="000000"/>
              <w:bottom w:val="single" w:sz="4" w:space="0" w:color="000000"/>
            </w:tcBorders>
            <w:shd w:val="clear" w:color="auto" w:fill="FFFFFF"/>
          </w:tcPr>
          <w:p w14:paraId="20FA623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1199</w:t>
            </w:r>
          </w:p>
        </w:tc>
        <w:tc>
          <w:tcPr>
            <w:tcW w:w="555" w:type="dxa"/>
            <w:tcBorders>
              <w:left w:val="single" w:sz="4" w:space="0" w:color="000000"/>
              <w:bottom w:val="single" w:sz="4" w:space="0" w:color="000000"/>
            </w:tcBorders>
            <w:shd w:val="clear" w:color="auto" w:fill="FFFFFF"/>
          </w:tcPr>
          <w:p w14:paraId="20FA623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23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4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24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94" w:type="dxa"/>
            <w:tcBorders>
              <w:left w:val="single" w:sz="4" w:space="0" w:color="000000"/>
              <w:bottom w:val="single" w:sz="4" w:space="0" w:color="000000"/>
            </w:tcBorders>
            <w:shd w:val="clear" w:color="auto" w:fill="FFFFFF"/>
          </w:tcPr>
          <w:p w14:paraId="20FA6242"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495" w:type="dxa"/>
            <w:tcBorders>
              <w:left w:val="single" w:sz="4" w:space="0" w:color="000000"/>
              <w:bottom w:val="single" w:sz="4" w:space="0" w:color="000000"/>
            </w:tcBorders>
            <w:shd w:val="clear" w:color="auto" w:fill="FFFFFF"/>
          </w:tcPr>
          <w:p w14:paraId="20FA6243"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.05</w:t>
            </w:r>
          </w:p>
        </w:tc>
        <w:tc>
          <w:tcPr>
            <w:tcW w:w="434" w:type="dxa"/>
            <w:tcBorders>
              <w:left w:val="single" w:sz="4" w:space="0" w:color="000000"/>
              <w:bottom w:val="single" w:sz="4" w:space="0" w:color="000000"/>
            </w:tcBorders>
            <w:shd w:val="clear" w:color="auto" w:fill="FFFFFF"/>
          </w:tcPr>
          <w:p w14:paraId="20FA6244"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245"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Kaiser &amp; Reynolds, 1985</w:t>
            </w:r>
          </w:p>
        </w:tc>
      </w:tr>
      <w:tr w:rsidR="00332C51" w14:paraId="20FA6251" w14:textId="77777777">
        <w:tc>
          <w:tcPr>
            <w:tcW w:w="900" w:type="dxa"/>
            <w:tcBorders>
              <w:left w:val="single" w:sz="4" w:space="0" w:color="000000"/>
              <w:bottom w:val="single" w:sz="4" w:space="0" w:color="000000"/>
            </w:tcBorders>
            <w:shd w:val="clear" w:color="auto" w:fill="FFFFFF"/>
          </w:tcPr>
          <w:p w14:paraId="20FA624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Median</w:t>
            </w:r>
          </w:p>
        </w:tc>
        <w:tc>
          <w:tcPr>
            <w:tcW w:w="539" w:type="dxa"/>
            <w:tcBorders>
              <w:left w:val="single" w:sz="4" w:space="0" w:color="000000"/>
              <w:bottom w:val="single" w:sz="4" w:space="0" w:color="000000"/>
            </w:tcBorders>
            <w:shd w:val="clear" w:color="auto" w:fill="FFFFFF"/>
          </w:tcPr>
          <w:p w14:paraId="20FA624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55" w:type="dxa"/>
            <w:tcBorders>
              <w:left w:val="single" w:sz="4" w:space="0" w:color="000000"/>
              <w:bottom w:val="single" w:sz="4" w:space="0" w:color="000000"/>
            </w:tcBorders>
            <w:shd w:val="clear" w:color="auto" w:fill="FFFFFF"/>
          </w:tcPr>
          <w:p w14:paraId="20FA624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-.31</w:t>
            </w:r>
          </w:p>
        </w:tc>
        <w:tc>
          <w:tcPr>
            <w:tcW w:w="480" w:type="dxa"/>
            <w:tcBorders>
              <w:left w:val="single" w:sz="4" w:space="0" w:color="000000"/>
              <w:bottom w:val="single" w:sz="4" w:space="0" w:color="000000"/>
            </w:tcBorders>
            <w:shd w:val="clear" w:color="auto" w:fill="FFFFFF"/>
          </w:tcPr>
          <w:p w14:paraId="20FA624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-.52</w:t>
            </w:r>
          </w:p>
        </w:tc>
        <w:tc>
          <w:tcPr>
            <w:tcW w:w="510" w:type="dxa"/>
            <w:tcBorders>
              <w:left w:val="single" w:sz="4" w:space="0" w:color="000000"/>
              <w:bottom w:val="single" w:sz="4" w:space="0" w:color="000000"/>
            </w:tcBorders>
            <w:shd w:val="clear" w:color="auto" w:fill="FFFFFF"/>
          </w:tcPr>
          <w:p w14:paraId="20FA624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-.24</w:t>
            </w:r>
          </w:p>
        </w:tc>
        <w:tc>
          <w:tcPr>
            <w:tcW w:w="480" w:type="dxa"/>
            <w:tcBorders>
              <w:left w:val="single" w:sz="4" w:space="0" w:color="000000"/>
              <w:bottom w:val="single" w:sz="4" w:space="0" w:color="000000"/>
            </w:tcBorders>
            <w:shd w:val="clear" w:color="auto" w:fill="FFFFFF"/>
          </w:tcPr>
          <w:p w14:paraId="20FA624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-0.07</w:t>
            </w:r>
          </w:p>
        </w:tc>
        <w:tc>
          <w:tcPr>
            <w:tcW w:w="494" w:type="dxa"/>
            <w:tcBorders>
              <w:left w:val="single" w:sz="4" w:space="0" w:color="000000"/>
              <w:bottom w:val="single" w:sz="4" w:space="0" w:color="000000"/>
            </w:tcBorders>
            <w:shd w:val="clear" w:color="auto" w:fill="FFFFFF"/>
          </w:tcPr>
          <w:p w14:paraId="20FA624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.08</w:t>
            </w:r>
          </w:p>
        </w:tc>
        <w:tc>
          <w:tcPr>
            <w:tcW w:w="495" w:type="dxa"/>
            <w:tcBorders>
              <w:left w:val="single" w:sz="4" w:space="0" w:color="000000"/>
              <w:bottom w:val="single" w:sz="4" w:space="0" w:color="000000"/>
            </w:tcBorders>
            <w:shd w:val="clear" w:color="auto" w:fill="FFFFFF"/>
          </w:tcPr>
          <w:p w14:paraId="20FA624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.04</w:t>
            </w:r>
          </w:p>
        </w:tc>
        <w:tc>
          <w:tcPr>
            <w:tcW w:w="434" w:type="dxa"/>
            <w:tcBorders>
              <w:left w:val="single" w:sz="4" w:space="0" w:color="000000"/>
              <w:bottom w:val="single" w:sz="4" w:space="0" w:color="000000"/>
            </w:tcBorders>
            <w:shd w:val="clear" w:color="auto" w:fill="FFFFFF"/>
          </w:tcPr>
          <w:p w14:paraId="20FA624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.19</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0FA6250" w14:textId="77777777" w:rsidR="00332C51" w:rsidRDefault="00332C51">
            <w:pPr>
              <w:widowControl w:val="0"/>
              <w:pBdr>
                <w:top w:val="nil"/>
                <w:left w:val="nil"/>
                <w:bottom w:val="nil"/>
                <w:right w:val="nil"/>
                <w:between w:val="nil"/>
              </w:pBdr>
              <w:tabs>
                <w:tab w:val="left" w:pos="15"/>
              </w:tabs>
              <w:spacing w:line="252" w:lineRule="auto"/>
              <w:rPr>
                <w:color w:val="000000"/>
                <w:sz w:val="16"/>
                <w:szCs w:val="16"/>
              </w:rPr>
            </w:pPr>
          </w:p>
        </w:tc>
      </w:tr>
    </w:tbl>
    <w:p w14:paraId="20FA6252" w14:textId="77777777" w:rsidR="00332C51" w:rsidRDefault="00332C51">
      <w:pPr>
        <w:widowControl w:val="0"/>
        <w:pBdr>
          <w:top w:val="nil"/>
          <w:left w:val="nil"/>
          <w:bottom w:val="nil"/>
          <w:right w:val="nil"/>
          <w:between w:val="nil"/>
        </w:pBdr>
        <w:tabs>
          <w:tab w:val="left" w:pos="2520"/>
        </w:tabs>
        <w:spacing w:after="60" w:line="360" w:lineRule="auto"/>
        <w:jc w:val="both"/>
        <w:rPr>
          <w:color w:val="000000"/>
          <w:sz w:val="24"/>
          <w:szCs w:val="24"/>
        </w:rPr>
      </w:pPr>
    </w:p>
    <w:p w14:paraId="20FA6253" w14:textId="77777777" w:rsidR="00332C51" w:rsidRDefault="00F170AA">
      <w:pPr>
        <w:pStyle w:val="Titre2"/>
        <w:numPr>
          <w:ilvl w:val="1"/>
          <w:numId w:val="1"/>
        </w:numPr>
      </w:pPr>
      <w:r>
        <w:t>2. Intelligence: Wechsler IQs</w:t>
      </w:r>
    </w:p>
    <w:p w14:paraId="20FA6254" w14:textId="77777777" w:rsidR="00332C51" w:rsidRDefault="00332C51">
      <w:pPr>
        <w:widowControl w:val="0"/>
        <w:pBdr>
          <w:top w:val="nil"/>
          <w:left w:val="nil"/>
          <w:bottom w:val="nil"/>
          <w:right w:val="nil"/>
          <w:between w:val="nil"/>
        </w:pBdr>
        <w:tabs>
          <w:tab w:val="left" w:pos="15"/>
        </w:tabs>
        <w:ind w:firstLine="357"/>
        <w:rPr>
          <w:color w:val="000000"/>
          <w:sz w:val="24"/>
          <w:szCs w:val="24"/>
        </w:rPr>
      </w:pPr>
    </w:p>
    <w:p w14:paraId="20FA6255" w14:textId="77777777" w:rsidR="00332C51" w:rsidRDefault="00F170AA">
      <w:pPr>
        <w:widowControl w:val="0"/>
        <w:pBdr>
          <w:top w:val="nil"/>
          <w:left w:val="nil"/>
          <w:bottom w:val="nil"/>
          <w:right w:val="nil"/>
          <w:between w:val="nil"/>
        </w:pBdr>
        <w:tabs>
          <w:tab w:val="left" w:pos="15"/>
        </w:tabs>
        <w:ind w:firstLine="357"/>
        <w:rPr>
          <w:b/>
          <w:color w:val="000000"/>
          <w:sz w:val="24"/>
          <w:szCs w:val="24"/>
        </w:rPr>
      </w:pPr>
      <w:r>
        <w:rPr>
          <w:color w:val="000000"/>
          <w:sz w:val="24"/>
          <w:szCs w:val="24"/>
        </w:rPr>
        <w:t xml:space="preserve">Studies of sex difference in intelligence in the Wechsler tests in 1- to 7-year-olds expressed as </w:t>
      </w:r>
      <w:r>
        <w:rPr>
          <w:i/>
          <w:color w:val="000000"/>
          <w:sz w:val="24"/>
          <w:szCs w:val="24"/>
        </w:rPr>
        <w:t>d</w:t>
      </w:r>
      <w:r>
        <w:rPr>
          <w:color w:val="000000"/>
          <w:sz w:val="24"/>
          <w:szCs w:val="24"/>
        </w:rPr>
        <w:t>s are given in Table 3.2. The median IQs given in the bottom row show that girls obtain a higher average IQ than boys at the age of 3 at .37</w:t>
      </w:r>
      <w:proofErr w:type="gramStart"/>
      <w:r>
        <w:rPr>
          <w:i/>
          <w:color w:val="000000"/>
          <w:sz w:val="24"/>
          <w:szCs w:val="24"/>
        </w:rPr>
        <w:t>d</w:t>
      </w:r>
      <w:r>
        <w:rPr>
          <w:color w:val="000000"/>
          <w:sz w:val="24"/>
          <w:szCs w:val="24"/>
        </w:rPr>
        <w:t xml:space="preserve">  but</w:t>
      </w:r>
      <w:proofErr w:type="gramEnd"/>
      <w:r>
        <w:rPr>
          <w:color w:val="000000"/>
          <w:sz w:val="24"/>
          <w:szCs w:val="24"/>
        </w:rPr>
        <w:t xml:space="preserve"> not at the ages of 5 and 7 where there is virtually no sex difference. </w:t>
      </w:r>
    </w:p>
    <w:p w14:paraId="20FA6256" w14:textId="77777777" w:rsidR="00332C51" w:rsidRDefault="00332C51">
      <w:pPr>
        <w:widowControl w:val="0"/>
        <w:pBdr>
          <w:top w:val="nil"/>
          <w:left w:val="nil"/>
          <w:bottom w:val="nil"/>
          <w:right w:val="nil"/>
          <w:between w:val="nil"/>
        </w:pBdr>
        <w:rPr>
          <w:b/>
          <w:color w:val="000000"/>
          <w:sz w:val="24"/>
          <w:szCs w:val="24"/>
        </w:rPr>
      </w:pPr>
    </w:p>
    <w:p w14:paraId="20FA6257" w14:textId="77777777" w:rsidR="00332C51" w:rsidRDefault="00F170AA">
      <w:pPr>
        <w:widowControl w:val="0"/>
        <w:pBdr>
          <w:top w:val="nil"/>
          <w:left w:val="nil"/>
          <w:bottom w:val="nil"/>
          <w:right w:val="nil"/>
          <w:between w:val="nil"/>
        </w:pBdr>
        <w:tabs>
          <w:tab w:val="left" w:pos="15"/>
        </w:tabs>
        <w:ind w:firstLine="357"/>
        <w:rPr>
          <w:color w:val="000000"/>
          <w:sz w:val="16"/>
          <w:szCs w:val="16"/>
        </w:rPr>
      </w:pPr>
      <w:r>
        <w:rPr>
          <w:color w:val="000000"/>
          <w:sz w:val="24"/>
          <w:szCs w:val="24"/>
        </w:rPr>
        <w:t>Table 3.2. Sex difference in intelli</w:t>
      </w:r>
      <w:r>
        <w:rPr>
          <w:color w:val="000000"/>
          <w:sz w:val="24"/>
          <w:szCs w:val="24"/>
        </w:rPr>
        <w:t>gence in the Wechsler tests in 1- to 7-year-olds (</w:t>
      </w:r>
      <w:r>
        <w:rPr>
          <w:i/>
          <w:color w:val="000000"/>
          <w:sz w:val="24"/>
          <w:szCs w:val="24"/>
        </w:rPr>
        <w:t>d</w:t>
      </w:r>
      <w:r>
        <w:rPr>
          <w:color w:val="000000"/>
          <w:sz w:val="24"/>
          <w:szCs w:val="24"/>
        </w:rPr>
        <w:t>s: positive signs denote higher scores by boys</w:t>
      </w:r>
      <w:r>
        <w:rPr>
          <w:color w:val="000000"/>
          <w:sz w:val="16"/>
          <w:szCs w:val="16"/>
        </w:rPr>
        <w:t>)</w:t>
      </w:r>
    </w:p>
    <w:tbl>
      <w:tblPr>
        <w:tblStyle w:val="a1"/>
        <w:tblW w:w="8309" w:type="dxa"/>
        <w:tblInd w:w="0" w:type="dxa"/>
        <w:tblLayout w:type="fixed"/>
        <w:tblLook w:val="0000" w:firstRow="0" w:lastRow="0" w:firstColumn="0" w:lastColumn="0" w:noHBand="0" w:noVBand="0"/>
      </w:tblPr>
      <w:tblGrid>
        <w:gridCol w:w="959"/>
        <w:gridCol w:w="974"/>
        <w:gridCol w:w="540"/>
        <w:gridCol w:w="525"/>
        <w:gridCol w:w="524"/>
        <w:gridCol w:w="569"/>
        <w:gridCol w:w="510"/>
        <w:gridCol w:w="510"/>
        <w:gridCol w:w="479"/>
        <w:gridCol w:w="465"/>
        <w:gridCol w:w="2254"/>
      </w:tblGrid>
      <w:tr w:rsidR="00332C51" w14:paraId="20FA6263" w14:textId="77777777">
        <w:tc>
          <w:tcPr>
            <w:tcW w:w="959" w:type="dxa"/>
            <w:tcBorders>
              <w:top w:val="single" w:sz="4" w:space="0" w:color="000000"/>
              <w:left w:val="single" w:sz="4" w:space="0" w:color="000000"/>
              <w:bottom w:val="single" w:sz="4" w:space="0" w:color="000000"/>
            </w:tcBorders>
            <w:shd w:val="clear" w:color="auto" w:fill="FFFFFF"/>
          </w:tcPr>
          <w:p w14:paraId="20FA625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Country</w:t>
            </w:r>
          </w:p>
        </w:tc>
        <w:tc>
          <w:tcPr>
            <w:tcW w:w="974" w:type="dxa"/>
            <w:tcBorders>
              <w:top w:val="single" w:sz="4" w:space="0" w:color="000000"/>
              <w:left w:val="single" w:sz="4" w:space="0" w:color="000000"/>
              <w:bottom w:val="single" w:sz="4" w:space="0" w:color="000000"/>
            </w:tcBorders>
            <w:shd w:val="clear" w:color="auto" w:fill="FFFFFF"/>
          </w:tcPr>
          <w:p w14:paraId="20FA625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Test</w:t>
            </w:r>
          </w:p>
        </w:tc>
        <w:tc>
          <w:tcPr>
            <w:tcW w:w="540" w:type="dxa"/>
            <w:tcBorders>
              <w:top w:val="single" w:sz="4" w:space="0" w:color="000000"/>
              <w:left w:val="single" w:sz="4" w:space="0" w:color="000000"/>
              <w:bottom w:val="single" w:sz="4" w:space="0" w:color="000000"/>
            </w:tcBorders>
            <w:shd w:val="clear" w:color="auto" w:fill="FFFFFF"/>
          </w:tcPr>
          <w:p w14:paraId="20FA625A"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N</w:t>
            </w:r>
          </w:p>
        </w:tc>
        <w:tc>
          <w:tcPr>
            <w:tcW w:w="525" w:type="dxa"/>
            <w:tcBorders>
              <w:top w:val="single" w:sz="4" w:space="0" w:color="000000"/>
              <w:left w:val="single" w:sz="4" w:space="0" w:color="000000"/>
              <w:bottom w:val="single" w:sz="4" w:space="0" w:color="000000"/>
            </w:tcBorders>
            <w:shd w:val="clear" w:color="auto" w:fill="FFFFFF"/>
          </w:tcPr>
          <w:p w14:paraId="20FA625B" w14:textId="77777777" w:rsidR="00332C51" w:rsidRDefault="00F170AA">
            <w:pPr>
              <w:widowControl w:val="0"/>
              <w:pBdr>
                <w:top w:val="nil"/>
                <w:left w:val="nil"/>
                <w:bottom w:val="nil"/>
                <w:right w:val="nil"/>
                <w:between w:val="nil"/>
              </w:pBdr>
              <w:rPr>
                <w:color w:val="000000"/>
                <w:sz w:val="16"/>
                <w:szCs w:val="16"/>
              </w:rPr>
            </w:pPr>
            <w:r>
              <w:rPr>
                <w:color w:val="000000"/>
                <w:sz w:val="24"/>
                <w:szCs w:val="24"/>
              </w:rPr>
              <w:t xml:space="preserve">  </w:t>
            </w:r>
            <w:r>
              <w:rPr>
                <w:color w:val="000000"/>
                <w:sz w:val="16"/>
                <w:szCs w:val="16"/>
              </w:rPr>
              <w:t xml:space="preserve"> 1</w:t>
            </w:r>
          </w:p>
        </w:tc>
        <w:tc>
          <w:tcPr>
            <w:tcW w:w="524" w:type="dxa"/>
            <w:tcBorders>
              <w:top w:val="single" w:sz="4" w:space="0" w:color="000000"/>
              <w:left w:val="single" w:sz="4" w:space="0" w:color="000000"/>
              <w:bottom w:val="single" w:sz="4" w:space="0" w:color="000000"/>
            </w:tcBorders>
            <w:shd w:val="clear" w:color="auto" w:fill="FFFFFF"/>
          </w:tcPr>
          <w:p w14:paraId="20FA625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2</w:t>
            </w:r>
          </w:p>
        </w:tc>
        <w:tc>
          <w:tcPr>
            <w:tcW w:w="569" w:type="dxa"/>
            <w:tcBorders>
              <w:top w:val="single" w:sz="4" w:space="0" w:color="000000"/>
              <w:left w:val="single" w:sz="4" w:space="0" w:color="000000"/>
              <w:bottom w:val="single" w:sz="4" w:space="0" w:color="000000"/>
            </w:tcBorders>
            <w:shd w:val="clear" w:color="auto" w:fill="FFFFFF"/>
          </w:tcPr>
          <w:p w14:paraId="20FA625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3</w:t>
            </w:r>
          </w:p>
        </w:tc>
        <w:tc>
          <w:tcPr>
            <w:tcW w:w="510" w:type="dxa"/>
            <w:tcBorders>
              <w:top w:val="single" w:sz="4" w:space="0" w:color="000000"/>
              <w:left w:val="single" w:sz="4" w:space="0" w:color="000000"/>
              <w:bottom w:val="single" w:sz="4" w:space="0" w:color="000000"/>
            </w:tcBorders>
            <w:shd w:val="clear" w:color="auto" w:fill="FFFFFF"/>
          </w:tcPr>
          <w:p w14:paraId="20FA625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4</w:t>
            </w:r>
          </w:p>
        </w:tc>
        <w:tc>
          <w:tcPr>
            <w:tcW w:w="510" w:type="dxa"/>
            <w:tcBorders>
              <w:top w:val="single" w:sz="4" w:space="0" w:color="000000"/>
              <w:left w:val="single" w:sz="4" w:space="0" w:color="000000"/>
              <w:bottom w:val="single" w:sz="4" w:space="0" w:color="000000"/>
            </w:tcBorders>
            <w:shd w:val="clear" w:color="auto" w:fill="FFFFFF"/>
          </w:tcPr>
          <w:p w14:paraId="20FA625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5</w:t>
            </w:r>
          </w:p>
        </w:tc>
        <w:tc>
          <w:tcPr>
            <w:tcW w:w="479" w:type="dxa"/>
            <w:tcBorders>
              <w:top w:val="single" w:sz="4" w:space="0" w:color="000000"/>
              <w:left w:val="single" w:sz="4" w:space="0" w:color="000000"/>
              <w:bottom w:val="single" w:sz="4" w:space="0" w:color="000000"/>
            </w:tcBorders>
            <w:shd w:val="clear" w:color="auto" w:fill="FFFFFF"/>
          </w:tcPr>
          <w:p w14:paraId="20FA626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6</w:t>
            </w:r>
          </w:p>
        </w:tc>
        <w:tc>
          <w:tcPr>
            <w:tcW w:w="465" w:type="dxa"/>
            <w:tcBorders>
              <w:top w:val="single" w:sz="4" w:space="0" w:color="000000"/>
              <w:left w:val="single" w:sz="4" w:space="0" w:color="000000"/>
              <w:bottom w:val="single" w:sz="4" w:space="0" w:color="000000"/>
            </w:tcBorders>
            <w:shd w:val="clear" w:color="auto" w:fill="FFFFFF"/>
          </w:tcPr>
          <w:p w14:paraId="20FA626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7</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Pr>
          <w:p w14:paraId="20FA6262"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 xml:space="preserve">Reference </w:t>
            </w:r>
          </w:p>
        </w:tc>
      </w:tr>
      <w:tr w:rsidR="00332C51" w14:paraId="20FA626F" w14:textId="77777777">
        <w:tc>
          <w:tcPr>
            <w:tcW w:w="959" w:type="dxa"/>
            <w:tcBorders>
              <w:left w:val="single" w:sz="4" w:space="0" w:color="000000"/>
              <w:bottom w:val="single" w:sz="4" w:space="0" w:color="000000"/>
            </w:tcBorders>
            <w:shd w:val="clear" w:color="auto" w:fill="FFFFFF"/>
          </w:tcPr>
          <w:p w14:paraId="20FA626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Canada </w:t>
            </w:r>
          </w:p>
        </w:tc>
        <w:tc>
          <w:tcPr>
            <w:tcW w:w="974" w:type="dxa"/>
            <w:tcBorders>
              <w:left w:val="single" w:sz="4" w:space="0" w:color="000000"/>
              <w:bottom w:val="single" w:sz="4" w:space="0" w:color="000000"/>
            </w:tcBorders>
            <w:shd w:val="clear" w:color="auto" w:fill="FFFFFF"/>
          </w:tcPr>
          <w:p w14:paraId="20FA626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w:t>
            </w:r>
          </w:p>
        </w:tc>
        <w:tc>
          <w:tcPr>
            <w:tcW w:w="540" w:type="dxa"/>
            <w:tcBorders>
              <w:left w:val="single" w:sz="4" w:space="0" w:color="000000"/>
              <w:bottom w:val="single" w:sz="4" w:space="0" w:color="000000"/>
            </w:tcBorders>
            <w:shd w:val="clear" w:color="auto" w:fill="FFFFFF"/>
          </w:tcPr>
          <w:p w14:paraId="20FA6266"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169</w:t>
            </w:r>
          </w:p>
        </w:tc>
        <w:tc>
          <w:tcPr>
            <w:tcW w:w="525" w:type="dxa"/>
            <w:tcBorders>
              <w:left w:val="single" w:sz="4" w:space="0" w:color="000000"/>
              <w:bottom w:val="single" w:sz="4" w:space="0" w:color="000000"/>
            </w:tcBorders>
            <w:shd w:val="clear" w:color="auto" w:fill="FFFFFF"/>
          </w:tcPr>
          <w:p w14:paraId="20FA626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26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26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6A"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6B"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-.03</w:t>
            </w:r>
          </w:p>
        </w:tc>
        <w:tc>
          <w:tcPr>
            <w:tcW w:w="479" w:type="dxa"/>
            <w:tcBorders>
              <w:left w:val="single" w:sz="4" w:space="0" w:color="000000"/>
              <w:bottom w:val="single" w:sz="4" w:space="0" w:color="000000"/>
            </w:tcBorders>
            <w:shd w:val="clear" w:color="auto" w:fill="FFFFFF"/>
          </w:tcPr>
          <w:p w14:paraId="20FA626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65" w:type="dxa"/>
            <w:tcBorders>
              <w:left w:val="single" w:sz="4" w:space="0" w:color="000000"/>
              <w:bottom w:val="single" w:sz="4" w:space="0" w:color="000000"/>
            </w:tcBorders>
            <w:shd w:val="clear" w:color="auto" w:fill="FFFFFF"/>
          </w:tcPr>
          <w:p w14:paraId="20FA626D"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2254" w:type="dxa"/>
            <w:tcBorders>
              <w:left w:val="single" w:sz="4" w:space="0" w:color="000000"/>
              <w:bottom w:val="single" w:sz="4" w:space="0" w:color="000000"/>
              <w:right w:val="single" w:sz="4" w:space="0" w:color="000000"/>
            </w:tcBorders>
            <w:shd w:val="clear" w:color="auto" w:fill="FFFFFF"/>
          </w:tcPr>
          <w:p w14:paraId="20FA626E" w14:textId="77777777" w:rsidR="00332C51" w:rsidRDefault="00F170AA">
            <w:pPr>
              <w:widowControl w:val="0"/>
              <w:pBdr>
                <w:top w:val="nil"/>
                <w:left w:val="nil"/>
                <w:bottom w:val="nil"/>
                <w:right w:val="nil"/>
                <w:between w:val="nil"/>
              </w:pBdr>
              <w:jc w:val="both"/>
              <w:rPr>
                <w:color w:val="000000"/>
                <w:sz w:val="24"/>
                <w:szCs w:val="24"/>
              </w:rPr>
            </w:pPr>
            <w:r>
              <w:rPr>
                <w:color w:val="000000"/>
                <w:sz w:val="14"/>
                <w:szCs w:val="14"/>
              </w:rPr>
              <w:t>Miller &amp; Vernon, 1996 </w:t>
            </w:r>
          </w:p>
        </w:tc>
      </w:tr>
      <w:tr w:rsidR="00332C51" w14:paraId="20FA627B" w14:textId="77777777">
        <w:tc>
          <w:tcPr>
            <w:tcW w:w="959" w:type="dxa"/>
            <w:tcBorders>
              <w:left w:val="single" w:sz="4" w:space="0" w:color="000000"/>
              <w:bottom w:val="single" w:sz="4" w:space="0" w:color="000000"/>
            </w:tcBorders>
            <w:shd w:val="clear" w:color="auto" w:fill="FFFFFF"/>
          </w:tcPr>
          <w:p w14:paraId="20FA627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China</w:t>
            </w:r>
          </w:p>
        </w:tc>
        <w:tc>
          <w:tcPr>
            <w:tcW w:w="974" w:type="dxa"/>
            <w:tcBorders>
              <w:left w:val="single" w:sz="4" w:space="0" w:color="000000"/>
              <w:bottom w:val="single" w:sz="4" w:space="0" w:color="000000"/>
            </w:tcBorders>
            <w:shd w:val="clear" w:color="auto" w:fill="FFFFFF"/>
          </w:tcPr>
          <w:p w14:paraId="20FA627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w:t>
            </w:r>
          </w:p>
        </w:tc>
        <w:tc>
          <w:tcPr>
            <w:tcW w:w="540" w:type="dxa"/>
            <w:tcBorders>
              <w:left w:val="single" w:sz="4" w:space="0" w:color="000000"/>
              <w:bottom w:val="single" w:sz="4" w:space="0" w:color="000000"/>
            </w:tcBorders>
            <w:shd w:val="clear" w:color="auto" w:fill="FFFFFF"/>
          </w:tcPr>
          <w:p w14:paraId="20FA6272"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1331</w:t>
            </w:r>
          </w:p>
        </w:tc>
        <w:tc>
          <w:tcPr>
            <w:tcW w:w="525" w:type="dxa"/>
            <w:tcBorders>
              <w:left w:val="single" w:sz="4" w:space="0" w:color="000000"/>
              <w:bottom w:val="single" w:sz="4" w:space="0" w:color="000000"/>
            </w:tcBorders>
            <w:shd w:val="clear" w:color="auto" w:fill="FFFFFF"/>
          </w:tcPr>
          <w:p w14:paraId="20FA627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27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27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76"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77"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.14</w:t>
            </w:r>
          </w:p>
        </w:tc>
        <w:tc>
          <w:tcPr>
            <w:tcW w:w="479" w:type="dxa"/>
            <w:tcBorders>
              <w:left w:val="single" w:sz="4" w:space="0" w:color="000000"/>
              <w:bottom w:val="single" w:sz="4" w:space="0" w:color="000000"/>
            </w:tcBorders>
            <w:shd w:val="clear" w:color="auto" w:fill="FFFFFF"/>
          </w:tcPr>
          <w:p w14:paraId="20FA627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65" w:type="dxa"/>
            <w:tcBorders>
              <w:left w:val="single" w:sz="4" w:space="0" w:color="000000"/>
              <w:bottom w:val="single" w:sz="4" w:space="0" w:color="000000"/>
            </w:tcBorders>
            <w:shd w:val="clear" w:color="auto" w:fill="FFFFFF"/>
          </w:tcPr>
          <w:p w14:paraId="20FA6279"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2254" w:type="dxa"/>
            <w:tcBorders>
              <w:left w:val="single" w:sz="4" w:space="0" w:color="000000"/>
              <w:bottom w:val="single" w:sz="4" w:space="0" w:color="000000"/>
              <w:right w:val="single" w:sz="4" w:space="0" w:color="000000"/>
            </w:tcBorders>
            <w:shd w:val="clear" w:color="auto" w:fill="FFFFFF"/>
          </w:tcPr>
          <w:p w14:paraId="20FA627A"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Liu &amp; Lynn, 2011</w:t>
            </w:r>
          </w:p>
        </w:tc>
      </w:tr>
      <w:tr w:rsidR="00332C51" w14:paraId="20FA6287" w14:textId="77777777">
        <w:tc>
          <w:tcPr>
            <w:tcW w:w="959" w:type="dxa"/>
            <w:tcBorders>
              <w:left w:val="single" w:sz="4" w:space="0" w:color="000000"/>
              <w:bottom w:val="single" w:sz="4" w:space="0" w:color="000000"/>
            </w:tcBorders>
            <w:shd w:val="clear" w:color="auto" w:fill="FFFFFF"/>
          </w:tcPr>
          <w:p w14:paraId="20FA627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England</w:t>
            </w:r>
          </w:p>
        </w:tc>
        <w:tc>
          <w:tcPr>
            <w:tcW w:w="974" w:type="dxa"/>
            <w:tcBorders>
              <w:left w:val="single" w:sz="4" w:space="0" w:color="000000"/>
              <w:bottom w:val="single" w:sz="4" w:space="0" w:color="000000"/>
            </w:tcBorders>
            <w:shd w:val="clear" w:color="auto" w:fill="FFFFFF"/>
          </w:tcPr>
          <w:p w14:paraId="20FA627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w:t>
            </w:r>
          </w:p>
        </w:tc>
        <w:tc>
          <w:tcPr>
            <w:tcW w:w="540" w:type="dxa"/>
            <w:tcBorders>
              <w:left w:val="single" w:sz="4" w:space="0" w:color="000000"/>
              <w:bottom w:val="single" w:sz="4" w:space="0" w:color="000000"/>
            </w:tcBorders>
            <w:shd w:val="clear" w:color="auto" w:fill="FFFFFF"/>
          </w:tcPr>
          <w:p w14:paraId="20FA627E"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144</w:t>
            </w:r>
          </w:p>
        </w:tc>
        <w:tc>
          <w:tcPr>
            <w:tcW w:w="525" w:type="dxa"/>
            <w:tcBorders>
              <w:left w:val="single" w:sz="4" w:space="0" w:color="000000"/>
              <w:bottom w:val="single" w:sz="4" w:space="0" w:color="000000"/>
            </w:tcBorders>
            <w:shd w:val="clear" w:color="auto" w:fill="FFFFFF"/>
          </w:tcPr>
          <w:p w14:paraId="20FA627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28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28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82"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83"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.14</w:t>
            </w:r>
          </w:p>
        </w:tc>
        <w:tc>
          <w:tcPr>
            <w:tcW w:w="479" w:type="dxa"/>
            <w:tcBorders>
              <w:left w:val="single" w:sz="4" w:space="0" w:color="000000"/>
              <w:bottom w:val="single" w:sz="4" w:space="0" w:color="000000"/>
            </w:tcBorders>
            <w:shd w:val="clear" w:color="auto" w:fill="FFFFFF"/>
          </w:tcPr>
          <w:p w14:paraId="20FA628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65" w:type="dxa"/>
            <w:tcBorders>
              <w:left w:val="single" w:sz="4" w:space="0" w:color="000000"/>
              <w:bottom w:val="single" w:sz="4" w:space="0" w:color="000000"/>
            </w:tcBorders>
            <w:shd w:val="clear" w:color="auto" w:fill="FFFFFF"/>
          </w:tcPr>
          <w:p w14:paraId="20FA6285"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2254" w:type="dxa"/>
            <w:tcBorders>
              <w:left w:val="single" w:sz="4" w:space="0" w:color="000000"/>
              <w:bottom w:val="single" w:sz="4" w:space="0" w:color="000000"/>
              <w:right w:val="single" w:sz="4" w:space="0" w:color="000000"/>
            </w:tcBorders>
            <w:shd w:val="clear" w:color="auto" w:fill="FFFFFF"/>
          </w:tcPr>
          <w:p w14:paraId="20FA6286"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Yule et al, 1969</w:t>
            </w:r>
          </w:p>
        </w:tc>
      </w:tr>
      <w:tr w:rsidR="00332C51" w14:paraId="20FA6293" w14:textId="77777777">
        <w:tc>
          <w:tcPr>
            <w:tcW w:w="959" w:type="dxa"/>
            <w:tcBorders>
              <w:left w:val="single" w:sz="4" w:space="0" w:color="000000"/>
              <w:bottom w:val="single" w:sz="4" w:space="0" w:color="000000"/>
            </w:tcBorders>
            <w:shd w:val="clear" w:color="auto" w:fill="FFFFFF"/>
          </w:tcPr>
          <w:p w14:paraId="20FA628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Japan</w:t>
            </w:r>
          </w:p>
        </w:tc>
        <w:tc>
          <w:tcPr>
            <w:tcW w:w="974" w:type="dxa"/>
            <w:tcBorders>
              <w:left w:val="single" w:sz="4" w:space="0" w:color="000000"/>
              <w:bottom w:val="single" w:sz="4" w:space="0" w:color="000000"/>
            </w:tcBorders>
            <w:shd w:val="clear" w:color="auto" w:fill="FFFFFF"/>
          </w:tcPr>
          <w:p w14:paraId="20FA628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w:t>
            </w:r>
          </w:p>
        </w:tc>
        <w:tc>
          <w:tcPr>
            <w:tcW w:w="540" w:type="dxa"/>
            <w:tcBorders>
              <w:left w:val="single" w:sz="4" w:space="0" w:color="000000"/>
              <w:bottom w:val="single" w:sz="4" w:space="0" w:color="000000"/>
            </w:tcBorders>
            <w:shd w:val="clear" w:color="auto" w:fill="FFFFFF"/>
          </w:tcPr>
          <w:p w14:paraId="20FA628A"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599</w:t>
            </w:r>
          </w:p>
        </w:tc>
        <w:tc>
          <w:tcPr>
            <w:tcW w:w="525" w:type="dxa"/>
            <w:tcBorders>
              <w:left w:val="single" w:sz="4" w:space="0" w:color="000000"/>
              <w:bottom w:val="single" w:sz="4" w:space="0" w:color="000000"/>
            </w:tcBorders>
            <w:shd w:val="clear" w:color="auto" w:fill="FFFFFF"/>
          </w:tcPr>
          <w:p w14:paraId="20FA628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28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28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8E"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8F"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.06</w:t>
            </w:r>
          </w:p>
        </w:tc>
        <w:tc>
          <w:tcPr>
            <w:tcW w:w="479" w:type="dxa"/>
            <w:tcBorders>
              <w:left w:val="single" w:sz="4" w:space="0" w:color="000000"/>
              <w:bottom w:val="single" w:sz="4" w:space="0" w:color="000000"/>
            </w:tcBorders>
            <w:shd w:val="clear" w:color="auto" w:fill="FFFFFF"/>
          </w:tcPr>
          <w:p w14:paraId="20FA629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65" w:type="dxa"/>
            <w:tcBorders>
              <w:left w:val="single" w:sz="4" w:space="0" w:color="000000"/>
              <w:bottom w:val="single" w:sz="4" w:space="0" w:color="000000"/>
            </w:tcBorders>
            <w:shd w:val="clear" w:color="auto" w:fill="FFFFFF"/>
          </w:tcPr>
          <w:p w14:paraId="20FA6291"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2254" w:type="dxa"/>
            <w:tcBorders>
              <w:left w:val="single" w:sz="4" w:space="0" w:color="000000"/>
              <w:bottom w:val="single" w:sz="4" w:space="0" w:color="000000"/>
              <w:right w:val="single" w:sz="4" w:space="0" w:color="000000"/>
            </w:tcBorders>
            <w:shd w:val="clear" w:color="auto" w:fill="FFFFFF"/>
          </w:tcPr>
          <w:p w14:paraId="20FA6292"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Hattori, 2000</w:t>
            </w:r>
          </w:p>
        </w:tc>
      </w:tr>
      <w:tr w:rsidR="00332C51" w14:paraId="20FA629F" w14:textId="77777777">
        <w:tc>
          <w:tcPr>
            <w:tcW w:w="959" w:type="dxa"/>
            <w:tcBorders>
              <w:left w:val="single" w:sz="4" w:space="0" w:color="000000"/>
              <w:bottom w:val="single" w:sz="4" w:space="0" w:color="000000"/>
            </w:tcBorders>
            <w:shd w:val="clear" w:color="auto" w:fill="FFFFFF"/>
          </w:tcPr>
          <w:p w14:paraId="20FA629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974" w:type="dxa"/>
            <w:tcBorders>
              <w:left w:val="single" w:sz="4" w:space="0" w:color="000000"/>
              <w:bottom w:val="single" w:sz="4" w:space="0" w:color="000000"/>
            </w:tcBorders>
            <w:shd w:val="clear" w:color="auto" w:fill="FFFFFF"/>
          </w:tcPr>
          <w:p w14:paraId="20FA629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WPPSI-R</w:t>
            </w:r>
          </w:p>
        </w:tc>
        <w:tc>
          <w:tcPr>
            <w:tcW w:w="540" w:type="dxa"/>
            <w:tcBorders>
              <w:left w:val="single" w:sz="4" w:space="0" w:color="000000"/>
              <w:bottom w:val="single" w:sz="4" w:space="0" w:color="000000"/>
            </w:tcBorders>
            <w:shd w:val="clear" w:color="auto" w:fill="FFFFFF"/>
          </w:tcPr>
          <w:p w14:paraId="20FA6296"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900</w:t>
            </w:r>
          </w:p>
        </w:tc>
        <w:tc>
          <w:tcPr>
            <w:tcW w:w="525" w:type="dxa"/>
            <w:tcBorders>
              <w:left w:val="single" w:sz="4" w:space="0" w:color="000000"/>
              <w:bottom w:val="single" w:sz="4" w:space="0" w:color="000000"/>
            </w:tcBorders>
            <w:shd w:val="clear" w:color="auto" w:fill="FFFFFF"/>
          </w:tcPr>
          <w:p w14:paraId="20FA629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29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29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9A"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9B"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-.05</w:t>
            </w:r>
          </w:p>
        </w:tc>
        <w:tc>
          <w:tcPr>
            <w:tcW w:w="479" w:type="dxa"/>
            <w:tcBorders>
              <w:left w:val="single" w:sz="4" w:space="0" w:color="000000"/>
              <w:bottom w:val="single" w:sz="4" w:space="0" w:color="000000"/>
            </w:tcBorders>
            <w:shd w:val="clear" w:color="auto" w:fill="FFFFFF"/>
          </w:tcPr>
          <w:p w14:paraId="20FA629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65" w:type="dxa"/>
            <w:tcBorders>
              <w:left w:val="single" w:sz="4" w:space="0" w:color="000000"/>
              <w:bottom w:val="single" w:sz="4" w:space="0" w:color="000000"/>
            </w:tcBorders>
            <w:shd w:val="clear" w:color="auto" w:fill="FFFFFF"/>
          </w:tcPr>
          <w:p w14:paraId="20FA629D"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2254" w:type="dxa"/>
            <w:tcBorders>
              <w:left w:val="single" w:sz="4" w:space="0" w:color="000000"/>
              <w:bottom w:val="single" w:sz="4" w:space="0" w:color="000000"/>
              <w:right w:val="single" w:sz="4" w:space="0" w:color="000000"/>
            </w:tcBorders>
            <w:shd w:val="clear" w:color="auto" w:fill="FFFFFF"/>
          </w:tcPr>
          <w:p w14:paraId="20FA629E"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Chen &amp; Lynn, 2021a</w:t>
            </w:r>
          </w:p>
        </w:tc>
      </w:tr>
      <w:tr w:rsidR="00332C51" w14:paraId="20FA62AB" w14:textId="77777777">
        <w:tc>
          <w:tcPr>
            <w:tcW w:w="959" w:type="dxa"/>
            <w:tcBorders>
              <w:left w:val="single" w:sz="4" w:space="0" w:color="000000"/>
              <w:bottom w:val="single" w:sz="4" w:space="0" w:color="000000"/>
            </w:tcBorders>
            <w:shd w:val="clear" w:color="auto" w:fill="FFFFFF"/>
          </w:tcPr>
          <w:p w14:paraId="20FA62A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974" w:type="dxa"/>
            <w:tcBorders>
              <w:left w:val="single" w:sz="4" w:space="0" w:color="000000"/>
              <w:bottom w:val="single" w:sz="4" w:space="0" w:color="000000"/>
            </w:tcBorders>
            <w:shd w:val="clear" w:color="auto" w:fill="FFFFFF"/>
          </w:tcPr>
          <w:p w14:paraId="20FA62A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WPPSI-IV</w:t>
            </w:r>
          </w:p>
        </w:tc>
        <w:tc>
          <w:tcPr>
            <w:tcW w:w="540" w:type="dxa"/>
            <w:tcBorders>
              <w:left w:val="single" w:sz="4" w:space="0" w:color="000000"/>
              <w:bottom w:val="single" w:sz="4" w:space="0" w:color="000000"/>
            </w:tcBorders>
            <w:shd w:val="clear" w:color="auto" w:fill="FFFFFF"/>
          </w:tcPr>
          <w:p w14:paraId="20FA62A2"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924</w:t>
            </w:r>
          </w:p>
        </w:tc>
        <w:tc>
          <w:tcPr>
            <w:tcW w:w="525" w:type="dxa"/>
            <w:tcBorders>
              <w:left w:val="single" w:sz="4" w:space="0" w:color="000000"/>
              <w:bottom w:val="single" w:sz="4" w:space="0" w:color="000000"/>
            </w:tcBorders>
            <w:shd w:val="clear" w:color="auto" w:fill="FFFFFF"/>
          </w:tcPr>
          <w:p w14:paraId="20FA62A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2A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2A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A6"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A7"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.05</w:t>
            </w:r>
          </w:p>
        </w:tc>
        <w:tc>
          <w:tcPr>
            <w:tcW w:w="479" w:type="dxa"/>
            <w:tcBorders>
              <w:left w:val="single" w:sz="4" w:space="0" w:color="000000"/>
              <w:bottom w:val="single" w:sz="4" w:space="0" w:color="000000"/>
            </w:tcBorders>
            <w:shd w:val="clear" w:color="auto" w:fill="FFFFFF"/>
          </w:tcPr>
          <w:p w14:paraId="20FA62A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65" w:type="dxa"/>
            <w:tcBorders>
              <w:left w:val="single" w:sz="4" w:space="0" w:color="000000"/>
              <w:bottom w:val="single" w:sz="4" w:space="0" w:color="000000"/>
            </w:tcBorders>
            <w:shd w:val="clear" w:color="auto" w:fill="FFFFFF"/>
          </w:tcPr>
          <w:p w14:paraId="20FA62A9"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2254" w:type="dxa"/>
            <w:tcBorders>
              <w:left w:val="single" w:sz="4" w:space="0" w:color="000000"/>
              <w:bottom w:val="single" w:sz="4" w:space="0" w:color="000000"/>
              <w:right w:val="single" w:sz="4" w:space="0" w:color="000000"/>
            </w:tcBorders>
            <w:shd w:val="clear" w:color="auto" w:fill="FFFFFF"/>
          </w:tcPr>
          <w:p w14:paraId="20FA62AA"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Chen &amp; Lynn, 2021b</w:t>
            </w:r>
          </w:p>
        </w:tc>
      </w:tr>
      <w:tr w:rsidR="00332C51" w14:paraId="20FA62B7" w14:textId="77777777">
        <w:tc>
          <w:tcPr>
            <w:tcW w:w="959" w:type="dxa"/>
            <w:tcBorders>
              <w:left w:val="single" w:sz="4" w:space="0" w:color="000000"/>
              <w:bottom w:val="single" w:sz="4" w:space="0" w:color="000000"/>
            </w:tcBorders>
            <w:shd w:val="clear" w:color="auto" w:fill="FFFFFF"/>
          </w:tcPr>
          <w:p w14:paraId="20FA62A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974" w:type="dxa"/>
            <w:tcBorders>
              <w:left w:val="single" w:sz="4" w:space="0" w:color="000000"/>
              <w:bottom w:val="single" w:sz="4" w:space="0" w:color="000000"/>
            </w:tcBorders>
            <w:shd w:val="clear" w:color="auto" w:fill="FFFFFF"/>
          </w:tcPr>
          <w:p w14:paraId="20FA62A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w:t>
            </w:r>
          </w:p>
        </w:tc>
        <w:tc>
          <w:tcPr>
            <w:tcW w:w="540" w:type="dxa"/>
            <w:tcBorders>
              <w:left w:val="single" w:sz="4" w:space="0" w:color="000000"/>
              <w:bottom w:val="single" w:sz="4" w:space="0" w:color="000000"/>
            </w:tcBorders>
            <w:shd w:val="clear" w:color="auto" w:fill="FFFFFF"/>
          </w:tcPr>
          <w:p w14:paraId="20FA62AE"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199</w:t>
            </w:r>
          </w:p>
        </w:tc>
        <w:tc>
          <w:tcPr>
            <w:tcW w:w="525" w:type="dxa"/>
            <w:tcBorders>
              <w:left w:val="single" w:sz="4" w:space="0" w:color="000000"/>
              <w:bottom w:val="single" w:sz="4" w:space="0" w:color="000000"/>
            </w:tcBorders>
            <w:shd w:val="clear" w:color="auto" w:fill="FFFFFF"/>
          </w:tcPr>
          <w:p w14:paraId="20FA62A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2B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2B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B2"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B3"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-.06</w:t>
            </w:r>
          </w:p>
        </w:tc>
        <w:tc>
          <w:tcPr>
            <w:tcW w:w="479" w:type="dxa"/>
            <w:tcBorders>
              <w:left w:val="single" w:sz="4" w:space="0" w:color="000000"/>
              <w:bottom w:val="single" w:sz="4" w:space="0" w:color="000000"/>
            </w:tcBorders>
            <w:shd w:val="clear" w:color="auto" w:fill="FFFFFF"/>
          </w:tcPr>
          <w:p w14:paraId="20FA62B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65" w:type="dxa"/>
            <w:tcBorders>
              <w:left w:val="single" w:sz="4" w:space="0" w:color="000000"/>
              <w:bottom w:val="single" w:sz="4" w:space="0" w:color="000000"/>
            </w:tcBorders>
            <w:shd w:val="clear" w:color="auto" w:fill="FFFFFF"/>
          </w:tcPr>
          <w:p w14:paraId="20FA62B5"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2254" w:type="dxa"/>
            <w:tcBorders>
              <w:left w:val="single" w:sz="4" w:space="0" w:color="000000"/>
              <w:bottom w:val="single" w:sz="4" w:space="0" w:color="000000"/>
              <w:right w:val="single" w:sz="4" w:space="0" w:color="000000"/>
            </w:tcBorders>
            <w:shd w:val="clear" w:color="auto" w:fill="FFFFFF"/>
          </w:tcPr>
          <w:p w14:paraId="20FA62B6"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Kaiser &amp; Reynolds, 1985</w:t>
            </w:r>
          </w:p>
        </w:tc>
      </w:tr>
      <w:tr w:rsidR="00332C51" w14:paraId="20FA62C3" w14:textId="77777777">
        <w:tc>
          <w:tcPr>
            <w:tcW w:w="959" w:type="dxa"/>
            <w:tcBorders>
              <w:left w:val="single" w:sz="4" w:space="0" w:color="000000"/>
              <w:bottom w:val="single" w:sz="4" w:space="0" w:color="000000"/>
            </w:tcBorders>
            <w:shd w:val="clear" w:color="auto" w:fill="FFFFFF"/>
          </w:tcPr>
          <w:p w14:paraId="20FA62B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974" w:type="dxa"/>
            <w:tcBorders>
              <w:left w:val="single" w:sz="4" w:space="0" w:color="000000"/>
              <w:bottom w:val="single" w:sz="4" w:space="0" w:color="000000"/>
            </w:tcBorders>
            <w:shd w:val="clear" w:color="auto" w:fill="FFFFFF"/>
          </w:tcPr>
          <w:p w14:paraId="20FA62B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WPPSI-R</w:t>
            </w:r>
          </w:p>
        </w:tc>
        <w:tc>
          <w:tcPr>
            <w:tcW w:w="540" w:type="dxa"/>
            <w:tcBorders>
              <w:left w:val="single" w:sz="4" w:space="0" w:color="000000"/>
              <w:bottom w:val="single" w:sz="4" w:space="0" w:color="000000"/>
            </w:tcBorders>
            <w:shd w:val="clear" w:color="auto" w:fill="FFFFFF"/>
          </w:tcPr>
          <w:p w14:paraId="20FA62BA"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1700</w:t>
            </w:r>
          </w:p>
        </w:tc>
        <w:tc>
          <w:tcPr>
            <w:tcW w:w="525" w:type="dxa"/>
            <w:tcBorders>
              <w:left w:val="single" w:sz="4" w:space="0" w:color="000000"/>
              <w:bottom w:val="single" w:sz="4" w:space="0" w:color="000000"/>
            </w:tcBorders>
            <w:shd w:val="clear" w:color="auto" w:fill="FFFFFF"/>
          </w:tcPr>
          <w:p w14:paraId="20FA62B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2B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2B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BE"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BF"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-.03</w:t>
            </w:r>
          </w:p>
        </w:tc>
        <w:tc>
          <w:tcPr>
            <w:tcW w:w="479" w:type="dxa"/>
            <w:tcBorders>
              <w:left w:val="single" w:sz="4" w:space="0" w:color="000000"/>
              <w:bottom w:val="single" w:sz="4" w:space="0" w:color="000000"/>
            </w:tcBorders>
            <w:shd w:val="clear" w:color="auto" w:fill="FFFFFF"/>
          </w:tcPr>
          <w:p w14:paraId="20FA62C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65" w:type="dxa"/>
            <w:tcBorders>
              <w:left w:val="single" w:sz="4" w:space="0" w:color="000000"/>
              <w:bottom w:val="single" w:sz="4" w:space="0" w:color="000000"/>
            </w:tcBorders>
            <w:shd w:val="clear" w:color="auto" w:fill="FFFFFF"/>
          </w:tcPr>
          <w:p w14:paraId="20FA62C1"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2254" w:type="dxa"/>
            <w:tcBorders>
              <w:left w:val="single" w:sz="4" w:space="0" w:color="000000"/>
              <w:bottom w:val="single" w:sz="4" w:space="0" w:color="000000"/>
              <w:right w:val="single" w:sz="4" w:space="0" w:color="000000"/>
            </w:tcBorders>
            <w:shd w:val="clear" w:color="auto" w:fill="FFFFFF"/>
          </w:tcPr>
          <w:p w14:paraId="20FA62C2"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Sellers et al., 2002</w:t>
            </w:r>
          </w:p>
        </w:tc>
      </w:tr>
      <w:tr w:rsidR="00332C51" w14:paraId="20FA62CF" w14:textId="77777777">
        <w:tc>
          <w:tcPr>
            <w:tcW w:w="959" w:type="dxa"/>
            <w:tcBorders>
              <w:left w:val="single" w:sz="4" w:space="0" w:color="000000"/>
              <w:bottom w:val="single" w:sz="4" w:space="0" w:color="000000"/>
            </w:tcBorders>
            <w:shd w:val="clear" w:color="auto" w:fill="FFFFFF"/>
          </w:tcPr>
          <w:p w14:paraId="20FA62C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974" w:type="dxa"/>
            <w:tcBorders>
              <w:left w:val="single" w:sz="4" w:space="0" w:color="000000"/>
              <w:bottom w:val="single" w:sz="4" w:space="0" w:color="000000"/>
            </w:tcBorders>
            <w:shd w:val="clear" w:color="auto" w:fill="FFFFFF"/>
          </w:tcPr>
          <w:p w14:paraId="20FA62C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WPPSI-IV</w:t>
            </w:r>
          </w:p>
        </w:tc>
        <w:tc>
          <w:tcPr>
            <w:tcW w:w="540" w:type="dxa"/>
            <w:tcBorders>
              <w:left w:val="single" w:sz="4" w:space="0" w:color="000000"/>
              <w:bottom w:val="single" w:sz="4" w:space="0" w:color="000000"/>
            </w:tcBorders>
            <w:shd w:val="clear" w:color="auto" w:fill="FFFFFF"/>
          </w:tcPr>
          <w:p w14:paraId="20FA62C6"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1700</w:t>
            </w:r>
          </w:p>
        </w:tc>
        <w:tc>
          <w:tcPr>
            <w:tcW w:w="525" w:type="dxa"/>
            <w:tcBorders>
              <w:left w:val="single" w:sz="4" w:space="0" w:color="000000"/>
              <w:bottom w:val="single" w:sz="4" w:space="0" w:color="000000"/>
            </w:tcBorders>
            <w:shd w:val="clear" w:color="auto" w:fill="FFFFFF"/>
          </w:tcPr>
          <w:p w14:paraId="20FA62C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2C8"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2C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-.37</w:t>
            </w:r>
          </w:p>
        </w:tc>
        <w:tc>
          <w:tcPr>
            <w:tcW w:w="510" w:type="dxa"/>
            <w:tcBorders>
              <w:left w:val="single" w:sz="4" w:space="0" w:color="000000"/>
              <w:bottom w:val="single" w:sz="4" w:space="0" w:color="000000"/>
            </w:tcBorders>
            <w:shd w:val="clear" w:color="auto" w:fill="FFFFFF"/>
          </w:tcPr>
          <w:p w14:paraId="20FA62C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10" w:type="dxa"/>
            <w:tcBorders>
              <w:left w:val="single" w:sz="4" w:space="0" w:color="000000"/>
              <w:bottom w:val="single" w:sz="4" w:space="0" w:color="000000"/>
            </w:tcBorders>
            <w:shd w:val="clear" w:color="auto" w:fill="FFFFFF"/>
          </w:tcPr>
          <w:p w14:paraId="20FA62C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-.17</w:t>
            </w:r>
          </w:p>
        </w:tc>
        <w:tc>
          <w:tcPr>
            <w:tcW w:w="479" w:type="dxa"/>
            <w:tcBorders>
              <w:left w:val="single" w:sz="4" w:space="0" w:color="000000"/>
              <w:bottom w:val="single" w:sz="4" w:space="0" w:color="000000"/>
            </w:tcBorders>
            <w:shd w:val="clear" w:color="auto" w:fill="FFFFFF"/>
          </w:tcPr>
          <w:p w14:paraId="20FA62C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65" w:type="dxa"/>
            <w:tcBorders>
              <w:left w:val="single" w:sz="4" w:space="0" w:color="000000"/>
              <w:bottom w:val="single" w:sz="4" w:space="0" w:color="000000"/>
            </w:tcBorders>
            <w:shd w:val="clear" w:color="auto" w:fill="FFFFFF"/>
          </w:tcPr>
          <w:p w14:paraId="20FA62C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254" w:type="dxa"/>
            <w:tcBorders>
              <w:left w:val="single" w:sz="4" w:space="0" w:color="000000"/>
              <w:bottom w:val="single" w:sz="4" w:space="0" w:color="000000"/>
              <w:right w:val="single" w:sz="4" w:space="0" w:color="000000"/>
            </w:tcBorders>
            <w:shd w:val="clear" w:color="auto" w:fill="FFFFFF"/>
          </w:tcPr>
          <w:p w14:paraId="20FA62CE" w14:textId="77777777" w:rsidR="00332C51" w:rsidRDefault="00F170AA">
            <w:pPr>
              <w:widowControl w:val="0"/>
              <w:pBdr>
                <w:top w:val="nil"/>
                <w:left w:val="nil"/>
                <w:bottom w:val="nil"/>
                <w:right w:val="nil"/>
                <w:between w:val="nil"/>
              </w:pBdr>
              <w:tabs>
                <w:tab w:val="left" w:pos="541"/>
              </w:tabs>
              <w:rPr>
                <w:color w:val="000000"/>
                <w:sz w:val="24"/>
                <w:szCs w:val="24"/>
              </w:rPr>
            </w:pPr>
            <w:proofErr w:type="spellStart"/>
            <w:r>
              <w:rPr>
                <w:color w:val="000000"/>
                <w:sz w:val="14"/>
                <w:szCs w:val="14"/>
              </w:rPr>
              <w:t>Palejwala</w:t>
            </w:r>
            <w:proofErr w:type="spellEnd"/>
            <w:r>
              <w:rPr>
                <w:color w:val="000000"/>
                <w:sz w:val="14"/>
                <w:szCs w:val="14"/>
              </w:rPr>
              <w:t xml:space="preserve"> &amp; Fine, 2015</w:t>
            </w:r>
          </w:p>
        </w:tc>
      </w:tr>
      <w:tr w:rsidR="00332C51" w14:paraId="20FA62DB" w14:textId="77777777">
        <w:tc>
          <w:tcPr>
            <w:tcW w:w="959" w:type="dxa"/>
            <w:tcBorders>
              <w:left w:val="single" w:sz="4" w:space="0" w:color="000000"/>
              <w:bottom w:val="single" w:sz="4" w:space="0" w:color="000000"/>
            </w:tcBorders>
            <w:shd w:val="clear" w:color="auto" w:fill="FFFFFF"/>
          </w:tcPr>
          <w:p w14:paraId="20FA62D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 whites</w:t>
            </w:r>
          </w:p>
        </w:tc>
        <w:tc>
          <w:tcPr>
            <w:tcW w:w="974" w:type="dxa"/>
            <w:tcBorders>
              <w:left w:val="single" w:sz="4" w:space="0" w:color="000000"/>
              <w:bottom w:val="single" w:sz="4" w:space="0" w:color="000000"/>
            </w:tcBorders>
            <w:shd w:val="clear" w:color="auto" w:fill="FFFFFF"/>
          </w:tcPr>
          <w:p w14:paraId="20FA62D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WISC IQ</w:t>
            </w:r>
          </w:p>
        </w:tc>
        <w:tc>
          <w:tcPr>
            <w:tcW w:w="540" w:type="dxa"/>
            <w:tcBorders>
              <w:left w:val="single" w:sz="4" w:space="0" w:color="000000"/>
              <w:bottom w:val="single" w:sz="4" w:space="0" w:color="000000"/>
            </w:tcBorders>
            <w:shd w:val="clear" w:color="auto" w:fill="FFFFFF"/>
          </w:tcPr>
          <w:p w14:paraId="20FA62D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1123</w:t>
            </w:r>
          </w:p>
        </w:tc>
        <w:tc>
          <w:tcPr>
            <w:tcW w:w="525" w:type="dxa"/>
            <w:tcBorders>
              <w:left w:val="single" w:sz="4" w:space="0" w:color="000000"/>
              <w:bottom w:val="single" w:sz="4" w:space="0" w:color="000000"/>
            </w:tcBorders>
            <w:shd w:val="clear" w:color="auto" w:fill="FFFFFF"/>
          </w:tcPr>
          <w:p w14:paraId="20FA62D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2D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2D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D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D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79" w:type="dxa"/>
            <w:tcBorders>
              <w:left w:val="single" w:sz="4" w:space="0" w:color="000000"/>
              <w:bottom w:val="single" w:sz="4" w:space="0" w:color="000000"/>
            </w:tcBorders>
            <w:shd w:val="clear" w:color="auto" w:fill="FFFFFF"/>
          </w:tcPr>
          <w:p w14:paraId="20FA62D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65" w:type="dxa"/>
            <w:tcBorders>
              <w:left w:val="single" w:sz="4" w:space="0" w:color="000000"/>
              <w:bottom w:val="single" w:sz="4" w:space="0" w:color="000000"/>
            </w:tcBorders>
            <w:shd w:val="clear" w:color="auto" w:fill="FFFFFF"/>
          </w:tcPr>
          <w:p w14:paraId="20FA62D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.01</w:t>
            </w:r>
          </w:p>
        </w:tc>
        <w:tc>
          <w:tcPr>
            <w:tcW w:w="2254" w:type="dxa"/>
            <w:tcBorders>
              <w:left w:val="single" w:sz="4" w:space="0" w:color="000000"/>
              <w:bottom w:val="single" w:sz="4" w:space="0" w:color="000000"/>
              <w:right w:val="single" w:sz="4" w:space="0" w:color="000000"/>
            </w:tcBorders>
            <w:shd w:val="clear" w:color="auto" w:fill="FFFFFF"/>
          </w:tcPr>
          <w:p w14:paraId="20FA62DA"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Jensen &amp; Johnson, 1974</w:t>
            </w:r>
          </w:p>
        </w:tc>
      </w:tr>
      <w:tr w:rsidR="00332C51" w14:paraId="20FA62E7" w14:textId="77777777">
        <w:tc>
          <w:tcPr>
            <w:tcW w:w="959" w:type="dxa"/>
            <w:tcBorders>
              <w:left w:val="single" w:sz="4" w:space="0" w:color="000000"/>
              <w:bottom w:val="single" w:sz="4" w:space="0" w:color="000000"/>
            </w:tcBorders>
            <w:shd w:val="clear" w:color="auto" w:fill="FFFFFF"/>
          </w:tcPr>
          <w:p w14:paraId="20FA62D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 blacks</w:t>
            </w:r>
          </w:p>
        </w:tc>
        <w:tc>
          <w:tcPr>
            <w:tcW w:w="974" w:type="dxa"/>
            <w:tcBorders>
              <w:left w:val="single" w:sz="4" w:space="0" w:color="000000"/>
              <w:bottom w:val="single" w:sz="4" w:space="0" w:color="000000"/>
            </w:tcBorders>
            <w:shd w:val="clear" w:color="auto" w:fill="FFFFFF"/>
          </w:tcPr>
          <w:p w14:paraId="20FA62D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WISC IQ</w:t>
            </w:r>
          </w:p>
        </w:tc>
        <w:tc>
          <w:tcPr>
            <w:tcW w:w="540" w:type="dxa"/>
            <w:tcBorders>
              <w:left w:val="single" w:sz="4" w:space="0" w:color="000000"/>
              <w:bottom w:val="single" w:sz="4" w:space="0" w:color="000000"/>
            </w:tcBorders>
            <w:shd w:val="clear" w:color="auto" w:fill="FFFFFF"/>
          </w:tcPr>
          <w:p w14:paraId="20FA62D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813</w:t>
            </w:r>
          </w:p>
        </w:tc>
        <w:tc>
          <w:tcPr>
            <w:tcW w:w="525" w:type="dxa"/>
            <w:tcBorders>
              <w:left w:val="single" w:sz="4" w:space="0" w:color="000000"/>
              <w:bottom w:val="single" w:sz="4" w:space="0" w:color="000000"/>
            </w:tcBorders>
            <w:shd w:val="clear" w:color="auto" w:fill="FFFFFF"/>
          </w:tcPr>
          <w:p w14:paraId="20FA62D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2E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2E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E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E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79" w:type="dxa"/>
            <w:tcBorders>
              <w:left w:val="single" w:sz="4" w:space="0" w:color="000000"/>
              <w:bottom w:val="single" w:sz="4" w:space="0" w:color="000000"/>
            </w:tcBorders>
            <w:shd w:val="clear" w:color="auto" w:fill="FFFFFF"/>
          </w:tcPr>
          <w:p w14:paraId="20FA62E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65" w:type="dxa"/>
            <w:tcBorders>
              <w:left w:val="single" w:sz="4" w:space="0" w:color="000000"/>
              <w:bottom w:val="single" w:sz="4" w:space="0" w:color="000000"/>
            </w:tcBorders>
            <w:shd w:val="clear" w:color="auto" w:fill="FFFFFF"/>
          </w:tcPr>
          <w:p w14:paraId="20FA62E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-.04</w:t>
            </w:r>
          </w:p>
        </w:tc>
        <w:tc>
          <w:tcPr>
            <w:tcW w:w="2254" w:type="dxa"/>
            <w:tcBorders>
              <w:left w:val="single" w:sz="4" w:space="0" w:color="000000"/>
              <w:bottom w:val="single" w:sz="4" w:space="0" w:color="000000"/>
              <w:right w:val="single" w:sz="4" w:space="0" w:color="000000"/>
            </w:tcBorders>
            <w:shd w:val="clear" w:color="auto" w:fill="FFFFFF"/>
          </w:tcPr>
          <w:p w14:paraId="20FA62E6"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Jensen &amp; Johnson, 1974</w:t>
            </w:r>
          </w:p>
        </w:tc>
      </w:tr>
      <w:tr w:rsidR="00332C51" w14:paraId="20FA62F3" w14:textId="77777777">
        <w:tc>
          <w:tcPr>
            <w:tcW w:w="959" w:type="dxa"/>
            <w:tcBorders>
              <w:left w:val="single" w:sz="4" w:space="0" w:color="000000"/>
              <w:bottom w:val="single" w:sz="4" w:space="0" w:color="000000"/>
            </w:tcBorders>
            <w:shd w:val="clear" w:color="auto" w:fill="FFFFFF"/>
          </w:tcPr>
          <w:p w14:paraId="20FA62E8"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Median </w:t>
            </w:r>
          </w:p>
        </w:tc>
        <w:tc>
          <w:tcPr>
            <w:tcW w:w="974" w:type="dxa"/>
            <w:tcBorders>
              <w:left w:val="single" w:sz="4" w:space="0" w:color="000000"/>
              <w:bottom w:val="single" w:sz="4" w:space="0" w:color="000000"/>
            </w:tcBorders>
            <w:shd w:val="clear" w:color="auto" w:fill="FFFFFF"/>
          </w:tcPr>
          <w:p w14:paraId="20FA62E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40" w:type="dxa"/>
            <w:tcBorders>
              <w:left w:val="single" w:sz="4" w:space="0" w:color="000000"/>
              <w:bottom w:val="single" w:sz="4" w:space="0" w:color="000000"/>
            </w:tcBorders>
            <w:shd w:val="clear" w:color="auto" w:fill="FFFFFF"/>
          </w:tcPr>
          <w:p w14:paraId="20FA62E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5" w:type="dxa"/>
            <w:tcBorders>
              <w:left w:val="single" w:sz="4" w:space="0" w:color="000000"/>
              <w:bottom w:val="single" w:sz="4" w:space="0" w:color="000000"/>
            </w:tcBorders>
            <w:shd w:val="clear" w:color="auto" w:fill="FFFFFF"/>
          </w:tcPr>
          <w:p w14:paraId="20FA62E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2EC"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2ED"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-.37</w:t>
            </w:r>
          </w:p>
        </w:tc>
        <w:tc>
          <w:tcPr>
            <w:tcW w:w="510" w:type="dxa"/>
            <w:tcBorders>
              <w:left w:val="single" w:sz="4" w:space="0" w:color="000000"/>
              <w:bottom w:val="single" w:sz="4" w:space="0" w:color="000000"/>
            </w:tcBorders>
            <w:shd w:val="clear" w:color="auto" w:fill="FFFFFF"/>
          </w:tcPr>
          <w:p w14:paraId="20FA62E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2E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.05</w:t>
            </w:r>
          </w:p>
        </w:tc>
        <w:tc>
          <w:tcPr>
            <w:tcW w:w="479" w:type="dxa"/>
            <w:tcBorders>
              <w:left w:val="single" w:sz="4" w:space="0" w:color="000000"/>
              <w:bottom w:val="single" w:sz="4" w:space="0" w:color="000000"/>
            </w:tcBorders>
            <w:shd w:val="clear" w:color="auto" w:fill="FFFFFF"/>
          </w:tcPr>
          <w:p w14:paraId="20FA62F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65" w:type="dxa"/>
            <w:tcBorders>
              <w:left w:val="single" w:sz="4" w:space="0" w:color="000000"/>
              <w:bottom w:val="single" w:sz="4" w:space="0" w:color="000000"/>
            </w:tcBorders>
            <w:shd w:val="clear" w:color="auto" w:fill="FFFFFF"/>
          </w:tcPr>
          <w:p w14:paraId="20FA62F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-.02</w:t>
            </w:r>
          </w:p>
        </w:tc>
        <w:tc>
          <w:tcPr>
            <w:tcW w:w="2254" w:type="dxa"/>
            <w:tcBorders>
              <w:left w:val="single" w:sz="4" w:space="0" w:color="000000"/>
              <w:bottom w:val="single" w:sz="4" w:space="0" w:color="000000"/>
              <w:right w:val="single" w:sz="4" w:space="0" w:color="000000"/>
            </w:tcBorders>
            <w:shd w:val="clear" w:color="auto" w:fill="FFFFFF"/>
          </w:tcPr>
          <w:p w14:paraId="20FA62F2"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 xml:space="preserve"> -</w:t>
            </w:r>
          </w:p>
        </w:tc>
      </w:tr>
    </w:tbl>
    <w:p w14:paraId="20FA62F4" w14:textId="77777777" w:rsidR="00332C51" w:rsidRDefault="00332C51">
      <w:pPr>
        <w:widowControl w:val="0"/>
        <w:pBdr>
          <w:top w:val="nil"/>
          <w:left w:val="nil"/>
          <w:bottom w:val="nil"/>
          <w:right w:val="nil"/>
          <w:between w:val="nil"/>
        </w:pBdr>
        <w:tabs>
          <w:tab w:val="left" w:pos="15"/>
        </w:tabs>
        <w:ind w:firstLine="357"/>
        <w:rPr>
          <w:color w:val="000000"/>
          <w:sz w:val="24"/>
          <w:szCs w:val="24"/>
        </w:rPr>
      </w:pPr>
    </w:p>
    <w:p w14:paraId="20FA62F5" w14:textId="77777777" w:rsidR="00332C51" w:rsidRDefault="00F170AA">
      <w:pPr>
        <w:pStyle w:val="Titre2"/>
        <w:numPr>
          <w:ilvl w:val="1"/>
          <w:numId w:val="1"/>
        </w:numPr>
      </w:pPr>
      <w:r>
        <w:t xml:space="preserve">3. Intelligence: Other </w:t>
      </w:r>
      <w:r>
        <w:t>T</w:t>
      </w:r>
      <w:r>
        <w:t>ests</w:t>
      </w:r>
    </w:p>
    <w:p w14:paraId="20FA62F6" w14:textId="77777777" w:rsidR="00332C51" w:rsidRDefault="00332C51">
      <w:pPr>
        <w:widowControl w:val="0"/>
        <w:pBdr>
          <w:top w:val="nil"/>
          <w:left w:val="nil"/>
          <w:bottom w:val="nil"/>
          <w:right w:val="nil"/>
          <w:between w:val="nil"/>
        </w:pBdr>
        <w:tabs>
          <w:tab w:val="left" w:pos="2520"/>
        </w:tabs>
        <w:spacing w:line="252" w:lineRule="auto"/>
        <w:ind w:firstLine="357"/>
        <w:rPr>
          <w:color w:val="000000"/>
          <w:sz w:val="24"/>
          <w:szCs w:val="24"/>
        </w:rPr>
      </w:pPr>
    </w:p>
    <w:p w14:paraId="20FA62F7" w14:textId="77777777" w:rsidR="00332C51" w:rsidRDefault="00F170AA">
      <w:pPr>
        <w:widowControl w:val="0"/>
        <w:pBdr>
          <w:top w:val="nil"/>
          <w:left w:val="nil"/>
          <w:bottom w:val="nil"/>
          <w:right w:val="nil"/>
          <w:between w:val="nil"/>
        </w:pBdr>
        <w:tabs>
          <w:tab w:val="left" w:pos="15"/>
        </w:tabs>
        <w:ind w:firstLine="357"/>
        <w:rPr>
          <w:color w:val="000000"/>
          <w:sz w:val="24"/>
          <w:szCs w:val="24"/>
        </w:rPr>
      </w:pPr>
      <w:r>
        <w:rPr>
          <w:color w:val="000000"/>
          <w:sz w:val="24"/>
          <w:szCs w:val="24"/>
        </w:rPr>
        <w:lastRenderedPageBreak/>
        <w:t xml:space="preserve">Studies of sex differences in other tests of intelligence in </w:t>
      </w:r>
      <w:proofErr w:type="gramStart"/>
      <w:r>
        <w:rPr>
          <w:color w:val="000000"/>
          <w:sz w:val="24"/>
          <w:szCs w:val="24"/>
        </w:rPr>
        <w:t>1 to 7 year-olds</w:t>
      </w:r>
      <w:proofErr w:type="gramEnd"/>
      <w:r>
        <w:rPr>
          <w:color w:val="000000"/>
          <w:sz w:val="24"/>
          <w:szCs w:val="24"/>
        </w:rPr>
        <w:t xml:space="preserve"> expressed as </w:t>
      </w:r>
      <w:r>
        <w:rPr>
          <w:i/>
          <w:color w:val="000000"/>
          <w:sz w:val="24"/>
          <w:szCs w:val="24"/>
        </w:rPr>
        <w:t>d</w:t>
      </w:r>
      <w:r>
        <w:rPr>
          <w:color w:val="000000"/>
          <w:sz w:val="24"/>
          <w:szCs w:val="24"/>
        </w:rPr>
        <w:t>s are given in Table 3.3. The medians of the results given in the bottom row show that girls obtain higher IQs than boys at the ages of 1 to 5 but not at age 6 where boys have a higher IQs than girls at .12</w:t>
      </w:r>
      <w:r>
        <w:rPr>
          <w:i/>
          <w:color w:val="000000"/>
          <w:sz w:val="24"/>
          <w:szCs w:val="24"/>
        </w:rPr>
        <w:t>d</w:t>
      </w:r>
      <w:r>
        <w:rPr>
          <w:color w:val="000000"/>
          <w:sz w:val="24"/>
          <w:szCs w:val="24"/>
        </w:rPr>
        <w:t xml:space="preserve"> or at age 7 where there is virtually no sex diff</w:t>
      </w:r>
      <w:r>
        <w:rPr>
          <w:color w:val="000000"/>
          <w:sz w:val="24"/>
          <w:szCs w:val="24"/>
        </w:rPr>
        <w:t>erence at -.03</w:t>
      </w:r>
      <w:r>
        <w:rPr>
          <w:i/>
          <w:color w:val="000000"/>
          <w:sz w:val="24"/>
          <w:szCs w:val="24"/>
        </w:rPr>
        <w:t>d</w:t>
      </w:r>
      <w:r>
        <w:rPr>
          <w:color w:val="000000"/>
          <w:sz w:val="24"/>
          <w:szCs w:val="24"/>
        </w:rPr>
        <w:t xml:space="preserve">. Note that the only study showing boys obtain a higher IQ than girls is in 4-year-olds for spatial ability.  </w:t>
      </w:r>
    </w:p>
    <w:p w14:paraId="20FA62F8" w14:textId="77777777" w:rsidR="00332C51" w:rsidRDefault="00332C51">
      <w:pPr>
        <w:widowControl w:val="0"/>
        <w:pBdr>
          <w:top w:val="nil"/>
          <w:left w:val="nil"/>
          <w:bottom w:val="nil"/>
          <w:right w:val="nil"/>
          <w:between w:val="nil"/>
        </w:pBdr>
        <w:tabs>
          <w:tab w:val="left" w:pos="15"/>
        </w:tabs>
        <w:rPr>
          <w:color w:val="000000"/>
          <w:sz w:val="24"/>
          <w:szCs w:val="24"/>
        </w:rPr>
      </w:pPr>
    </w:p>
    <w:p w14:paraId="20FA62F9" w14:textId="77777777" w:rsidR="00332C51" w:rsidRDefault="00F170AA">
      <w:pPr>
        <w:widowControl w:val="0"/>
        <w:pBdr>
          <w:top w:val="nil"/>
          <w:left w:val="nil"/>
          <w:bottom w:val="nil"/>
          <w:right w:val="nil"/>
          <w:between w:val="nil"/>
        </w:pBdr>
        <w:tabs>
          <w:tab w:val="left" w:pos="15"/>
        </w:tabs>
        <w:ind w:firstLine="357"/>
        <w:rPr>
          <w:color w:val="000000"/>
          <w:sz w:val="24"/>
          <w:szCs w:val="24"/>
        </w:rPr>
      </w:pPr>
      <w:r>
        <w:rPr>
          <w:color w:val="000000"/>
          <w:sz w:val="24"/>
          <w:szCs w:val="24"/>
        </w:rPr>
        <w:t xml:space="preserve">Table 3.3. Sex difference in intelligence in </w:t>
      </w:r>
      <w:proofErr w:type="gramStart"/>
      <w:r>
        <w:rPr>
          <w:color w:val="000000"/>
          <w:sz w:val="24"/>
          <w:szCs w:val="24"/>
        </w:rPr>
        <w:t>1 to 7 year-olds</w:t>
      </w:r>
      <w:proofErr w:type="gramEnd"/>
      <w:r>
        <w:rPr>
          <w:color w:val="000000"/>
          <w:sz w:val="24"/>
          <w:szCs w:val="24"/>
        </w:rPr>
        <w:t xml:space="preserve"> (</w:t>
      </w:r>
      <w:r>
        <w:rPr>
          <w:i/>
          <w:color w:val="000000"/>
          <w:sz w:val="24"/>
          <w:szCs w:val="24"/>
        </w:rPr>
        <w:t>d</w:t>
      </w:r>
      <w:r>
        <w:rPr>
          <w:color w:val="000000"/>
          <w:sz w:val="24"/>
          <w:szCs w:val="24"/>
        </w:rPr>
        <w:t>s: positive signs denote higher scores by boys)</w:t>
      </w:r>
    </w:p>
    <w:p w14:paraId="20FA62FA" w14:textId="77777777" w:rsidR="00332C51" w:rsidRDefault="00332C51">
      <w:pPr>
        <w:widowControl w:val="0"/>
        <w:pBdr>
          <w:top w:val="nil"/>
          <w:left w:val="nil"/>
          <w:bottom w:val="nil"/>
          <w:right w:val="nil"/>
          <w:between w:val="nil"/>
        </w:pBdr>
        <w:tabs>
          <w:tab w:val="left" w:pos="15"/>
        </w:tabs>
        <w:ind w:firstLine="357"/>
        <w:rPr>
          <w:color w:val="000000"/>
          <w:sz w:val="24"/>
          <w:szCs w:val="24"/>
        </w:rPr>
      </w:pPr>
    </w:p>
    <w:tbl>
      <w:tblPr>
        <w:tblStyle w:val="a2"/>
        <w:tblW w:w="8369" w:type="dxa"/>
        <w:tblInd w:w="0" w:type="dxa"/>
        <w:tblLayout w:type="fixed"/>
        <w:tblLook w:val="0000" w:firstRow="0" w:lastRow="0" w:firstColumn="0" w:lastColumn="0" w:noHBand="0" w:noVBand="0"/>
      </w:tblPr>
      <w:tblGrid>
        <w:gridCol w:w="959"/>
        <w:gridCol w:w="975"/>
        <w:gridCol w:w="540"/>
        <w:gridCol w:w="524"/>
        <w:gridCol w:w="524"/>
        <w:gridCol w:w="569"/>
        <w:gridCol w:w="510"/>
        <w:gridCol w:w="509"/>
        <w:gridCol w:w="480"/>
        <w:gridCol w:w="575"/>
        <w:gridCol w:w="2204"/>
      </w:tblGrid>
      <w:tr w:rsidR="00332C51" w14:paraId="20FA6306" w14:textId="77777777">
        <w:tc>
          <w:tcPr>
            <w:tcW w:w="959" w:type="dxa"/>
            <w:tcBorders>
              <w:top w:val="single" w:sz="4" w:space="0" w:color="000000"/>
              <w:left w:val="single" w:sz="4" w:space="0" w:color="000000"/>
              <w:bottom w:val="single" w:sz="4" w:space="0" w:color="000000"/>
            </w:tcBorders>
            <w:shd w:val="clear" w:color="auto" w:fill="FFFFFF"/>
          </w:tcPr>
          <w:p w14:paraId="20FA62F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Country</w:t>
            </w:r>
          </w:p>
        </w:tc>
        <w:tc>
          <w:tcPr>
            <w:tcW w:w="975" w:type="dxa"/>
            <w:tcBorders>
              <w:top w:val="single" w:sz="4" w:space="0" w:color="000000"/>
              <w:left w:val="single" w:sz="4" w:space="0" w:color="000000"/>
              <w:bottom w:val="single" w:sz="4" w:space="0" w:color="000000"/>
            </w:tcBorders>
            <w:shd w:val="clear" w:color="auto" w:fill="FFFFFF"/>
          </w:tcPr>
          <w:p w14:paraId="20FA62F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Test</w:t>
            </w:r>
          </w:p>
        </w:tc>
        <w:tc>
          <w:tcPr>
            <w:tcW w:w="540" w:type="dxa"/>
            <w:tcBorders>
              <w:top w:val="single" w:sz="4" w:space="0" w:color="000000"/>
              <w:left w:val="single" w:sz="4" w:space="0" w:color="000000"/>
              <w:bottom w:val="single" w:sz="4" w:space="0" w:color="000000"/>
            </w:tcBorders>
            <w:shd w:val="clear" w:color="auto" w:fill="FFFFFF"/>
          </w:tcPr>
          <w:p w14:paraId="20FA62FD"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N</w:t>
            </w:r>
          </w:p>
        </w:tc>
        <w:tc>
          <w:tcPr>
            <w:tcW w:w="524" w:type="dxa"/>
            <w:tcBorders>
              <w:top w:val="single" w:sz="4" w:space="0" w:color="000000"/>
              <w:left w:val="single" w:sz="4" w:space="0" w:color="000000"/>
              <w:bottom w:val="single" w:sz="4" w:space="0" w:color="000000"/>
            </w:tcBorders>
            <w:shd w:val="clear" w:color="auto" w:fill="FFFFFF"/>
          </w:tcPr>
          <w:p w14:paraId="20FA62FE" w14:textId="77777777" w:rsidR="00332C51" w:rsidRDefault="00F170AA">
            <w:pPr>
              <w:widowControl w:val="0"/>
              <w:pBdr>
                <w:top w:val="nil"/>
                <w:left w:val="nil"/>
                <w:bottom w:val="nil"/>
                <w:right w:val="nil"/>
                <w:between w:val="nil"/>
              </w:pBdr>
              <w:rPr>
                <w:color w:val="000000"/>
                <w:sz w:val="16"/>
                <w:szCs w:val="16"/>
              </w:rPr>
            </w:pPr>
            <w:r>
              <w:rPr>
                <w:color w:val="000000"/>
                <w:sz w:val="24"/>
                <w:szCs w:val="24"/>
              </w:rPr>
              <w:t xml:space="preserve">  </w:t>
            </w:r>
            <w:r>
              <w:rPr>
                <w:color w:val="000000"/>
                <w:sz w:val="16"/>
                <w:szCs w:val="16"/>
              </w:rPr>
              <w:t xml:space="preserve"> 1</w:t>
            </w:r>
          </w:p>
        </w:tc>
        <w:tc>
          <w:tcPr>
            <w:tcW w:w="524" w:type="dxa"/>
            <w:tcBorders>
              <w:top w:val="single" w:sz="4" w:space="0" w:color="000000"/>
              <w:left w:val="single" w:sz="4" w:space="0" w:color="000000"/>
              <w:bottom w:val="single" w:sz="4" w:space="0" w:color="000000"/>
            </w:tcBorders>
            <w:shd w:val="clear" w:color="auto" w:fill="FFFFFF"/>
          </w:tcPr>
          <w:p w14:paraId="20FA62F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2</w:t>
            </w:r>
          </w:p>
        </w:tc>
        <w:tc>
          <w:tcPr>
            <w:tcW w:w="569" w:type="dxa"/>
            <w:tcBorders>
              <w:top w:val="single" w:sz="4" w:space="0" w:color="000000"/>
              <w:left w:val="single" w:sz="4" w:space="0" w:color="000000"/>
              <w:bottom w:val="single" w:sz="4" w:space="0" w:color="000000"/>
            </w:tcBorders>
            <w:shd w:val="clear" w:color="auto" w:fill="FFFFFF"/>
          </w:tcPr>
          <w:p w14:paraId="20FA630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3</w:t>
            </w:r>
          </w:p>
        </w:tc>
        <w:tc>
          <w:tcPr>
            <w:tcW w:w="510" w:type="dxa"/>
            <w:tcBorders>
              <w:top w:val="single" w:sz="4" w:space="0" w:color="000000"/>
              <w:left w:val="single" w:sz="4" w:space="0" w:color="000000"/>
              <w:bottom w:val="single" w:sz="4" w:space="0" w:color="000000"/>
            </w:tcBorders>
            <w:shd w:val="clear" w:color="auto" w:fill="FFFFFF"/>
          </w:tcPr>
          <w:p w14:paraId="20FA630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4</w:t>
            </w:r>
          </w:p>
        </w:tc>
        <w:tc>
          <w:tcPr>
            <w:tcW w:w="509" w:type="dxa"/>
            <w:tcBorders>
              <w:top w:val="single" w:sz="4" w:space="0" w:color="000000"/>
              <w:left w:val="single" w:sz="4" w:space="0" w:color="000000"/>
              <w:bottom w:val="single" w:sz="4" w:space="0" w:color="000000"/>
            </w:tcBorders>
            <w:shd w:val="clear" w:color="auto" w:fill="FFFFFF"/>
          </w:tcPr>
          <w:p w14:paraId="20FA630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5</w:t>
            </w:r>
          </w:p>
        </w:tc>
        <w:tc>
          <w:tcPr>
            <w:tcW w:w="480" w:type="dxa"/>
            <w:tcBorders>
              <w:top w:val="single" w:sz="4" w:space="0" w:color="000000"/>
              <w:left w:val="single" w:sz="4" w:space="0" w:color="000000"/>
              <w:bottom w:val="single" w:sz="4" w:space="0" w:color="000000"/>
            </w:tcBorders>
            <w:shd w:val="clear" w:color="auto" w:fill="FFFFFF"/>
          </w:tcPr>
          <w:p w14:paraId="20FA630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6</w:t>
            </w:r>
          </w:p>
        </w:tc>
        <w:tc>
          <w:tcPr>
            <w:tcW w:w="575" w:type="dxa"/>
            <w:tcBorders>
              <w:top w:val="single" w:sz="4" w:space="0" w:color="000000"/>
              <w:left w:val="single" w:sz="4" w:space="0" w:color="000000"/>
              <w:bottom w:val="single" w:sz="4" w:space="0" w:color="000000"/>
            </w:tcBorders>
            <w:shd w:val="clear" w:color="auto" w:fill="FFFFFF"/>
          </w:tcPr>
          <w:p w14:paraId="20FA630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7</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14:paraId="20FA6305"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 xml:space="preserve">Reference </w:t>
            </w:r>
          </w:p>
        </w:tc>
      </w:tr>
      <w:tr w:rsidR="00332C51" w14:paraId="20FA6312" w14:textId="77777777">
        <w:tc>
          <w:tcPr>
            <w:tcW w:w="959" w:type="dxa"/>
            <w:tcBorders>
              <w:left w:val="single" w:sz="4" w:space="0" w:color="000000"/>
              <w:bottom w:val="single" w:sz="4" w:space="0" w:color="000000"/>
            </w:tcBorders>
            <w:shd w:val="clear" w:color="auto" w:fill="FFFFFF"/>
          </w:tcPr>
          <w:p w14:paraId="20FA630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England</w:t>
            </w:r>
          </w:p>
        </w:tc>
        <w:tc>
          <w:tcPr>
            <w:tcW w:w="975" w:type="dxa"/>
            <w:tcBorders>
              <w:left w:val="single" w:sz="4" w:space="0" w:color="000000"/>
              <w:bottom w:val="single" w:sz="4" w:space="0" w:color="000000"/>
            </w:tcBorders>
            <w:shd w:val="clear" w:color="auto" w:fill="FFFFFF"/>
          </w:tcPr>
          <w:p w14:paraId="20FA630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IQ</w:t>
            </w:r>
          </w:p>
        </w:tc>
        <w:tc>
          <w:tcPr>
            <w:tcW w:w="540" w:type="dxa"/>
            <w:tcBorders>
              <w:left w:val="single" w:sz="4" w:space="0" w:color="000000"/>
              <w:bottom w:val="single" w:sz="4" w:space="0" w:color="000000"/>
            </w:tcBorders>
            <w:shd w:val="clear" w:color="auto" w:fill="FFFFFF"/>
          </w:tcPr>
          <w:p w14:paraId="20FA630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1483</w:t>
            </w:r>
          </w:p>
        </w:tc>
        <w:tc>
          <w:tcPr>
            <w:tcW w:w="524" w:type="dxa"/>
            <w:tcBorders>
              <w:left w:val="single" w:sz="4" w:space="0" w:color="000000"/>
              <w:bottom w:val="single" w:sz="4" w:space="0" w:color="000000"/>
            </w:tcBorders>
            <w:shd w:val="clear" w:color="auto" w:fill="FFFFFF"/>
          </w:tcPr>
          <w:p w14:paraId="20FA630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30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30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30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09" w:type="dxa"/>
            <w:tcBorders>
              <w:left w:val="single" w:sz="4" w:space="0" w:color="000000"/>
              <w:bottom w:val="single" w:sz="4" w:space="0" w:color="000000"/>
            </w:tcBorders>
            <w:shd w:val="clear" w:color="auto" w:fill="FFFFFF"/>
          </w:tcPr>
          <w:p w14:paraId="20FA630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-.16</w:t>
            </w:r>
          </w:p>
        </w:tc>
        <w:tc>
          <w:tcPr>
            <w:tcW w:w="480" w:type="dxa"/>
            <w:tcBorders>
              <w:left w:val="single" w:sz="4" w:space="0" w:color="000000"/>
              <w:bottom w:val="single" w:sz="4" w:space="0" w:color="000000"/>
            </w:tcBorders>
            <w:shd w:val="clear" w:color="auto" w:fill="FFFFFF"/>
          </w:tcPr>
          <w:p w14:paraId="20FA630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-.16</w:t>
            </w:r>
          </w:p>
        </w:tc>
        <w:tc>
          <w:tcPr>
            <w:tcW w:w="575" w:type="dxa"/>
            <w:tcBorders>
              <w:left w:val="single" w:sz="4" w:space="0" w:color="000000"/>
              <w:bottom w:val="single" w:sz="4" w:space="0" w:color="000000"/>
            </w:tcBorders>
            <w:shd w:val="clear" w:color="auto" w:fill="FFFFFF"/>
          </w:tcPr>
          <w:p w14:paraId="20FA631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-.12</w:t>
            </w:r>
          </w:p>
        </w:tc>
        <w:tc>
          <w:tcPr>
            <w:tcW w:w="2204" w:type="dxa"/>
            <w:tcBorders>
              <w:left w:val="single" w:sz="4" w:space="0" w:color="000000"/>
              <w:bottom w:val="single" w:sz="4" w:space="0" w:color="000000"/>
              <w:right w:val="single" w:sz="4" w:space="0" w:color="000000"/>
            </w:tcBorders>
            <w:shd w:val="clear" w:color="auto" w:fill="FFFFFF"/>
          </w:tcPr>
          <w:p w14:paraId="20FA6311"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6"/>
                <w:szCs w:val="16"/>
              </w:rPr>
              <w:t>Wisenthal</w:t>
            </w:r>
            <w:proofErr w:type="spellEnd"/>
            <w:r>
              <w:rPr>
                <w:color w:val="000000"/>
                <w:sz w:val="16"/>
                <w:szCs w:val="16"/>
              </w:rPr>
              <w:t>. 1964</w:t>
            </w:r>
          </w:p>
        </w:tc>
      </w:tr>
      <w:tr w:rsidR="00332C51" w14:paraId="20FA631F" w14:textId="77777777">
        <w:tc>
          <w:tcPr>
            <w:tcW w:w="959" w:type="dxa"/>
            <w:tcBorders>
              <w:left w:val="single" w:sz="4" w:space="0" w:color="000000"/>
              <w:bottom w:val="single" w:sz="4" w:space="0" w:color="000000"/>
            </w:tcBorders>
            <w:shd w:val="clear" w:color="auto" w:fill="FFFFFF"/>
          </w:tcPr>
          <w:p w14:paraId="20FA631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Germany,</w:t>
            </w:r>
          </w:p>
          <w:p w14:paraId="20FA631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Netherlands</w:t>
            </w:r>
          </w:p>
        </w:tc>
        <w:tc>
          <w:tcPr>
            <w:tcW w:w="975" w:type="dxa"/>
            <w:tcBorders>
              <w:left w:val="single" w:sz="4" w:space="0" w:color="000000"/>
              <w:bottom w:val="single" w:sz="4" w:space="0" w:color="000000"/>
            </w:tcBorders>
            <w:shd w:val="clear" w:color="auto" w:fill="FFFFFF"/>
          </w:tcPr>
          <w:p w14:paraId="20FA631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Son-R-2-8</w:t>
            </w:r>
          </w:p>
        </w:tc>
        <w:tc>
          <w:tcPr>
            <w:tcW w:w="540" w:type="dxa"/>
            <w:tcBorders>
              <w:left w:val="single" w:sz="4" w:space="0" w:color="000000"/>
              <w:bottom w:val="single" w:sz="4" w:space="0" w:color="000000"/>
            </w:tcBorders>
            <w:shd w:val="clear" w:color="auto" w:fill="FFFFFF"/>
          </w:tcPr>
          <w:p w14:paraId="20FA631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1727</w:t>
            </w:r>
          </w:p>
        </w:tc>
        <w:tc>
          <w:tcPr>
            <w:tcW w:w="524" w:type="dxa"/>
            <w:tcBorders>
              <w:left w:val="single" w:sz="4" w:space="0" w:color="000000"/>
              <w:bottom w:val="single" w:sz="4" w:space="0" w:color="000000"/>
            </w:tcBorders>
            <w:shd w:val="clear" w:color="auto" w:fill="FFFFFF"/>
          </w:tcPr>
          <w:p w14:paraId="20FA631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31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-.40</w:t>
            </w:r>
          </w:p>
        </w:tc>
        <w:tc>
          <w:tcPr>
            <w:tcW w:w="569" w:type="dxa"/>
            <w:tcBorders>
              <w:left w:val="single" w:sz="4" w:space="0" w:color="000000"/>
              <w:bottom w:val="single" w:sz="4" w:space="0" w:color="000000"/>
            </w:tcBorders>
            <w:shd w:val="clear" w:color="auto" w:fill="FFFFFF"/>
          </w:tcPr>
          <w:p w14:paraId="20FA631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-.12</w:t>
            </w:r>
          </w:p>
        </w:tc>
        <w:tc>
          <w:tcPr>
            <w:tcW w:w="510" w:type="dxa"/>
            <w:tcBorders>
              <w:left w:val="single" w:sz="4" w:space="0" w:color="000000"/>
              <w:bottom w:val="single" w:sz="4" w:space="0" w:color="000000"/>
            </w:tcBorders>
            <w:shd w:val="clear" w:color="auto" w:fill="FFFFFF"/>
          </w:tcPr>
          <w:p w14:paraId="20FA631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-.26</w:t>
            </w:r>
          </w:p>
        </w:tc>
        <w:tc>
          <w:tcPr>
            <w:tcW w:w="509" w:type="dxa"/>
            <w:tcBorders>
              <w:left w:val="single" w:sz="4" w:space="0" w:color="000000"/>
              <w:bottom w:val="single" w:sz="4" w:space="0" w:color="000000"/>
            </w:tcBorders>
            <w:shd w:val="clear" w:color="auto" w:fill="FFFFFF"/>
          </w:tcPr>
          <w:p w14:paraId="20FA631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-.13</w:t>
            </w:r>
          </w:p>
        </w:tc>
        <w:tc>
          <w:tcPr>
            <w:tcW w:w="480" w:type="dxa"/>
            <w:tcBorders>
              <w:left w:val="single" w:sz="4" w:space="0" w:color="000000"/>
              <w:bottom w:val="single" w:sz="4" w:space="0" w:color="000000"/>
            </w:tcBorders>
            <w:shd w:val="clear" w:color="auto" w:fill="FFFFFF"/>
          </w:tcPr>
          <w:p w14:paraId="20FA631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.11</w:t>
            </w:r>
          </w:p>
        </w:tc>
        <w:tc>
          <w:tcPr>
            <w:tcW w:w="575" w:type="dxa"/>
            <w:tcBorders>
              <w:left w:val="single" w:sz="4" w:space="0" w:color="000000"/>
              <w:bottom w:val="single" w:sz="4" w:space="0" w:color="000000"/>
            </w:tcBorders>
            <w:shd w:val="clear" w:color="auto" w:fill="FFFFFF"/>
          </w:tcPr>
          <w:p w14:paraId="20FA631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.03</w:t>
            </w:r>
          </w:p>
        </w:tc>
        <w:tc>
          <w:tcPr>
            <w:tcW w:w="2204" w:type="dxa"/>
            <w:tcBorders>
              <w:left w:val="single" w:sz="4" w:space="0" w:color="000000"/>
              <w:bottom w:val="single" w:sz="4" w:space="0" w:color="000000"/>
              <w:right w:val="single" w:sz="4" w:space="0" w:color="000000"/>
            </w:tcBorders>
            <w:shd w:val="clear" w:color="auto" w:fill="FFFFFF"/>
          </w:tcPr>
          <w:p w14:paraId="20FA631E"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6"/>
                <w:szCs w:val="16"/>
              </w:rPr>
              <w:t>Buczylowska</w:t>
            </w:r>
            <w:proofErr w:type="spellEnd"/>
            <w:r>
              <w:rPr>
                <w:color w:val="000000"/>
                <w:sz w:val="16"/>
                <w:szCs w:val="16"/>
              </w:rPr>
              <w:t xml:space="preserve"> et al., 2019</w:t>
            </w:r>
          </w:p>
        </w:tc>
      </w:tr>
      <w:tr w:rsidR="00332C51" w14:paraId="20FA632B" w14:textId="77777777">
        <w:tc>
          <w:tcPr>
            <w:tcW w:w="959" w:type="dxa"/>
            <w:tcBorders>
              <w:left w:val="single" w:sz="4" w:space="0" w:color="000000"/>
              <w:bottom w:val="single" w:sz="4" w:space="0" w:color="000000"/>
            </w:tcBorders>
            <w:shd w:val="clear" w:color="auto" w:fill="FFFFFF"/>
          </w:tcPr>
          <w:p w14:paraId="20FA632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Malta</w:t>
            </w:r>
          </w:p>
        </w:tc>
        <w:tc>
          <w:tcPr>
            <w:tcW w:w="975" w:type="dxa"/>
            <w:tcBorders>
              <w:left w:val="single" w:sz="4" w:space="0" w:color="000000"/>
              <w:bottom w:val="single" w:sz="4" w:space="0" w:color="000000"/>
            </w:tcBorders>
            <w:shd w:val="clear" w:color="auto" w:fill="FFFFFF"/>
          </w:tcPr>
          <w:p w14:paraId="20FA632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Verbal IQ</w:t>
            </w:r>
          </w:p>
        </w:tc>
        <w:tc>
          <w:tcPr>
            <w:tcW w:w="540" w:type="dxa"/>
            <w:tcBorders>
              <w:left w:val="single" w:sz="4" w:space="0" w:color="000000"/>
              <w:bottom w:val="single" w:sz="4" w:space="0" w:color="000000"/>
            </w:tcBorders>
            <w:shd w:val="clear" w:color="auto" w:fill="FFFFFF"/>
          </w:tcPr>
          <w:p w14:paraId="20FA632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132</w:t>
            </w:r>
          </w:p>
        </w:tc>
        <w:tc>
          <w:tcPr>
            <w:tcW w:w="524" w:type="dxa"/>
            <w:tcBorders>
              <w:left w:val="single" w:sz="4" w:space="0" w:color="000000"/>
              <w:bottom w:val="single" w:sz="4" w:space="0" w:color="000000"/>
            </w:tcBorders>
            <w:shd w:val="clear" w:color="auto" w:fill="FFFFFF"/>
          </w:tcPr>
          <w:p w14:paraId="20FA632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32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32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32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09" w:type="dxa"/>
            <w:tcBorders>
              <w:left w:val="single" w:sz="4" w:space="0" w:color="000000"/>
              <w:bottom w:val="single" w:sz="4" w:space="0" w:color="000000"/>
            </w:tcBorders>
            <w:shd w:val="clear" w:color="auto" w:fill="FFFFFF"/>
          </w:tcPr>
          <w:p w14:paraId="20FA632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32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-.51</w:t>
            </w:r>
          </w:p>
        </w:tc>
        <w:tc>
          <w:tcPr>
            <w:tcW w:w="575" w:type="dxa"/>
            <w:tcBorders>
              <w:left w:val="single" w:sz="4" w:space="0" w:color="000000"/>
              <w:bottom w:val="single" w:sz="4" w:space="0" w:color="000000"/>
            </w:tcBorders>
            <w:shd w:val="clear" w:color="auto" w:fill="FFFFFF"/>
          </w:tcPr>
          <w:p w14:paraId="20FA632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04" w:type="dxa"/>
            <w:tcBorders>
              <w:left w:val="single" w:sz="4" w:space="0" w:color="000000"/>
              <w:bottom w:val="single" w:sz="4" w:space="0" w:color="000000"/>
              <w:right w:val="single" w:sz="4" w:space="0" w:color="000000"/>
            </w:tcBorders>
            <w:shd w:val="clear" w:color="auto" w:fill="FFFFFF"/>
          </w:tcPr>
          <w:p w14:paraId="20FA632A"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Martinelli &amp; Lynn, 2005</w:t>
            </w:r>
          </w:p>
        </w:tc>
      </w:tr>
      <w:tr w:rsidR="00332C51" w14:paraId="20FA6337" w14:textId="77777777">
        <w:tc>
          <w:tcPr>
            <w:tcW w:w="959" w:type="dxa"/>
            <w:tcBorders>
              <w:left w:val="single" w:sz="4" w:space="0" w:color="000000"/>
              <w:bottom w:val="single" w:sz="4" w:space="0" w:color="000000"/>
            </w:tcBorders>
            <w:shd w:val="clear" w:color="auto" w:fill="FFFFFF"/>
          </w:tcPr>
          <w:p w14:paraId="20FA632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Mauritius</w:t>
            </w:r>
          </w:p>
        </w:tc>
        <w:tc>
          <w:tcPr>
            <w:tcW w:w="975" w:type="dxa"/>
            <w:tcBorders>
              <w:left w:val="single" w:sz="4" w:space="0" w:color="000000"/>
              <w:bottom w:val="single" w:sz="4" w:space="0" w:color="000000"/>
            </w:tcBorders>
            <w:shd w:val="clear" w:color="auto" w:fill="FFFFFF"/>
          </w:tcPr>
          <w:p w14:paraId="20FA632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Verbal IQ</w:t>
            </w:r>
          </w:p>
        </w:tc>
        <w:tc>
          <w:tcPr>
            <w:tcW w:w="540" w:type="dxa"/>
            <w:tcBorders>
              <w:left w:val="single" w:sz="4" w:space="0" w:color="000000"/>
              <w:bottom w:val="single" w:sz="4" w:space="0" w:color="000000"/>
            </w:tcBorders>
            <w:shd w:val="clear" w:color="auto" w:fill="FFFFFF"/>
          </w:tcPr>
          <w:p w14:paraId="20FA632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1387</w:t>
            </w:r>
          </w:p>
        </w:tc>
        <w:tc>
          <w:tcPr>
            <w:tcW w:w="524" w:type="dxa"/>
            <w:tcBorders>
              <w:left w:val="single" w:sz="4" w:space="0" w:color="000000"/>
              <w:bottom w:val="single" w:sz="4" w:space="0" w:color="000000"/>
            </w:tcBorders>
            <w:shd w:val="clear" w:color="auto" w:fill="FFFFFF"/>
          </w:tcPr>
          <w:p w14:paraId="20FA632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33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33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-.10</w:t>
            </w:r>
          </w:p>
        </w:tc>
        <w:tc>
          <w:tcPr>
            <w:tcW w:w="510" w:type="dxa"/>
            <w:tcBorders>
              <w:left w:val="single" w:sz="4" w:space="0" w:color="000000"/>
              <w:bottom w:val="single" w:sz="4" w:space="0" w:color="000000"/>
            </w:tcBorders>
            <w:shd w:val="clear" w:color="auto" w:fill="FFFFFF"/>
          </w:tcPr>
          <w:p w14:paraId="20FA633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09" w:type="dxa"/>
            <w:tcBorders>
              <w:left w:val="single" w:sz="4" w:space="0" w:color="000000"/>
              <w:bottom w:val="single" w:sz="4" w:space="0" w:color="000000"/>
            </w:tcBorders>
            <w:shd w:val="clear" w:color="auto" w:fill="FFFFFF"/>
          </w:tcPr>
          <w:p w14:paraId="20FA633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33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left w:val="single" w:sz="4" w:space="0" w:color="000000"/>
              <w:bottom w:val="single" w:sz="4" w:space="0" w:color="000000"/>
            </w:tcBorders>
            <w:shd w:val="clear" w:color="auto" w:fill="FFFFFF"/>
          </w:tcPr>
          <w:p w14:paraId="20FA633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04" w:type="dxa"/>
            <w:tcBorders>
              <w:left w:val="single" w:sz="4" w:space="0" w:color="000000"/>
              <w:bottom w:val="single" w:sz="4" w:space="0" w:color="000000"/>
              <w:right w:val="single" w:sz="4" w:space="0" w:color="000000"/>
            </w:tcBorders>
            <w:shd w:val="clear" w:color="auto" w:fill="FFFFFF"/>
          </w:tcPr>
          <w:p w14:paraId="20FA6336"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Raine et al., 2002</w:t>
            </w:r>
          </w:p>
        </w:tc>
      </w:tr>
      <w:tr w:rsidR="00332C51" w14:paraId="20FA6343" w14:textId="77777777">
        <w:tc>
          <w:tcPr>
            <w:tcW w:w="959" w:type="dxa"/>
            <w:tcBorders>
              <w:left w:val="single" w:sz="4" w:space="0" w:color="000000"/>
              <w:bottom w:val="single" w:sz="4" w:space="0" w:color="000000"/>
            </w:tcBorders>
            <w:shd w:val="clear" w:color="auto" w:fill="FFFFFF"/>
          </w:tcPr>
          <w:p w14:paraId="20FA633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Mauritius</w:t>
            </w:r>
          </w:p>
        </w:tc>
        <w:tc>
          <w:tcPr>
            <w:tcW w:w="975" w:type="dxa"/>
            <w:tcBorders>
              <w:left w:val="single" w:sz="4" w:space="0" w:color="000000"/>
              <w:bottom w:val="single" w:sz="4" w:space="0" w:color="000000"/>
            </w:tcBorders>
            <w:shd w:val="clear" w:color="auto" w:fill="FFFFFF"/>
          </w:tcPr>
          <w:p w14:paraId="20FA633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Boehm</w:t>
            </w:r>
          </w:p>
        </w:tc>
        <w:tc>
          <w:tcPr>
            <w:tcW w:w="540" w:type="dxa"/>
            <w:tcBorders>
              <w:left w:val="single" w:sz="4" w:space="0" w:color="000000"/>
              <w:bottom w:val="single" w:sz="4" w:space="0" w:color="000000"/>
            </w:tcBorders>
            <w:shd w:val="clear" w:color="auto" w:fill="FFFFFF"/>
          </w:tcPr>
          <w:p w14:paraId="20FA633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722</w:t>
            </w:r>
          </w:p>
        </w:tc>
        <w:tc>
          <w:tcPr>
            <w:tcW w:w="524" w:type="dxa"/>
            <w:tcBorders>
              <w:left w:val="single" w:sz="4" w:space="0" w:color="000000"/>
              <w:bottom w:val="single" w:sz="4" w:space="0" w:color="000000"/>
            </w:tcBorders>
            <w:shd w:val="clear" w:color="auto" w:fill="FFFFFF"/>
          </w:tcPr>
          <w:p w14:paraId="20FA633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33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33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-.11</w:t>
            </w:r>
          </w:p>
        </w:tc>
        <w:tc>
          <w:tcPr>
            <w:tcW w:w="510" w:type="dxa"/>
            <w:tcBorders>
              <w:left w:val="single" w:sz="4" w:space="0" w:color="000000"/>
              <w:bottom w:val="single" w:sz="4" w:space="0" w:color="000000"/>
            </w:tcBorders>
            <w:shd w:val="clear" w:color="auto" w:fill="FFFFFF"/>
          </w:tcPr>
          <w:p w14:paraId="20FA633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09" w:type="dxa"/>
            <w:tcBorders>
              <w:left w:val="single" w:sz="4" w:space="0" w:color="000000"/>
              <w:bottom w:val="single" w:sz="4" w:space="0" w:color="000000"/>
            </w:tcBorders>
            <w:shd w:val="clear" w:color="auto" w:fill="FFFFFF"/>
          </w:tcPr>
          <w:p w14:paraId="20FA633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34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left w:val="single" w:sz="4" w:space="0" w:color="000000"/>
              <w:bottom w:val="single" w:sz="4" w:space="0" w:color="000000"/>
            </w:tcBorders>
            <w:shd w:val="clear" w:color="auto" w:fill="FFFFFF"/>
          </w:tcPr>
          <w:p w14:paraId="20FA634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04" w:type="dxa"/>
            <w:tcBorders>
              <w:left w:val="single" w:sz="4" w:space="0" w:color="000000"/>
              <w:bottom w:val="single" w:sz="4" w:space="0" w:color="000000"/>
              <w:right w:val="single" w:sz="4" w:space="0" w:color="000000"/>
            </w:tcBorders>
            <w:shd w:val="clear" w:color="auto" w:fill="FFFFFF"/>
          </w:tcPr>
          <w:p w14:paraId="20FA6342"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Lynn et al., 2005</w:t>
            </w:r>
          </w:p>
        </w:tc>
      </w:tr>
      <w:tr w:rsidR="00332C51" w14:paraId="20FA634F" w14:textId="77777777">
        <w:tc>
          <w:tcPr>
            <w:tcW w:w="959" w:type="dxa"/>
            <w:tcBorders>
              <w:left w:val="single" w:sz="4" w:space="0" w:color="000000"/>
              <w:bottom w:val="single" w:sz="4" w:space="0" w:color="000000"/>
            </w:tcBorders>
            <w:shd w:val="clear" w:color="auto" w:fill="FFFFFF"/>
          </w:tcPr>
          <w:p w14:paraId="20FA634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Scotland</w:t>
            </w:r>
          </w:p>
        </w:tc>
        <w:tc>
          <w:tcPr>
            <w:tcW w:w="975" w:type="dxa"/>
            <w:tcBorders>
              <w:left w:val="single" w:sz="4" w:space="0" w:color="000000"/>
              <w:bottom w:val="single" w:sz="4" w:space="0" w:color="000000"/>
            </w:tcBorders>
            <w:shd w:val="clear" w:color="auto" w:fill="FFFFFF"/>
          </w:tcPr>
          <w:p w14:paraId="20FA634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Non-verbal </w:t>
            </w:r>
          </w:p>
        </w:tc>
        <w:tc>
          <w:tcPr>
            <w:tcW w:w="540" w:type="dxa"/>
            <w:tcBorders>
              <w:left w:val="single" w:sz="4" w:space="0" w:color="000000"/>
              <w:bottom w:val="single" w:sz="4" w:space="0" w:color="000000"/>
            </w:tcBorders>
            <w:shd w:val="clear" w:color="auto" w:fill="FFFFFF"/>
          </w:tcPr>
          <w:p w14:paraId="20FA634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2931</w:t>
            </w:r>
          </w:p>
        </w:tc>
        <w:tc>
          <w:tcPr>
            <w:tcW w:w="524" w:type="dxa"/>
            <w:tcBorders>
              <w:left w:val="single" w:sz="4" w:space="0" w:color="000000"/>
              <w:bottom w:val="single" w:sz="4" w:space="0" w:color="000000"/>
            </w:tcBorders>
            <w:shd w:val="clear" w:color="auto" w:fill="FFFFFF"/>
          </w:tcPr>
          <w:p w14:paraId="20FA634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34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34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34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09" w:type="dxa"/>
            <w:tcBorders>
              <w:left w:val="single" w:sz="4" w:space="0" w:color="000000"/>
              <w:bottom w:val="single" w:sz="4" w:space="0" w:color="000000"/>
            </w:tcBorders>
            <w:shd w:val="clear" w:color="auto" w:fill="FFFFFF"/>
          </w:tcPr>
          <w:p w14:paraId="20FA634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34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left w:val="single" w:sz="4" w:space="0" w:color="000000"/>
              <w:bottom w:val="single" w:sz="4" w:space="0" w:color="000000"/>
            </w:tcBorders>
            <w:shd w:val="clear" w:color="auto" w:fill="FFFFFF"/>
          </w:tcPr>
          <w:p w14:paraId="20FA634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-.02</w:t>
            </w:r>
          </w:p>
        </w:tc>
        <w:tc>
          <w:tcPr>
            <w:tcW w:w="2204" w:type="dxa"/>
            <w:tcBorders>
              <w:left w:val="single" w:sz="4" w:space="0" w:color="000000"/>
              <w:bottom w:val="single" w:sz="4" w:space="0" w:color="000000"/>
              <w:right w:val="single" w:sz="4" w:space="0" w:color="000000"/>
            </w:tcBorders>
            <w:shd w:val="clear" w:color="auto" w:fill="FFFFFF"/>
          </w:tcPr>
          <w:p w14:paraId="20FA634E"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Nisbet &amp; Entwistle, 1966</w:t>
            </w:r>
          </w:p>
        </w:tc>
      </w:tr>
      <w:tr w:rsidR="00332C51" w14:paraId="20FA635B" w14:textId="77777777">
        <w:tc>
          <w:tcPr>
            <w:tcW w:w="959" w:type="dxa"/>
            <w:tcBorders>
              <w:left w:val="single" w:sz="4" w:space="0" w:color="000000"/>
              <w:bottom w:val="single" w:sz="4" w:space="0" w:color="000000"/>
            </w:tcBorders>
            <w:shd w:val="clear" w:color="auto" w:fill="FFFFFF"/>
          </w:tcPr>
          <w:p w14:paraId="20FA635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Scotland</w:t>
            </w:r>
          </w:p>
        </w:tc>
        <w:tc>
          <w:tcPr>
            <w:tcW w:w="975" w:type="dxa"/>
            <w:tcBorders>
              <w:left w:val="single" w:sz="4" w:space="0" w:color="000000"/>
              <w:bottom w:val="single" w:sz="4" w:space="0" w:color="000000"/>
            </w:tcBorders>
            <w:shd w:val="clear" w:color="auto" w:fill="FFFFFF"/>
          </w:tcPr>
          <w:p w14:paraId="20FA635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Non-verbal </w:t>
            </w:r>
          </w:p>
        </w:tc>
        <w:tc>
          <w:tcPr>
            <w:tcW w:w="540" w:type="dxa"/>
            <w:tcBorders>
              <w:left w:val="single" w:sz="4" w:space="0" w:color="000000"/>
              <w:bottom w:val="single" w:sz="4" w:space="0" w:color="000000"/>
            </w:tcBorders>
            <w:shd w:val="clear" w:color="auto" w:fill="FFFFFF"/>
          </w:tcPr>
          <w:p w14:paraId="20FA635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3228</w:t>
            </w:r>
          </w:p>
        </w:tc>
        <w:tc>
          <w:tcPr>
            <w:tcW w:w="524" w:type="dxa"/>
            <w:tcBorders>
              <w:left w:val="single" w:sz="4" w:space="0" w:color="000000"/>
              <w:bottom w:val="single" w:sz="4" w:space="0" w:color="000000"/>
            </w:tcBorders>
            <w:shd w:val="clear" w:color="auto" w:fill="FFFFFF"/>
          </w:tcPr>
          <w:p w14:paraId="20FA635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35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35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35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09" w:type="dxa"/>
            <w:tcBorders>
              <w:left w:val="single" w:sz="4" w:space="0" w:color="000000"/>
              <w:bottom w:val="single" w:sz="4" w:space="0" w:color="000000"/>
            </w:tcBorders>
            <w:shd w:val="clear" w:color="auto" w:fill="FFFFFF"/>
          </w:tcPr>
          <w:p w14:paraId="20FA635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35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left w:val="single" w:sz="4" w:space="0" w:color="000000"/>
              <w:bottom w:val="single" w:sz="4" w:space="0" w:color="000000"/>
            </w:tcBorders>
            <w:shd w:val="clear" w:color="auto" w:fill="FFFFFF"/>
          </w:tcPr>
          <w:p w14:paraId="20FA635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.03</w:t>
            </w:r>
          </w:p>
        </w:tc>
        <w:tc>
          <w:tcPr>
            <w:tcW w:w="2204" w:type="dxa"/>
            <w:tcBorders>
              <w:left w:val="single" w:sz="4" w:space="0" w:color="000000"/>
              <w:bottom w:val="single" w:sz="4" w:space="0" w:color="000000"/>
              <w:right w:val="single" w:sz="4" w:space="0" w:color="000000"/>
            </w:tcBorders>
            <w:shd w:val="clear" w:color="auto" w:fill="FFFFFF"/>
          </w:tcPr>
          <w:p w14:paraId="20FA635A"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Nisbet &amp; Entwistle, 1969</w:t>
            </w:r>
          </w:p>
        </w:tc>
      </w:tr>
      <w:tr w:rsidR="00332C51" w14:paraId="20FA6367" w14:textId="77777777">
        <w:tc>
          <w:tcPr>
            <w:tcW w:w="959" w:type="dxa"/>
            <w:tcBorders>
              <w:left w:val="single" w:sz="4" w:space="0" w:color="000000"/>
              <w:bottom w:val="single" w:sz="4" w:space="0" w:color="000000"/>
            </w:tcBorders>
            <w:shd w:val="clear" w:color="auto" w:fill="FFFFFF"/>
          </w:tcPr>
          <w:p w14:paraId="20FA635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Sweden</w:t>
            </w:r>
          </w:p>
        </w:tc>
        <w:tc>
          <w:tcPr>
            <w:tcW w:w="975" w:type="dxa"/>
            <w:tcBorders>
              <w:left w:val="single" w:sz="4" w:space="0" w:color="000000"/>
              <w:bottom w:val="single" w:sz="4" w:space="0" w:color="000000"/>
            </w:tcBorders>
            <w:shd w:val="clear" w:color="auto" w:fill="FFFFFF"/>
          </w:tcPr>
          <w:p w14:paraId="20FA635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Griffiths</w:t>
            </w:r>
          </w:p>
        </w:tc>
        <w:tc>
          <w:tcPr>
            <w:tcW w:w="540" w:type="dxa"/>
            <w:tcBorders>
              <w:left w:val="single" w:sz="4" w:space="0" w:color="000000"/>
              <w:bottom w:val="single" w:sz="4" w:space="0" w:color="000000"/>
            </w:tcBorders>
            <w:shd w:val="clear" w:color="auto" w:fill="FFFFFF"/>
          </w:tcPr>
          <w:p w14:paraId="20FA635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408</w:t>
            </w:r>
          </w:p>
        </w:tc>
        <w:tc>
          <w:tcPr>
            <w:tcW w:w="524" w:type="dxa"/>
            <w:tcBorders>
              <w:left w:val="single" w:sz="4" w:space="0" w:color="000000"/>
              <w:bottom w:val="single" w:sz="4" w:space="0" w:color="000000"/>
            </w:tcBorders>
            <w:shd w:val="clear" w:color="auto" w:fill="FFFFFF"/>
          </w:tcPr>
          <w:p w14:paraId="20FA635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-.04</w:t>
            </w:r>
          </w:p>
        </w:tc>
        <w:tc>
          <w:tcPr>
            <w:tcW w:w="524" w:type="dxa"/>
            <w:tcBorders>
              <w:left w:val="single" w:sz="4" w:space="0" w:color="000000"/>
              <w:bottom w:val="single" w:sz="4" w:space="0" w:color="000000"/>
            </w:tcBorders>
            <w:shd w:val="clear" w:color="auto" w:fill="FFFFFF"/>
          </w:tcPr>
          <w:p w14:paraId="20FA636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36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36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-.49</w:t>
            </w:r>
          </w:p>
        </w:tc>
        <w:tc>
          <w:tcPr>
            <w:tcW w:w="509" w:type="dxa"/>
            <w:tcBorders>
              <w:left w:val="single" w:sz="4" w:space="0" w:color="000000"/>
              <w:bottom w:val="single" w:sz="4" w:space="0" w:color="000000"/>
            </w:tcBorders>
            <w:shd w:val="clear" w:color="auto" w:fill="FFFFFF"/>
          </w:tcPr>
          <w:p w14:paraId="20FA636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36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left w:val="single" w:sz="4" w:space="0" w:color="000000"/>
              <w:bottom w:val="single" w:sz="4" w:space="0" w:color="000000"/>
            </w:tcBorders>
            <w:shd w:val="clear" w:color="auto" w:fill="FFFFFF"/>
          </w:tcPr>
          <w:p w14:paraId="20FA636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04" w:type="dxa"/>
            <w:tcBorders>
              <w:left w:val="single" w:sz="4" w:space="0" w:color="000000"/>
              <w:bottom w:val="single" w:sz="4" w:space="0" w:color="000000"/>
              <w:right w:val="single" w:sz="4" w:space="0" w:color="000000"/>
            </w:tcBorders>
            <w:shd w:val="clear" w:color="auto" w:fill="FFFFFF"/>
          </w:tcPr>
          <w:p w14:paraId="20FA6366"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Norberg et al., 1991</w:t>
            </w:r>
          </w:p>
        </w:tc>
      </w:tr>
      <w:tr w:rsidR="00332C51" w14:paraId="20FA6373" w14:textId="77777777">
        <w:tc>
          <w:tcPr>
            <w:tcW w:w="959" w:type="dxa"/>
            <w:tcBorders>
              <w:left w:val="single" w:sz="4" w:space="0" w:color="000000"/>
              <w:bottom w:val="single" w:sz="4" w:space="0" w:color="000000"/>
            </w:tcBorders>
            <w:shd w:val="clear" w:color="auto" w:fill="FFFFFF"/>
          </w:tcPr>
          <w:p w14:paraId="20FA636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UK</w:t>
            </w:r>
          </w:p>
        </w:tc>
        <w:tc>
          <w:tcPr>
            <w:tcW w:w="975" w:type="dxa"/>
            <w:tcBorders>
              <w:left w:val="single" w:sz="4" w:space="0" w:color="000000"/>
              <w:bottom w:val="single" w:sz="4" w:space="0" w:color="000000"/>
            </w:tcBorders>
            <w:shd w:val="clear" w:color="auto" w:fill="FFFFFF"/>
          </w:tcPr>
          <w:p w14:paraId="20FA636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PARCA</w:t>
            </w:r>
          </w:p>
        </w:tc>
        <w:tc>
          <w:tcPr>
            <w:tcW w:w="540" w:type="dxa"/>
            <w:tcBorders>
              <w:left w:val="single" w:sz="4" w:space="0" w:color="000000"/>
              <w:bottom w:val="single" w:sz="4" w:space="0" w:color="000000"/>
            </w:tcBorders>
            <w:shd w:val="clear" w:color="auto" w:fill="FFFFFF"/>
          </w:tcPr>
          <w:p w14:paraId="20FA636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10742</w:t>
            </w:r>
          </w:p>
        </w:tc>
        <w:tc>
          <w:tcPr>
            <w:tcW w:w="524" w:type="dxa"/>
            <w:tcBorders>
              <w:left w:val="single" w:sz="4" w:space="0" w:color="000000"/>
              <w:bottom w:val="single" w:sz="4" w:space="0" w:color="000000"/>
            </w:tcBorders>
            <w:shd w:val="clear" w:color="auto" w:fill="FFFFFF"/>
          </w:tcPr>
          <w:p w14:paraId="20FA636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36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-.39</w:t>
            </w:r>
          </w:p>
        </w:tc>
        <w:tc>
          <w:tcPr>
            <w:tcW w:w="569" w:type="dxa"/>
            <w:tcBorders>
              <w:left w:val="single" w:sz="4" w:space="0" w:color="000000"/>
              <w:bottom w:val="single" w:sz="4" w:space="0" w:color="000000"/>
            </w:tcBorders>
            <w:shd w:val="clear" w:color="auto" w:fill="FFFFFF"/>
          </w:tcPr>
          <w:p w14:paraId="20FA636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-.34</w:t>
            </w:r>
          </w:p>
        </w:tc>
        <w:tc>
          <w:tcPr>
            <w:tcW w:w="510" w:type="dxa"/>
            <w:tcBorders>
              <w:left w:val="single" w:sz="4" w:space="0" w:color="000000"/>
              <w:bottom w:val="single" w:sz="4" w:space="0" w:color="000000"/>
            </w:tcBorders>
            <w:shd w:val="clear" w:color="auto" w:fill="FFFFFF"/>
          </w:tcPr>
          <w:p w14:paraId="20FA636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-.17</w:t>
            </w:r>
          </w:p>
        </w:tc>
        <w:tc>
          <w:tcPr>
            <w:tcW w:w="509" w:type="dxa"/>
            <w:tcBorders>
              <w:left w:val="single" w:sz="4" w:space="0" w:color="000000"/>
              <w:bottom w:val="single" w:sz="4" w:space="0" w:color="000000"/>
            </w:tcBorders>
            <w:shd w:val="clear" w:color="auto" w:fill="FFFFFF"/>
          </w:tcPr>
          <w:p w14:paraId="20FA636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37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left w:val="single" w:sz="4" w:space="0" w:color="000000"/>
              <w:bottom w:val="single" w:sz="4" w:space="0" w:color="000000"/>
            </w:tcBorders>
            <w:shd w:val="clear" w:color="auto" w:fill="FFFFFF"/>
          </w:tcPr>
          <w:p w14:paraId="20FA637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-.06</w:t>
            </w:r>
          </w:p>
        </w:tc>
        <w:tc>
          <w:tcPr>
            <w:tcW w:w="2204" w:type="dxa"/>
            <w:tcBorders>
              <w:left w:val="single" w:sz="4" w:space="0" w:color="000000"/>
              <w:bottom w:val="single" w:sz="4" w:space="0" w:color="000000"/>
              <w:right w:val="single" w:sz="4" w:space="0" w:color="000000"/>
            </w:tcBorders>
            <w:shd w:val="clear" w:color="auto" w:fill="FFFFFF"/>
          </w:tcPr>
          <w:p w14:paraId="20FA6372"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Arden &amp; Plomin, 2006</w:t>
            </w:r>
          </w:p>
        </w:tc>
      </w:tr>
      <w:tr w:rsidR="00332C51" w14:paraId="20FA637F" w14:textId="77777777">
        <w:tc>
          <w:tcPr>
            <w:tcW w:w="959" w:type="dxa"/>
            <w:tcBorders>
              <w:left w:val="single" w:sz="4" w:space="0" w:color="000000"/>
              <w:bottom w:val="single" w:sz="4" w:space="0" w:color="000000"/>
            </w:tcBorders>
            <w:shd w:val="clear" w:color="auto" w:fill="FFFFFF"/>
          </w:tcPr>
          <w:p w14:paraId="20FA637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UK</w:t>
            </w:r>
          </w:p>
        </w:tc>
        <w:tc>
          <w:tcPr>
            <w:tcW w:w="975" w:type="dxa"/>
            <w:tcBorders>
              <w:left w:val="single" w:sz="4" w:space="0" w:color="000000"/>
              <w:bottom w:val="single" w:sz="4" w:space="0" w:color="000000"/>
            </w:tcBorders>
            <w:shd w:val="clear" w:color="auto" w:fill="FFFFFF"/>
          </w:tcPr>
          <w:p w14:paraId="20FA637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PARCA</w:t>
            </w:r>
          </w:p>
        </w:tc>
        <w:tc>
          <w:tcPr>
            <w:tcW w:w="540" w:type="dxa"/>
            <w:tcBorders>
              <w:left w:val="single" w:sz="4" w:space="0" w:color="000000"/>
              <w:bottom w:val="single" w:sz="4" w:space="0" w:color="000000"/>
            </w:tcBorders>
            <w:shd w:val="clear" w:color="auto" w:fill="FFFFFF"/>
          </w:tcPr>
          <w:p w14:paraId="20FA637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14187</w:t>
            </w:r>
          </w:p>
        </w:tc>
        <w:tc>
          <w:tcPr>
            <w:tcW w:w="524" w:type="dxa"/>
            <w:tcBorders>
              <w:left w:val="single" w:sz="4" w:space="0" w:color="000000"/>
              <w:bottom w:val="single" w:sz="4" w:space="0" w:color="000000"/>
            </w:tcBorders>
            <w:shd w:val="clear" w:color="auto" w:fill="FFFFFF"/>
          </w:tcPr>
          <w:p w14:paraId="20FA637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37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-.02</w:t>
            </w:r>
          </w:p>
        </w:tc>
        <w:tc>
          <w:tcPr>
            <w:tcW w:w="569" w:type="dxa"/>
            <w:tcBorders>
              <w:left w:val="single" w:sz="4" w:space="0" w:color="000000"/>
              <w:bottom w:val="single" w:sz="4" w:space="0" w:color="000000"/>
            </w:tcBorders>
            <w:shd w:val="clear" w:color="auto" w:fill="FFFFFF"/>
          </w:tcPr>
          <w:p w14:paraId="20FA637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-.02</w:t>
            </w:r>
          </w:p>
        </w:tc>
        <w:tc>
          <w:tcPr>
            <w:tcW w:w="510" w:type="dxa"/>
            <w:tcBorders>
              <w:left w:val="single" w:sz="4" w:space="0" w:color="000000"/>
              <w:bottom w:val="single" w:sz="4" w:space="0" w:color="000000"/>
            </w:tcBorders>
            <w:shd w:val="clear" w:color="auto" w:fill="FFFFFF"/>
          </w:tcPr>
          <w:p w14:paraId="20FA637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-.01</w:t>
            </w:r>
          </w:p>
        </w:tc>
        <w:tc>
          <w:tcPr>
            <w:tcW w:w="509" w:type="dxa"/>
            <w:tcBorders>
              <w:left w:val="single" w:sz="4" w:space="0" w:color="000000"/>
              <w:bottom w:val="single" w:sz="4" w:space="0" w:color="000000"/>
            </w:tcBorders>
            <w:shd w:val="clear" w:color="auto" w:fill="FFFFFF"/>
          </w:tcPr>
          <w:p w14:paraId="20FA637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37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left w:val="single" w:sz="4" w:space="0" w:color="000000"/>
              <w:bottom w:val="single" w:sz="4" w:space="0" w:color="000000"/>
            </w:tcBorders>
            <w:shd w:val="clear" w:color="auto" w:fill="FFFFFF"/>
          </w:tcPr>
          <w:p w14:paraId="20FA637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.00</w:t>
            </w:r>
          </w:p>
        </w:tc>
        <w:tc>
          <w:tcPr>
            <w:tcW w:w="2204" w:type="dxa"/>
            <w:tcBorders>
              <w:left w:val="single" w:sz="4" w:space="0" w:color="000000"/>
              <w:bottom w:val="single" w:sz="4" w:space="0" w:color="000000"/>
              <w:right w:val="single" w:sz="4" w:space="0" w:color="000000"/>
            </w:tcBorders>
            <w:shd w:val="clear" w:color="auto" w:fill="FFFFFF"/>
          </w:tcPr>
          <w:p w14:paraId="20FA637E" w14:textId="77777777" w:rsidR="00332C51" w:rsidRDefault="00F170AA">
            <w:pPr>
              <w:widowControl w:val="0"/>
              <w:pBdr>
                <w:top w:val="nil"/>
                <w:left w:val="nil"/>
                <w:bottom w:val="nil"/>
                <w:right w:val="nil"/>
                <w:between w:val="nil"/>
              </w:pBdr>
              <w:tabs>
                <w:tab w:val="left" w:pos="541"/>
              </w:tabs>
              <w:rPr>
                <w:color w:val="000000"/>
                <w:sz w:val="24"/>
                <w:szCs w:val="24"/>
              </w:rPr>
            </w:pPr>
            <w:r>
              <w:rPr>
                <w:color w:val="000000"/>
                <w:sz w:val="16"/>
                <w:szCs w:val="16"/>
              </w:rPr>
              <w:t>Toivanen et al., 2017</w:t>
            </w:r>
          </w:p>
        </w:tc>
      </w:tr>
      <w:tr w:rsidR="00332C51" w14:paraId="20FA638B" w14:textId="77777777">
        <w:tc>
          <w:tcPr>
            <w:tcW w:w="959" w:type="dxa"/>
            <w:tcBorders>
              <w:left w:val="single" w:sz="4" w:space="0" w:color="000000"/>
              <w:bottom w:val="single" w:sz="4" w:space="0" w:color="000000"/>
            </w:tcBorders>
            <w:shd w:val="clear" w:color="auto" w:fill="FFFFFF"/>
          </w:tcPr>
          <w:p w14:paraId="20FA638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UK</w:t>
            </w:r>
          </w:p>
        </w:tc>
        <w:tc>
          <w:tcPr>
            <w:tcW w:w="975" w:type="dxa"/>
            <w:tcBorders>
              <w:left w:val="single" w:sz="4" w:space="0" w:color="000000"/>
              <w:bottom w:val="single" w:sz="4" w:space="0" w:color="000000"/>
            </w:tcBorders>
            <w:shd w:val="clear" w:color="auto" w:fill="FFFFFF"/>
          </w:tcPr>
          <w:p w14:paraId="20FA638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BAS</w:t>
            </w:r>
          </w:p>
        </w:tc>
        <w:tc>
          <w:tcPr>
            <w:tcW w:w="540" w:type="dxa"/>
            <w:tcBorders>
              <w:left w:val="single" w:sz="4" w:space="0" w:color="000000"/>
              <w:bottom w:val="single" w:sz="4" w:space="0" w:color="000000"/>
            </w:tcBorders>
            <w:shd w:val="clear" w:color="auto" w:fill="FFFFFF"/>
          </w:tcPr>
          <w:p w14:paraId="20FA638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14413</w:t>
            </w:r>
          </w:p>
        </w:tc>
        <w:tc>
          <w:tcPr>
            <w:tcW w:w="524" w:type="dxa"/>
            <w:tcBorders>
              <w:left w:val="single" w:sz="4" w:space="0" w:color="000000"/>
              <w:bottom w:val="single" w:sz="4" w:space="0" w:color="000000"/>
            </w:tcBorders>
            <w:shd w:val="clear" w:color="auto" w:fill="FFFFFF"/>
          </w:tcPr>
          <w:p w14:paraId="20FA638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38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38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38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09" w:type="dxa"/>
            <w:tcBorders>
              <w:left w:val="single" w:sz="4" w:space="0" w:color="000000"/>
              <w:bottom w:val="single" w:sz="4" w:space="0" w:color="000000"/>
            </w:tcBorders>
            <w:shd w:val="clear" w:color="auto" w:fill="FFFFFF"/>
          </w:tcPr>
          <w:p w14:paraId="20FA638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-.05</w:t>
            </w:r>
          </w:p>
        </w:tc>
        <w:tc>
          <w:tcPr>
            <w:tcW w:w="480" w:type="dxa"/>
            <w:tcBorders>
              <w:left w:val="single" w:sz="4" w:space="0" w:color="000000"/>
              <w:bottom w:val="single" w:sz="4" w:space="0" w:color="000000"/>
            </w:tcBorders>
            <w:shd w:val="clear" w:color="auto" w:fill="FFFFFF"/>
          </w:tcPr>
          <w:p w14:paraId="20FA638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left w:val="single" w:sz="4" w:space="0" w:color="000000"/>
              <w:bottom w:val="single" w:sz="4" w:space="0" w:color="000000"/>
            </w:tcBorders>
            <w:shd w:val="clear" w:color="auto" w:fill="FFFFFF"/>
          </w:tcPr>
          <w:p w14:paraId="20FA638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04" w:type="dxa"/>
            <w:tcBorders>
              <w:left w:val="single" w:sz="4" w:space="0" w:color="000000"/>
              <w:bottom w:val="single" w:sz="4" w:space="0" w:color="000000"/>
              <w:right w:val="single" w:sz="4" w:space="0" w:color="000000"/>
            </w:tcBorders>
            <w:shd w:val="clear" w:color="auto" w:fill="FFFFFF"/>
          </w:tcPr>
          <w:p w14:paraId="20FA638A" w14:textId="77777777" w:rsidR="00332C51" w:rsidRDefault="00F170AA">
            <w:pPr>
              <w:widowControl w:val="0"/>
              <w:pBdr>
                <w:top w:val="nil"/>
                <w:left w:val="nil"/>
                <w:bottom w:val="nil"/>
                <w:right w:val="nil"/>
                <w:between w:val="nil"/>
              </w:pBdr>
              <w:tabs>
                <w:tab w:val="left" w:pos="541"/>
              </w:tabs>
              <w:rPr>
                <w:color w:val="000000"/>
                <w:sz w:val="24"/>
                <w:szCs w:val="24"/>
              </w:rPr>
            </w:pPr>
            <w:r>
              <w:rPr>
                <w:color w:val="000000"/>
                <w:sz w:val="16"/>
                <w:szCs w:val="16"/>
              </w:rPr>
              <w:t>Lynn &amp; Chen, 2021</w:t>
            </w:r>
          </w:p>
        </w:tc>
      </w:tr>
      <w:tr w:rsidR="00332C51" w14:paraId="20FA6397" w14:textId="77777777">
        <w:tc>
          <w:tcPr>
            <w:tcW w:w="959" w:type="dxa"/>
            <w:tcBorders>
              <w:left w:val="single" w:sz="4" w:space="0" w:color="000000"/>
              <w:bottom w:val="single" w:sz="4" w:space="0" w:color="000000"/>
            </w:tcBorders>
            <w:shd w:val="clear" w:color="auto" w:fill="FFFFFF"/>
          </w:tcPr>
          <w:p w14:paraId="20FA638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975" w:type="dxa"/>
            <w:tcBorders>
              <w:left w:val="single" w:sz="4" w:space="0" w:color="000000"/>
              <w:bottom w:val="single" w:sz="4" w:space="0" w:color="000000"/>
            </w:tcBorders>
            <w:shd w:val="clear" w:color="auto" w:fill="FFFFFF"/>
          </w:tcPr>
          <w:p w14:paraId="20FA638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 Binet</w:t>
            </w:r>
          </w:p>
        </w:tc>
        <w:tc>
          <w:tcPr>
            <w:tcW w:w="540" w:type="dxa"/>
            <w:tcBorders>
              <w:left w:val="single" w:sz="4" w:space="0" w:color="000000"/>
              <w:bottom w:val="single" w:sz="4" w:space="0" w:color="000000"/>
            </w:tcBorders>
            <w:shd w:val="clear" w:color="auto" w:fill="FFFFFF"/>
          </w:tcPr>
          <w:p w14:paraId="20FA638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262</w:t>
            </w:r>
          </w:p>
        </w:tc>
        <w:tc>
          <w:tcPr>
            <w:tcW w:w="524" w:type="dxa"/>
            <w:tcBorders>
              <w:left w:val="single" w:sz="4" w:space="0" w:color="000000"/>
              <w:bottom w:val="single" w:sz="4" w:space="0" w:color="000000"/>
            </w:tcBorders>
            <w:shd w:val="clear" w:color="auto" w:fill="FFFFFF"/>
          </w:tcPr>
          <w:p w14:paraId="20FA638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39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39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39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09" w:type="dxa"/>
            <w:tcBorders>
              <w:left w:val="single" w:sz="4" w:space="0" w:color="000000"/>
              <w:bottom w:val="single" w:sz="4" w:space="0" w:color="000000"/>
            </w:tcBorders>
            <w:shd w:val="clear" w:color="auto" w:fill="FFFFFF"/>
          </w:tcPr>
          <w:p w14:paraId="20FA639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-0.03</w:t>
            </w:r>
          </w:p>
        </w:tc>
        <w:tc>
          <w:tcPr>
            <w:tcW w:w="480" w:type="dxa"/>
            <w:tcBorders>
              <w:left w:val="single" w:sz="4" w:space="0" w:color="000000"/>
              <w:bottom w:val="single" w:sz="4" w:space="0" w:color="000000"/>
            </w:tcBorders>
            <w:shd w:val="clear" w:color="auto" w:fill="FFFFFF"/>
          </w:tcPr>
          <w:p w14:paraId="20FA639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-0.02</w:t>
            </w:r>
          </w:p>
        </w:tc>
        <w:tc>
          <w:tcPr>
            <w:tcW w:w="575" w:type="dxa"/>
            <w:tcBorders>
              <w:left w:val="single" w:sz="4" w:space="0" w:color="000000"/>
              <w:bottom w:val="single" w:sz="4" w:space="0" w:color="000000"/>
            </w:tcBorders>
            <w:shd w:val="clear" w:color="auto" w:fill="FFFFFF"/>
          </w:tcPr>
          <w:p w14:paraId="20FA639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04" w:type="dxa"/>
            <w:tcBorders>
              <w:left w:val="single" w:sz="4" w:space="0" w:color="000000"/>
              <w:bottom w:val="single" w:sz="4" w:space="0" w:color="000000"/>
              <w:right w:val="single" w:sz="4" w:space="0" w:color="000000"/>
            </w:tcBorders>
            <w:shd w:val="clear" w:color="auto" w:fill="FFFFFF"/>
          </w:tcPr>
          <w:p w14:paraId="20FA6396"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6"/>
                <w:szCs w:val="16"/>
              </w:rPr>
              <w:t>Terman</w:t>
            </w:r>
            <w:proofErr w:type="spellEnd"/>
            <w:r>
              <w:rPr>
                <w:color w:val="000000"/>
                <w:sz w:val="16"/>
                <w:szCs w:val="16"/>
              </w:rPr>
              <w:t>, 1921</w:t>
            </w:r>
          </w:p>
        </w:tc>
      </w:tr>
      <w:tr w:rsidR="00332C51" w14:paraId="20FA63A3" w14:textId="77777777">
        <w:tc>
          <w:tcPr>
            <w:tcW w:w="959" w:type="dxa"/>
            <w:tcBorders>
              <w:top w:val="single" w:sz="4" w:space="0" w:color="000000"/>
              <w:left w:val="single" w:sz="4" w:space="0" w:color="000000"/>
              <w:bottom w:val="single" w:sz="4" w:space="0" w:color="000000"/>
            </w:tcBorders>
            <w:shd w:val="clear" w:color="auto" w:fill="FFFFFF"/>
          </w:tcPr>
          <w:p w14:paraId="20FA639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975" w:type="dxa"/>
            <w:tcBorders>
              <w:top w:val="single" w:sz="4" w:space="0" w:color="000000"/>
              <w:left w:val="single" w:sz="4" w:space="0" w:color="000000"/>
              <w:bottom w:val="single" w:sz="4" w:space="0" w:color="000000"/>
            </w:tcBorders>
            <w:shd w:val="clear" w:color="auto" w:fill="FFFFFF"/>
          </w:tcPr>
          <w:p w14:paraId="20FA639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 Binet</w:t>
            </w:r>
          </w:p>
        </w:tc>
        <w:tc>
          <w:tcPr>
            <w:tcW w:w="540" w:type="dxa"/>
            <w:tcBorders>
              <w:top w:val="single" w:sz="4" w:space="0" w:color="000000"/>
              <w:left w:val="single" w:sz="4" w:space="0" w:color="000000"/>
              <w:bottom w:val="single" w:sz="4" w:space="0" w:color="000000"/>
            </w:tcBorders>
            <w:shd w:val="clear" w:color="auto" w:fill="FFFFFF"/>
          </w:tcPr>
          <w:p w14:paraId="20FA639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2000</w:t>
            </w:r>
          </w:p>
        </w:tc>
        <w:tc>
          <w:tcPr>
            <w:tcW w:w="524" w:type="dxa"/>
            <w:tcBorders>
              <w:top w:val="single" w:sz="4" w:space="0" w:color="000000"/>
              <w:left w:val="single" w:sz="4" w:space="0" w:color="000000"/>
              <w:bottom w:val="single" w:sz="4" w:space="0" w:color="000000"/>
            </w:tcBorders>
            <w:shd w:val="clear" w:color="auto" w:fill="FFFFFF"/>
          </w:tcPr>
          <w:p w14:paraId="20FA639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top w:val="single" w:sz="4" w:space="0" w:color="000000"/>
              <w:left w:val="single" w:sz="4" w:space="0" w:color="000000"/>
              <w:bottom w:val="single" w:sz="4" w:space="0" w:color="000000"/>
            </w:tcBorders>
            <w:shd w:val="clear" w:color="auto" w:fill="FFFFFF"/>
          </w:tcPr>
          <w:p w14:paraId="20FA639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-.34</w:t>
            </w:r>
          </w:p>
        </w:tc>
        <w:tc>
          <w:tcPr>
            <w:tcW w:w="569" w:type="dxa"/>
            <w:tcBorders>
              <w:top w:val="single" w:sz="4" w:space="0" w:color="000000"/>
              <w:left w:val="single" w:sz="4" w:space="0" w:color="000000"/>
              <w:bottom w:val="single" w:sz="4" w:space="0" w:color="000000"/>
            </w:tcBorders>
            <w:shd w:val="clear" w:color="auto" w:fill="FFFFFF"/>
          </w:tcPr>
          <w:p w14:paraId="20FA639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-.17</w:t>
            </w:r>
          </w:p>
        </w:tc>
        <w:tc>
          <w:tcPr>
            <w:tcW w:w="510" w:type="dxa"/>
            <w:tcBorders>
              <w:top w:val="single" w:sz="4" w:space="0" w:color="000000"/>
              <w:left w:val="single" w:sz="4" w:space="0" w:color="000000"/>
              <w:bottom w:val="single" w:sz="4" w:space="0" w:color="000000"/>
            </w:tcBorders>
            <w:shd w:val="clear" w:color="auto" w:fill="FFFFFF"/>
          </w:tcPr>
          <w:p w14:paraId="20FA639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-.10</w:t>
            </w:r>
          </w:p>
        </w:tc>
        <w:tc>
          <w:tcPr>
            <w:tcW w:w="509" w:type="dxa"/>
            <w:tcBorders>
              <w:top w:val="single" w:sz="4" w:space="0" w:color="000000"/>
              <w:left w:val="single" w:sz="4" w:space="0" w:color="000000"/>
              <w:bottom w:val="single" w:sz="4" w:space="0" w:color="000000"/>
            </w:tcBorders>
            <w:shd w:val="clear" w:color="auto" w:fill="FFFFFF"/>
          </w:tcPr>
          <w:p w14:paraId="20FA639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.00</w:t>
            </w:r>
          </w:p>
        </w:tc>
        <w:tc>
          <w:tcPr>
            <w:tcW w:w="480" w:type="dxa"/>
            <w:tcBorders>
              <w:top w:val="single" w:sz="4" w:space="0" w:color="000000"/>
              <w:left w:val="single" w:sz="4" w:space="0" w:color="000000"/>
              <w:bottom w:val="single" w:sz="4" w:space="0" w:color="000000"/>
            </w:tcBorders>
            <w:shd w:val="clear" w:color="auto" w:fill="FFFFFF"/>
          </w:tcPr>
          <w:p w14:paraId="20FA63A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.12</w:t>
            </w:r>
          </w:p>
        </w:tc>
        <w:tc>
          <w:tcPr>
            <w:tcW w:w="575" w:type="dxa"/>
            <w:tcBorders>
              <w:top w:val="single" w:sz="4" w:space="0" w:color="000000"/>
              <w:left w:val="single" w:sz="4" w:space="0" w:color="000000"/>
              <w:bottom w:val="single" w:sz="4" w:space="0" w:color="000000"/>
            </w:tcBorders>
            <w:shd w:val="clear" w:color="auto" w:fill="FFFFFF"/>
          </w:tcPr>
          <w:p w14:paraId="20FA63A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.14</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14:paraId="20FA63A2"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6"/>
                <w:szCs w:val="16"/>
              </w:rPr>
              <w:t>McNemar</w:t>
            </w:r>
            <w:proofErr w:type="spellEnd"/>
            <w:r>
              <w:rPr>
                <w:color w:val="000000"/>
                <w:sz w:val="16"/>
                <w:szCs w:val="16"/>
              </w:rPr>
              <w:t>, 1942</w:t>
            </w:r>
          </w:p>
        </w:tc>
      </w:tr>
      <w:tr w:rsidR="00332C51" w14:paraId="20FA63AF" w14:textId="77777777">
        <w:tc>
          <w:tcPr>
            <w:tcW w:w="959" w:type="dxa"/>
            <w:tcBorders>
              <w:top w:val="single" w:sz="4" w:space="0" w:color="000000"/>
              <w:left w:val="single" w:sz="4" w:space="0" w:color="000000"/>
              <w:bottom w:val="single" w:sz="4" w:space="0" w:color="000000"/>
            </w:tcBorders>
            <w:shd w:val="clear" w:color="auto" w:fill="FFFFFF"/>
          </w:tcPr>
          <w:p w14:paraId="20FA63A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975" w:type="dxa"/>
            <w:tcBorders>
              <w:top w:val="single" w:sz="4" w:space="0" w:color="000000"/>
              <w:left w:val="single" w:sz="4" w:space="0" w:color="000000"/>
              <w:bottom w:val="single" w:sz="4" w:space="0" w:color="000000"/>
            </w:tcBorders>
            <w:shd w:val="clear" w:color="auto" w:fill="FFFFFF"/>
          </w:tcPr>
          <w:p w14:paraId="20FA63A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McCarthy</w:t>
            </w:r>
          </w:p>
        </w:tc>
        <w:tc>
          <w:tcPr>
            <w:tcW w:w="540" w:type="dxa"/>
            <w:tcBorders>
              <w:top w:val="single" w:sz="4" w:space="0" w:color="000000"/>
              <w:left w:val="single" w:sz="4" w:space="0" w:color="000000"/>
              <w:bottom w:val="single" w:sz="4" w:space="0" w:color="000000"/>
            </w:tcBorders>
            <w:shd w:val="clear" w:color="auto" w:fill="FFFFFF"/>
          </w:tcPr>
          <w:p w14:paraId="20FA63A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926</w:t>
            </w:r>
          </w:p>
        </w:tc>
        <w:tc>
          <w:tcPr>
            <w:tcW w:w="524" w:type="dxa"/>
            <w:tcBorders>
              <w:top w:val="single" w:sz="4" w:space="0" w:color="000000"/>
              <w:left w:val="single" w:sz="4" w:space="0" w:color="000000"/>
              <w:bottom w:val="single" w:sz="4" w:space="0" w:color="000000"/>
            </w:tcBorders>
            <w:shd w:val="clear" w:color="auto" w:fill="FFFFFF"/>
          </w:tcPr>
          <w:p w14:paraId="20FA63A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top w:val="single" w:sz="4" w:space="0" w:color="000000"/>
              <w:left w:val="single" w:sz="4" w:space="0" w:color="000000"/>
              <w:bottom w:val="single" w:sz="4" w:space="0" w:color="000000"/>
            </w:tcBorders>
            <w:shd w:val="clear" w:color="auto" w:fill="FFFFFF"/>
          </w:tcPr>
          <w:p w14:paraId="20FA63A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-.33</w:t>
            </w:r>
          </w:p>
        </w:tc>
        <w:tc>
          <w:tcPr>
            <w:tcW w:w="569" w:type="dxa"/>
            <w:tcBorders>
              <w:top w:val="single" w:sz="4" w:space="0" w:color="000000"/>
              <w:left w:val="single" w:sz="4" w:space="0" w:color="000000"/>
              <w:bottom w:val="single" w:sz="4" w:space="0" w:color="000000"/>
            </w:tcBorders>
            <w:shd w:val="clear" w:color="auto" w:fill="FFFFFF"/>
          </w:tcPr>
          <w:p w14:paraId="20FA63A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-.04</w:t>
            </w:r>
          </w:p>
        </w:tc>
        <w:tc>
          <w:tcPr>
            <w:tcW w:w="510" w:type="dxa"/>
            <w:tcBorders>
              <w:top w:val="single" w:sz="4" w:space="0" w:color="000000"/>
              <w:left w:val="single" w:sz="4" w:space="0" w:color="000000"/>
              <w:bottom w:val="single" w:sz="4" w:space="0" w:color="000000"/>
            </w:tcBorders>
            <w:shd w:val="clear" w:color="auto" w:fill="FFFFFF"/>
          </w:tcPr>
          <w:p w14:paraId="20FA63A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-.11</w:t>
            </w:r>
          </w:p>
        </w:tc>
        <w:tc>
          <w:tcPr>
            <w:tcW w:w="509" w:type="dxa"/>
            <w:tcBorders>
              <w:top w:val="single" w:sz="4" w:space="0" w:color="000000"/>
              <w:left w:val="single" w:sz="4" w:space="0" w:color="000000"/>
              <w:bottom w:val="single" w:sz="4" w:space="0" w:color="000000"/>
            </w:tcBorders>
            <w:shd w:val="clear" w:color="auto" w:fill="FFFFFF"/>
          </w:tcPr>
          <w:p w14:paraId="20FA63A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-.10</w:t>
            </w:r>
          </w:p>
        </w:tc>
        <w:tc>
          <w:tcPr>
            <w:tcW w:w="480" w:type="dxa"/>
            <w:tcBorders>
              <w:top w:val="single" w:sz="4" w:space="0" w:color="000000"/>
              <w:left w:val="single" w:sz="4" w:space="0" w:color="000000"/>
              <w:bottom w:val="single" w:sz="4" w:space="0" w:color="000000"/>
            </w:tcBorders>
            <w:shd w:val="clear" w:color="auto" w:fill="FFFFFF"/>
          </w:tcPr>
          <w:p w14:paraId="20FA63A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-.21</w:t>
            </w:r>
          </w:p>
        </w:tc>
        <w:tc>
          <w:tcPr>
            <w:tcW w:w="575" w:type="dxa"/>
            <w:tcBorders>
              <w:top w:val="single" w:sz="4" w:space="0" w:color="000000"/>
              <w:left w:val="single" w:sz="4" w:space="0" w:color="000000"/>
              <w:bottom w:val="single" w:sz="4" w:space="0" w:color="000000"/>
            </w:tcBorders>
            <w:shd w:val="clear" w:color="auto" w:fill="FFFFFF"/>
          </w:tcPr>
          <w:p w14:paraId="20FA63A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-.18</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14:paraId="20FA63AE"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Kaufman &amp; Kaufman, 1973</w:t>
            </w:r>
          </w:p>
        </w:tc>
      </w:tr>
      <w:tr w:rsidR="00332C51" w14:paraId="20FA63BB" w14:textId="77777777">
        <w:tc>
          <w:tcPr>
            <w:tcW w:w="959" w:type="dxa"/>
            <w:tcBorders>
              <w:top w:val="single" w:sz="4" w:space="0" w:color="000000"/>
              <w:left w:val="single" w:sz="4" w:space="0" w:color="000000"/>
              <w:bottom w:val="single" w:sz="4" w:space="0" w:color="000000"/>
            </w:tcBorders>
            <w:shd w:val="clear" w:color="auto" w:fill="FFFFFF"/>
          </w:tcPr>
          <w:p w14:paraId="20FA63B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975" w:type="dxa"/>
            <w:tcBorders>
              <w:top w:val="single" w:sz="4" w:space="0" w:color="000000"/>
              <w:left w:val="single" w:sz="4" w:space="0" w:color="000000"/>
              <w:bottom w:val="single" w:sz="4" w:space="0" w:color="000000"/>
            </w:tcBorders>
            <w:shd w:val="clear" w:color="auto" w:fill="FFFFFF"/>
          </w:tcPr>
          <w:p w14:paraId="20FA63B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Verbal IQ</w:t>
            </w:r>
          </w:p>
        </w:tc>
        <w:tc>
          <w:tcPr>
            <w:tcW w:w="540" w:type="dxa"/>
            <w:tcBorders>
              <w:top w:val="single" w:sz="4" w:space="0" w:color="000000"/>
              <w:left w:val="single" w:sz="4" w:space="0" w:color="000000"/>
              <w:bottom w:val="single" w:sz="4" w:space="0" w:color="000000"/>
            </w:tcBorders>
            <w:shd w:val="clear" w:color="auto" w:fill="FFFFFF"/>
          </w:tcPr>
          <w:p w14:paraId="20FA63B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151 </w:t>
            </w:r>
          </w:p>
        </w:tc>
        <w:tc>
          <w:tcPr>
            <w:tcW w:w="524" w:type="dxa"/>
            <w:tcBorders>
              <w:top w:val="single" w:sz="4" w:space="0" w:color="000000"/>
              <w:left w:val="single" w:sz="4" w:space="0" w:color="000000"/>
              <w:bottom w:val="single" w:sz="4" w:space="0" w:color="000000"/>
            </w:tcBorders>
            <w:shd w:val="clear" w:color="auto" w:fill="FFFFFF"/>
          </w:tcPr>
          <w:p w14:paraId="20FA63B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top w:val="single" w:sz="4" w:space="0" w:color="000000"/>
              <w:left w:val="single" w:sz="4" w:space="0" w:color="000000"/>
              <w:bottom w:val="single" w:sz="4" w:space="0" w:color="000000"/>
            </w:tcBorders>
            <w:shd w:val="clear" w:color="auto" w:fill="FFFFFF"/>
          </w:tcPr>
          <w:p w14:paraId="20FA63B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top w:val="single" w:sz="4" w:space="0" w:color="000000"/>
              <w:left w:val="single" w:sz="4" w:space="0" w:color="000000"/>
              <w:bottom w:val="single" w:sz="4" w:space="0" w:color="000000"/>
            </w:tcBorders>
            <w:shd w:val="clear" w:color="auto" w:fill="FFFFFF"/>
          </w:tcPr>
          <w:p w14:paraId="20FA63B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top w:val="single" w:sz="4" w:space="0" w:color="000000"/>
              <w:left w:val="single" w:sz="4" w:space="0" w:color="000000"/>
              <w:bottom w:val="single" w:sz="4" w:space="0" w:color="000000"/>
            </w:tcBorders>
            <w:shd w:val="clear" w:color="auto" w:fill="FFFFFF"/>
          </w:tcPr>
          <w:p w14:paraId="20FA63B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09" w:type="dxa"/>
            <w:tcBorders>
              <w:top w:val="single" w:sz="4" w:space="0" w:color="000000"/>
              <w:left w:val="single" w:sz="4" w:space="0" w:color="000000"/>
              <w:bottom w:val="single" w:sz="4" w:space="0" w:color="000000"/>
            </w:tcBorders>
            <w:shd w:val="clear" w:color="auto" w:fill="FFFFFF"/>
          </w:tcPr>
          <w:p w14:paraId="20FA63B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-.08</w:t>
            </w:r>
          </w:p>
        </w:tc>
        <w:tc>
          <w:tcPr>
            <w:tcW w:w="480" w:type="dxa"/>
            <w:tcBorders>
              <w:top w:val="single" w:sz="4" w:space="0" w:color="000000"/>
              <w:left w:val="single" w:sz="4" w:space="0" w:color="000000"/>
              <w:bottom w:val="single" w:sz="4" w:space="0" w:color="000000"/>
            </w:tcBorders>
            <w:shd w:val="clear" w:color="auto" w:fill="FFFFFF"/>
          </w:tcPr>
          <w:p w14:paraId="20FA63B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top w:val="single" w:sz="4" w:space="0" w:color="000000"/>
              <w:left w:val="single" w:sz="4" w:space="0" w:color="000000"/>
              <w:bottom w:val="single" w:sz="4" w:space="0" w:color="000000"/>
            </w:tcBorders>
            <w:shd w:val="clear" w:color="auto" w:fill="FFFFFF"/>
          </w:tcPr>
          <w:p w14:paraId="20FA63B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14:paraId="20FA63BA"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Long, 1976</w:t>
            </w:r>
          </w:p>
        </w:tc>
      </w:tr>
      <w:tr w:rsidR="00332C51" w14:paraId="20FA63C7" w14:textId="77777777">
        <w:tc>
          <w:tcPr>
            <w:tcW w:w="959" w:type="dxa"/>
            <w:tcBorders>
              <w:top w:val="single" w:sz="4" w:space="0" w:color="000000"/>
              <w:left w:val="single" w:sz="4" w:space="0" w:color="000000"/>
              <w:bottom w:val="single" w:sz="4" w:space="0" w:color="000000"/>
            </w:tcBorders>
            <w:shd w:val="clear" w:color="auto" w:fill="FFFFFF"/>
          </w:tcPr>
          <w:p w14:paraId="20FA63B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975" w:type="dxa"/>
            <w:tcBorders>
              <w:top w:val="single" w:sz="4" w:space="0" w:color="000000"/>
              <w:left w:val="single" w:sz="4" w:space="0" w:color="000000"/>
              <w:bottom w:val="single" w:sz="4" w:space="0" w:color="000000"/>
            </w:tcBorders>
            <w:shd w:val="clear" w:color="auto" w:fill="FFFFFF"/>
          </w:tcPr>
          <w:p w14:paraId="20FA63B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Verbal </w:t>
            </w:r>
          </w:p>
        </w:tc>
        <w:tc>
          <w:tcPr>
            <w:tcW w:w="540" w:type="dxa"/>
            <w:tcBorders>
              <w:top w:val="single" w:sz="4" w:space="0" w:color="000000"/>
              <w:left w:val="single" w:sz="4" w:space="0" w:color="000000"/>
              <w:bottom w:val="single" w:sz="4" w:space="0" w:color="000000"/>
            </w:tcBorders>
            <w:shd w:val="clear" w:color="auto" w:fill="FFFFFF"/>
          </w:tcPr>
          <w:p w14:paraId="20FA63B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202</w:t>
            </w:r>
          </w:p>
        </w:tc>
        <w:tc>
          <w:tcPr>
            <w:tcW w:w="524" w:type="dxa"/>
            <w:tcBorders>
              <w:top w:val="single" w:sz="4" w:space="0" w:color="000000"/>
              <w:left w:val="single" w:sz="4" w:space="0" w:color="000000"/>
              <w:bottom w:val="single" w:sz="4" w:space="0" w:color="000000"/>
            </w:tcBorders>
            <w:shd w:val="clear" w:color="auto" w:fill="FFFFFF"/>
          </w:tcPr>
          <w:p w14:paraId="20FA63B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top w:val="single" w:sz="4" w:space="0" w:color="000000"/>
              <w:left w:val="single" w:sz="4" w:space="0" w:color="000000"/>
              <w:bottom w:val="single" w:sz="4" w:space="0" w:color="000000"/>
            </w:tcBorders>
            <w:shd w:val="clear" w:color="auto" w:fill="FFFFFF"/>
          </w:tcPr>
          <w:p w14:paraId="20FA63C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top w:val="single" w:sz="4" w:space="0" w:color="000000"/>
              <w:left w:val="single" w:sz="4" w:space="0" w:color="000000"/>
              <w:bottom w:val="single" w:sz="4" w:space="0" w:color="000000"/>
            </w:tcBorders>
            <w:shd w:val="clear" w:color="auto" w:fill="FFFFFF"/>
          </w:tcPr>
          <w:p w14:paraId="20FA63C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top w:val="single" w:sz="4" w:space="0" w:color="000000"/>
              <w:left w:val="single" w:sz="4" w:space="0" w:color="000000"/>
              <w:bottom w:val="single" w:sz="4" w:space="0" w:color="000000"/>
            </w:tcBorders>
            <w:shd w:val="clear" w:color="auto" w:fill="FFFFFF"/>
          </w:tcPr>
          <w:p w14:paraId="20FA63C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09" w:type="dxa"/>
            <w:tcBorders>
              <w:top w:val="single" w:sz="4" w:space="0" w:color="000000"/>
              <w:left w:val="single" w:sz="4" w:space="0" w:color="000000"/>
              <w:bottom w:val="single" w:sz="4" w:space="0" w:color="000000"/>
            </w:tcBorders>
            <w:shd w:val="clear" w:color="auto" w:fill="FFFFFF"/>
          </w:tcPr>
          <w:p w14:paraId="20FA63C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-.16</w:t>
            </w:r>
          </w:p>
        </w:tc>
        <w:tc>
          <w:tcPr>
            <w:tcW w:w="480" w:type="dxa"/>
            <w:tcBorders>
              <w:top w:val="single" w:sz="4" w:space="0" w:color="000000"/>
              <w:left w:val="single" w:sz="4" w:space="0" w:color="000000"/>
              <w:bottom w:val="single" w:sz="4" w:space="0" w:color="000000"/>
            </w:tcBorders>
            <w:shd w:val="clear" w:color="auto" w:fill="FFFFFF"/>
          </w:tcPr>
          <w:p w14:paraId="20FA63C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top w:val="single" w:sz="4" w:space="0" w:color="000000"/>
              <w:left w:val="single" w:sz="4" w:space="0" w:color="000000"/>
              <w:bottom w:val="single" w:sz="4" w:space="0" w:color="000000"/>
            </w:tcBorders>
            <w:shd w:val="clear" w:color="auto" w:fill="FFFFFF"/>
          </w:tcPr>
          <w:p w14:paraId="20FA63C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14:paraId="20FA63C6"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6"/>
                <w:szCs w:val="16"/>
              </w:rPr>
              <w:t>Perney</w:t>
            </w:r>
            <w:proofErr w:type="spellEnd"/>
            <w:r>
              <w:rPr>
                <w:color w:val="000000"/>
                <w:sz w:val="16"/>
                <w:szCs w:val="16"/>
              </w:rPr>
              <w:t xml:space="preserve"> et al., 1976</w:t>
            </w:r>
          </w:p>
        </w:tc>
      </w:tr>
      <w:tr w:rsidR="00332C51" w14:paraId="20FA63D4" w14:textId="77777777">
        <w:trPr>
          <w:trHeight w:val="181"/>
        </w:trPr>
        <w:tc>
          <w:tcPr>
            <w:tcW w:w="959" w:type="dxa"/>
            <w:tcBorders>
              <w:top w:val="single" w:sz="4" w:space="0" w:color="000000"/>
              <w:left w:val="single" w:sz="4" w:space="0" w:color="000000"/>
              <w:bottom w:val="single" w:sz="4" w:space="0" w:color="000000"/>
            </w:tcBorders>
            <w:shd w:val="clear" w:color="auto" w:fill="FFFFFF"/>
          </w:tcPr>
          <w:p w14:paraId="20FA63C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975" w:type="dxa"/>
            <w:tcBorders>
              <w:top w:val="single" w:sz="4" w:space="0" w:color="000000"/>
              <w:left w:val="single" w:sz="4" w:space="0" w:color="000000"/>
              <w:bottom w:val="single" w:sz="4" w:space="0" w:color="000000"/>
            </w:tcBorders>
            <w:shd w:val="clear" w:color="auto" w:fill="FFFFFF"/>
          </w:tcPr>
          <w:p w14:paraId="20FA63C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Analogies</w:t>
            </w:r>
          </w:p>
          <w:p w14:paraId="20FA63CA" w14:textId="77777777" w:rsidR="00332C51" w:rsidRDefault="00332C51">
            <w:pPr>
              <w:widowControl w:val="0"/>
              <w:pBdr>
                <w:top w:val="nil"/>
                <w:left w:val="nil"/>
                <w:bottom w:val="nil"/>
                <w:right w:val="nil"/>
                <w:between w:val="nil"/>
              </w:pBdr>
              <w:rPr>
                <w:color w:val="000000"/>
                <w:sz w:val="16"/>
                <w:szCs w:val="16"/>
              </w:rPr>
            </w:pPr>
          </w:p>
        </w:tc>
        <w:tc>
          <w:tcPr>
            <w:tcW w:w="540" w:type="dxa"/>
            <w:tcBorders>
              <w:top w:val="single" w:sz="4" w:space="0" w:color="000000"/>
              <w:left w:val="single" w:sz="4" w:space="0" w:color="000000"/>
              <w:bottom w:val="single" w:sz="4" w:space="0" w:color="000000"/>
            </w:tcBorders>
            <w:shd w:val="clear" w:color="auto" w:fill="FFFFFF"/>
          </w:tcPr>
          <w:p w14:paraId="20FA63C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121</w:t>
            </w:r>
          </w:p>
        </w:tc>
        <w:tc>
          <w:tcPr>
            <w:tcW w:w="524" w:type="dxa"/>
            <w:tcBorders>
              <w:top w:val="single" w:sz="4" w:space="0" w:color="000000"/>
              <w:left w:val="single" w:sz="4" w:space="0" w:color="000000"/>
              <w:bottom w:val="single" w:sz="4" w:space="0" w:color="000000"/>
            </w:tcBorders>
            <w:shd w:val="clear" w:color="auto" w:fill="FFFFFF"/>
          </w:tcPr>
          <w:p w14:paraId="20FA63C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top w:val="single" w:sz="4" w:space="0" w:color="000000"/>
              <w:left w:val="single" w:sz="4" w:space="0" w:color="000000"/>
              <w:bottom w:val="single" w:sz="4" w:space="0" w:color="000000"/>
            </w:tcBorders>
            <w:shd w:val="clear" w:color="auto" w:fill="FFFFFF"/>
          </w:tcPr>
          <w:p w14:paraId="20FA63C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top w:val="single" w:sz="4" w:space="0" w:color="000000"/>
              <w:left w:val="single" w:sz="4" w:space="0" w:color="000000"/>
              <w:bottom w:val="single" w:sz="4" w:space="0" w:color="000000"/>
            </w:tcBorders>
            <w:shd w:val="clear" w:color="auto" w:fill="FFFFFF"/>
          </w:tcPr>
          <w:p w14:paraId="20FA63C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top w:val="single" w:sz="4" w:space="0" w:color="000000"/>
              <w:left w:val="single" w:sz="4" w:space="0" w:color="000000"/>
              <w:bottom w:val="single" w:sz="4" w:space="0" w:color="000000"/>
            </w:tcBorders>
            <w:shd w:val="clear" w:color="auto" w:fill="FFFFFF"/>
          </w:tcPr>
          <w:p w14:paraId="20FA63C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-.16</w:t>
            </w:r>
          </w:p>
        </w:tc>
        <w:tc>
          <w:tcPr>
            <w:tcW w:w="509" w:type="dxa"/>
            <w:tcBorders>
              <w:top w:val="single" w:sz="4" w:space="0" w:color="000000"/>
              <w:left w:val="single" w:sz="4" w:space="0" w:color="000000"/>
              <w:bottom w:val="single" w:sz="4" w:space="0" w:color="000000"/>
            </w:tcBorders>
            <w:shd w:val="clear" w:color="auto" w:fill="FFFFFF"/>
          </w:tcPr>
          <w:p w14:paraId="20FA63D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top w:val="single" w:sz="4" w:space="0" w:color="000000"/>
              <w:left w:val="single" w:sz="4" w:space="0" w:color="000000"/>
              <w:bottom w:val="single" w:sz="4" w:space="0" w:color="000000"/>
            </w:tcBorders>
            <w:shd w:val="clear" w:color="auto" w:fill="FFFFFF"/>
          </w:tcPr>
          <w:p w14:paraId="20FA63D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top w:val="single" w:sz="4" w:space="0" w:color="000000"/>
              <w:left w:val="single" w:sz="4" w:space="0" w:color="000000"/>
              <w:bottom w:val="single" w:sz="4" w:space="0" w:color="000000"/>
            </w:tcBorders>
            <w:shd w:val="clear" w:color="auto" w:fill="FFFFFF"/>
          </w:tcPr>
          <w:p w14:paraId="20FA63D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14:paraId="20FA63D3"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6"/>
                <w:szCs w:val="16"/>
              </w:rPr>
              <w:t>Elfman</w:t>
            </w:r>
            <w:proofErr w:type="spellEnd"/>
            <w:r>
              <w:rPr>
                <w:color w:val="000000"/>
                <w:sz w:val="16"/>
                <w:szCs w:val="16"/>
              </w:rPr>
              <w:t>, 1978</w:t>
            </w:r>
          </w:p>
        </w:tc>
      </w:tr>
      <w:tr w:rsidR="00332C51" w14:paraId="20FA63E1" w14:textId="77777777">
        <w:trPr>
          <w:trHeight w:val="181"/>
        </w:trPr>
        <w:tc>
          <w:tcPr>
            <w:tcW w:w="959" w:type="dxa"/>
            <w:tcBorders>
              <w:top w:val="single" w:sz="4" w:space="0" w:color="000000"/>
              <w:left w:val="single" w:sz="4" w:space="0" w:color="000000"/>
              <w:bottom w:val="single" w:sz="4" w:space="0" w:color="000000"/>
            </w:tcBorders>
            <w:shd w:val="clear" w:color="auto" w:fill="FFFFFF"/>
          </w:tcPr>
          <w:p w14:paraId="20FA63D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p w14:paraId="20FA63D6" w14:textId="77777777" w:rsidR="00332C51" w:rsidRDefault="00332C51">
            <w:pPr>
              <w:widowControl w:val="0"/>
              <w:pBdr>
                <w:top w:val="nil"/>
                <w:left w:val="nil"/>
                <w:bottom w:val="nil"/>
                <w:right w:val="nil"/>
                <w:between w:val="nil"/>
              </w:pBdr>
              <w:rPr>
                <w:color w:val="000000"/>
                <w:sz w:val="16"/>
                <w:szCs w:val="16"/>
              </w:rPr>
            </w:pPr>
          </w:p>
        </w:tc>
        <w:tc>
          <w:tcPr>
            <w:tcW w:w="975" w:type="dxa"/>
            <w:tcBorders>
              <w:top w:val="single" w:sz="4" w:space="0" w:color="000000"/>
              <w:left w:val="single" w:sz="4" w:space="0" w:color="000000"/>
              <w:bottom w:val="single" w:sz="4" w:space="0" w:color="000000"/>
            </w:tcBorders>
            <w:shd w:val="clear" w:color="auto" w:fill="FFFFFF"/>
          </w:tcPr>
          <w:p w14:paraId="20FA63D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Verbal </w:t>
            </w:r>
          </w:p>
        </w:tc>
        <w:tc>
          <w:tcPr>
            <w:tcW w:w="540" w:type="dxa"/>
            <w:tcBorders>
              <w:top w:val="single" w:sz="4" w:space="0" w:color="000000"/>
              <w:left w:val="single" w:sz="4" w:space="0" w:color="000000"/>
              <w:bottom w:val="single" w:sz="4" w:space="0" w:color="000000"/>
            </w:tcBorders>
            <w:shd w:val="clear" w:color="auto" w:fill="FFFFFF"/>
          </w:tcPr>
          <w:p w14:paraId="20FA63D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100</w:t>
            </w:r>
          </w:p>
        </w:tc>
        <w:tc>
          <w:tcPr>
            <w:tcW w:w="524" w:type="dxa"/>
            <w:tcBorders>
              <w:top w:val="single" w:sz="4" w:space="0" w:color="000000"/>
              <w:left w:val="single" w:sz="4" w:space="0" w:color="000000"/>
              <w:bottom w:val="single" w:sz="4" w:space="0" w:color="000000"/>
            </w:tcBorders>
            <w:shd w:val="clear" w:color="auto" w:fill="FFFFFF"/>
          </w:tcPr>
          <w:p w14:paraId="20FA63D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top w:val="single" w:sz="4" w:space="0" w:color="000000"/>
              <w:left w:val="single" w:sz="4" w:space="0" w:color="000000"/>
              <w:bottom w:val="single" w:sz="4" w:space="0" w:color="000000"/>
            </w:tcBorders>
            <w:shd w:val="clear" w:color="auto" w:fill="FFFFFF"/>
          </w:tcPr>
          <w:p w14:paraId="20FA63D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top w:val="single" w:sz="4" w:space="0" w:color="000000"/>
              <w:left w:val="single" w:sz="4" w:space="0" w:color="000000"/>
              <w:bottom w:val="single" w:sz="4" w:space="0" w:color="000000"/>
            </w:tcBorders>
            <w:shd w:val="clear" w:color="auto" w:fill="FFFFFF"/>
          </w:tcPr>
          <w:p w14:paraId="20FA63D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top w:val="single" w:sz="4" w:space="0" w:color="000000"/>
              <w:left w:val="single" w:sz="4" w:space="0" w:color="000000"/>
              <w:bottom w:val="single" w:sz="4" w:space="0" w:color="000000"/>
            </w:tcBorders>
            <w:shd w:val="clear" w:color="auto" w:fill="FFFFFF"/>
          </w:tcPr>
          <w:p w14:paraId="20FA63D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09" w:type="dxa"/>
            <w:tcBorders>
              <w:top w:val="single" w:sz="4" w:space="0" w:color="000000"/>
              <w:left w:val="single" w:sz="4" w:space="0" w:color="000000"/>
              <w:bottom w:val="single" w:sz="4" w:space="0" w:color="000000"/>
            </w:tcBorders>
            <w:shd w:val="clear" w:color="auto" w:fill="FFFFFF"/>
          </w:tcPr>
          <w:p w14:paraId="20FA63D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-.43</w:t>
            </w:r>
          </w:p>
        </w:tc>
        <w:tc>
          <w:tcPr>
            <w:tcW w:w="480" w:type="dxa"/>
            <w:tcBorders>
              <w:top w:val="single" w:sz="4" w:space="0" w:color="000000"/>
              <w:left w:val="single" w:sz="4" w:space="0" w:color="000000"/>
              <w:bottom w:val="single" w:sz="4" w:space="0" w:color="000000"/>
            </w:tcBorders>
            <w:shd w:val="clear" w:color="auto" w:fill="FFFFFF"/>
          </w:tcPr>
          <w:p w14:paraId="20FA63D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top w:val="single" w:sz="4" w:space="0" w:color="000000"/>
              <w:left w:val="single" w:sz="4" w:space="0" w:color="000000"/>
              <w:bottom w:val="single" w:sz="4" w:space="0" w:color="000000"/>
            </w:tcBorders>
            <w:shd w:val="clear" w:color="auto" w:fill="FFFFFF"/>
          </w:tcPr>
          <w:p w14:paraId="20FA63D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14:paraId="20FA63E0"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Averitt, 1981</w:t>
            </w:r>
          </w:p>
        </w:tc>
      </w:tr>
      <w:tr w:rsidR="00332C51" w14:paraId="20FA63EE" w14:textId="77777777">
        <w:trPr>
          <w:trHeight w:val="181"/>
        </w:trPr>
        <w:tc>
          <w:tcPr>
            <w:tcW w:w="959" w:type="dxa"/>
            <w:tcBorders>
              <w:left w:val="single" w:sz="4" w:space="0" w:color="000000"/>
              <w:bottom w:val="single" w:sz="4" w:space="0" w:color="000000"/>
            </w:tcBorders>
            <w:shd w:val="clear" w:color="auto" w:fill="FFFFFF"/>
          </w:tcPr>
          <w:p w14:paraId="20FA63E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p w14:paraId="20FA63E3" w14:textId="77777777" w:rsidR="00332C51" w:rsidRDefault="00332C51">
            <w:pPr>
              <w:widowControl w:val="0"/>
              <w:pBdr>
                <w:top w:val="nil"/>
                <w:left w:val="nil"/>
                <w:bottom w:val="nil"/>
                <w:right w:val="nil"/>
                <w:between w:val="nil"/>
              </w:pBdr>
              <w:rPr>
                <w:color w:val="000000"/>
                <w:sz w:val="16"/>
                <w:szCs w:val="16"/>
              </w:rPr>
            </w:pPr>
          </w:p>
        </w:tc>
        <w:tc>
          <w:tcPr>
            <w:tcW w:w="975" w:type="dxa"/>
            <w:tcBorders>
              <w:left w:val="single" w:sz="4" w:space="0" w:color="000000"/>
              <w:bottom w:val="single" w:sz="4" w:space="0" w:color="000000"/>
            </w:tcBorders>
            <w:shd w:val="clear" w:color="auto" w:fill="FFFFFF"/>
          </w:tcPr>
          <w:p w14:paraId="20FA63E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Verbal </w:t>
            </w:r>
          </w:p>
        </w:tc>
        <w:tc>
          <w:tcPr>
            <w:tcW w:w="540" w:type="dxa"/>
            <w:tcBorders>
              <w:left w:val="single" w:sz="4" w:space="0" w:color="000000"/>
              <w:bottom w:val="single" w:sz="4" w:space="0" w:color="000000"/>
            </w:tcBorders>
            <w:shd w:val="clear" w:color="auto" w:fill="FFFFFF"/>
          </w:tcPr>
          <w:p w14:paraId="20FA63E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3013</w:t>
            </w:r>
          </w:p>
        </w:tc>
        <w:tc>
          <w:tcPr>
            <w:tcW w:w="524" w:type="dxa"/>
            <w:tcBorders>
              <w:left w:val="single" w:sz="4" w:space="0" w:color="000000"/>
              <w:bottom w:val="single" w:sz="4" w:space="0" w:color="000000"/>
            </w:tcBorders>
            <w:shd w:val="clear" w:color="auto" w:fill="FFFFFF"/>
          </w:tcPr>
          <w:p w14:paraId="20FA63E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3E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3E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3E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09" w:type="dxa"/>
            <w:tcBorders>
              <w:left w:val="single" w:sz="4" w:space="0" w:color="000000"/>
              <w:bottom w:val="single" w:sz="4" w:space="0" w:color="000000"/>
            </w:tcBorders>
            <w:shd w:val="clear" w:color="auto" w:fill="FFFFFF"/>
          </w:tcPr>
          <w:p w14:paraId="20FA63E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3E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left w:val="single" w:sz="4" w:space="0" w:color="000000"/>
              <w:bottom w:val="single" w:sz="4" w:space="0" w:color="000000"/>
            </w:tcBorders>
            <w:shd w:val="clear" w:color="auto" w:fill="FFFFFF"/>
          </w:tcPr>
          <w:p w14:paraId="20FA63E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-.05</w:t>
            </w:r>
          </w:p>
        </w:tc>
        <w:tc>
          <w:tcPr>
            <w:tcW w:w="2204" w:type="dxa"/>
            <w:tcBorders>
              <w:left w:val="single" w:sz="4" w:space="0" w:color="000000"/>
              <w:bottom w:val="single" w:sz="4" w:space="0" w:color="000000"/>
              <w:right w:val="single" w:sz="4" w:space="0" w:color="000000"/>
            </w:tcBorders>
            <w:shd w:val="clear" w:color="auto" w:fill="FFFFFF"/>
          </w:tcPr>
          <w:p w14:paraId="20FA63ED"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6"/>
                <w:szCs w:val="16"/>
              </w:rPr>
              <w:t>Denno</w:t>
            </w:r>
            <w:proofErr w:type="spellEnd"/>
            <w:r>
              <w:rPr>
                <w:color w:val="000000"/>
                <w:sz w:val="16"/>
                <w:szCs w:val="16"/>
              </w:rPr>
              <w:t xml:space="preserve"> et al.,1981</w:t>
            </w:r>
          </w:p>
        </w:tc>
      </w:tr>
      <w:tr w:rsidR="00332C51" w14:paraId="20FA63FA" w14:textId="77777777">
        <w:tc>
          <w:tcPr>
            <w:tcW w:w="959" w:type="dxa"/>
            <w:tcBorders>
              <w:left w:val="single" w:sz="4" w:space="0" w:color="000000"/>
              <w:bottom w:val="single" w:sz="4" w:space="0" w:color="000000"/>
            </w:tcBorders>
            <w:shd w:val="clear" w:color="auto" w:fill="FFFFFF"/>
          </w:tcPr>
          <w:p w14:paraId="20FA63E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 whites</w:t>
            </w:r>
          </w:p>
        </w:tc>
        <w:tc>
          <w:tcPr>
            <w:tcW w:w="975" w:type="dxa"/>
            <w:tcBorders>
              <w:left w:val="single" w:sz="4" w:space="0" w:color="000000"/>
              <w:bottom w:val="single" w:sz="4" w:space="0" w:color="000000"/>
            </w:tcBorders>
            <w:shd w:val="clear" w:color="auto" w:fill="FFFFFF"/>
          </w:tcPr>
          <w:p w14:paraId="20FA63F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 Binet</w:t>
            </w:r>
          </w:p>
        </w:tc>
        <w:tc>
          <w:tcPr>
            <w:tcW w:w="540" w:type="dxa"/>
            <w:tcBorders>
              <w:left w:val="single" w:sz="4" w:space="0" w:color="000000"/>
              <w:bottom w:val="single" w:sz="4" w:space="0" w:color="000000"/>
            </w:tcBorders>
            <w:shd w:val="clear" w:color="auto" w:fill="FFFFFF"/>
          </w:tcPr>
          <w:p w14:paraId="20FA63F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844</w:t>
            </w:r>
          </w:p>
        </w:tc>
        <w:tc>
          <w:tcPr>
            <w:tcW w:w="524" w:type="dxa"/>
            <w:tcBorders>
              <w:left w:val="single" w:sz="4" w:space="0" w:color="000000"/>
              <w:bottom w:val="single" w:sz="4" w:space="0" w:color="000000"/>
            </w:tcBorders>
            <w:shd w:val="clear" w:color="auto" w:fill="FFFFFF"/>
          </w:tcPr>
          <w:p w14:paraId="20FA63F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3F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3F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3F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-.20</w:t>
            </w:r>
          </w:p>
        </w:tc>
        <w:tc>
          <w:tcPr>
            <w:tcW w:w="509" w:type="dxa"/>
            <w:tcBorders>
              <w:left w:val="single" w:sz="4" w:space="0" w:color="000000"/>
              <w:bottom w:val="single" w:sz="4" w:space="0" w:color="000000"/>
            </w:tcBorders>
            <w:shd w:val="clear" w:color="auto" w:fill="FFFFFF"/>
          </w:tcPr>
          <w:p w14:paraId="20FA63F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3F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left w:val="single" w:sz="4" w:space="0" w:color="000000"/>
              <w:bottom w:val="single" w:sz="4" w:space="0" w:color="000000"/>
            </w:tcBorders>
            <w:shd w:val="clear" w:color="auto" w:fill="FFFFFF"/>
          </w:tcPr>
          <w:p w14:paraId="20FA63F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04" w:type="dxa"/>
            <w:tcBorders>
              <w:left w:val="single" w:sz="4" w:space="0" w:color="000000"/>
              <w:bottom w:val="single" w:sz="4" w:space="0" w:color="000000"/>
              <w:right w:val="single" w:sz="4" w:space="0" w:color="000000"/>
            </w:tcBorders>
            <w:shd w:val="clear" w:color="auto" w:fill="FFFFFF"/>
          </w:tcPr>
          <w:p w14:paraId="20FA63F9"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Jensen &amp; Johnson, 1974</w:t>
            </w:r>
          </w:p>
        </w:tc>
      </w:tr>
      <w:tr w:rsidR="00332C51" w14:paraId="20FA6406" w14:textId="77777777">
        <w:tc>
          <w:tcPr>
            <w:tcW w:w="959" w:type="dxa"/>
            <w:tcBorders>
              <w:left w:val="single" w:sz="4" w:space="0" w:color="000000"/>
              <w:bottom w:val="single" w:sz="4" w:space="0" w:color="000000"/>
            </w:tcBorders>
            <w:shd w:val="clear" w:color="auto" w:fill="FFFFFF"/>
          </w:tcPr>
          <w:p w14:paraId="20FA63FB" w14:textId="77777777" w:rsidR="00332C51" w:rsidRDefault="00F170AA">
            <w:pPr>
              <w:widowControl w:val="0"/>
              <w:pBdr>
                <w:top w:val="nil"/>
                <w:left w:val="nil"/>
                <w:bottom w:val="nil"/>
                <w:right w:val="nil"/>
                <w:between w:val="nil"/>
              </w:pBdr>
              <w:rPr>
                <w:color w:val="000000"/>
                <w:sz w:val="16"/>
                <w:szCs w:val="16"/>
              </w:rPr>
            </w:pPr>
            <w:proofErr w:type="spellStart"/>
            <w:proofErr w:type="gramStart"/>
            <w:r>
              <w:rPr>
                <w:color w:val="000000"/>
                <w:sz w:val="16"/>
                <w:szCs w:val="16"/>
              </w:rPr>
              <w:t>USA:blacks</w:t>
            </w:r>
            <w:proofErr w:type="spellEnd"/>
            <w:proofErr w:type="gramEnd"/>
          </w:p>
        </w:tc>
        <w:tc>
          <w:tcPr>
            <w:tcW w:w="975" w:type="dxa"/>
            <w:tcBorders>
              <w:left w:val="single" w:sz="4" w:space="0" w:color="000000"/>
              <w:bottom w:val="single" w:sz="4" w:space="0" w:color="000000"/>
            </w:tcBorders>
            <w:shd w:val="clear" w:color="auto" w:fill="FFFFFF"/>
          </w:tcPr>
          <w:p w14:paraId="20FA63F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 Binet</w:t>
            </w:r>
          </w:p>
        </w:tc>
        <w:tc>
          <w:tcPr>
            <w:tcW w:w="540" w:type="dxa"/>
            <w:tcBorders>
              <w:left w:val="single" w:sz="4" w:space="0" w:color="000000"/>
              <w:bottom w:val="single" w:sz="4" w:space="0" w:color="000000"/>
            </w:tcBorders>
            <w:shd w:val="clear" w:color="auto" w:fill="FFFFFF"/>
          </w:tcPr>
          <w:p w14:paraId="20FA63F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537</w:t>
            </w:r>
          </w:p>
        </w:tc>
        <w:tc>
          <w:tcPr>
            <w:tcW w:w="524" w:type="dxa"/>
            <w:tcBorders>
              <w:left w:val="single" w:sz="4" w:space="0" w:color="000000"/>
              <w:bottom w:val="single" w:sz="4" w:space="0" w:color="000000"/>
            </w:tcBorders>
            <w:shd w:val="clear" w:color="auto" w:fill="FFFFFF"/>
          </w:tcPr>
          <w:p w14:paraId="20FA63F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3F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40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40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-.21</w:t>
            </w:r>
          </w:p>
        </w:tc>
        <w:tc>
          <w:tcPr>
            <w:tcW w:w="509" w:type="dxa"/>
            <w:tcBorders>
              <w:left w:val="single" w:sz="4" w:space="0" w:color="000000"/>
              <w:bottom w:val="single" w:sz="4" w:space="0" w:color="000000"/>
            </w:tcBorders>
            <w:shd w:val="clear" w:color="auto" w:fill="FFFFFF"/>
          </w:tcPr>
          <w:p w14:paraId="20FA640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40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left w:val="single" w:sz="4" w:space="0" w:color="000000"/>
              <w:bottom w:val="single" w:sz="4" w:space="0" w:color="000000"/>
            </w:tcBorders>
            <w:shd w:val="clear" w:color="auto" w:fill="FFFFFF"/>
          </w:tcPr>
          <w:p w14:paraId="20FA640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04" w:type="dxa"/>
            <w:tcBorders>
              <w:left w:val="single" w:sz="4" w:space="0" w:color="000000"/>
              <w:bottom w:val="single" w:sz="4" w:space="0" w:color="000000"/>
              <w:right w:val="single" w:sz="4" w:space="0" w:color="000000"/>
            </w:tcBorders>
            <w:shd w:val="clear" w:color="auto" w:fill="FFFFFF"/>
          </w:tcPr>
          <w:p w14:paraId="20FA6405"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Jensen &amp; Johnson, 1974</w:t>
            </w:r>
          </w:p>
        </w:tc>
      </w:tr>
      <w:tr w:rsidR="00332C51" w14:paraId="20FA6412" w14:textId="77777777">
        <w:tc>
          <w:tcPr>
            <w:tcW w:w="959" w:type="dxa"/>
            <w:tcBorders>
              <w:left w:val="single" w:sz="4" w:space="0" w:color="000000"/>
              <w:bottom w:val="single" w:sz="4" w:space="0" w:color="000000"/>
            </w:tcBorders>
            <w:shd w:val="clear" w:color="auto" w:fill="FFFFFF"/>
          </w:tcPr>
          <w:p w14:paraId="20FA640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975" w:type="dxa"/>
            <w:tcBorders>
              <w:left w:val="single" w:sz="4" w:space="0" w:color="000000"/>
              <w:bottom w:val="single" w:sz="4" w:space="0" w:color="000000"/>
            </w:tcBorders>
            <w:shd w:val="clear" w:color="auto" w:fill="FFFFFF"/>
          </w:tcPr>
          <w:p w14:paraId="20FA640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K-ABC</w:t>
            </w:r>
          </w:p>
        </w:tc>
        <w:tc>
          <w:tcPr>
            <w:tcW w:w="540" w:type="dxa"/>
            <w:tcBorders>
              <w:left w:val="single" w:sz="4" w:space="0" w:color="000000"/>
              <w:bottom w:val="single" w:sz="4" w:space="0" w:color="000000"/>
            </w:tcBorders>
            <w:shd w:val="clear" w:color="auto" w:fill="FFFFFF"/>
          </w:tcPr>
          <w:p w14:paraId="20FA6409"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2615</w:t>
            </w:r>
          </w:p>
        </w:tc>
        <w:tc>
          <w:tcPr>
            <w:tcW w:w="524" w:type="dxa"/>
            <w:tcBorders>
              <w:left w:val="single" w:sz="4" w:space="0" w:color="000000"/>
              <w:bottom w:val="single" w:sz="4" w:space="0" w:color="000000"/>
            </w:tcBorders>
            <w:shd w:val="clear" w:color="auto" w:fill="FFFFFF"/>
          </w:tcPr>
          <w:p w14:paraId="20FA640A" w14:textId="77777777" w:rsidR="00332C51" w:rsidRDefault="00F170AA">
            <w:pPr>
              <w:widowControl w:val="0"/>
              <w:pBdr>
                <w:top w:val="nil"/>
                <w:left w:val="nil"/>
                <w:bottom w:val="nil"/>
                <w:right w:val="nil"/>
                <w:between w:val="nil"/>
              </w:pBdr>
              <w:rPr>
                <w:color w:val="000000"/>
                <w:sz w:val="16"/>
                <w:szCs w:val="16"/>
              </w:rPr>
            </w:pPr>
            <w:r>
              <w:rPr>
                <w:color w:val="000000"/>
                <w:sz w:val="24"/>
                <w:szCs w:val="24"/>
              </w:rPr>
              <w:t xml:space="preserve"> -</w:t>
            </w:r>
          </w:p>
        </w:tc>
        <w:tc>
          <w:tcPr>
            <w:tcW w:w="524" w:type="dxa"/>
            <w:tcBorders>
              <w:left w:val="single" w:sz="4" w:space="0" w:color="000000"/>
              <w:bottom w:val="single" w:sz="4" w:space="0" w:color="000000"/>
            </w:tcBorders>
            <w:shd w:val="clear" w:color="auto" w:fill="FFFFFF"/>
          </w:tcPr>
          <w:p w14:paraId="20FA640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40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-.24</w:t>
            </w:r>
          </w:p>
        </w:tc>
        <w:tc>
          <w:tcPr>
            <w:tcW w:w="510" w:type="dxa"/>
            <w:tcBorders>
              <w:left w:val="single" w:sz="4" w:space="0" w:color="000000"/>
              <w:bottom w:val="single" w:sz="4" w:space="0" w:color="000000"/>
            </w:tcBorders>
            <w:shd w:val="clear" w:color="auto" w:fill="FFFFFF"/>
          </w:tcPr>
          <w:p w14:paraId="20FA640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09" w:type="dxa"/>
            <w:tcBorders>
              <w:left w:val="single" w:sz="4" w:space="0" w:color="000000"/>
              <w:bottom w:val="single" w:sz="4" w:space="0" w:color="000000"/>
            </w:tcBorders>
            <w:shd w:val="clear" w:color="auto" w:fill="FFFFFF"/>
          </w:tcPr>
          <w:p w14:paraId="20FA640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40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left w:val="single" w:sz="4" w:space="0" w:color="000000"/>
              <w:bottom w:val="single" w:sz="4" w:space="0" w:color="000000"/>
            </w:tcBorders>
            <w:shd w:val="clear" w:color="auto" w:fill="FFFFFF"/>
          </w:tcPr>
          <w:p w14:paraId="20FA641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04" w:type="dxa"/>
            <w:tcBorders>
              <w:left w:val="single" w:sz="4" w:space="0" w:color="000000"/>
              <w:bottom w:val="single" w:sz="4" w:space="0" w:color="000000"/>
              <w:right w:val="single" w:sz="4" w:space="0" w:color="000000"/>
            </w:tcBorders>
            <w:shd w:val="clear" w:color="auto" w:fill="FFFFFF"/>
          </w:tcPr>
          <w:p w14:paraId="20FA6411" w14:textId="77777777" w:rsidR="00332C51" w:rsidRDefault="00F170AA">
            <w:pPr>
              <w:widowControl w:val="0"/>
              <w:pBdr>
                <w:top w:val="nil"/>
                <w:left w:val="nil"/>
                <w:bottom w:val="nil"/>
                <w:right w:val="nil"/>
                <w:between w:val="nil"/>
              </w:pBdr>
              <w:tabs>
                <w:tab w:val="left" w:pos="15"/>
              </w:tabs>
              <w:spacing w:line="252" w:lineRule="auto"/>
              <w:rPr>
                <w:color w:val="000000"/>
                <w:sz w:val="24"/>
                <w:szCs w:val="24"/>
              </w:rPr>
            </w:pPr>
            <w:r>
              <w:rPr>
                <w:color w:val="000000"/>
                <w:sz w:val="16"/>
                <w:szCs w:val="16"/>
              </w:rPr>
              <w:t>Burns &amp; Reynolds, 1988</w:t>
            </w:r>
          </w:p>
        </w:tc>
      </w:tr>
      <w:tr w:rsidR="00332C51" w14:paraId="20FA641E" w14:textId="77777777">
        <w:tc>
          <w:tcPr>
            <w:tcW w:w="959" w:type="dxa"/>
            <w:tcBorders>
              <w:left w:val="single" w:sz="4" w:space="0" w:color="000000"/>
              <w:bottom w:val="single" w:sz="4" w:space="0" w:color="000000"/>
            </w:tcBorders>
            <w:shd w:val="clear" w:color="auto" w:fill="FFFFFF"/>
          </w:tcPr>
          <w:p w14:paraId="20FA641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975" w:type="dxa"/>
            <w:tcBorders>
              <w:left w:val="single" w:sz="4" w:space="0" w:color="000000"/>
              <w:bottom w:val="single" w:sz="4" w:space="0" w:color="000000"/>
            </w:tcBorders>
            <w:shd w:val="clear" w:color="auto" w:fill="FFFFFF"/>
          </w:tcPr>
          <w:p w14:paraId="20FA641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Spatial</w:t>
            </w:r>
          </w:p>
        </w:tc>
        <w:tc>
          <w:tcPr>
            <w:tcW w:w="540" w:type="dxa"/>
            <w:tcBorders>
              <w:left w:val="single" w:sz="4" w:space="0" w:color="000000"/>
              <w:bottom w:val="single" w:sz="4" w:space="0" w:color="000000"/>
            </w:tcBorders>
            <w:shd w:val="clear" w:color="auto" w:fill="FFFFFF"/>
          </w:tcPr>
          <w:p w14:paraId="20FA641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288</w:t>
            </w:r>
          </w:p>
        </w:tc>
        <w:tc>
          <w:tcPr>
            <w:tcW w:w="524" w:type="dxa"/>
            <w:tcBorders>
              <w:left w:val="single" w:sz="4" w:space="0" w:color="000000"/>
              <w:bottom w:val="single" w:sz="4" w:space="0" w:color="000000"/>
            </w:tcBorders>
            <w:shd w:val="clear" w:color="auto" w:fill="FFFFFF"/>
          </w:tcPr>
          <w:p w14:paraId="20FA641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41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41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41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.16</w:t>
            </w:r>
          </w:p>
        </w:tc>
        <w:tc>
          <w:tcPr>
            <w:tcW w:w="509" w:type="dxa"/>
            <w:tcBorders>
              <w:left w:val="single" w:sz="4" w:space="0" w:color="000000"/>
              <w:bottom w:val="single" w:sz="4" w:space="0" w:color="000000"/>
            </w:tcBorders>
            <w:shd w:val="clear" w:color="auto" w:fill="FFFFFF"/>
          </w:tcPr>
          <w:p w14:paraId="20FA641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.50</w:t>
            </w:r>
          </w:p>
        </w:tc>
        <w:tc>
          <w:tcPr>
            <w:tcW w:w="480" w:type="dxa"/>
            <w:tcBorders>
              <w:left w:val="single" w:sz="4" w:space="0" w:color="000000"/>
              <w:bottom w:val="single" w:sz="4" w:space="0" w:color="000000"/>
            </w:tcBorders>
            <w:shd w:val="clear" w:color="auto" w:fill="FFFFFF"/>
          </w:tcPr>
          <w:p w14:paraId="20FA641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.23</w:t>
            </w:r>
          </w:p>
        </w:tc>
        <w:tc>
          <w:tcPr>
            <w:tcW w:w="575" w:type="dxa"/>
            <w:tcBorders>
              <w:left w:val="single" w:sz="4" w:space="0" w:color="000000"/>
              <w:bottom w:val="single" w:sz="4" w:space="0" w:color="000000"/>
            </w:tcBorders>
            <w:shd w:val="clear" w:color="auto" w:fill="FFFFFF"/>
          </w:tcPr>
          <w:p w14:paraId="20FA641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04" w:type="dxa"/>
            <w:tcBorders>
              <w:left w:val="single" w:sz="4" w:space="0" w:color="000000"/>
              <w:bottom w:val="single" w:sz="4" w:space="0" w:color="000000"/>
              <w:right w:val="single" w:sz="4" w:space="0" w:color="000000"/>
            </w:tcBorders>
            <w:shd w:val="clear" w:color="auto" w:fill="FFFFFF"/>
          </w:tcPr>
          <w:p w14:paraId="20FA641D"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Levine et al.,1999</w:t>
            </w:r>
          </w:p>
        </w:tc>
      </w:tr>
      <w:tr w:rsidR="00332C51" w14:paraId="20FA642A" w14:textId="77777777">
        <w:tc>
          <w:tcPr>
            <w:tcW w:w="959" w:type="dxa"/>
            <w:tcBorders>
              <w:left w:val="single" w:sz="4" w:space="0" w:color="000000"/>
              <w:bottom w:val="single" w:sz="4" w:space="0" w:color="000000"/>
            </w:tcBorders>
            <w:shd w:val="clear" w:color="auto" w:fill="FFFFFF"/>
          </w:tcPr>
          <w:p w14:paraId="20FA641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975" w:type="dxa"/>
            <w:tcBorders>
              <w:left w:val="single" w:sz="4" w:space="0" w:color="000000"/>
              <w:bottom w:val="single" w:sz="4" w:space="0" w:color="000000"/>
            </w:tcBorders>
            <w:shd w:val="clear" w:color="auto" w:fill="FFFFFF"/>
          </w:tcPr>
          <w:p w14:paraId="20FA642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IQ</w:t>
            </w:r>
          </w:p>
        </w:tc>
        <w:tc>
          <w:tcPr>
            <w:tcW w:w="540" w:type="dxa"/>
            <w:tcBorders>
              <w:left w:val="single" w:sz="4" w:space="0" w:color="000000"/>
              <w:bottom w:val="single" w:sz="4" w:space="0" w:color="000000"/>
            </w:tcBorders>
            <w:shd w:val="clear" w:color="auto" w:fill="FFFFFF"/>
          </w:tcPr>
          <w:p w14:paraId="20FA642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801</w:t>
            </w:r>
          </w:p>
        </w:tc>
        <w:tc>
          <w:tcPr>
            <w:tcW w:w="524" w:type="dxa"/>
            <w:tcBorders>
              <w:left w:val="single" w:sz="4" w:space="0" w:color="000000"/>
              <w:bottom w:val="single" w:sz="4" w:space="0" w:color="000000"/>
            </w:tcBorders>
            <w:shd w:val="clear" w:color="auto" w:fill="FFFFFF"/>
          </w:tcPr>
          <w:p w14:paraId="20FA642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42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42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425"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 xml:space="preserve"> -</w:t>
            </w:r>
          </w:p>
        </w:tc>
        <w:tc>
          <w:tcPr>
            <w:tcW w:w="509" w:type="dxa"/>
            <w:tcBorders>
              <w:left w:val="single" w:sz="4" w:space="0" w:color="000000"/>
              <w:bottom w:val="single" w:sz="4" w:space="0" w:color="000000"/>
            </w:tcBorders>
            <w:shd w:val="clear" w:color="auto" w:fill="FFFFFF"/>
          </w:tcPr>
          <w:p w14:paraId="20FA6426" w14:textId="77777777" w:rsidR="00332C51" w:rsidRDefault="00F170AA">
            <w:pPr>
              <w:widowControl w:val="0"/>
              <w:pBdr>
                <w:top w:val="nil"/>
                <w:left w:val="nil"/>
                <w:bottom w:val="nil"/>
                <w:right w:val="nil"/>
                <w:between w:val="nil"/>
              </w:pBdr>
              <w:rPr>
                <w:color w:val="000000"/>
                <w:sz w:val="16"/>
                <w:szCs w:val="16"/>
              </w:rPr>
            </w:pPr>
            <w:r>
              <w:rPr>
                <w:color w:val="000000"/>
                <w:sz w:val="24"/>
                <w:szCs w:val="24"/>
              </w:rPr>
              <w:t xml:space="preserve"> </w:t>
            </w: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42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-.31</w:t>
            </w:r>
          </w:p>
        </w:tc>
        <w:tc>
          <w:tcPr>
            <w:tcW w:w="575" w:type="dxa"/>
            <w:tcBorders>
              <w:left w:val="single" w:sz="4" w:space="0" w:color="000000"/>
              <w:bottom w:val="single" w:sz="4" w:space="0" w:color="000000"/>
            </w:tcBorders>
            <w:shd w:val="clear" w:color="auto" w:fill="FFFFFF"/>
          </w:tcPr>
          <w:p w14:paraId="20FA642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04" w:type="dxa"/>
            <w:tcBorders>
              <w:left w:val="single" w:sz="4" w:space="0" w:color="000000"/>
              <w:bottom w:val="single" w:sz="4" w:space="0" w:color="000000"/>
              <w:right w:val="single" w:sz="4" w:space="0" w:color="000000"/>
            </w:tcBorders>
            <w:shd w:val="clear" w:color="auto" w:fill="FFFFFF"/>
          </w:tcPr>
          <w:p w14:paraId="20FA6429"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6"/>
                <w:szCs w:val="16"/>
              </w:rPr>
              <w:t>Naglieri</w:t>
            </w:r>
            <w:proofErr w:type="spellEnd"/>
            <w:r>
              <w:rPr>
                <w:color w:val="000000"/>
                <w:sz w:val="16"/>
                <w:szCs w:val="16"/>
              </w:rPr>
              <w:t xml:space="preserve"> &amp; </w:t>
            </w:r>
            <w:proofErr w:type="spellStart"/>
            <w:r>
              <w:rPr>
                <w:color w:val="000000"/>
                <w:sz w:val="16"/>
                <w:szCs w:val="16"/>
              </w:rPr>
              <w:t>Rojahn</w:t>
            </w:r>
            <w:proofErr w:type="spellEnd"/>
            <w:r>
              <w:rPr>
                <w:color w:val="000000"/>
                <w:sz w:val="16"/>
                <w:szCs w:val="16"/>
              </w:rPr>
              <w:t>, 2001</w:t>
            </w:r>
          </w:p>
        </w:tc>
      </w:tr>
      <w:tr w:rsidR="00332C51" w14:paraId="20FA6436" w14:textId="77777777">
        <w:tc>
          <w:tcPr>
            <w:tcW w:w="959" w:type="dxa"/>
            <w:tcBorders>
              <w:left w:val="single" w:sz="4" w:space="0" w:color="000000"/>
              <w:bottom w:val="single" w:sz="4" w:space="0" w:color="000000"/>
            </w:tcBorders>
            <w:shd w:val="clear" w:color="auto" w:fill="FFFFFF"/>
          </w:tcPr>
          <w:p w14:paraId="20FA642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975" w:type="dxa"/>
            <w:tcBorders>
              <w:left w:val="single" w:sz="4" w:space="0" w:color="000000"/>
              <w:bottom w:val="single" w:sz="4" w:space="0" w:color="000000"/>
            </w:tcBorders>
            <w:shd w:val="clear" w:color="auto" w:fill="FFFFFF"/>
          </w:tcPr>
          <w:p w14:paraId="20FA642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WJ </w:t>
            </w:r>
            <w:proofErr w:type="gramStart"/>
            <w:r>
              <w:rPr>
                <w:color w:val="000000"/>
                <w:sz w:val="16"/>
                <w:szCs w:val="16"/>
              </w:rPr>
              <w:t>111:g</w:t>
            </w:r>
            <w:proofErr w:type="gramEnd"/>
          </w:p>
        </w:tc>
        <w:tc>
          <w:tcPr>
            <w:tcW w:w="540" w:type="dxa"/>
            <w:tcBorders>
              <w:left w:val="single" w:sz="4" w:space="0" w:color="000000"/>
              <w:bottom w:val="single" w:sz="4" w:space="0" w:color="000000"/>
            </w:tcBorders>
            <w:shd w:val="clear" w:color="auto" w:fill="FFFFFF"/>
          </w:tcPr>
          <w:p w14:paraId="20FA642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697</w:t>
            </w:r>
          </w:p>
        </w:tc>
        <w:tc>
          <w:tcPr>
            <w:tcW w:w="524" w:type="dxa"/>
            <w:tcBorders>
              <w:left w:val="single" w:sz="4" w:space="0" w:color="000000"/>
              <w:bottom w:val="single" w:sz="4" w:space="0" w:color="000000"/>
            </w:tcBorders>
            <w:shd w:val="clear" w:color="auto" w:fill="FFFFFF"/>
          </w:tcPr>
          <w:p w14:paraId="20FA642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42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43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43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09" w:type="dxa"/>
            <w:tcBorders>
              <w:left w:val="single" w:sz="4" w:space="0" w:color="000000"/>
              <w:bottom w:val="single" w:sz="4" w:space="0" w:color="000000"/>
            </w:tcBorders>
            <w:shd w:val="clear" w:color="auto" w:fill="FFFFFF"/>
          </w:tcPr>
          <w:p w14:paraId="20FA643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43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.13</w:t>
            </w:r>
          </w:p>
        </w:tc>
        <w:tc>
          <w:tcPr>
            <w:tcW w:w="575" w:type="dxa"/>
            <w:tcBorders>
              <w:left w:val="single" w:sz="4" w:space="0" w:color="000000"/>
              <w:bottom w:val="single" w:sz="4" w:space="0" w:color="000000"/>
            </w:tcBorders>
            <w:shd w:val="clear" w:color="auto" w:fill="FFFFFF"/>
          </w:tcPr>
          <w:p w14:paraId="20FA643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04" w:type="dxa"/>
            <w:tcBorders>
              <w:left w:val="single" w:sz="4" w:space="0" w:color="000000"/>
              <w:bottom w:val="single" w:sz="4" w:space="0" w:color="000000"/>
              <w:right w:val="single" w:sz="4" w:space="0" w:color="000000"/>
            </w:tcBorders>
            <w:shd w:val="clear" w:color="auto" w:fill="FFFFFF"/>
          </w:tcPr>
          <w:p w14:paraId="20FA6435"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Keith et al., 2008</w:t>
            </w:r>
          </w:p>
        </w:tc>
      </w:tr>
      <w:tr w:rsidR="00332C51" w14:paraId="20FA6442" w14:textId="77777777">
        <w:tc>
          <w:tcPr>
            <w:tcW w:w="959" w:type="dxa"/>
            <w:tcBorders>
              <w:left w:val="single" w:sz="4" w:space="0" w:color="000000"/>
              <w:bottom w:val="single" w:sz="4" w:space="0" w:color="000000"/>
            </w:tcBorders>
            <w:shd w:val="clear" w:color="auto" w:fill="FFFFFF"/>
          </w:tcPr>
          <w:p w14:paraId="20FA643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975" w:type="dxa"/>
            <w:tcBorders>
              <w:left w:val="single" w:sz="4" w:space="0" w:color="000000"/>
              <w:bottom w:val="single" w:sz="4" w:space="0" w:color="000000"/>
            </w:tcBorders>
            <w:shd w:val="clear" w:color="auto" w:fill="FFFFFF"/>
          </w:tcPr>
          <w:p w14:paraId="20FA643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DAS-</w:t>
            </w:r>
            <w:proofErr w:type="gramStart"/>
            <w:r>
              <w:rPr>
                <w:color w:val="000000"/>
                <w:sz w:val="16"/>
                <w:szCs w:val="16"/>
              </w:rPr>
              <w:t>11:g</w:t>
            </w:r>
            <w:proofErr w:type="gramEnd"/>
          </w:p>
        </w:tc>
        <w:tc>
          <w:tcPr>
            <w:tcW w:w="540" w:type="dxa"/>
            <w:tcBorders>
              <w:left w:val="single" w:sz="4" w:space="0" w:color="000000"/>
              <w:bottom w:val="single" w:sz="4" w:space="0" w:color="000000"/>
            </w:tcBorders>
            <w:shd w:val="clear" w:color="auto" w:fill="FFFFFF"/>
          </w:tcPr>
          <w:p w14:paraId="20FA643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590</w:t>
            </w:r>
          </w:p>
        </w:tc>
        <w:tc>
          <w:tcPr>
            <w:tcW w:w="524" w:type="dxa"/>
            <w:tcBorders>
              <w:left w:val="single" w:sz="4" w:space="0" w:color="000000"/>
              <w:bottom w:val="single" w:sz="4" w:space="0" w:color="000000"/>
            </w:tcBorders>
            <w:shd w:val="clear" w:color="auto" w:fill="FFFFFF"/>
          </w:tcPr>
          <w:p w14:paraId="20FA643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43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43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43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09" w:type="dxa"/>
            <w:tcBorders>
              <w:left w:val="single" w:sz="4" w:space="0" w:color="000000"/>
              <w:bottom w:val="single" w:sz="4" w:space="0" w:color="000000"/>
            </w:tcBorders>
            <w:shd w:val="clear" w:color="auto" w:fill="FFFFFF"/>
          </w:tcPr>
          <w:p w14:paraId="20FA643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43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.06</w:t>
            </w:r>
          </w:p>
        </w:tc>
        <w:tc>
          <w:tcPr>
            <w:tcW w:w="575" w:type="dxa"/>
            <w:tcBorders>
              <w:left w:val="single" w:sz="4" w:space="0" w:color="000000"/>
              <w:bottom w:val="single" w:sz="4" w:space="0" w:color="000000"/>
            </w:tcBorders>
            <w:shd w:val="clear" w:color="auto" w:fill="FFFFFF"/>
          </w:tcPr>
          <w:p w14:paraId="20FA644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04" w:type="dxa"/>
            <w:tcBorders>
              <w:left w:val="single" w:sz="4" w:space="0" w:color="000000"/>
              <w:bottom w:val="single" w:sz="4" w:space="0" w:color="000000"/>
              <w:right w:val="single" w:sz="4" w:space="0" w:color="000000"/>
            </w:tcBorders>
            <w:shd w:val="clear" w:color="auto" w:fill="FFFFFF"/>
          </w:tcPr>
          <w:p w14:paraId="20FA6441"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Keith et al., 2011</w:t>
            </w:r>
          </w:p>
        </w:tc>
      </w:tr>
      <w:tr w:rsidR="00332C51" w14:paraId="20FA644E" w14:textId="77777777">
        <w:tc>
          <w:tcPr>
            <w:tcW w:w="959" w:type="dxa"/>
            <w:tcBorders>
              <w:left w:val="single" w:sz="4" w:space="0" w:color="000000"/>
              <w:bottom w:val="single" w:sz="4" w:space="0" w:color="000000"/>
            </w:tcBorders>
            <w:shd w:val="clear" w:color="auto" w:fill="FFFFFF"/>
          </w:tcPr>
          <w:p w14:paraId="20FA644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975" w:type="dxa"/>
            <w:tcBorders>
              <w:left w:val="single" w:sz="4" w:space="0" w:color="000000"/>
              <w:bottom w:val="single" w:sz="4" w:space="0" w:color="000000"/>
            </w:tcBorders>
            <w:shd w:val="clear" w:color="auto" w:fill="FFFFFF"/>
          </w:tcPr>
          <w:p w14:paraId="20FA644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KABC-</w:t>
            </w:r>
            <w:proofErr w:type="gramStart"/>
            <w:r>
              <w:rPr>
                <w:color w:val="000000"/>
                <w:sz w:val="16"/>
                <w:szCs w:val="16"/>
              </w:rPr>
              <w:t>11:g</w:t>
            </w:r>
            <w:proofErr w:type="gramEnd"/>
          </w:p>
        </w:tc>
        <w:tc>
          <w:tcPr>
            <w:tcW w:w="540" w:type="dxa"/>
            <w:tcBorders>
              <w:left w:val="single" w:sz="4" w:space="0" w:color="000000"/>
              <w:bottom w:val="single" w:sz="4" w:space="0" w:color="000000"/>
            </w:tcBorders>
            <w:shd w:val="clear" w:color="auto" w:fill="FFFFFF"/>
          </w:tcPr>
          <w:p w14:paraId="20FA644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600</w:t>
            </w:r>
          </w:p>
        </w:tc>
        <w:tc>
          <w:tcPr>
            <w:tcW w:w="524" w:type="dxa"/>
            <w:tcBorders>
              <w:left w:val="single" w:sz="4" w:space="0" w:color="000000"/>
              <w:bottom w:val="single" w:sz="4" w:space="0" w:color="000000"/>
            </w:tcBorders>
            <w:shd w:val="clear" w:color="auto" w:fill="FFFFFF"/>
          </w:tcPr>
          <w:p w14:paraId="20FA644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44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44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44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09" w:type="dxa"/>
            <w:tcBorders>
              <w:left w:val="single" w:sz="4" w:space="0" w:color="000000"/>
              <w:bottom w:val="single" w:sz="4" w:space="0" w:color="000000"/>
            </w:tcBorders>
            <w:shd w:val="clear" w:color="auto" w:fill="FFFFFF"/>
          </w:tcPr>
          <w:p w14:paraId="20FA644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44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left w:val="single" w:sz="4" w:space="0" w:color="000000"/>
              <w:bottom w:val="single" w:sz="4" w:space="0" w:color="000000"/>
            </w:tcBorders>
            <w:shd w:val="clear" w:color="auto" w:fill="FFFFFF"/>
          </w:tcPr>
          <w:p w14:paraId="20FA644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-.11</w:t>
            </w:r>
          </w:p>
        </w:tc>
        <w:tc>
          <w:tcPr>
            <w:tcW w:w="2204" w:type="dxa"/>
            <w:tcBorders>
              <w:left w:val="single" w:sz="4" w:space="0" w:color="000000"/>
              <w:bottom w:val="single" w:sz="4" w:space="0" w:color="000000"/>
              <w:right w:val="single" w:sz="4" w:space="0" w:color="000000"/>
            </w:tcBorders>
            <w:shd w:val="clear" w:color="auto" w:fill="FFFFFF"/>
          </w:tcPr>
          <w:p w14:paraId="20FA644D"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Reynolds et al., 2008</w:t>
            </w:r>
          </w:p>
        </w:tc>
      </w:tr>
      <w:tr w:rsidR="00332C51" w14:paraId="20FA645A" w14:textId="77777777">
        <w:tc>
          <w:tcPr>
            <w:tcW w:w="959" w:type="dxa"/>
            <w:tcBorders>
              <w:left w:val="single" w:sz="4" w:space="0" w:color="000000"/>
              <w:bottom w:val="single" w:sz="4" w:space="0" w:color="000000"/>
            </w:tcBorders>
            <w:shd w:val="clear" w:color="auto" w:fill="FFFFFF"/>
          </w:tcPr>
          <w:p w14:paraId="20FA644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UK</w:t>
            </w:r>
          </w:p>
        </w:tc>
        <w:tc>
          <w:tcPr>
            <w:tcW w:w="975" w:type="dxa"/>
            <w:tcBorders>
              <w:left w:val="single" w:sz="4" w:space="0" w:color="000000"/>
              <w:bottom w:val="single" w:sz="4" w:space="0" w:color="000000"/>
            </w:tcBorders>
            <w:shd w:val="clear" w:color="auto" w:fill="FFFFFF"/>
          </w:tcPr>
          <w:p w14:paraId="20FA645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Verbal </w:t>
            </w:r>
          </w:p>
        </w:tc>
        <w:tc>
          <w:tcPr>
            <w:tcW w:w="540" w:type="dxa"/>
            <w:tcBorders>
              <w:left w:val="single" w:sz="4" w:space="0" w:color="000000"/>
              <w:bottom w:val="single" w:sz="4" w:space="0" w:color="000000"/>
            </w:tcBorders>
            <w:shd w:val="clear" w:color="auto" w:fill="FFFFFF"/>
          </w:tcPr>
          <w:p w14:paraId="20FA6451" w14:textId="77777777" w:rsidR="00332C51" w:rsidRDefault="00F170AA">
            <w:pPr>
              <w:widowControl w:val="0"/>
              <w:pBdr>
                <w:top w:val="nil"/>
                <w:left w:val="nil"/>
                <w:bottom w:val="nil"/>
                <w:right w:val="nil"/>
                <w:between w:val="nil"/>
              </w:pBdr>
              <w:ind w:right="26"/>
              <w:jc w:val="right"/>
              <w:rPr>
                <w:color w:val="000000"/>
                <w:sz w:val="16"/>
                <w:szCs w:val="16"/>
              </w:rPr>
            </w:pPr>
            <w:r>
              <w:rPr>
                <w:color w:val="000000"/>
                <w:sz w:val="16"/>
                <w:szCs w:val="16"/>
              </w:rPr>
              <w:t>14469</w:t>
            </w:r>
          </w:p>
        </w:tc>
        <w:tc>
          <w:tcPr>
            <w:tcW w:w="524" w:type="dxa"/>
            <w:tcBorders>
              <w:left w:val="single" w:sz="4" w:space="0" w:color="000000"/>
              <w:bottom w:val="single" w:sz="4" w:space="0" w:color="000000"/>
            </w:tcBorders>
            <w:shd w:val="clear" w:color="auto" w:fill="FFFFFF"/>
          </w:tcPr>
          <w:p w14:paraId="20FA645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4" w:type="dxa"/>
            <w:tcBorders>
              <w:left w:val="single" w:sz="4" w:space="0" w:color="000000"/>
              <w:bottom w:val="single" w:sz="4" w:space="0" w:color="000000"/>
            </w:tcBorders>
            <w:shd w:val="clear" w:color="auto" w:fill="FFFFFF"/>
          </w:tcPr>
          <w:p w14:paraId="20FA645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69" w:type="dxa"/>
            <w:tcBorders>
              <w:left w:val="single" w:sz="4" w:space="0" w:color="000000"/>
              <w:bottom w:val="single" w:sz="4" w:space="0" w:color="000000"/>
            </w:tcBorders>
            <w:shd w:val="clear" w:color="auto" w:fill="FFFFFF"/>
          </w:tcPr>
          <w:p w14:paraId="20FA645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45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09" w:type="dxa"/>
            <w:tcBorders>
              <w:left w:val="single" w:sz="4" w:space="0" w:color="000000"/>
              <w:bottom w:val="single" w:sz="4" w:space="0" w:color="000000"/>
            </w:tcBorders>
            <w:shd w:val="clear" w:color="auto" w:fill="FFFFFF"/>
          </w:tcPr>
          <w:p w14:paraId="20FA645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480" w:type="dxa"/>
            <w:tcBorders>
              <w:left w:val="single" w:sz="4" w:space="0" w:color="000000"/>
              <w:bottom w:val="single" w:sz="4" w:space="0" w:color="000000"/>
            </w:tcBorders>
            <w:shd w:val="clear" w:color="auto" w:fill="FFFFFF"/>
          </w:tcPr>
          <w:p w14:paraId="20FA645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5" w:type="dxa"/>
            <w:tcBorders>
              <w:left w:val="single" w:sz="4" w:space="0" w:color="000000"/>
              <w:bottom w:val="single" w:sz="4" w:space="0" w:color="000000"/>
            </w:tcBorders>
            <w:shd w:val="clear" w:color="auto" w:fill="FFFFFF"/>
          </w:tcPr>
          <w:p w14:paraId="20FA645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-0.07</w:t>
            </w:r>
          </w:p>
        </w:tc>
        <w:tc>
          <w:tcPr>
            <w:tcW w:w="2204" w:type="dxa"/>
            <w:tcBorders>
              <w:left w:val="single" w:sz="4" w:space="0" w:color="000000"/>
              <w:bottom w:val="single" w:sz="4" w:space="0" w:color="000000"/>
              <w:right w:val="single" w:sz="4" w:space="0" w:color="000000"/>
            </w:tcBorders>
            <w:shd w:val="clear" w:color="auto" w:fill="FFFFFF"/>
          </w:tcPr>
          <w:p w14:paraId="20FA6459"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Lynn &amp; Kanazawa, 2011</w:t>
            </w:r>
          </w:p>
        </w:tc>
      </w:tr>
      <w:tr w:rsidR="00332C51" w14:paraId="20FA6466" w14:textId="77777777">
        <w:tc>
          <w:tcPr>
            <w:tcW w:w="959" w:type="dxa"/>
            <w:tcBorders>
              <w:left w:val="single" w:sz="4" w:space="0" w:color="000000"/>
              <w:bottom w:val="single" w:sz="4" w:space="0" w:color="000000"/>
            </w:tcBorders>
            <w:shd w:val="clear" w:color="auto" w:fill="FFFFFF"/>
          </w:tcPr>
          <w:p w14:paraId="20FA645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Median </w:t>
            </w:r>
          </w:p>
        </w:tc>
        <w:tc>
          <w:tcPr>
            <w:tcW w:w="975" w:type="dxa"/>
            <w:tcBorders>
              <w:left w:val="single" w:sz="4" w:space="0" w:color="000000"/>
              <w:bottom w:val="single" w:sz="4" w:space="0" w:color="000000"/>
            </w:tcBorders>
            <w:shd w:val="clear" w:color="auto" w:fill="FFFFFF"/>
          </w:tcPr>
          <w:p w14:paraId="20FA645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40" w:type="dxa"/>
            <w:tcBorders>
              <w:left w:val="single" w:sz="4" w:space="0" w:color="000000"/>
              <w:bottom w:val="single" w:sz="4" w:space="0" w:color="000000"/>
            </w:tcBorders>
            <w:shd w:val="clear" w:color="auto" w:fill="FFFFFF"/>
          </w:tcPr>
          <w:p w14:paraId="20FA645D" w14:textId="77777777" w:rsidR="00332C51" w:rsidRDefault="00332C51">
            <w:pPr>
              <w:widowControl w:val="0"/>
              <w:pBdr>
                <w:top w:val="nil"/>
                <w:left w:val="nil"/>
                <w:bottom w:val="nil"/>
                <w:right w:val="nil"/>
                <w:between w:val="nil"/>
              </w:pBdr>
              <w:rPr>
                <w:color w:val="000000"/>
                <w:sz w:val="16"/>
                <w:szCs w:val="16"/>
              </w:rPr>
            </w:pPr>
          </w:p>
        </w:tc>
        <w:tc>
          <w:tcPr>
            <w:tcW w:w="524" w:type="dxa"/>
            <w:tcBorders>
              <w:left w:val="single" w:sz="4" w:space="0" w:color="000000"/>
              <w:bottom w:val="single" w:sz="4" w:space="0" w:color="000000"/>
            </w:tcBorders>
            <w:shd w:val="clear" w:color="auto" w:fill="FFFFFF"/>
          </w:tcPr>
          <w:p w14:paraId="20FA645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-.04</w:t>
            </w:r>
          </w:p>
        </w:tc>
        <w:tc>
          <w:tcPr>
            <w:tcW w:w="524" w:type="dxa"/>
            <w:tcBorders>
              <w:left w:val="single" w:sz="4" w:space="0" w:color="000000"/>
              <w:bottom w:val="single" w:sz="4" w:space="0" w:color="000000"/>
            </w:tcBorders>
            <w:shd w:val="clear" w:color="auto" w:fill="FFFFFF"/>
          </w:tcPr>
          <w:p w14:paraId="20FA645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-.34</w:t>
            </w:r>
          </w:p>
        </w:tc>
        <w:tc>
          <w:tcPr>
            <w:tcW w:w="569" w:type="dxa"/>
            <w:tcBorders>
              <w:left w:val="single" w:sz="4" w:space="0" w:color="000000"/>
              <w:bottom w:val="single" w:sz="4" w:space="0" w:color="000000"/>
            </w:tcBorders>
            <w:shd w:val="clear" w:color="auto" w:fill="FFFFFF"/>
          </w:tcPr>
          <w:p w14:paraId="20FA646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-.12</w:t>
            </w:r>
          </w:p>
        </w:tc>
        <w:tc>
          <w:tcPr>
            <w:tcW w:w="510" w:type="dxa"/>
            <w:tcBorders>
              <w:left w:val="single" w:sz="4" w:space="0" w:color="000000"/>
              <w:bottom w:val="single" w:sz="4" w:space="0" w:color="000000"/>
            </w:tcBorders>
            <w:shd w:val="clear" w:color="auto" w:fill="FFFFFF"/>
          </w:tcPr>
          <w:p w14:paraId="20FA646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-.16</w:t>
            </w:r>
          </w:p>
        </w:tc>
        <w:tc>
          <w:tcPr>
            <w:tcW w:w="509" w:type="dxa"/>
            <w:tcBorders>
              <w:left w:val="single" w:sz="4" w:space="0" w:color="000000"/>
              <w:bottom w:val="single" w:sz="4" w:space="0" w:color="000000"/>
            </w:tcBorders>
            <w:shd w:val="clear" w:color="auto" w:fill="FFFFFF"/>
          </w:tcPr>
          <w:p w14:paraId="20FA646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-.16</w:t>
            </w:r>
          </w:p>
        </w:tc>
        <w:tc>
          <w:tcPr>
            <w:tcW w:w="480" w:type="dxa"/>
            <w:tcBorders>
              <w:left w:val="single" w:sz="4" w:space="0" w:color="000000"/>
              <w:bottom w:val="single" w:sz="4" w:space="0" w:color="000000"/>
            </w:tcBorders>
            <w:shd w:val="clear" w:color="auto" w:fill="FFFFFF"/>
          </w:tcPr>
          <w:p w14:paraId="20FA646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0.11</w:t>
            </w:r>
          </w:p>
        </w:tc>
        <w:tc>
          <w:tcPr>
            <w:tcW w:w="575" w:type="dxa"/>
            <w:tcBorders>
              <w:left w:val="single" w:sz="4" w:space="0" w:color="000000"/>
              <w:bottom w:val="single" w:sz="4" w:space="0" w:color="000000"/>
            </w:tcBorders>
            <w:shd w:val="clear" w:color="auto" w:fill="FFFFFF"/>
          </w:tcPr>
          <w:p w14:paraId="20FA646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-.03</w:t>
            </w:r>
          </w:p>
        </w:tc>
        <w:tc>
          <w:tcPr>
            <w:tcW w:w="2204" w:type="dxa"/>
            <w:tcBorders>
              <w:left w:val="single" w:sz="4" w:space="0" w:color="000000"/>
              <w:bottom w:val="single" w:sz="4" w:space="0" w:color="000000"/>
              <w:right w:val="single" w:sz="4" w:space="0" w:color="000000"/>
            </w:tcBorders>
            <w:shd w:val="clear" w:color="auto" w:fill="FFFFFF"/>
          </w:tcPr>
          <w:p w14:paraId="20FA6465" w14:textId="77777777" w:rsidR="00332C51" w:rsidRDefault="00332C51">
            <w:pPr>
              <w:widowControl w:val="0"/>
              <w:pBdr>
                <w:top w:val="nil"/>
                <w:left w:val="nil"/>
                <w:bottom w:val="nil"/>
                <w:right w:val="nil"/>
                <w:between w:val="nil"/>
              </w:pBdr>
              <w:rPr>
                <w:color w:val="000000"/>
                <w:sz w:val="16"/>
                <w:szCs w:val="16"/>
              </w:rPr>
            </w:pPr>
          </w:p>
        </w:tc>
      </w:tr>
    </w:tbl>
    <w:p w14:paraId="20FA6467" w14:textId="77777777" w:rsidR="00332C51" w:rsidRDefault="00332C51">
      <w:pPr>
        <w:widowControl w:val="0"/>
        <w:pBdr>
          <w:top w:val="nil"/>
          <w:left w:val="nil"/>
          <w:bottom w:val="nil"/>
          <w:right w:val="nil"/>
          <w:between w:val="nil"/>
        </w:pBdr>
        <w:tabs>
          <w:tab w:val="left" w:pos="4305"/>
        </w:tabs>
        <w:spacing w:after="80" w:line="360" w:lineRule="auto"/>
        <w:ind w:left="357" w:hanging="357"/>
        <w:rPr>
          <w:color w:val="000000"/>
          <w:sz w:val="24"/>
          <w:szCs w:val="24"/>
        </w:rPr>
      </w:pPr>
    </w:p>
    <w:p w14:paraId="20FA6468" w14:textId="77777777" w:rsidR="00332C51" w:rsidRDefault="00F170AA">
      <w:pPr>
        <w:pStyle w:val="Titre2"/>
        <w:numPr>
          <w:ilvl w:val="1"/>
          <w:numId w:val="1"/>
        </w:numPr>
      </w:pPr>
      <w:r>
        <w:rPr>
          <w:rFonts w:ascii="Times New Roman" w:eastAsia="Times New Roman" w:hAnsi="Times New Roman" w:cs="Times New Roman"/>
          <w:b w:val="0"/>
          <w:sz w:val="24"/>
          <w:szCs w:val="24"/>
        </w:rPr>
        <w:t>4. Coloured Progressive Matrices</w:t>
      </w:r>
    </w:p>
    <w:p w14:paraId="20FA6469" w14:textId="77777777" w:rsidR="00332C51" w:rsidRDefault="00F170AA">
      <w:pPr>
        <w:widowControl w:val="0"/>
        <w:pBdr>
          <w:top w:val="nil"/>
          <w:left w:val="nil"/>
          <w:bottom w:val="nil"/>
          <w:right w:val="nil"/>
          <w:between w:val="nil"/>
        </w:pBdr>
        <w:tabs>
          <w:tab w:val="left" w:pos="15"/>
        </w:tabs>
        <w:ind w:right="226"/>
        <w:rPr>
          <w:color w:val="000000"/>
          <w:sz w:val="24"/>
          <w:szCs w:val="24"/>
        </w:rPr>
      </w:pPr>
      <w:r>
        <w:rPr>
          <w:color w:val="000000"/>
          <w:sz w:val="24"/>
          <w:szCs w:val="24"/>
        </w:rPr>
        <w:t>Studies of sex difference in the Coloured Progressive Matrices are given in Table 3.4. The results show a small female advantage of .08</w:t>
      </w:r>
      <w:r>
        <w:rPr>
          <w:i/>
          <w:color w:val="000000"/>
          <w:sz w:val="24"/>
          <w:szCs w:val="24"/>
        </w:rPr>
        <w:t>d</w:t>
      </w:r>
      <w:r>
        <w:rPr>
          <w:color w:val="000000"/>
          <w:sz w:val="24"/>
          <w:szCs w:val="24"/>
        </w:rPr>
        <w:t xml:space="preserve"> at age 4 and median male advantages of .11</w:t>
      </w:r>
      <w:r>
        <w:rPr>
          <w:i/>
          <w:color w:val="000000"/>
          <w:sz w:val="24"/>
          <w:szCs w:val="24"/>
        </w:rPr>
        <w:t>d</w:t>
      </w:r>
      <w:r>
        <w:rPr>
          <w:color w:val="000000"/>
          <w:sz w:val="24"/>
          <w:szCs w:val="24"/>
        </w:rPr>
        <w:t>, .15</w:t>
      </w:r>
      <w:r>
        <w:rPr>
          <w:i/>
          <w:color w:val="000000"/>
          <w:sz w:val="24"/>
          <w:szCs w:val="24"/>
        </w:rPr>
        <w:t>d</w:t>
      </w:r>
      <w:r>
        <w:rPr>
          <w:color w:val="000000"/>
          <w:sz w:val="24"/>
          <w:szCs w:val="24"/>
        </w:rPr>
        <w:t xml:space="preserve"> and .18</w:t>
      </w:r>
      <w:r>
        <w:rPr>
          <w:i/>
          <w:color w:val="000000"/>
          <w:sz w:val="24"/>
          <w:szCs w:val="24"/>
        </w:rPr>
        <w:t>d</w:t>
      </w:r>
      <w:r>
        <w:rPr>
          <w:color w:val="000000"/>
          <w:sz w:val="24"/>
          <w:szCs w:val="24"/>
        </w:rPr>
        <w:t xml:space="preserve"> for </w:t>
      </w:r>
      <w:proofErr w:type="gramStart"/>
      <w:r>
        <w:rPr>
          <w:color w:val="000000"/>
          <w:sz w:val="24"/>
          <w:szCs w:val="24"/>
        </w:rPr>
        <w:t>5, 6 and 7 year-olds</w:t>
      </w:r>
      <w:proofErr w:type="gramEnd"/>
      <w:r>
        <w:rPr>
          <w:color w:val="000000"/>
          <w:sz w:val="24"/>
          <w:szCs w:val="24"/>
        </w:rPr>
        <w:t xml:space="preserve">. </w:t>
      </w:r>
    </w:p>
    <w:p w14:paraId="20FA646A" w14:textId="77777777" w:rsidR="00332C51" w:rsidRDefault="00F170AA">
      <w:pPr>
        <w:widowControl w:val="0"/>
        <w:pBdr>
          <w:top w:val="nil"/>
          <w:left w:val="nil"/>
          <w:bottom w:val="nil"/>
          <w:right w:val="nil"/>
          <w:between w:val="nil"/>
        </w:pBdr>
        <w:tabs>
          <w:tab w:val="left" w:pos="15"/>
        </w:tabs>
        <w:ind w:firstLine="357"/>
        <w:rPr>
          <w:color w:val="000000"/>
          <w:sz w:val="24"/>
          <w:szCs w:val="24"/>
        </w:rPr>
      </w:pPr>
      <w:r>
        <w:rPr>
          <w:color w:val="000000"/>
          <w:sz w:val="24"/>
          <w:szCs w:val="24"/>
        </w:rPr>
        <w:t xml:space="preserve">Table 3.4. Sex difference in the </w:t>
      </w:r>
      <w:r>
        <w:rPr>
          <w:color w:val="000000"/>
          <w:sz w:val="24"/>
          <w:szCs w:val="24"/>
        </w:rPr>
        <w:t xml:space="preserve">Coloured Progressive Matrices in 4 through 7 </w:t>
      </w:r>
    </w:p>
    <w:p w14:paraId="20FA646B" w14:textId="77777777" w:rsidR="00332C51" w:rsidRDefault="00F170AA">
      <w:pPr>
        <w:widowControl w:val="0"/>
        <w:pBdr>
          <w:top w:val="nil"/>
          <w:left w:val="nil"/>
          <w:bottom w:val="nil"/>
          <w:right w:val="nil"/>
          <w:between w:val="nil"/>
        </w:pBdr>
        <w:tabs>
          <w:tab w:val="left" w:pos="15"/>
        </w:tabs>
        <w:rPr>
          <w:color w:val="000000"/>
          <w:sz w:val="16"/>
          <w:szCs w:val="16"/>
        </w:rPr>
      </w:pPr>
      <w:r>
        <w:rPr>
          <w:color w:val="000000"/>
          <w:sz w:val="24"/>
          <w:szCs w:val="24"/>
        </w:rPr>
        <w:lastRenderedPageBreak/>
        <w:t>year-olds (</w:t>
      </w:r>
      <w:r>
        <w:rPr>
          <w:i/>
          <w:color w:val="000000"/>
          <w:sz w:val="24"/>
          <w:szCs w:val="24"/>
        </w:rPr>
        <w:t>d</w:t>
      </w:r>
      <w:r>
        <w:rPr>
          <w:color w:val="000000"/>
          <w:sz w:val="24"/>
          <w:szCs w:val="24"/>
        </w:rPr>
        <w:t>s: positive signs denote higher scores by boys</w:t>
      </w:r>
      <w:r>
        <w:rPr>
          <w:color w:val="000000"/>
          <w:sz w:val="16"/>
          <w:szCs w:val="16"/>
        </w:rPr>
        <w:t>)</w:t>
      </w:r>
    </w:p>
    <w:p w14:paraId="20FA646C" w14:textId="77777777" w:rsidR="00332C51" w:rsidRDefault="00332C51">
      <w:pPr>
        <w:widowControl w:val="0"/>
        <w:pBdr>
          <w:top w:val="nil"/>
          <w:left w:val="nil"/>
          <w:bottom w:val="nil"/>
          <w:right w:val="nil"/>
          <w:between w:val="nil"/>
        </w:pBdr>
        <w:tabs>
          <w:tab w:val="left" w:pos="15"/>
        </w:tabs>
        <w:rPr>
          <w:color w:val="000000"/>
          <w:sz w:val="16"/>
          <w:szCs w:val="16"/>
        </w:rPr>
      </w:pPr>
    </w:p>
    <w:tbl>
      <w:tblPr>
        <w:tblStyle w:val="a3"/>
        <w:tblW w:w="7188" w:type="dxa"/>
        <w:tblInd w:w="0" w:type="dxa"/>
        <w:tblLayout w:type="fixed"/>
        <w:tblLook w:val="0000" w:firstRow="0" w:lastRow="0" w:firstColumn="0" w:lastColumn="0" w:noHBand="0" w:noVBand="0"/>
      </w:tblPr>
      <w:tblGrid>
        <w:gridCol w:w="1374"/>
        <w:gridCol w:w="844"/>
        <w:gridCol w:w="510"/>
        <w:gridCol w:w="689"/>
        <w:gridCol w:w="600"/>
        <w:gridCol w:w="629"/>
        <w:gridCol w:w="2542"/>
      </w:tblGrid>
      <w:tr w:rsidR="00332C51" w14:paraId="20FA6474" w14:textId="77777777">
        <w:tc>
          <w:tcPr>
            <w:tcW w:w="1375" w:type="dxa"/>
            <w:tcBorders>
              <w:top w:val="single" w:sz="4" w:space="0" w:color="000000"/>
              <w:left w:val="single" w:sz="4" w:space="0" w:color="000000"/>
              <w:bottom w:val="single" w:sz="4" w:space="0" w:color="000000"/>
            </w:tcBorders>
            <w:shd w:val="clear" w:color="auto" w:fill="FFFFFF"/>
          </w:tcPr>
          <w:p w14:paraId="20FA646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Country</w:t>
            </w:r>
          </w:p>
        </w:tc>
        <w:tc>
          <w:tcPr>
            <w:tcW w:w="844" w:type="dxa"/>
            <w:tcBorders>
              <w:top w:val="single" w:sz="4" w:space="0" w:color="000000"/>
              <w:left w:val="single" w:sz="4" w:space="0" w:color="000000"/>
              <w:bottom w:val="single" w:sz="4" w:space="0" w:color="000000"/>
            </w:tcBorders>
            <w:shd w:val="clear" w:color="auto" w:fill="FFFFFF"/>
          </w:tcPr>
          <w:p w14:paraId="20FA646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N</w:t>
            </w:r>
          </w:p>
        </w:tc>
        <w:tc>
          <w:tcPr>
            <w:tcW w:w="510" w:type="dxa"/>
            <w:tcBorders>
              <w:top w:val="single" w:sz="4" w:space="0" w:color="000000"/>
              <w:left w:val="single" w:sz="4" w:space="0" w:color="000000"/>
              <w:bottom w:val="single" w:sz="4" w:space="0" w:color="000000"/>
            </w:tcBorders>
            <w:shd w:val="clear" w:color="auto" w:fill="FFFFFF"/>
          </w:tcPr>
          <w:p w14:paraId="20FA646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4</w:t>
            </w:r>
          </w:p>
        </w:tc>
        <w:tc>
          <w:tcPr>
            <w:tcW w:w="689" w:type="dxa"/>
            <w:tcBorders>
              <w:top w:val="single" w:sz="4" w:space="0" w:color="000000"/>
              <w:left w:val="single" w:sz="4" w:space="0" w:color="000000"/>
              <w:bottom w:val="single" w:sz="4" w:space="0" w:color="000000"/>
            </w:tcBorders>
            <w:shd w:val="clear" w:color="auto" w:fill="FFFFFF"/>
          </w:tcPr>
          <w:p w14:paraId="20FA647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5</w:t>
            </w:r>
          </w:p>
        </w:tc>
        <w:tc>
          <w:tcPr>
            <w:tcW w:w="600" w:type="dxa"/>
            <w:tcBorders>
              <w:top w:val="single" w:sz="4" w:space="0" w:color="000000"/>
              <w:left w:val="single" w:sz="4" w:space="0" w:color="000000"/>
              <w:bottom w:val="single" w:sz="4" w:space="0" w:color="000000"/>
            </w:tcBorders>
            <w:shd w:val="clear" w:color="auto" w:fill="FFFFFF"/>
          </w:tcPr>
          <w:p w14:paraId="20FA647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6</w:t>
            </w:r>
          </w:p>
        </w:tc>
        <w:tc>
          <w:tcPr>
            <w:tcW w:w="629" w:type="dxa"/>
            <w:tcBorders>
              <w:top w:val="single" w:sz="4" w:space="0" w:color="000000"/>
              <w:left w:val="single" w:sz="4" w:space="0" w:color="000000"/>
              <w:bottom w:val="single" w:sz="4" w:space="0" w:color="000000"/>
            </w:tcBorders>
            <w:shd w:val="clear" w:color="auto" w:fill="FFFFFF"/>
          </w:tcPr>
          <w:p w14:paraId="20FA647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7</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14:paraId="20FA6473"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 xml:space="preserve">Reference </w:t>
            </w:r>
          </w:p>
        </w:tc>
      </w:tr>
      <w:tr w:rsidR="00332C51" w14:paraId="20FA647C" w14:textId="77777777">
        <w:tc>
          <w:tcPr>
            <w:tcW w:w="1375" w:type="dxa"/>
            <w:tcBorders>
              <w:left w:val="single" w:sz="4" w:space="0" w:color="000000"/>
              <w:bottom w:val="single" w:sz="4" w:space="0" w:color="000000"/>
            </w:tcBorders>
            <w:shd w:val="clear" w:color="auto" w:fill="FFFFFF"/>
          </w:tcPr>
          <w:p w14:paraId="20FA647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Germany </w:t>
            </w:r>
          </w:p>
        </w:tc>
        <w:tc>
          <w:tcPr>
            <w:tcW w:w="844" w:type="dxa"/>
            <w:tcBorders>
              <w:left w:val="single" w:sz="4" w:space="0" w:color="000000"/>
              <w:bottom w:val="single" w:sz="4" w:space="0" w:color="000000"/>
            </w:tcBorders>
            <w:shd w:val="clear" w:color="auto" w:fill="FFFFFF"/>
          </w:tcPr>
          <w:p w14:paraId="20FA647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1421</w:t>
            </w:r>
          </w:p>
        </w:tc>
        <w:tc>
          <w:tcPr>
            <w:tcW w:w="510" w:type="dxa"/>
            <w:tcBorders>
              <w:left w:val="single" w:sz="4" w:space="0" w:color="000000"/>
              <w:bottom w:val="single" w:sz="4" w:space="0" w:color="000000"/>
            </w:tcBorders>
            <w:shd w:val="clear" w:color="auto" w:fill="FFFFFF"/>
          </w:tcPr>
          <w:p w14:paraId="20FA647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47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-.03</w:t>
            </w:r>
          </w:p>
        </w:tc>
        <w:tc>
          <w:tcPr>
            <w:tcW w:w="600" w:type="dxa"/>
            <w:tcBorders>
              <w:left w:val="single" w:sz="4" w:space="0" w:color="000000"/>
              <w:bottom w:val="single" w:sz="4" w:space="0" w:color="000000"/>
            </w:tcBorders>
            <w:shd w:val="clear" w:color="auto" w:fill="FFFFFF"/>
          </w:tcPr>
          <w:p w14:paraId="20FA647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.22</w:t>
            </w:r>
          </w:p>
        </w:tc>
        <w:tc>
          <w:tcPr>
            <w:tcW w:w="629" w:type="dxa"/>
            <w:tcBorders>
              <w:left w:val="single" w:sz="4" w:space="0" w:color="000000"/>
              <w:bottom w:val="single" w:sz="4" w:space="0" w:color="000000"/>
            </w:tcBorders>
            <w:shd w:val="clear" w:color="auto" w:fill="FFFFFF"/>
          </w:tcPr>
          <w:p w14:paraId="20FA647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.18</w:t>
            </w:r>
          </w:p>
        </w:tc>
        <w:tc>
          <w:tcPr>
            <w:tcW w:w="2542" w:type="dxa"/>
            <w:tcBorders>
              <w:left w:val="single" w:sz="4" w:space="0" w:color="000000"/>
              <w:bottom w:val="single" w:sz="4" w:space="0" w:color="000000"/>
              <w:right w:val="single" w:sz="4" w:space="0" w:color="000000"/>
            </w:tcBorders>
            <w:shd w:val="clear" w:color="auto" w:fill="FFFFFF"/>
          </w:tcPr>
          <w:p w14:paraId="20FA647B"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Von Winkelmann, 1972</w:t>
            </w:r>
          </w:p>
        </w:tc>
      </w:tr>
      <w:tr w:rsidR="00332C51" w14:paraId="20FA6484" w14:textId="77777777">
        <w:tc>
          <w:tcPr>
            <w:tcW w:w="1375" w:type="dxa"/>
            <w:tcBorders>
              <w:left w:val="single" w:sz="4" w:space="0" w:color="000000"/>
              <w:bottom w:val="single" w:sz="4" w:space="0" w:color="000000"/>
            </w:tcBorders>
            <w:shd w:val="clear" w:color="auto" w:fill="FFFFFF"/>
          </w:tcPr>
          <w:p w14:paraId="20FA647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Netherlands </w:t>
            </w:r>
          </w:p>
        </w:tc>
        <w:tc>
          <w:tcPr>
            <w:tcW w:w="844" w:type="dxa"/>
            <w:tcBorders>
              <w:left w:val="single" w:sz="4" w:space="0" w:color="000000"/>
              <w:bottom w:val="single" w:sz="4" w:space="0" w:color="000000"/>
            </w:tcBorders>
            <w:shd w:val="clear" w:color="auto" w:fill="FFFFFF"/>
          </w:tcPr>
          <w:p w14:paraId="20FA647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104</w:t>
            </w:r>
          </w:p>
        </w:tc>
        <w:tc>
          <w:tcPr>
            <w:tcW w:w="510" w:type="dxa"/>
            <w:tcBorders>
              <w:left w:val="single" w:sz="4" w:space="0" w:color="000000"/>
              <w:bottom w:val="single" w:sz="4" w:space="0" w:color="000000"/>
            </w:tcBorders>
            <w:shd w:val="clear" w:color="auto" w:fill="FFFFFF"/>
          </w:tcPr>
          <w:p w14:paraId="20FA647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48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.53</w:t>
            </w:r>
          </w:p>
        </w:tc>
        <w:tc>
          <w:tcPr>
            <w:tcW w:w="600" w:type="dxa"/>
            <w:tcBorders>
              <w:left w:val="single" w:sz="4" w:space="0" w:color="000000"/>
              <w:bottom w:val="single" w:sz="4" w:space="0" w:color="000000"/>
            </w:tcBorders>
            <w:shd w:val="clear" w:color="auto" w:fill="FFFFFF"/>
          </w:tcPr>
          <w:p w14:paraId="20FA648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29" w:type="dxa"/>
            <w:tcBorders>
              <w:left w:val="single" w:sz="4" w:space="0" w:color="000000"/>
              <w:bottom w:val="single" w:sz="4" w:space="0" w:color="000000"/>
            </w:tcBorders>
            <w:shd w:val="clear" w:color="auto" w:fill="FFFFFF"/>
          </w:tcPr>
          <w:p w14:paraId="20FA648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542" w:type="dxa"/>
            <w:tcBorders>
              <w:left w:val="single" w:sz="4" w:space="0" w:color="000000"/>
              <w:bottom w:val="single" w:sz="4" w:space="0" w:color="000000"/>
              <w:right w:val="single" w:sz="4" w:space="0" w:color="000000"/>
            </w:tcBorders>
            <w:shd w:val="clear" w:color="auto" w:fill="FFFFFF"/>
          </w:tcPr>
          <w:p w14:paraId="20FA6483"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Freyberg, 1966</w:t>
            </w:r>
          </w:p>
        </w:tc>
      </w:tr>
      <w:tr w:rsidR="00332C51" w14:paraId="20FA648C" w14:textId="77777777">
        <w:tc>
          <w:tcPr>
            <w:tcW w:w="1375" w:type="dxa"/>
            <w:tcBorders>
              <w:left w:val="single" w:sz="4" w:space="0" w:color="000000"/>
              <w:bottom w:val="single" w:sz="4" w:space="0" w:color="000000"/>
            </w:tcBorders>
            <w:shd w:val="clear" w:color="auto" w:fill="FFFFFF"/>
          </w:tcPr>
          <w:p w14:paraId="20FA648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844" w:type="dxa"/>
            <w:tcBorders>
              <w:left w:val="single" w:sz="4" w:space="0" w:color="000000"/>
              <w:bottom w:val="single" w:sz="4" w:space="0" w:color="000000"/>
            </w:tcBorders>
            <w:shd w:val="clear" w:color="auto" w:fill="FFFFFF"/>
          </w:tcPr>
          <w:p w14:paraId="20FA648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104</w:t>
            </w:r>
          </w:p>
        </w:tc>
        <w:tc>
          <w:tcPr>
            <w:tcW w:w="510" w:type="dxa"/>
            <w:tcBorders>
              <w:left w:val="single" w:sz="4" w:space="0" w:color="000000"/>
              <w:bottom w:val="single" w:sz="4" w:space="0" w:color="000000"/>
            </w:tcBorders>
            <w:shd w:val="clear" w:color="auto" w:fill="FFFFFF"/>
          </w:tcPr>
          <w:p w14:paraId="20FA648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48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.02</w:t>
            </w:r>
          </w:p>
        </w:tc>
        <w:tc>
          <w:tcPr>
            <w:tcW w:w="600" w:type="dxa"/>
            <w:tcBorders>
              <w:left w:val="single" w:sz="4" w:space="0" w:color="000000"/>
              <w:bottom w:val="single" w:sz="4" w:space="0" w:color="000000"/>
            </w:tcBorders>
            <w:shd w:val="clear" w:color="auto" w:fill="FFFFFF"/>
          </w:tcPr>
          <w:p w14:paraId="20FA648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29" w:type="dxa"/>
            <w:tcBorders>
              <w:left w:val="single" w:sz="4" w:space="0" w:color="000000"/>
              <w:bottom w:val="single" w:sz="4" w:space="0" w:color="000000"/>
            </w:tcBorders>
            <w:shd w:val="clear" w:color="auto" w:fill="FFFFFF"/>
          </w:tcPr>
          <w:p w14:paraId="20FA648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542" w:type="dxa"/>
            <w:tcBorders>
              <w:left w:val="single" w:sz="4" w:space="0" w:color="000000"/>
              <w:bottom w:val="single" w:sz="4" w:space="0" w:color="000000"/>
              <w:right w:val="single" w:sz="4" w:space="0" w:color="000000"/>
            </w:tcBorders>
            <w:shd w:val="clear" w:color="auto" w:fill="FFFFFF"/>
          </w:tcPr>
          <w:p w14:paraId="20FA648B"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Levinson. 1960</w:t>
            </w:r>
          </w:p>
        </w:tc>
      </w:tr>
      <w:tr w:rsidR="00332C51" w14:paraId="20FA6494" w14:textId="77777777">
        <w:tc>
          <w:tcPr>
            <w:tcW w:w="1375" w:type="dxa"/>
            <w:tcBorders>
              <w:left w:val="single" w:sz="4" w:space="0" w:color="000000"/>
              <w:bottom w:val="single" w:sz="4" w:space="0" w:color="000000"/>
            </w:tcBorders>
            <w:shd w:val="clear" w:color="auto" w:fill="FFFFFF"/>
          </w:tcPr>
          <w:p w14:paraId="20FA648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Australia </w:t>
            </w:r>
          </w:p>
        </w:tc>
        <w:tc>
          <w:tcPr>
            <w:tcW w:w="844" w:type="dxa"/>
            <w:tcBorders>
              <w:left w:val="single" w:sz="4" w:space="0" w:color="000000"/>
              <w:bottom w:val="single" w:sz="4" w:space="0" w:color="000000"/>
            </w:tcBorders>
            <w:shd w:val="clear" w:color="auto" w:fill="FFFFFF"/>
          </w:tcPr>
          <w:p w14:paraId="20FA648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700</w:t>
            </w:r>
          </w:p>
        </w:tc>
        <w:tc>
          <w:tcPr>
            <w:tcW w:w="510" w:type="dxa"/>
            <w:tcBorders>
              <w:left w:val="single" w:sz="4" w:space="0" w:color="000000"/>
              <w:bottom w:val="single" w:sz="4" w:space="0" w:color="000000"/>
            </w:tcBorders>
            <w:shd w:val="clear" w:color="auto" w:fill="FFFFFF"/>
          </w:tcPr>
          <w:p w14:paraId="20FA648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49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-.02</w:t>
            </w:r>
          </w:p>
        </w:tc>
        <w:tc>
          <w:tcPr>
            <w:tcW w:w="600" w:type="dxa"/>
            <w:tcBorders>
              <w:left w:val="single" w:sz="4" w:space="0" w:color="000000"/>
              <w:bottom w:val="single" w:sz="4" w:space="0" w:color="000000"/>
            </w:tcBorders>
            <w:shd w:val="clear" w:color="auto" w:fill="FFFFFF"/>
          </w:tcPr>
          <w:p w14:paraId="20FA649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.14</w:t>
            </w:r>
          </w:p>
        </w:tc>
        <w:tc>
          <w:tcPr>
            <w:tcW w:w="629" w:type="dxa"/>
            <w:tcBorders>
              <w:left w:val="single" w:sz="4" w:space="0" w:color="000000"/>
              <w:bottom w:val="single" w:sz="4" w:space="0" w:color="000000"/>
            </w:tcBorders>
            <w:shd w:val="clear" w:color="auto" w:fill="FFFFFF"/>
          </w:tcPr>
          <w:p w14:paraId="20FA649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.31</w:t>
            </w:r>
          </w:p>
        </w:tc>
        <w:tc>
          <w:tcPr>
            <w:tcW w:w="2542" w:type="dxa"/>
            <w:tcBorders>
              <w:left w:val="single" w:sz="4" w:space="0" w:color="000000"/>
              <w:bottom w:val="single" w:sz="4" w:space="0" w:color="000000"/>
              <w:right w:val="single" w:sz="4" w:space="0" w:color="000000"/>
            </w:tcBorders>
            <w:shd w:val="clear" w:color="auto" w:fill="FFFFFF"/>
          </w:tcPr>
          <w:p w14:paraId="20FA6493"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Reddington &amp; Jackson, 1981</w:t>
            </w:r>
          </w:p>
        </w:tc>
      </w:tr>
      <w:tr w:rsidR="00332C51" w14:paraId="20FA649C" w14:textId="77777777">
        <w:tc>
          <w:tcPr>
            <w:tcW w:w="1375" w:type="dxa"/>
            <w:tcBorders>
              <w:left w:val="single" w:sz="4" w:space="0" w:color="000000"/>
              <w:bottom w:val="single" w:sz="4" w:space="0" w:color="000000"/>
            </w:tcBorders>
            <w:shd w:val="clear" w:color="auto" w:fill="FFFFFF"/>
          </w:tcPr>
          <w:p w14:paraId="20FA649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Brazil</w:t>
            </w:r>
          </w:p>
        </w:tc>
        <w:tc>
          <w:tcPr>
            <w:tcW w:w="844" w:type="dxa"/>
            <w:tcBorders>
              <w:left w:val="single" w:sz="4" w:space="0" w:color="000000"/>
              <w:bottom w:val="single" w:sz="4" w:space="0" w:color="000000"/>
            </w:tcBorders>
            <w:shd w:val="clear" w:color="auto" w:fill="FFFFFF"/>
          </w:tcPr>
          <w:p w14:paraId="20FA649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1546</w:t>
            </w:r>
          </w:p>
        </w:tc>
        <w:tc>
          <w:tcPr>
            <w:tcW w:w="510" w:type="dxa"/>
            <w:tcBorders>
              <w:left w:val="single" w:sz="4" w:space="0" w:color="000000"/>
              <w:bottom w:val="single" w:sz="4" w:space="0" w:color="000000"/>
            </w:tcBorders>
            <w:shd w:val="clear" w:color="auto" w:fill="FFFFFF"/>
          </w:tcPr>
          <w:p w14:paraId="20FA649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49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.06</w:t>
            </w:r>
          </w:p>
        </w:tc>
        <w:tc>
          <w:tcPr>
            <w:tcW w:w="600" w:type="dxa"/>
            <w:tcBorders>
              <w:left w:val="single" w:sz="4" w:space="0" w:color="000000"/>
              <w:bottom w:val="single" w:sz="4" w:space="0" w:color="000000"/>
            </w:tcBorders>
            <w:shd w:val="clear" w:color="auto" w:fill="FFFFFF"/>
          </w:tcPr>
          <w:p w14:paraId="20FA649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.25</w:t>
            </w:r>
          </w:p>
        </w:tc>
        <w:tc>
          <w:tcPr>
            <w:tcW w:w="629" w:type="dxa"/>
            <w:tcBorders>
              <w:left w:val="single" w:sz="4" w:space="0" w:color="000000"/>
              <w:bottom w:val="single" w:sz="4" w:space="0" w:color="000000"/>
            </w:tcBorders>
            <w:shd w:val="clear" w:color="auto" w:fill="FFFFFF"/>
          </w:tcPr>
          <w:p w14:paraId="20FA649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.12</w:t>
            </w:r>
          </w:p>
        </w:tc>
        <w:tc>
          <w:tcPr>
            <w:tcW w:w="2542" w:type="dxa"/>
            <w:tcBorders>
              <w:left w:val="single" w:sz="4" w:space="0" w:color="000000"/>
              <w:bottom w:val="single" w:sz="4" w:space="0" w:color="000000"/>
              <w:right w:val="single" w:sz="4" w:space="0" w:color="000000"/>
            </w:tcBorders>
            <w:shd w:val="clear" w:color="auto" w:fill="FFFFFF"/>
          </w:tcPr>
          <w:p w14:paraId="20FA649B"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Angelini et al., 1999</w:t>
            </w:r>
          </w:p>
        </w:tc>
      </w:tr>
      <w:tr w:rsidR="00332C51" w14:paraId="20FA64A4" w14:textId="77777777">
        <w:tc>
          <w:tcPr>
            <w:tcW w:w="1375" w:type="dxa"/>
            <w:tcBorders>
              <w:left w:val="single" w:sz="4" w:space="0" w:color="000000"/>
              <w:bottom w:val="single" w:sz="4" w:space="0" w:color="000000"/>
            </w:tcBorders>
            <w:shd w:val="clear" w:color="auto" w:fill="FFFFFF"/>
          </w:tcPr>
          <w:p w14:paraId="20FA649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India</w:t>
            </w:r>
          </w:p>
        </w:tc>
        <w:tc>
          <w:tcPr>
            <w:tcW w:w="844" w:type="dxa"/>
            <w:tcBorders>
              <w:left w:val="single" w:sz="4" w:space="0" w:color="000000"/>
              <w:bottom w:val="single" w:sz="4" w:space="0" w:color="000000"/>
            </w:tcBorders>
            <w:shd w:val="clear" w:color="auto" w:fill="FFFFFF"/>
          </w:tcPr>
          <w:p w14:paraId="20FA649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1017</w:t>
            </w:r>
          </w:p>
        </w:tc>
        <w:tc>
          <w:tcPr>
            <w:tcW w:w="510" w:type="dxa"/>
            <w:tcBorders>
              <w:left w:val="single" w:sz="4" w:space="0" w:color="000000"/>
              <w:bottom w:val="single" w:sz="4" w:space="0" w:color="000000"/>
            </w:tcBorders>
            <w:shd w:val="clear" w:color="auto" w:fill="FFFFFF"/>
          </w:tcPr>
          <w:p w14:paraId="20FA649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4A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.21</w:t>
            </w:r>
          </w:p>
        </w:tc>
        <w:tc>
          <w:tcPr>
            <w:tcW w:w="600" w:type="dxa"/>
            <w:tcBorders>
              <w:left w:val="single" w:sz="4" w:space="0" w:color="000000"/>
              <w:bottom w:val="single" w:sz="4" w:space="0" w:color="000000"/>
            </w:tcBorders>
            <w:shd w:val="clear" w:color="auto" w:fill="FFFFFF"/>
          </w:tcPr>
          <w:p w14:paraId="20FA64A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29" w:type="dxa"/>
            <w:tcBorders>
              <w:left w:val="single" w:sz="4" w:space="0" w:color="000000"/>
              <w:bottom w:val="single" w:sz="4" w:space="0" w:color="000000"/>
            </w:tcBorders>
            <w:shd w:val="clear" w:color="auto" w:fill="FFFFFF"/>
          </w:tcPr>
          <w:p w14:paraId="20FA64A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542" w:type="dxa"/>
            <w:tcBorders>
              <w:left w:val="single" w:sz="4" w:space="0" w:color="000000"/>
              <w:bottom w:val="single" w:sz="4" w:space="0" w:color="000000"/>
              <w:right w:val="single" w:sz="4" w:space="0" w:color="000000"/>
            </w:tcBorders>
            <w:shd w:val="clear" w:color="auto" w:fill="FFFFFF"/>
          </w:tcPr>
          <w:p w14:paraId="20FA64A3"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Rao and Reddy, 1968</w:t>
            </w:r>
          </w:p>
        </w:tc>
      </w:tr>
      <w:tr w:rsidR="00332C51" w14:paraId="20FA64AC" w14:textId="77777777">
        <w:tc>
          <w:tcPr>
            <w:tcW w:w="1375" w:type="dxa"/>
            <w:tcBorders>
              <w:left w:val="single" w:sz="4" w:space="0" w:color="000000"/>
              <w:bottom w:val="single" w:sz="4" w:space="0" w:color="000000"/>
            </w:tcBorders>
            <w:shd w:val="clear" w:color="auto" w:fill="FFFFFF"/>
          </w:tcPr>
          <w:p w14:paraId="20FA64A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Switzerland</w:t>
            </w:r>
          </w:p>
        </w:tc>
        <w:tc>
          <w:tcPr>
            <w:tcW w:w="844" w:type="dxa"/>
            <w:tcBorders>
              <w:left w:val="single" w:sz="4" w:space="0" w:color="000000"/>
              <w:bottom w:val="single" w:sz="4" w:space="0" w:color="000000"/>
            </w:tcBorders>
            <w:shd w:val="clear" w:color="auto" w:fill="FFFFFF"/>
          </w:tcPr>
          <w:p w14:paraId="20FA64A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290</w:t>
            </w:r>
          </w:p>
        </w:tc>
        <w:tc>
          <w:tcPr>
            <w:tcW w:w="510" w:type="dxa"/>
            <w:tcBorders>
              <w:left w:val="single" w:sz="4" w:space="0" w:color="000000"/>
              <w:bottom w:val="single" w:sz="4" w:space="0" w:color="000000"/>
            </w:tcBorders>
            <w:shd w:val="clear" w:color="auto" w:fill="FFFFFF"/>
          </w:tcPr>
          <w:p w14:paraId="20FA64A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4A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.13</w:t>
            </w:r>
          </w:p>
        </w:tc>
        <w:tc>
          <w:tcPr>
            <w:tcW w:w="600" w:type="dxa"/>
            <w:tcBorders>
              <w:left w:val="single" w:sz="4" w:space="0" w:color="000000"/>
              <w:bottom w:val="single" w:sz="4" w:space="0" w:color="000000"/>
            </w:tcBorders>
            <w:shd w:val="clear" w:color="auto" w:fill="FFFFFF"/>
          </w:tcPr>
          <w:p w14:paraId="20FA64A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29" w:type="dxa"/>
            <w:tcBorders>
              <w:left w:val="single" w:sz="4" w:space="0" w:color="000000"/>
              <w:bottom w:val="single" w:sz="4" w:space="0" w:color="000000"/>
            </w:tcBorders>
            <w:shd w:val="clear" w:color="auto" w:fill="FFFFFF"/>
          </w:tcPr>
          <w:p w14:paraId="20FA64A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542" w:type="dxa"/>
            <w:tcBorders>
              <w:left w:val="single" w:sz="4" w:space="0" w:color="000000"/>
              <w:bottom w:val="single" w:sz="4" w:space="0" w:color="000000"/>
              <w:right w:val="single" w:sz="4" w:space="0" w:color="000000"/>
            </w:tcBorders>
            <w:shd w:val="clear" w:color="auto" w:fill="FFFFFF"/>
          </w:tcPr>
          <w:p w14:paraId="20FA64AB" w14:textId="77777777" w:rsidR="00332C51" w:rsidRDefault="00F170AA">
            <w:pPr>
              <w:widowControl w:val="0"/>
              <w:pBdr>
                <w:top w:val="nil"/>
                <w:left w:val="nil"/>
                <w:bottom w:val="nil"/>
                <w:right w:val="nil"/>
                <w:between w:val="nil"/>
              </w:pBdr>
              <w:rPr>
                <w:color w:val="000000"/>
                <w:sz w:val="24"/>
                <w:szCs w:val="24"/>
              </w:rPr>
            </w:pPr>
            <w:proofErr w:type="gramStart"/>
            <w:r>
              <w:rPr>
                <w:color w:val="000000"/>
                <w:sz w:val="16"/>
                <w:szCs w:val="16"/>
              </w:rPr>
              <w:t>Dupont,  1970</w:t>
            </w:r>
            <w:proofErr w:type="gramEnd"/>
          </w:p>
        </w:tc>
      </w:tr>
      <w:tr w:rsidR="00332C51" w14:paraId="20FA64B4" w14:textId="77777777">
        <w:tc>
          <w:tcPr>
            <w:tcW w:w="1375" w:type="dxa"/>
            <w:tcBorders>
              <w:left w:val="single" w:sz="4" w:space="0" w:color="000000"/>
              <w:bottom w:val="single" w:sz="4" w:space="0" w:color="000000"/>
            </w:tcBorders>
            <w:shd w:val="clear" w:color="auto" w:fill="FFFFFF"/>
          </w:tcPr>
          <w:p w14:paraId="20FA64A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Taiwan</w:t>
            </w:r>
          </w:p>
        </w:tc>
        <w:tc>
          <w:tcPr>
            <w:tcW w:w="844" w:type="dxa"/>
            <w:tcBorders>
              <w:left w:val="single" w:sz="4" w:space="0" w:color="000000"/>
              <w:bottom w:val="single" w:sz="4" w:space="0" w:color="000000"/>
            </w:tcBorders>
            <w:shd w:val="clear" w:color="auto" w:fill="FFFFFF"/>
          </w:tcPr>
          <w:p w14:paraId="20FA64A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43825</w:t>
            </w:r>
          </w:p>
        </w:tc>
        <w:tc>
          <w:tcPr>
            <w:tcW w:w="510" w:type="dxa"/>
            <w:tcBorders>
              <w:left w:val="single" w:sz="4" w:space="0" w:color="000000"/>
              <w:bottom w:val="single" w:sz="4" w:space="0" w:color="000000"/>
            </w:tcBorders>
            <w:shd w:val="clear" w:color="auto" w:fill="FFFFFF"/>
          </w:tcPr>
          <w:p w14:paraId="20FA64A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4B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.20</w:t>
            </w:r>
          </w:p>
        </w:tc>
        <w:tc>
          <w:tcPr>
            <w:tcW w:w="600" w:type="dxa"/>
            <w:tcBorders>
              <w:left w:val="single" w:sz="4" w:space="0" w:color="000000"/>
              <w:bottom w:val="single" w:sz="4" w:space="0" w:color="000000"/>
            </w:tcBorders>
            <w:shd w:val="clear" w:color="auto" w:fill="FFFFFF"/>
          </w:tcPr>
          <w:p w14:paraId="20FA64B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29" w:type="dxa"/>
            <w:tcBorders>
              <w:left w:val="single" w:sz="4" w:space="0" w:color="000000"/>
              <w:bottom w:val="single" w:sz="4" w:space="0" w:color="000000"/>
            </w:tcBorders>
            <w:shd w:val="clear" w:color="auto" w:fill="FFFFFF"/>
          </w:tcPr>
          <w:p w14:paraId="20FA64B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542" w:type="dxa"/>
            <w:tcBorders>
              <w:left w:val="single" w:sz="4" w:space="0" w:color="000000"/>
              <w:bottom w:val="single" w:sz="4" w:space="0" w:color="000000"/>
              <w:right w:val="single" w:sz="4" w:space="0" w:color="000000"/>
            </w:tcBorders>
            <w:shd w:val="clear" w:color="auto" w:fill="FFFFFF"/>
          </w:tcPr>
          <w:p w14:paraId="20FA64B3"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Hsu, 1976</w:t>
            </w:r>
          </w:p>
        </w:tc>
      </w:tr>
      <w:tr w:rsidR="00332C51" w14:paraId="20FA64BC" w14:textId="77777777">
        <w:tc>
          <w:tcPr>
            <w:tcW w:w="1375" w:type="dxa"/>
            <w:tcBorders>
              <w:left w:val="single" w:sz="4" w:space="0" w:color="000000"/>
              <w:bottom w:val="single" w:sz="4" w:space="0" w:color="000000"/>
            </w:tcBorders>
            <w:shd w:val="clear" w:color="auto" w:fill="FFFFFF"/>
          </w:tcPr>
          <w:p w14:paraId="20FA64B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Hong Kong</w:t>
            </w:r>
          </w:p>
        </w:tc>
        <w:tc>
          <w:tcPr>
            <w:tcW w:w="844" w:type="dxa"/>
            <w:tcBorders>
              <w:left w:val="single" w:sz="4" w:space="0" w:color="000000"/>
              <w:bottom w:val="single" w:sz="4" w:space="0" w:color="000000"/>
            </w:tcBorders>
            <w:shd w:val="clear" w:color="auto" w:fill="FFFFFF"/>
          </w:tcPr>
          <w:p w14:paraId="20FA64B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4858</w:t>
            </w:r>
          </w:p>
        </w:tc>
        <w:tc>
          <w:tcPr>
            <w:tcW w:w="510" w:type="dxa"/>
            <w:tcBorders>
              <w:left w:val="single" w:sz="4" w:space="0" w:color="000000"/>
              <w:bottom w:val="single" w:sz="4" w:space="0" w:color="000000"/>
            </w:tcBorders>
            <w:shd w:val="clear" w:color="auto" w:fill="FFFFFF"/>
          </w:tcPr>
          <w:p w14:paraId="20FA64B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4B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.12</w:t>
            </w:r>
          </w:p>
        </w:tc>
        <w:tc>
          <w:tcPr>
            <w:tcW w:w="600" w:type="dxa"/>
            <w:tcBorders>
              <w:left w:val="single" w:sz="4" w:space="0" w:color="000000"/>
              <w:bottom w:val="single" w:sz="4" w:space="0" w:color="000000"/>
            </w:tcBorders>
            <w:shd w:val="clear" w:color="auto" w:fill="FFFFFF"/>
          </w:tcPr>
          <w:p w14:paraId="20FA64B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29" w:type="dxa"/>
            <w:tcBorders>
              <w:left w:val="single" w:sz="4" w:space="0" w:color="000000"/>
              <w:bottom w:val="single" w:sz="4" w:space="0" w:color="000000"/>
            </w:tcBorders>
            <w:shd w:val="clear" w:color="auto" w:fill="FFFFFF"/>
          </w:tcPr>
          <w:p w14:paraId="20FA64B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542" w:type="dxa"/>
            <w:tcBorders>
              <w:left w:val="single" w:sz="4" w:space="0" w:color="000000"/>
              <w:bottom w:val="single" w:sz="4" w:space="0" w:color="000000"/>
              <w:right w:val="single" w:sz="4" w:space="0" w:color="000000"/>
            </w:tcBorders>
            <w:shd w:val="clear" w:color="auto" w:fill="FFFFFF"/>
          </w:tcPr>
          <w:p w14:paraId="20FA64BB"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Chan &amp; Lynn, 1989</w:t>
            </w:r>
          </w:p>
        </w:tc>
      </w:tr>
      <w:tr w:rsidR="00332C51" w14:paraId="20FA64C4" w14:textId="77777777">
        <w:tc>
          <w:tcPr>
            <w:tcW w:w="1375" w:type="dxa"/>
            <w:tcBorders>
              <w:left w:val="single" w:sz="4" w:space="0" w:color="000000"/>
              <w:bottom w:val="single" w:sz="4" w:space="0" w:color="000000"/>
            </w:tcBorders>
            <w:shd w:val="clear" w:color="auto" w:fill="FFFFFF"/>
          </w:tcPr>
          <w:p w14:paraId="20FA64B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Taiwan</w:t>
            </w:r>
          </w:p>
        </w:tc>
        <w:tc>
          <w:tcPr>
            <w:tcW w:w="844" w:type="dxa"/>
            <w:tcBorders>
              <w:left w:val="single" w:sz="4" w:space="0" w:color="000000"/>
              <w:bottom w:val="single" w:sz="4" w:space="0" w:color="000000"/>
            </w:tcBorders>
            <w:shd w:val="clear" w:color="auto" w:fill="FFFFFF"/>
          </w:tcPr>
          <w:p w14:paraId="20FA64B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1965</w:t>
            </w:r>
          </w:p>
        </w:tc>
        <w:tc>
          <w:tcPr>
            <w:tcW w:w="510" w:type="dxa"/>
            <w:tcBorders>
              <w:left w:val="single" w:sz="4" w:space="0" w:color="000000"/>
              <w:bottom w:val="single" w:sz="4" w:space="0" w:color="000000"/>
            </w:tcBorders>
            <w:shd w:val="clear" w:color="auto" w:fill="FFFFFF"/>
          </w:tcPr>
          <w:p w14:paraId="20FA64B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4C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.14</w:t>
            </w:r>
          </w:p>
        </w:tc>
        <w:tc>
          <w:tcPr>
            <w:tcW w:w="600" w:type="dxa"/>
            <w:tcBorders>
              <w:left w:val="single" w:sz="4" w:space="0" w:color="000000"/>
              <w:bottom w:val="single" w:sz="4" w:space="0" w:color="000000"/>
            </w:tcBorders>
            <w:shd w:val="clear" w:color="auto" w:fill="FFFFFF"/>
          </w:tcPr>
          <w:p w14:paraId="20FA64C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.25</w:t>
            </w:r>
          </w:p>
        </w:tc>
        <w:tc>
          <w:tcPr>
            <w:tcW w:w="629" w:type="dxa"/>
            <w:tcBorders>
              <w:left w:val="single" w:sz="4" w:space="0" w:color="000000"/>
              <w:bottom w:val="single" w:sz="4" w:space="0" w:color="000000"/>
            </w:tcBorders>
            <w:shd w:val="clear" w:color="auto" w:fill="FFFFFF"/>
          </w:tcPr>
          <w:p w14:paraId="20FA64C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.32</w:t>
            </w:r>
          </w:p>
        </w:tc>
        <w:tc>
          <w:tcPr>
            <w:tcW w:w="2542" w:type="dxa"/>
            <w:tcBorders>
              <w:left w:val="single" w:sz="4" w:space="0" w:color="000000"/>
              <w:bottom w:val="single" w:sz="4" w:space="0" w:color="000000"/>
              <w:right w:val="single" w:sz="4" w:space="0" w:color="000000"/>
            </w:tcBorders>
            <w:shd w:val="clear" w:color="auto" w:fill="FFFFFF"/>
          </w:tcPr>
          <w:p w14:paraId="20FA64C3"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Hsu, 1971</w:t>
            </w:r>
          </w:p>
        </w:tc>
      </w:tr>
      <w:tr w:rsidR="00332C51" w14:paraId="20FA64CC" w14:textId="77777777">
        <w:tc>
          <w:tcPr>
            <w:tcW w:w="1375" w:type="dxa"/>
            <w:tcBorders>
              <w:left w:val="single" w:sz="4" w:space="0" w:color="000000"/>
              <w:bottom w:val="single" w:sz="4" w:space="0" w:color="000000"/>
            </w:tcBorders>
            <w:shd w:val="clear" w:color="auto" w:fill="FFFFFF"/>
          </w:tcPr>
          <w:p w14:paraId="20FA64C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 Blacks</w:t>
            </w:r>
          </w:p>
        </w:tc>
        <w:tc>
          <w:tcPr>
            <w:tcW w:w="844" w:type="dxa"/>
            <w:tcBorders>
              <w:left w:val="single" w:sz="4" w:space="0" w:color="000000"/>
              <w:bottom w:val="single" w:sz="4" w:space="0" w:color="000000"/>
            </w:tcBorders>
            <w:shd w:val="clear" w:color="auto" w:fill="FFFFFF"/>
          </w:tcPr>
          <w:p w14:paraId="20FA64C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349</w:t>
            </w:r>
          </w:p>
        </w:tc>
        <w:tc>
          <w:tcPr>
            <w:tcW w:w="510" w:type="dxa"/>
            <w:tcBorders>
              <w:left w:val="single" w:sz="4" w:space="0" w:color="000000"/>
              <w:bottom w:val="single" w:sz="4" w:space="0" w:color="000000"/>
            </w:tcBorders>
            <w:shd w:val="clear" w:color="auto" w:fill="FFFFFF"/>
          </w:tcPr>
          <w:p w14:paraId="20FA64C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4C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.09</w:t>
            </w:r>
          </w:p>
        </w:tc>
        <w:tc>
          <w:tcPr>
            <w:tcW w:w="600" w:type="dxa"/>
            <w:tcBorders>
              <w:left w:val="single" w:sz="4" w:space="0" w:color="000000"/>
              <w:bottom w:val="single" w:sz="4" w:space="0" w:color="000000"/>
            </w:tcBorders>
            <w:shd w:val="clear" w:color="auto" w:fill="FFFFFF"/>
          </w:tcPr>
          <w:p w14:paraId="20FA64C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.12</w:t>
            </w:r>
          </w:p>
        </w:tc>
        <w:tc>
          <w:tcPr>
            <w:tcW w:w="629" w:type="dxa"/>
            <w:tcBorders>
              <w:left w:val="single" w:sz="4" w:space="0" w:color="000000"/>
              <w:bottom w:val="single" w:sz="4" w:space="0" w:color="000000"/>
            </w:tcBorders>
            <w:shd w:val="clear" w:color="auto" w:fill="FFFFFF"/>
          </w:tcPr>
          <w:p w14:paraId="20FA64C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.31</w:t>
            </w:r>
          </w:p>
        </w:tc>
        <w:tc>
          <w:tcPr>
            <w:tcW w:w="2542" w:type="dxa"/>
            <w:tcBorders>
              <w:left w:val="single" w:sz="4" w:space="0" w:color="000000"/>
              <w:bottom w:val="single" w:sz="4" w:space="0" w:color="000000"/>
              <w:right w:val="single" w:sz="4" w:space="0" w:color="000000"/>
            </w:tcBorders>
            <w:shd w:val="clear" w:color="auto" w:fill="FFFFFF"/>
          </w:tcPr>
          <w:p w14:paraId="20FA64CB"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 xml:space="preserve">Higgins &amp; </w:t>
            </w:r>
            <w:proofErr w:type="spellStart"/>
            <w:r>
              <w:rPr>
                <w:color w:val="000000"/>
                <w:sz w:val="16"/>
                <w:szCs w:val="16"/>
              </w:rPr>
              <w:t>Sivers</w:t>
            </w:r>
            <w:proofErr w:type="spellEnd"/>
            <w:r>
              <w:rPr>
                <w:color w:val="000000"/>
                <w:sz w:val="16"/>
                <w:szCs w:val="16"/>
              </w:rPr>
              <w:t xml:space="preserve">, 1958 </w:t>
            </w:r>
          </w:p>
        </w:tc>
      </w:tr>
      <w:tr w:rsidR="00332C51" w14:paraId="20FA64D4" w14:textId="77777777">
        <w:tc>
          <w:tcPr>
            <w:tcW w:w="1375" w:type="dxa"/>
            <w:tcBorders>
              <w:left w:val="single" w:sz="4" w:space="0" w:color="000000"/>
              <w:bottom w:val="single" w:sz="4" w:space="0" w:color="000000"/>
            </w:tcBorders>
            <w:shd w:val="clear" w:color="auto" w:fill="FFFFFF"/>
          </w:tcPr>
          <w:p w14:paraId="20FA64C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 Whites</w:t>
            </w:r>
          </w:p>
        </w:tc>
        <w:tc>
          <w:tcPr>
            <w:tcW w:w="844" w:type="dxa"/>
            <w:tcBorders>
              <w:left w:val="single" w:sz="4" w:space="0" w:color="000000"/>
              <w:bottom w:val="single" w:sz="4" w:space="0" w:color="000000"/>
            </w:tcBorders>
            <w:shd w:val="clear" w:color="auto" w:fill="FFFFFF"/>
          </w:tcPr>
          <w:p w14:paraId="20FA64C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440</w:t>
            </w:r>
          </w:p>
        </w:tc>
        <w:tc>
          <w:tcPr>
            <w:tcW w:w="510" w:type="dxa"/>
            <w:tcBorders>
              <w:left w:val="single" w:sz="4" w:space="0" w:color="000000"/>
              <w:bottom w:val="single" w:sz="4" w:space="0" w:color="000000"/>
            </w:tcBorders>
            <w:shd w:val="clear" w:color="auto" w:fill="FFFFFF"/>
          </w:tcPr>
          <w:p w14:paraId="20FA64C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4D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.01</w:t>
            </w:r>
          </w:p>
        </w:tc>
        <w:tc>
          <w:tcPr>
            <w:tcW w:w="600" w:type="dxa"/>
            <w:tcBorders>
              <w:left w:val="single" w:sz="4" w:space="0" w:color="000000"/>
              <w:bottom w:val="single" w:sz="4" w:space="0" w:color="000000"/>
            </w:tcBorders>
            <w:shd w:val="clear" w:color="auto" w:fill="FFFFFF"/>
          </w:tcPr>
          <w:p w14:paraId="20FA64D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.01</w:t>
            </w:r>
          </w:p>
        </w:tc>
        <w:tc>
          <w:tcPr>
            <w:tcW w:w="629" w:type="dxa"/>
            <w:tcBorders>
              <w:left w:val="single" w:sz="4" w:space="0" w:color="000000"/>
              <w:bottom w:val="single" w:sz="4" w:space="0" w:color="000000"/>
            </w:tcBorders>
            <w:shd w:val="clear" w:color="auto" w:fill="FFFFFF"/>
          </w:tcPr>
          <w:p w14:paraId="20FA64D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.04</w:t>
            </w:r>
          </w:p>
        </w:tc>
        <w:tc>
          <w:tcPr>
            <w:tcW w:w="2542" w:type="dxa"/>
            <w:tcBorders>
              <w:left w:val="single" w:sz="4" w:space="0" w:color="000000"/>
              <w:bottom w:val="single" w:sz="4" w:space="0" w:color="000000"/>
              <w:right w:val="single" w:sz="4" w:space="0" w:color="000000"/>
            </w:tcBorders>
            <w:shd w:val="clear" w:color="auto" w:fill="FFFFFF"/>
          </w:tcPr>
          <w:p w14:paraId="20FA64D3"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 xml:space="preserve">Higgins &amp; </w:t>
            </w:r>
            <w:proofErr w:type="spellStart"/>
            <w:r>
              <w:rPr>
                <w:color w:val="000000"/>
                <w:sz w:val="16"/>
                <w:szCs w:val="16"/>
              </w:rPr>
              <w:t>Sivers</w:t>
            </w:r>
            <w:proofErr w:type="spellEnd"/>
            <w:r>
              <w:rPr>
                <w:color w:val="000000"/>
                <w:sz w:val="16"/>
                <w:szCs w:val="16"/>
              </w:rPr>
              <w:t xml:space="preserve">, 1958 </w:t>
            </w:r>
          </w:p>
        </w:tc>
      </w:tr>
      <w:tr w:rsidR="00332C51" w14:paraId="20FA64DC" w14:textId="77777777">
        <w:tc>
          <w:tcPr>
            <w:tcW w:w="1375" w:type="dxa"/>
            <w:tcBorders>
              <w:left w:val="single" w:sz="4" w:space="0" w:color="000000"/>
              <w:bottom w:val="single" w:sz="4" w:space="0" w:color="000000"/>
            </w:tcBorders>
            <w:shd w:val="clear" w:color="auto" w:fill="FFFFFF"/>
          </w:tcPr>
          <w:p w14:paraId="20FA64D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India</w:t>
            </w:r>
          </w:p>
        </w:tc>
        <w:tc>
          <w:tcPr>
            <w:tcW w:w="844" w:type="dxa"/>
            <w:tcBorders>
              <w:left w:val="single" w:sz="4" w:space="0" w:color="000000"/>
              <w:bottom w:val="single" w:sz="4" w:space="0" w:color="000000"/>
            </w:tcBorders>
            <w:shd w:val="clear" w:color="auto" w:fill="FFFFFF"/>
          </w:tcPr>
          <w:p w14:paraId="20FA64D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1534</w:t>
            </w:r>
          </w:p>
        </w:tc>
        <w:tc>
          <w:tcPr>
            <w:tcW w:w="510" w:type="dxa"/>
            <w:tcBorders>
              <w:left w:val="single" w:sz="4" w:space="0" w:color="000000"/>
              <w:bottom w:val="single" w:sz="4" w:space="0" w:color="000000"/>
            </w:tcBorders>
            <w:shd w:val="clear" w:color="auto" w:fill="FFFFFF"/>
          </w:tcPr>
          <w:p w14:paraId="20FA64D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4D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.11</w:t>
            </w:r>
          </w:p>
        </w:tc>
        <w:tc>
          <w:tcPr>
            <w:tcW w:w="600" w:type="dxa"/>
            <w:tcBorders>
              <w:left w:val="single" w:sz="4" w:space="0" w:color="000000"/>
              <w:bottom w:val="single" w:sz="4" w:space="0" w:color="000000"/>
            </w:tcBorders>
            <w:shd w:val="clear" w:color="auto" w:fill="FFFFFF"/>
          </w:tcPr>
          <w:p w14:paraId="20FA64D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-.04</w:t>
            </w:r>
          </w:p>
        </w:tc>
        <w:tc>
          <w:tcPr>
            <w:tcW w:w="629" w:type="dxa"/>
            <w:tcBorders>
              <w:left w:val="single" w:sz="4" w:space="0" w:color="000000"/>
              <w:bottom w:val="single" w:sz="4" w:space="0" w:color="000000"/>
            </w:tcBorders>
            <w:shd w:val="clear" w:color="auto" w:fill="FFFFFF"/>
          </w:tcPr>
          <w:p w14:paraId="20FA64D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-.06</w:t>
            </w:r>
          </w:p>
        </w:tc>
        <w:tc>
          <w:tcPr>
            <w:tcW w:w="2542" w:type="dxa"/>
            <w:tcBorders>
              <w:left w:val="single" w:sz="4" w:space="0" w:color="000000"/>
              <w:bottom w:val="single" w:sz="4" w:space="0" w:color="000000"/>
              <w:right w:val="single" w:sz="4" w:space="0" w:color="000000"/>
            </w:tcBorders>
            <w:shd w:val="clear" w:color="auto" w:fill="FFFFFF"/>
          </w:tcPr>
          <w:p w14:paraId="20FA64DB"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6"/>
                <w:szCs w:val="16"/>
              </w:rPr>
              <w:t>Despande</w:t>
            </w:r>
            <w:proofErr w:type="spellEnd"/>
            <w:r>
              <w:rPr>
                <w:color w:val="000000"/>
                <w:sz w:val="16"/>
                <w:szCs w:val="16"/>
              </w:rPr>
              <w:t>, 1971</w:t>
            </w:r>
          </w:p>
        </w:tc>
      </w:tr>
      <w:tr w:rsidR="00332C51" w14:paraId="20FA64E4" w14:textId="77777777">
        <w:tc>
          <w:tcPr>
            <w:tcW w:w="1375" w:type="dxa"/>
            <w:tcBorders>
              <w:left w:val="single" w:sz="4" w:space="0" w:color="000000"/>
              <w:bottom w:val="single" w:sz="4" w:space="0" w:color="000000"/>
            </w:tcBorders>
            <w:shd w:val="clear" w:color="auto" w:fill="FFFFFF"/>
          </w:tcPr>
          <w:p w14:paraId="20FA64D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Belgium</w:t>
            </w:r>
          </w:p>
        </w:tc>
        <w:tc>
          <w:tcPr>
            <w:tcW w:w="844" w:type="dxa"/>
            <w:tcBorders>
              <w:left w:val="single" w:sz="4" w:space="0" w:color="000000"/>
              <w:bottom w:val="single" w:sz="4" w:space="0" w:color="000000"/>
            </w:tcBorders>
            <w:shd w:val="clear" w:color="auto" w:fill="FFFFFF"/>
          </w:tcPr>
          <w:p w14:paraId="20FA64D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845</w:t>
            </w:r>
          </w:p>
        </w:tc>
        <w:tc>
          <w:tcPr>
            <w:tcW w:w="510" w:type="dxa"/>
            <w:tcBorders>
              <w:left w:val="single" w:sz="4" w:space="0" w:color="000000"/>
              <w:bottom w:val="single" w:sz="4" w:space="0" w:color="000000"/>
            </w:tcBorders>
            <w:shd w:val="clear" w:color="auto" w:fill="FFFFFF"/>
          </w:tcPr>
          <w:p w14:paraId="20FA64D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4E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.91</w:t>
            </w:r>
          </w:p>
        </w:tc>
        <w:tc>
          <w:tcPr>
            <w:tcW w:w="600" w:type="dxa"/>
            <w:tcBorders>
              <w:left w:val="single" w:sz="4" w:space="0" w:color="000000"/>
              <w:bottom w:val="single" w:sz="4" w:space="0" w:color="000000"/>
            </w:tcBorders>
            <w:shd w:val="clear" w:color="auto" w:fill="FFFFFF"/>
          </w:tcPr>
          <w:p w14:paraId="20FA64E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.19</w:t>
            </w:r>
          </w:p>
        </w:tc>
        <w:tc>
          <w:tcPr>
            <w:tcW w:w="629" w:type="dxa"/>
            <w:tcBorders>
              <w:left w:val="single" w:sz="4" w:space="0" w:color="000000"/>
              <w:bottom w:val="single" w:sz="4" w:space="0" w:color="000000"/>
            </w:tcBorders>
            <w:shd w:val="clear" w:color="auto" w:fill="FFFFFF"/>
          </w:tcPr>
          <w:p w14:paraId="20FA64E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.19</w:t>
            </w:r>
          </w:p>
        </w:tc>
        <w:tc>
          <w:tcPr>
            <w:tcW w:w="2542" w:type="dxa"/>
            <w:tcBorders>
              <w:left w:val="single" w:sz="4" w:space="0" w:color="000000"/>
              <w:bottom w:val="single" w:sz="4" w:space="0" w:color="000000"/>
              <w:right w:val="single" w:sz="4" w:space="0" w:color="000000"/>
            </w:tcBorders>
            <w:shd w:val="clear" w:color="auto" w:fill="FFFFFF"/>
          </w:tcPr>
          <w:p w14:paraId="20FA64E3" w14:textId="77777777" w:rsidR="00332C51" w:rsidRDefault="00F170AA">
            <w:pPr>
              <w:widowControl w:val="0"/>
              <w:pBdr>
                <w:top w:val="nil"/>
                <w:left w:val="nil"/>
                <w:bottom w:val="nil"/>
                <w:right w:val="nil"/>
                <w:between w:val="nil"/>
              </w:pBdr>
              <w:rPr>
                <w:color w:val="000000"/>
                <w:sz w:val="24"/>
                <w:szCs w:val="24"/>
              </w:rPr>
            </w:pPr>
            <w:proofErr w:type="spellStart"/>
            <w:proofErr w:type="gramStart"/>
            <w:r>
              <w:rPr>
                <w:color w:val="000000"/>
                <w:sz w:val="16"/>
                <w:szCs w:val="16"/>
              </w:rPr>
              <w:t>Goosens</w:t>
            </w:r>
            <w:proofErr w:type="spellEnd"/>
            <w:r>
              <w:rPr>
                <w:color w:val="000000"/>
                <w:sz w:val="16"/>
                <w:szCs w:val="16"/>
              </w:rPr>
              <w:t>,  1952</w:t>
            </w:r>
            <w:proofErr w:type="gramEnd"/>
          </w:p>
        </w:tc>
      </w:tr>
      <w:tr w:rsidR="00332C51" w14:paraId="20FA64EC" w14:textId="77777777">
        <w:tc>
          <w:tcPr>
            <w:tcW w:w="1375" w:type="dxa"/>
            <w:tcBorders>
              <w:left w:val="single" w:sz="4" w:space="0" w:color="000000"/>
              <w:bottom w:val="single" w:sz="4" w:space="0" w:color="000000"/>
            </w:tcBorders>
            <w:shd w:val="clear" w:color="auto" w:fill="FFFFFF"/>
          </w:tcPr>
          <w:p w14:paraId="20FA64E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Kenya </w:t>
            </w:r>
          </w:p>
        </w:tc>
        <w:tc>
          <w:tcPr>
            <w:tcW w:w="844" w:type="dxa"/>
            <w:tcBorders>
              <w:left w:val="single" w:sz="4" w:space="0" w:color="000000"/>
              <w:bottom w:val="single" w:sz="4" w:space="0" w:color="000000"/>
            </w:tcBorders>
            <w:shd w:val="clear" w:color="auto" w:fill="FFFFFF"/>
          </w:tcPr>
          <w:p w14:paraId="20FA64E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1222</w:t>
            </w:r>
          </w:p>
        </w:tc>
        <w:tc>
          <w:tcPr>
            <w:tcW w:w="510" w:type="dxa"/>
            <w:tcBorders>
              <w:left w:val="single" w:sz="4" w:space="0" w:color="000000"/>
              <w:bottom w:val="single" w:sz="4" w:space="0" w:color="000000"/>
            </w:tcBorders>
            <w:shd w:val="clear" w:color="auto" w:fill="FFFFFF"/>
          </w:tcPr>
          <w:p w14:paraId="20FA64E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4E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.30</w:t>
            </w:r>
          </w:p>
        </w:tc>
        <w:tc>
          <w:tcPr>
            <w:tcW w:w="600" w:type="dxa"/>
            <w:tcBorders>
              <w:left w:val="single" w:sz="4" w:space="0" w:color="000000"/>
              <w:bottom w:val="single" w:sz="4" w:space="0" w:color="000000"/>
            </w:tcBorders>
            <w:shd w:val="clear" w:color="auto" w:fill="FFFFFF"/>
          </w:tcPr>
          <w:p w14:paraId="20FA64E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29" w:type="dxa"/>
            <w:tcBorders>
              <w:left w:val="single" w:sz="4" w:space="0" w:color="000000"/>
              <w:bottom w:val="single" w:sz="4" w:space="0" w:color="000000"/>
            </w:tcBorders>
            <w:shd w:val="clear" w:color="auto" w:fill="FFFFFF"/>
          </w:tcPr>
          <w:p w14:paraId="20FA64E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542" w:type="dxa"/>
            <w:tcBorders>
              <w:left w:val="single" w:sz="4" w:space="0" w:color="000000"/>
              <w:bottom w:val="single" w:sz="4" w:space="0" w:color="000000"/>
              <w:right w:val="single" w:sz="4" w:space="0" w:color="000000"/>
            </w:tcBorders>
            <w:shd w:val="clear" w:color="auto" w:fill="FFFFFF"/>
          </w:tcPr>
          <w:p w14:paraId="20FA64EB"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6"/>
                <w:szCs w:val="16"/>
              </w:rPr>
              <w:t>Costenbader</w:t>
            </w:r>
            <w:proofErr w:type="spellEnd"/>
            <w:r>
              <w:rPr>
                <w:color w:val="000000"/>
                <w:sz w:val="16"/>
                <w:szCs w:val="16"/>
              </w:rPr>
              <w:t xml:space="preserve"> &amp; </w:t>
            </w:r>
            <w:proofErr w:type="spellStart"/>
            <w:r>
              <w:rPr>
                <w:color w:val="000000"/>
                <w:sz w:val="16"/>
                <w:szCs w:val="16"/>
              </w:rPr>
              <w:t>Ngari</w:t>
            </w:r>
            <w:proofErr w:type="spellEnd"/>
            <w:r>
              <w:rPr>
                <w:color w:val="000000"/>
                <w:sz w:val="16"/>
                <w:szCs w:val="16"/>
              </w:rPr>
              <w:t>, 2000</w:t>
            </w:r>
          </w:p>
        </w:tc>
      </w:tr>
      <w:tr w:rsidR="00332C51" w14:paraId="20FA64F4" w14:textId="77777777">
        <w:tc>
          <w:tcPr>
            <w:tcW w:w="1375" w:type="dxa"/>
            <w:tcBorders>
              <w:left w:val="single" w:sz="4" w:space="0" w:color="000000"/>
              <w:bottom w:val="single" w:sz="4" w:space="0" w:color="000000"/>
            </w:tcBorders>
            <w:shd w:val="clear" w:color="auto" w:fill="FFFFFF"/>
          </w:tcPr>
          <w:p w14:paraId="20FA64E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Malta</w:t>
            </w:r>
          </w:p>
        </w:tc>
        <w:tc>
          <w:tcPr>
            <w:tcW w:w="844" w:type="dxa"/>
            <w:tcBorders>
              <w:left w:val="single" w:sz="4" w:space="0" w:color="000000"/>
              <w:bottom w:val="single" w:sz="4" w:space="0" w:color="000000"/>
            </w:tcBorders>
            <w:shd w:val="clear" w:color="auto" w:fill="FFFFFF"/>
          </w:tcPr>
          <w:p w14:paraId="20FA64E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136</w:t>
            </w:r>
          </w:p>
        </w:tc>
        <w:tc>
          <w:tcPr>
            <w:tcW w:w="510" w:type="dxa"/>
            <w:tcBorders>
              <w:left w:val="single" w:sz="4" w:space="0" w:color="000000"/>
              <w:bottom w:val="single" w:sz="4" w:space="0" w:color="000000"/>
            </w:tcBorders>
            <w:shd w:val="clear" w:color="auto" w:fill="FFFFFF"/>
          </w:tcPr>
          <w:p w14:paraId="20FA64E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4F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.15</w:t>
            </w:r>
          </w:p>
        </w:tc>
        <w:tc>
          <w:tcPr>
            <w:tcW w:w="600" w:type="dxa"/>
            <w:tcBorders>
              <w:left w:val="single" w:sz="4" w:space="0" w:color="000000"/>
              <w:bottom w:val="single" w:sz="4" w:space="0" w:color="000000"/>
            </w:tcBorders>
            <w:shd w:val="clear" w:color="auto" w:fill="FFFFFF"/>
          </w:tcPr>
          <w:p w14:paraId="20FA64F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29" w:type="dxa"/>
            <w:tcBorders>
              <w:left w:val="single" w:sz="4" w:space="0" w:color="000000"/>
              <w:bottom w:val="single" w:sz="4" w:space="0" w:color="000000"/>
            </w:tcBorders>
            <w:shd w:val="clear" w:color="auto" w:fill="FFFFFF"/>
          </w:tcPr>
          <w:p w14:paraId="20FA64F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542" w:type="dxa"/>
            <w:tcBorders>
              <w:left w:val="single" w:sz="4" w:space="0" w:color="000000"/>
              <w:bottom w:val="single" w:sz="4" w:space="0" w:color="000000"/>
              <w:right w:val="single" w:sz="4" w:space="0" w:color="000000"/>
            </w:tcBorders>
            <w:shd w:val="clear" w:color="auto" w:fill="FFFFFF"/>
          </w:tcPr>
          <w:p w14:paraId="20FA64F3"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Martinelli &amp; Lynn, 2005</w:t>
            </w:r>
          </w:p>
        </w:tc>
      </w:tr>
      <w:tr w:rsidR="00332C51" w14:paraId="20FA64FC" w14:textId="77777777">
        <w:tc>
          <w:tcPr>
            <w:tcW w:w="1375" w:type="dxa"/>
            <w:tcBorders>
              <w:left w:val="single" w:sz="4" w:space="0" w:color="000000"/>
              <w:bottom w:val="single" w:sz="4" w:space="0" w:color="000000"/>
            </w:tcBorders>
            <w:shd w:val="clear" w:color="auto" w:fill="FFFFFF"/>
          </w:tcPr>
          <w:p w14:paraId="20FA64F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Italy</w:t>
            </w:r>
          </w:p>
        </w:tc>
        <w:tc>
          <w:tcPr>
            <w:tcW w:w="844" w:type="dxa"/>
            <w:tcBorders>
              <w:left w:val="single" w:sz="4" w:space="0" w:color="000000"/>
              <w:bottom w:val="single" w:sz="4" w:space="0" w:color="000000"/>
            </w:tcBorders>
            <w:shd w:val="clear" w:color="auto" w:fill="FFFFFF"/>
          </w:tcPr>
          <w:p w14:paraId="20FA64F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1464</w:t>
            </w:r>
          </w:p>
        </w:tc>
        <w:tc>
          <w:tcPr>
            <w:tcW w:w="510" w:type="dxa"/>
            <w:tcBorders>
              <w:left w:val="single" w:sz="4" w:space="0" w:color="000000"/>
              <w:bottom w:val="single" w:sz="4" w:space="0" w:color="000000"/>
            </w:tcBorders>
            <w:shd w:val="clear" w:color="auto" w:fill="FFFFFF"/>
          </w:tcPr>
          <w:p w14:paraId="20FA64F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-.08</w:t>
            </w:r>
          </w:p>
        </w:tc>
        <w:tc>
          <w:tcPr>
            <w:tcW w:w="689" w:type="dxa"/>
            <w:tcBorders>
              <w:left w:val="single" w:sz="4" w:space="0" w:color="000000"/>
              <w:bottom w:val="single" w:sz="4" w:space="0" w:color="000000"/>
            </w:tcBorders>
            <w:shd w:val="clear" w:color="auto" w:fill="FFFFFF"/>
          </w:tcPr>
          <w:p w14:paraId="20FA64F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-.04</w:t>
            </w:r>
          </w:p>
        </w:tc>
        <w:tc>
          <w:tcPr>
            <w:tcW w:w="600" w:type="dxa"/>
            <w:tcBorders>
              <w:left w:val="single" w:sz="4" w:space="0" w:color="000000"/>
              <w:bottom w:val="single" w:sz="4" w:space="0" w:color="000000"/>
            </w:tcBorders>
            <w:shd w:val="clear" w:color="auto" w:fill="FFFFFF"/>
          </w:tcPr>
          <w:p w14:paraId="20FA64F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.15</w:t>
            </w:r>
          </w:p>
        </w:tc>
        <w:tc>
          <w:tcPr>
            <w:tcW w:w="629" w:type="dxa"/>
            <w:tcBorders>
              <w:left w:val="single" w:sz="4" w:space="0" w:color="000000"/>
              <w:bottom w:val="single" w:sz="4" w:space="0" w:color="000000"/>
            </w:tcBorders>
            <w:shd w:val="clear" w:color="auto" w:fill="FFFFFF"/>
          </w:tcPr>
          <w:p w14:paraId="20FA64F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.22</w:t>
            </w:r>
          </w:p>
        </w:tc>
        <w:tc>
          <w:tcPr>
            <w:tcW w:w="2542" w:type="dxa"/>
            <w:tcBorders>
              <w:left w:val="single" w:sz="4" w:space="0" w:color="000000"/>
              <w:bottom w:val="single" w:sz="4" w:space="0" w:color="000000"/>
              <w:right w:val="single" w:sz="4" w:space="0" w:color="000000"/>
            </w:tcBorders>
            <w:shd w:val="clear" w:color="auto" w:fill="FFFFFF"/>
          </w:tcPr>
          <w:p w14:paraId="20FA64FB"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6"/>
                <w:szCs w:val="16"/>
              </w:rPr>
              <w:t>Belacchi</w:t>
            </w:r>
            <w:proofErr w:type="spellEnd"/>
            <w:r>
              <w:rPr>
                <w:color w:val="000000"/>
                <w:sz w:val="16"/>
                <w:szCs w:val="16"/>
              </w:rPr>
              <w:t xml:space="preserve"> et al., 2008</w:t>
            </w:r>
          </w:p>
        </w:tc>
      </w:tr>
      <w:tr w:rsidR="00332C51" w14:paraId="20FA6504" w14:textId="77777777">
        <w:tc>
          <w:tcPr>
            <w:tcW w:w="1375" w:type="dxa"/>
            <w:tcBorders>
              <w:left w:val="single" w:sz="4" w:space="0" w:color="000000"/>
              <w:bottom w:val="single" w:sz="4" w:space="0" w:color="000000"/>
            </w:tcBorders>
            <w:shd w:val="clear" w:color="auto" w:fill="FFFFFF"/>
          </w:tcPr>
          <w:p w14:paraId="20FA64F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Sudan</w:t>
            </w:r>
          </w:p>
        </w:tc>
        <w:tc>
          <w:tcPr>
            <w:tcW w:w="844" w:type="dxa"/>
            <w:tcBorders>
              <w:left w:val="single" w:sz="4" w:space="0" w:color="000000"/>
              <w:bottom w:val="single" w:sz="4" w:space="0" w:color="000000"/>
            </w:tcBorders>
            <w:shd w:val="clear" w:color="auto" w:fill="FFFFFF"/>
          </w:tcPr>
          <w:p w14:paraId="20FA64F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719</w:t>
            </w:r>
          </w:p>
        </w:tc>
        <w:tc>
          <w:tcPr>
            <w:tcW w:w="510" w:type="dxa"/>
            <w:tcBorders>
              <w:left w:val="single" w:sz="4" w:space="0" w:color="000000"/>
              <w:bottom w:val="single" w:sz="4" w:space="0" w:color="000000"/>
            </w:tcBorders>
            <w:shd w:val="clear" w:color="auto" w:fill="FFFFFF"/>
          </w:tcPr>
          <w:p w14:paraId="20FA64F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50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00" w:type="dxa"/>
            <w:tcBorders>
              <w:left w:val="single" w:sz="4" w:space="0" w:color="000000"/>
              <w:bottom w:val="single" w:sz="4" w:space="0" w:color="000000"/>
            </w:tcBorders>
            <w:shd w:val="clear" w:color="auto" w:fill="FFFFFF"/>
          </w:tcPr>
          <w:p w14:paraId="20FA650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.21</w:t>
            </w:r>
          </w:p>
        </w:tc>
        <w:tc>
          <w:tcPr>
            <w:tcW w:w="629" w:type="dxa"/>
            <w:tcBorders>
              <w:left w:val="single" w:sz="4" w:space="0" w:color="000000"/>
              <w:bottom w:val="single" w:sz="4" w:space="0" w:color="000000"/>
            </w:tcBorders>
            <w:shd w:val="clear" w:color="auto" w:fill="FFFFFF"/>
          </w:tcPr>
          <w:p w14:paraId="20FA650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.04</w:t>
            </w:r>
          </w:p>
        </w:tc>
        <w:tc>
          <w:tcPr>
            <w:tcW w:w="2542" w:type="dxa"/>
            <w:tcBorders>
              <w:left w:val="single" w:sz="4" w:space="0" w:color="000000"/>
              <w:bottom w:val="single" w:sz="4" w:space="0" w:color="000000"/>
              <w:right w:val="single" w:sz="4" w:space="0" w:color="000000"/>
            </w:tcBorders>
            <w:shd w:val="clear" w:color="auto" w:fill="FFFFFF"/>
          </w:tcPr>
          <w:p w14:paraId="20FA6503"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6"/>
                <w:szCs w:val="16"/>
              </w:rPr>
              <w:t>Bakheit</w:t>
            </w:r>
            <w:proofErr w:type="spellEnd"/>
            <w:r>
              <w:rPr>
                <w:color w:val="000000"/>
                <w:sz w:val="16"/>
                <w:szCs w:val="16"/>
              </w:rPr>
              <w:t xml:space="preserve"> et al., 2017</w:t>
            </w:r>
          </w:p>
        </w:tc>
      </w:tr>
      <w:tr w:rsidR="00332C51" w14:paraId="20FA650C" w14:textId="77777777">
        <w:tc>
          <w:tcPr>
            <w:tcW w:w="1375" w:type="dxa"/>
            <w:tcBorders>
              <w:left w:val="single" w:sz="4" w:space="0" w:color="000000"/>
              <w:bottom w:val="single" w:sz="4" w:space="0" w:color="000000"/>
            </w:tcBorders>
            <w:shd w:val="clear" w:color="auto" w:fill="FFFFFF"/>
          </w:tcPr>
          <w:p w14:paraId="20FA650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Sudan</w:t>
            </w:r>
          </w:p>
        </w:tc>
        <w:tc>
          <w:tcPr>
            <w:tcW w:w="844" w:type="dxa"/>
            <w:tcBorders>
              <w:left w:val="single" w:sz="4" w:space="0" w:color="000000"/>
              <w:bottom w:val="single" w:sz="4" w:space="0" w:color="000000"/>
            </w:tcBorders>
            <w:shd w:val="clear" w:color="auto" w:fill="FFFFFF"/>
          </w:tcPr>
          <w:p w14:paraId="20FA650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1500</w:t>
            </w:r>
          </w:p>
        </w:tc>
        <w:tc>
          <w:tcPr>
            <w:tcW w:w="510" w:type="dxa"/>
            <w:tcBorders>
              <w:left w:val="single" w:sz="4" w:space="0" w:color="000000"/>
              <w:bottom w:val="single" w:sz="4" w:space="0" w:color="000000"/>
            </w:tcBorders>
            <w:shd w:val="clear" w:color="auto" w:fill="FFFFFF"/>
          </w:tcPr>
          <w:p w14:paraId="20FA650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50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.05</w:t>
            </w:r>
          </w:p>
        </w:tc>
        <w:tc>
          <w:tcPr>
            <w:tcW w:w="600" w:type="dxa"/>
            <w:tcBorders>
              <w:left w:val="single" w:sz="4" w:space="0" w:color="000000"/>
              <w:bottom w:val="single" w:sz="4" w:space="0" w:color="000000"/>
            </w:tcBorders>
            <w:shd w:val="clear" w:color="auto" w:fill="FFFFFF"/>
          </w:tcPr>
          <w:p w14:paraId="20FA650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.09</w:t>
            </w:r>
          </w:p>
        </w:tc>
        <w:tc>
          <w:tcPr>
            <w:tcW w:w="629" w:type="dxa"/>
            <w:tcBorders>
              <w:left w:val="single" w:sz="4" w:space="0" w:color="000000"/>
              <w:bottom w:val="single" w:sz="4" w:space="0" w:color="000000"/>
            </w:tcBorders>
            <w:shd w:val="clear" w:color="auto" w:fill="FFFFFF"/>
          </w:tcPr>
          <w:p w14:paraId="20FA650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-.05</w:t>
            </w:r>
          </w:p>
        </w:tc>
        <w:tc>
          <w:tcPr>
            <w:tcW w:w="2542" w:type="dxa"/>
            <w:tcBorders>
              <w:left w:val="single" w:sz="4" w:space="0" w:color="000000"/>
              <w:bottom w:val="single" w:sz="4" w:space="0" w:color="000000"/>
              <w:right w:val="single" w:sz="4" w:space="0" w:color="000000"/>
            </w:tcBorders>
            <w:shd w:val="clear" w:color="auto" w:fill="FFFFFF"/>
          </w:tcPr>
          <w:p w14:paraId="20FA650B"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6"/>
                <w:szCs w:val="16"/>
              </w:rPr>
              <w:t>Elbanna</w:t>
            </w:r>
            <w:proofErr w:type="spellEnd"/>
            <w:r>
              <w:rPr>
                <w:color w:val="000000"/>
                <w:sz w:val="16"/>
                <w:szCs w:val="16"/>
              </w:rPr>
              <w:t xml:space="preserve"> et al., 2018</w:t>
            </w:r>
          </w:p>
        </w:tc>
      </w:tr>
      <w:tr w:rsidR="00332C51" w14:paraId="20FA6514" w14:textId="77777777">
        <w:tc>
          <w:tcPr>
            <w:tcW w:w="1375" w:type="dxa"/>
            <w:tcBorders>
              <w:left w:val="single" w:sz="4" w:space="0" w:color="000000"/>
              <w:bottom w:val="single" w:sz="4" w:space="0" w:color="000000"/>
            </w:tcBorders>
            <w:shd w:val="clear" w:color="auto" w:fill="FFFFFF"/>
          </w:tcPr>
          <w:p w14:paraId="20FA650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Egypt</w:t>
            </w:r>
          </w:p>
        </w:tc>
        <w:tc>
          <w:tcPr>
            <w:tcW w:w="844" w:type="dxa"/>
            <w:tcBorders>
              <w:left w:val="single" w:sz="4" w:space="0" w:color="000000"/>
              <w:bottom w:val="single" w:sz="4" w:space="0" w:color="000000"/>
            </w:tcBorders>
            <w:shd w:val="clear" w:color="auto" w:fill="FFFFFF"/>
          </w:tcPr>
          <w:p w14:paraId="20FA650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626</w:t>
            </w:r>
          </w:p>
        </w:tc>
        <w:tc>
          <w:tcPr>
            <w:tcW w:w="510" w:type="dxa"/>
            <w:tcBorders>
              <w:left w:val="single" w:sz="4" w:space="0" w:color="000000"/>
              <w:bottom w:val="single" w:sz="4" w:space="0" w:color="000000"/>
            </w:tcBorders>
            <w:shd w:val="clear" w:color="auto" w:fill="FFFFFF"/>
          </w:tcPr>
          <w:p w14:paraId="20FA650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89" w:type="dxa"/>
            <w:tcBorders>
              <w:left w:val="single" w:sz="4" w:space="0" w:color="000000"/>
              <w:bottom w:val="single" w:sz="4" w:space="0" w:color="000000"/>
            </w:tcBorders>
            <w:shd w:val="clear" w:color="auto" w:fill="FFFFFF"/>
          </w:tcPr>
          <w:p w14:paraId="20FA651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-.27</w:t>
            </w:r>
          </w:p>
        </w:tc>
        <w:tc>
          <w:tcPr>
            <w:tcW w:w="600" w:type="dxa"/>
            <w:tcBorders>
              <w:left w:val="single" w:sz="4" w:space="0" w:color="000000"/>
              <w:bottom w:val="single" w:sz="4" w:space="0" w:color="000000"/>
            </w:tcBorders>
            <w:shd w:val="clear" w:color="auto" w:fill="FFFFFF"/>
          </w:tcPr>
          <w:p w14:paraId="20FA651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.02</w:t>
            </w:r>
          </w:p>
        </w:tc>
        <w:tc>
          <w:tcPr>
            <w:tcW w:w="629" w:type="dxa"/>
            <w:tcBorders>
              <w:left w:val="single" w:sz="4" w:space="0" w:color="000000"/>
              <w:bottom w:val="single" w:sz="4" w:space="0" w:color="000000"/>
            </w:tcBorders>
            <w:shd w:val="clear" w:color="auto" w:fill="FFFFFF"/>
          </w:tcPr>
          <w:p w14:paraId="20FA651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.03</w:t>
            </w:r>
          </w:p>
        </w:tc>
        <w:tc>
          <w:tcPr>
            <w:tcW w:w="2542" w:type="dxa"/>
            <w:tcBorders>
              <w:left w:val="single" w:sz="4" w:space="0" w:color="000000"/>
              <w:bottom w:val="single" w:sz="4" w:space="0" w:color="000000"/>
              <w:right w:val="single" w:sz="4" w:space="0" w:color="000000"/>
            </w:tcBorders>
            <w:shd w:val="clear" w:color="auto" w:fill="FFFFFF"/>
          </w:tcPr>
          <w:p w14:paraId="20FA6513"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Zaida et al., 2019</w:t>
            </w:r>
          </w:p>
        </w:tc>
      </w:tr>
      <w:tr w:rsidR="00332C51" w14:paraId="20FA651C" w14:textId="77777777">
        <w:tc>
          <w:tcPr>
            <w:tcW w:w="1375" w:type="dxa"/>
            <w:tcBorders>
              <w:left w:val="single" w:sz="4" w:space="0" w:color="000000"/>
              <w:bottom w:val="single" w:sz="4" w:space="0" w:color="000000"/>
            </w:tcBorders>
            <w:shd w:val="clear" w:color="auto" w:fill="FFFFFF"/>
          </w:tcPr>
          <w:p w14:paraId="20FA651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Median</w:t>
            </w:r>
          </w:p>
        </w:tc>
        <w:tc>
          <w:tcPr>
            <w:tcW w:w="844" w:type="dxa"/>
            <w:tcBorders>
              <w:left w:val="single" w:sz="4" w:space="0" w:color="000000"/>
              <w:bottom w:val="single" w:sz="4" w:space="0" w:color="000000"/>
            </w:tcBorders>
            <w:shd w:val="clear" w:color="auto" w:fill="FFFFFF"/>
          </w:tcPr>
          <w:p w14:paraId="20FA651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10" w:type="dxa"/>
            <w:tcBorders>
              <w:left w:val="single" w:sz="4" w:space="0" w:color="000000"/>
              <w:bottom w:val="single" w:sz="4" w:space="0" w:color="000000"/>
            </w:tcBorders>
            <w:shd w:val="clear" w:color="auto" w:fill="FFFFFF"/>
          </w:tcPr>
          <w:p w14:paraId="20FA651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-.08</w:t>
            </w:r>
          </w:p>
        </w:tc>
        <w:tc>
          <w:tcPr>
            <w:tcW w:w="689" w:type="dxa"/>
            <w:tcBorders>
              <w:left w:val="single" w:sz="4" w:space="0" w:color="000000"/>
              <w:bottom w:val="single" w:sz="4" w:space="0" w:color="000000"/>
            </w:tcBorders>
            <w:shd w:val="clear" w:color="auto" w:fill="FFFFFF"/>
          </w:tcPr>
          <w:p w14:paraId="20FA651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.09</w:t>
            </w:r>
          </w:p>
        </w:tc>
        <w:tc>
          <w:tcPr>
            <w:tcW w:w="600" w:type="dxa"/>
            <w:tcBorders>
              <w:left w:val="single" w:sz="4" w:space="0" w:color="000000"/>
              <w:bottom w:val="single" w:sz="4" w:space="0" w:color="000000"/>
            </w:tcBorders>
            <w:shd w:val="clear" w:color="auto" w:fill="FFFFFF"/>
          </w:tcPr>
          <w:p w14:paraId="20FA651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.14</w:t>
            </w:r>
          </w:p>
        </w:tc>
        <w:tc>
          <w:tcPr>
            <w:tcW w:w="629" w:type="dxa"/>
            <w:tcBorders>
              <w:left w:val="single" w:sz="4" w:space="0" w:color="000000"/>
              <w:bottom w:val="single" w:sz="4" w:space="0" w:color="000000"/>
            </w:tcBorders>
            <w:shd w:val="clear" w:color="auto" w:fill="FFFFFF"/>
          </w:tcPr>
          <w:p w14:paraId="20FA651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.15</w:t>
            </w:r>
          </w:p>
        </w:tc>
        <w:tc>
          <w:tcPr>
            <w:tcW w:w="2542" w:type="dxa"/>
            <w:tcBorders>
              <w:left w:val="single" w:sz="4" w:space="0" w:color="000000"/>
              <w:bottom w:val="single" w:sz="4" w:space="0" w:color="000000"/>
              <w:right w:val="single" w:sz="4" w:space="0" w:color="000000"/>
            </w:tcBorders>
            <w:shd w:val="clear" w:color="auto" w:fill="FFFFFF"/>
          </w:tcPr>
          <w:p w14:paraId="20FA651B" w14:textId="77777777" w:rsidR="00332C51" w:rsidRDefault="00332C51">
            <w:pPr>
              <w:widowControl w:val="0"/>
              <w:pBdr>
                <w:top w:val="nil"/>
                <w:left w:val="nil"/>
                <w:bottom w:val="nil"/>
                <w:right w:val="nil"/>
                <w:between w:val="nil"/>
              </w:pBdr>
              <w:rPr>
                <w:color w:val="000000"/>
                <w:sz w:val="16"/>
                <w:szCs w:val="16"/>
              </w:rPr>
            </w:pPr>
          </w:p>
        </w:tc>
      </w:tr>
    </w:tbl>
    <w:p w14:paraId="20FA651D" w14:textId="77777777" w:rsidR="00332C51" w:rsidRDefault="00332C51">
      <w:pPr>
        <w:widowControl w:val="0"/>
        <w:pBdr>
          <w:top w:val="nil"/>
          <w:left w:val="nil"/>
          <w:bottom w:val="nil"/>
          <w:right w:val="nil"/>
          <w:between w:val="nil"/>
        </w:pBdr>
        <w:tabs>
          <w:tab w:val="left" w:pos="15"/>
        </w:tabs>
        <w:spacing w:line="360" w:lineRule="auto"/>
        <w:ind w:right="4004"/>
        <w:rPr>
          <w:color w:val="000000"/>
          <w:sz w:val="24"/>
          <w:szCs w:val="24"/>
        </w:rPr>
      </w:pPr>
    </w:p>
    <w:p w14:paraId="20FA651E" w14:textId="77777777" w:rsidR="00332C51" w:rsidRDefault="00F170AA">
      <w:pPr>
        <w:widowControl w:val="0"/>
        <w:pBdr>
          <w:top w:val="nil"/>
          <w:left w:val="nil"/>
          <w:bottom w:val="nil"/>
          <w:right w:val="nil"/>
          <w:between w:val="nil"/>
        </w:pBdr>
        <w:tabs>
          <w:tab w:val="left" w:pos="687"/>
        </w:tabs>
        <w:spacing w:before="21" w:line="252" w:lineRule="auto"/>
        <w:ind w:left="224" w:right="115"/>
        <w:rPr>
          <w:color w:val="000000"/>
          <w:sz w:val="24"/>
          <w:szCs w:val="24"/>
        </w:rPr>
        <w:sectPr w:rsidR="00332C51">
          <w:type w:val="continuous"/>
          <w:pgSz w:w="11906" w:h="16838"/>
          <w:pgMar w:top="1134" w:right="1134" w:bottom="1134" w:left="1134" w:header="720" w:footer="720" w:gutter="0"/>
          <w:cols w:space="720"/>
        </w:sectPr>
      </w:pPr>
      <w:r>
        <w:rPr>
          <w:color w:val="000000"/>
          <w:sz w:val="24"/>
          <w:szCs w:val="24"/>
        </w:rPr>
        <w:t xml:space="preserve">     These studies are consistent in showing that girls have higher average intelligence than boys at the ages of 1 through 4 years. The results in Table 3.1 show that girls have a higher average vocabulary than boys among </w:t>
      </w:r>
      <w:proofErr w:type="gramStart"/>
      <w:r>
        <w:rPr>
          <w:color w:val="000000"/>
          <w:sz w:val="24"/>
          <w:szCs w:val="24"/>
        </w:rPr>
        <w:t>1-4 year-olds</w:t>
      </w:r>
      <w:proofErr w:type="gramEnd"/>
      <w:r>
        <w:rPr>
          <w:color w:val="000000"/>
          <w:sz w:val="24"/>
          <w:szCs w:val="24"/>
        </w:rPr>
        <w:t xml:space="preserve"> but not at ages 5 t</w:t>
      </w:r>
      <w:r>
        <w:rPr>
          <w:color w:val="000000"/>
          <w:sz w:val="24"/>
          <w:szCs w:val="24"/>
        </w:rPr>
        <w:t xml:space="preserve">hrough 7.  The results in Table 3.2 show that in the Wechsler tests girls have a higher average IQ than boys at the age </w:t>
      </w:r>
      <w:proofErr w:type="gramStart"/>
      <w:r>
        <w:rPr>
          <w:color w:val="000000"/>
          <w:sz w:val="24"/>
          <w:szCs w:val="24"/>
        </w:rPr>
        <w:t>of  3</w:t>
      </w:r>
      <w:proofErr w:type="gramEnd"/>
      <w:r>
        <w:rPr>
          <w:color w:val="000000"/>
          <w:sz w:val="24"/>
          <w:szCs w:val="24"/>
        </w:rPr>
        <w:t xml:space="preserve"> at .37</w:t>
      </w:r>
      <w:r>
        <w:rPr>
          <w:i/>
          <w:color w:val="000000"/>
          <w:sz w:val="24"/>
          <w:szCs w:val="24"/>
        </w:rPr>
        <w:t>d</w:t>
      </w:r>
      <w:r>
        <w:rPr>
          <w:color w:val="000000"/>
          <w:sz w:val="24"/>
          <w:szCs w:val="24"/>
        </w:rPr>
        <w:t xml:space="preserve">  but not at the ages of  5 and 7 where there is virtually no sex difference. The results in Table 3.3 show that in other i</w:t>
      </w:r>
      <w:r>
        <w:rPr>
          <w:color w:val="000000"/>
          <w:sz w:val="24"/>
          <w:szCs w:val="24"/>
        </w:rPr>
        <w:t xml:space="preserve">ntelligence tests girls have </w:t>
      </w:r>
      <w:proofErr w:type="gramStart"/>
      <w:r>
        <w:rPr>
          <w:color w:val="000000"/>
          <w:sz w:val="24"/>
          <w:szCs w:val="24"/>
        </w:rPr>
        <w:t>a  higher</w:t>
      </w:r>
      <w:proofErr w:type="gramEnd"/>
      <w:r>
        <w:rPr>
          <w:color w:val="000000"/>
          <w:sz w:val="24"/>
          <w:szCs w:val="24"/>
        </w:rPr>
        <w:t xml:space="preserve"> average IQ than boys among 2 to 5 year-olds but not at ages 6 and 7. The results in Table 3.4 show that in the Coloured Progressive Matrices there is a small female advantage at age 4 of .08</w:t>
      </w:r>
      <w:r>
        <w:rPr>
          <w:i/>
          <w:color w:val="000000"/>
          <w:sz w:val="24"/>
          <w:szCs w:val="24"/>
        </w:rPr>
        <w:t xml:space="preserve">d </w:t>
      </w:r>
      <w:r>
        <w:rPr>
          <w:color w:val="000000"/>
          <w:sz w:val="24"/>
          <w:szCs w:val="24"/>
        </w:rPr>
        <w:t>and male advantages of .0</w:t>
      </w:r>
      <w:r>
        <w:rPr>
          <w:color w:val="000000"/>
          <w:sz w:val="24"/>
          <w:szCs w:val="24"/>
        </w:rPr>
        <w:t>9</w:t>
      </w:r>
      <w:r>
        <w:rPr>
          <w:i/>
          <w:color w:val="000000"/>
          <w:sz w:val="24"/>
          <w:szCs w:val="24"/>
        </w:rPr>
        <w:t>d</w:t>
      </w:r>
      <w:r>
        <w:rPr>
          <w:color w:val="000000"/>
          <w:sz w:val="24"/>
          <w:szCs w:val="24"/>
        </w:rPr>
        <w:t>, .14</w:t>
      </w:r>
      <w:r>
        <w:rPr>
          <w:i/>
          <w:color w:val="000000"/>
          <w:sz w:val="24"/>
          <w:szCs w:val="24"/>
        </w:rPr>
        <w:t>d</w:t>
      </w:r>
      <w:r>
        <w:rPr>
          <w:color w:val="000000"/>
          <w:sz w:val="24"/>
          <w:szCs w:val="24"/>
        </w:rPr>
        <w:t xml:space="preserve"> and .15</w:t>
      </w:r>
      <w:r>
        <w:rPr>
          <w:i/>
          <w:color w:val="000000"/>
          <w:sz w:val="24"/>
          <w:szCs w:val="24"/>
        </w:rPr>
        <w:t xml:space="preserve">d </w:t>
      </w:r>
      <w:r>
        <w:rPr>
          <w:color w:val="000000"/>
          <w:sz w:val="24"/>
          <w:szCs w:val="24"/>
        </w:rPr>
        <w:t xml:space="preserve"> for 5, 6 and 7 year-olds. The evidence on the sex difference at the age of 5 years is conflicting with no difference in vocabulary (Table 3.1) in the Wechsler tests (Table 3.2), a girls' advantage in intelligence in Table 3.3 and a boys'</w:t>
      </w:r>
      <w:r>
        <w:rPr>
          <w:color w:val="000000"/>
          <w:sz w:val="24"/>
          <w:szCs w:val="24"/>
        </w:rPr>
        <w:t xml:space="preserve"> advantage in the Coloured Progressive Matrices (Table 3.4). All studies show that the girls' advantage has disappeared at the ages of 6 and 7 years. The higher average intelligence of girls than of boys at the ages of 1 through 4 years is attributable to </w:t>
      </w:r>
      <w:r>
        <w:rPr>
          <w:color w:val="000000"/>
          <w:sz w:val="24"/>
          <w:szCs w:val="24"/>
        </w:rPr>
        <w:t xml:space="preserve">the earlier maturation of girls than of boys. This has been shown for physical development by Tanner, Whitehouse &amp; Takaishi (1966) and for </w:t>
      </w:r>
      <w:r>
        <w:rPr>
          <w:color w:val="231F20"/>
          <w:sz w:val="24"/>
          <w:szCs w:val="24"/>
        </w:rPr>
        <w:t xml:space="preserve">brain </w:t>
      </w:r>
      <w:proofErr w:type="gramStart"/>
      <w:r>
        <w:rPr>
          <w:color w:val="231F20"/>
          <w:sz w:val="24"/>
          <w:szCs w:val="24"/>
        </w:rPr>
        <w:t>development  by</w:t>
      </w:r>
      <w:proofErr w:type="gramEnd"/>
      <w:r>
        <w:rPr>
          <w:color w:val="231F20"/>
          <w:sz w:val="24"/>
          <w:szCs w:val="24"/>
        </w:rPr>
        <w:t xml:space="preserve"> </w:t>
      </w:r>
      <w:proofErr w:type="spellStart"/>
      <w:r>
        <w:rPr>
          <w:color w:val="231F20"/>
          <w:sz w:val="24"/>
          <w:szCs w:val="24"/>
        </w:rPr>
        <w:t>Lenroot</w:t>
      </w:r>
      <w:proofErr w:type="spellEnd"/>
      <w:r>
        <w:rPr>
          <w:color w:val="231F20"/>
          <w:sz w:val="24"/>
          <w:szCs w:val="24"/>
        </w:rPr>
        <w:t xml:space="preserve">, </w:t>
      </w:r>
      <w:proofErr w:type="spellStart"/>
      <w:r>
        <w:rPr>
          <w:color w:val="231F20"/>
          <w:sz w:val="24"/>
          <w:szCs w:val="24"/>
        </w:rPr>
        <w:t>Gogtay</w:t>
      </w:r>
      <w:proofErr w:type="spellEnd"/>
      <w:r>
        <w:rPr>
          <w:color w:val="231F20"/>
          <w:sz w:val="24"/>
          <w:szCs w:val="24"/>
        </w:rPr>
        <w:t xml:space="preserve">, Greenstein et al. (2007).  </w:t>
      </w:r>
    </w:p>
    <w:p w14:paraId="20FA651F" w14:textId="77777777" w:rsidR="00332C51" w:rsidRDefault="00332C51">
      <w:pPr>
        <w:widowControl w:val="0"/>
        <w:pBdr>
          <w:top w:val="nil"/>
          <w:left w:val="nil"/>
          <w:bottom w:val="nil"/>
          <w:right w:val="nil"/>
          <w:between w:val="nil"/>
        </w:pBdr>
        <w:tabs>
          <w:tab w:val="left" w:pos="360"/>
        </w:tabs>
        <w:rPr>
          <w:color w:val="000000"/>
          <w:sz w:val="24"/>
          <w:szCs w:val="24"/>
        </w:rPr>
      </w:pPr>
    </w:p>
    <w:p w14:paraId="20FA6520" w14:textId="77777777" w:rsidR="00332C51" w:rsidRDefault="00332C51">
      <w:pPr>
        <w:widowControl w:val="0"/>
        <w:pBdr>
          <w:top w:val="nil"/>
          <w:left w:val="nil"/>
          <w:bottom w:val="nil"/>
          <w:right w:val="nil"/>
          <w:between w:val="nil"/>
        </w:pBdr>
        <w:tabs>
          <w:tab w:val="left" w:pos="360"/>
        </w:tabs>
        <w:rPr>
          <w:color w:val="000000"/>
          <w:sz w:val="24"/>
          <w:szCs w:val="24"/>
        </w:rPr>
      </w:pPr>
    </w:p>
    <w:p w14:paraId="20FA6521" w14:textId="77777777" w:rsidR="00332C51" w:rsidRDefault="00F170AA">
      <w:pPr>
        <w:pStyle w:val="Titre1"/>
        <w:numPr>
          <w:ilvl w:val="0"/>
          <w:numId w:val="1"/>
        </w:numPr>
        <w:ind w:left="0" w:firstLine="0"/>
      </w:pPr>
      <w:r>
        <w:br w:type="page"/>
      </w:r>
      <w:r>
        <w:rPr>
          <w:b w:val="0"/>
          <w:sz w:val="24"/>
          <w:szCs w:val="24"/>
        </w:rPr>
        <w:lastRenderedPageBreak/>
        <w:t xml:space="preserve">Chapter </w:t>
      </w:r>
      <w:proofErr w:type="gramStart"/>
      <w:r>
        <w:rPr>
          <w:b w:val="0"/>
          <w:sz w:val="24"/>
          <w:szCs w:val="24"/>
        </w:rPr>
        <w:t>4.</w:t>
      </w:r>
      <w:r>
        <w:rPr>
          <w:b w:val="0"/>
          <w:sz w:val="24"/>
          <w:szCs w:val="24"/>
        </w:rPr>
        <w:t>T</w:t>
      </w:r>
      <w:r>
        <w:rPr>
          <w:b w:val="0"/>
          <w:sz w:val="24"/>
          <w:szCs w:val="24"/>
        </w:rPr>
        <w:t>he</w:t>
      </w:r>
      <w:proofErr w:type="gramEnd"/>
      <w:r>
        <w:rPr>
          <w:b w:val="0"/>
          <w:sz w:val="24"/>
          <w:szCs w:val="24"/>
        </w:rPr>
        <w:t xml:space="preserve"> Progressive Matrices</w:t>
      </w:r>
    </w:p>
    <w:p w14:paraId="20FA6522" w14:textId="77777777" w:rsidR="00332C51" w:rsidRDefault="00332C51">
      <w:pPr>
        <w:widowControl w:val="0"/>
        <w:pBdr>
          <w:top w:val="nil"/>
          <w:left w:val="nil"/>
          <w:bottom w:val="nil"/>
          <w:right w:val="nil"/>
          <w:between w:val="nil"/>
        </w:pBdr>
        <w:tabs>
          <w:tab w:val="left" w:pos="360"/>
        </w:tabs>
        <w:rPr>
          <w:color w:val="000000"/>
          <w:sz w:val="24"/>
          <w:szCs w:val="24"/>
        </w:rPr>
      </w:pPr>
    </w:p>
    <w:p w14:paraId="20FA6523"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Raven’s Progressive Matrices is one of the best measures of reasoning ability and “is typically among the two or three tests having the highest </w:t>
      </w:r>
      <w:r>
        <w:rPr>
          <w:i/>
          <w:color w:val="000000"/>
          <w:sz w:val="24"/>
          <w:szCs w:val="24"/>
        </w:rPr>
        <w:t xml:space="preserve">g </w:t>
      </w:r>
      <w:r>
        <w:rPr>
          <w:color w:val="000000"/>
          <w:sz w:val="24"/>
          <w:szCs w:val="24"/>
        </w:rPr>
        <w:t>loadings, usually around .80” (Jensen, 1998, p.38</w:t>
      </w:r>
      <w:r>
        <w:rPr>
          <w:i/>
          <w:color w:val="000000"/>
          <w:sz w:val="24"/>
          <w:szCs w:val="24"/>
        </w:rPr>
        <w:t>)</w:t>
      </w:r>
      <w:r>
        <w:rPr>
          <w:color w:val="000000"/>
          <w:sz w:val="24"/>
          <w:szCs w:val="24"/>
        </w:rPr>
        <w:t>. In this chapter, we examine sex differences in the Progressive Matrices to see whether these support the equalitarian theory or the developmental theory. The equalitarian theory was argued by Mackintosh (1996, p.567) who contended that on Raven’s Progres</w:t>
      </w:r>
      <w:r>
        <w:rPr>
          <w:color w:val="000000"/>
          <w:sz w:val="24"/>
          <w:szCs w:val="24"/>
        </w:rPr>
        <w:t xml:space="preserve">sive </w:t>
      </w:r>
      <w:proofErr w:type="gramStart"/>
      <w:r>
        <w:rPr>
          <w:color w:val="000000"/>
          <w:sz w:val="24"/>
          <w:szCs w:val="24"/>
        </w:rPr>
        <w:t>Matrices  “</w:t>
      </w:r>
      <w:proofErr w:type="gramEnd"/>
      <w:r>
        <w:rPr>
          <w:color w:val="000000"/>
          <w:sz w:val="24"/>
          <w:szCs w:val="24"/>
        </w:rPr>
        <w:t>there is no sex difference in general intelligence worth speaking of …large scale studies of Raven’s tests have yielded all possible outcomes, male superiority, female superiority and no difference… there appears to be no difference in gene</w:t>
      </w:r>
      <w:r>
        <w:rPr>
          <w:color w:val="000000"/>
          <w:sz w:val="24"/>
          <w:szCs w:val="24"/>
        </w:rPr>
        <w:t>ral intelligence”. Mackintosh relied for this assertion on a literary review by Court (1983) and on some unpublished data by Flynn on 17-year-old military conscripts in Israel. He did not acknowledge my work showing that the male advantage only begins to a</w:t>
      </w:r>
      <w:r>
        <w:rPr>
          <w:color w:val="000000"/>
          <w:sz w:val="24"/>
          <w:szCs w:val="24"/>
        </w:rPr>
        <w:t>ppear at the age of 16 years. His citation of Flynn's data was found to be incorrect two years later when Flynn published the data revealing that the test was not the Raven’s Progressive Matrices but a similar test, and that males had a higher average IQ t</w:t>
      </w:r>
      <w:r>
        <w:rPr>
          <w:color w:val="000000"/>
          <w:sz w:val="24"/>
          <w:szCs w:val="24"/>
        </w:rPr>
        <w:t xml:space="preserve">han females of 1.4 points (Flynn, 1998, Table 3). Mackintosh (1998) reiterated his contention in a subsequent paper, asserting that there is at most “only a very small difference consisting of no more than 1-2 IQ points among adults either way”. </w:t>
      </w:r>
    </w:p>
    <w:p w14:paraId="20FA6524"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In respon</w:t>
      </w:r>
      <w:r>
        <w:rPr>
          <w:color w:val="000000"/>
          <w:sz w:val="24"/>
          <w:szCs w:val="24"/>
        </w:rPr>
        <w:t xml:space="preserve">se to this criticism, Paul </w:t>
      </w:r>
      <w:proofErr w:type="spellStart"/>
      <w:r>
        <w:rPr>
          <w:color w:val="000000"/>
          <w:sz w:val="24"/>
          <w:szCs w:val="24"/>
        </w:rPr>
        <w:t>Irwing</w:t>
      </w:r>
      <w:proofErr w:type="spellEnd"/>
      <w:r>
        <w:rPr>
          <w:color w:val="000000"/>
          <w:sz w:val="24"/>
          <w:szCs w:val="24"/>
        </w:rPr>
        <w:t xml:space="preserve"> and I published a meta-analyses of sex differences on the Progressive Matrices among general population samples that showed that males obtained higher IQs than females from the age of 16 years reaching</w:t>
      </w:r>
      <w:r>
        <w:rPr>
          <w:i/>
          <w:color w:val="000000"/>
          <w:sz w:val="24"/>
          <w:szCs w:val="24"/>
        </w:rPr>
        <w:t xml:space="preserve"> .</w:t>
      </w:r>
      <w:r>
        <w:rPr>
          <w:color w:val="000000"/>
          <w:sz w:val="24"/>
          <w:szCs w:val="24"/>
        </w:rPr>
        <w:t>33</w:t>
      </w:r>
      <w:r>
        <w:rPr>
          <w:i/>
          <w:color w:val="000000"/>
          <w:sz w:val="24"/>
          <w:szCs w:val="24"/>
        </w:rPr>
        <w:t>d</w:t>
      </w:r>
      <w:r>
        <w:rPr>
          <w:color w:val="000000"/>
          <w:sz w:val="24"/>
          <w:szCs w:val="24"/>
        </w:rPr>
        <w:t xml:space="preserve"> (4.95 IQ points</w:t>
      </w:r>
      <w:r>
        <w:rPr>
          <w:color w:val="000000"/>
          <w:sz w:val="24"/>
          <w:szCs w:val="24"/>
        </w:rPr>
        <w:t xml:space="preserve">) among adults (Lynn &amp; </w:t>
      </w:r>
      <w:proofErr w:type="spellStart"/>
      <w:r>
        <w:rPr>
          <w:color w:val="000000"/>
          <w:sz w:val="24"/>
          <w:szCs w:val="24"/>
        </w:rPr>
        <w:t>Irwing</w:t>
      </w:r>
      <w:proofErr w:type="spellEnd"/>
      <w:r>
        <w:rPr>
          <w:color w:val="000000"/>
          <w:sz w:val="24"/>
          <w:szCs w:val="24"/>
        </w:rPr>
        <w:t xml:space="preserve">, 2004) based on 10 studies. We also published a meta-analysis of sex differences on the Progressive Matrices </w:t>
      </w:r>
      <w:proofErr w:type="gramStart"/>
      <w:r>
        <w:rPr>
          <w:color w:val="000000"/>
          <w:sz w:val="24"/>
          <w:szCs w:val="24"/>
        </w:rPr>
        <w:t>among  college</w:t>
      </w:r>
      <w:proofErr w:type="gramEnd"/>
      <w:r>
        <w:rPr>
          <w:color w:val="000000"/>
          <w:sz w:val="24"/>
          <w:szCs w:val="24"/>
        </w:rPr>
        <w:t xml:space="preserve"> students, showing that males have a higher average IQ than females of.31</w:t>
      </w:r>
      <w:r>
        <w:rPr>
          <w:i/>
          <w:color w:val="000000"/>
          <w:sz w:val="24"/>
          <w:szCs w:val="24"/>
        </w:rPr>
        <w:t>d</w:t>
      </w:r>
      <w:r>
        <w:rPr>
          <w:color w:val="000000"/>
          <w:sz w:val="24"/>
          <w:szCs w:val="24"/>
        </w:rPr>
        <w:t xml:space="preserve"> (4.6  IQ points) (</w:t>
      </w:r>
      <w:proofErr w:type="spellStart"/>
      <w:r>
        <w:rPr>
          <w:color w:val="000000"/>
          <w:sz w:val="24"/>
          <w:szCs w:val="24"/>
        </w:rPr>
        <w:t>Irwing</w:t>
      </w:r>
      <w:proofErr w:type="spellEnd"/>
      <w:r>
        <w:rPr>
          <w:color w:val="000000"/>
          <w:sz w:val="24"/>
          <w:szCs w:val="24"/>
        </w:rPr>
        <w:t xml:space="preserve"> &amp; L</w:t>
      </w:r>
      <w:r>
        <w:rPr>
          <w:color w:val="000000"/>
          <w:sz w:val="24"/>
          <w:szCs w:val="24"/>
        </w:rPr>
        <w:t>ynn, 2005). Mackintosh published confirmations of this male advantage in a study of 17-year-olds, in which males had a higher average IQ than females of 6.4 IQ points (Mackintosh &amp; Bennett, 2005) and in a further study of 17-year-olds, in which males had a</w:t>
      </w:r>
      <w:r>
        <w:rPr>
          <w:color w:val="000000"/>
          <w:sz w:val="24"/>
          <w:szCs w:val="24"/>
        </w:rPr>
        <w:t xml:space="preserve"> higher average IQ than females of 3.3 IQ points (Mackintosh, 2007). In these papers, he conceded that males obtain higher average IQs than females on the Progressive Matrices but proposed that this advantage is only on some items (Mackintosh &amp; Bennett, 20</w:t>
      </w:r>
      <w:r>
        <w:rPr>
          <w:color w:val="000000"/>
          <w:sz w:val="24"/>
          <w:szCs w:val="24"/>
        </w:rPr>
        <w:t xml:space="preserve">05; </w:t>
      </w:r>
      <w:proofErr w:type="spellStart"/>
      <w:r>
        <w:rPr>
          <w:color w:val="000000"/>
          <w:sz w:val="24"/>
          <w:szCs w:val="24"/>
        </w:rPr>
        <w:t>Plaisted</w:t>
      </w:r>
      <w:proofErr w:type="spellEnd"/>
      <w:r>
        <w:rPr>
          <w:color w:val="000000"/>
          <w:sz w:val="24"/>
          <w:szCs w:val="24"/>
        </w:rPr>
        <w:t>, Bell &amp; Mackintosh, 2011) but this contention was not replicated in a much larger sample by Colom &amp; Abad (2007). Despite his own studies confirming that males obtain higher average IQs than females on the Progressive Matrices, Mackintosh's (20</w:t>
      </w:r>
      <w:r>
        <w:rPr>
          <w:color w:val="000000"/>
          <w:sz w:val="24"/>
          <w:szCs w:val="24"/>
        </w:rPr>
        <w:t xml:space="preserve">11, p. 380) curious final conclusion on sex differences in intelligence given in his book was </w:t>
      </w:r>
      <w:proofErr w:type="gramStart"/>
      <w:r>
        <w:rPr>
          <w:color w:val="000000"/>
          <w:sz w:val="24"/>
          <w:szCs w:val="24"/>
        </w:rPr>
        <w:t>that  “</w:t>
      </w:r>
      <w:proofErr w:type="gramEnd"/>
      <w:r>
        <w:rPr>
          <w:color w:val="000000"/>
          <w:sz w:val="24"/>
          <w:szCs w:val="24"/>
        </w:rPr>
        <w:t xml:space="preserve">the two sexes do not differ consistently in average IQ”. It has been contended by Colom, Escorial &amp; </w:t>
      </w:r>
      <w:proofErr w:type="spellStart"/>
      <w:r>
        <w:rPr>
          <w:color w:val="000000"/>
          <w:sz w:val="24"/>
          <w:szCs w:val="24"/>
        </w:rPr>
        <w:t>Rebollo</w:t>
      </w:r>
      <w:proofErr w:type="spellEnd"/>
      <w:r>
        <w:rPr>
          <w:color w:val="000000"/>
          <w:sz w:val="24"/>
          <w:szCs w:val="24"/>
        </w:rPr>
        <w:t xml:space="preserve"> (2004) that the Standard Progressive Matrices c</w:t>
      </w:r>
      <w:r>
        <w:rPr>
          <w:color w:val="000000"/>
          <w:sz w:val="24"/>
          <w:szCs w:val="24"/>
        </w:rPr>
        <w:t xml:space="preserve">ontains a visuo-spatial </w:t>
      </w:r>
      <w:proofErr w:type="gramStart"/>
      <w:r>
        <w:rPr>
          <w:color w:val="000000"/>
          <w:sz w:val="24"/>
          <w:szCs w:val="24"/>
        </w:rPr>
        <w:t>element</w:t>
      </w:r>
      <w:proofErr w:type="gramEnd"/>
      <w:r>
        <w:rPr>
          <w:color w:val="000000"/>
          <w:sz w:val="24"/>
          <w:szCs w:val="24"/>
        </w:rPr>
        <w:t xml:space="preserve"> and this accounts for the male advantage. It has been confirmed by Lynn, </w:t>
      </w:r>
      <w:proofErr w:type="spellStart"/>
      <w:r>
        <w:rPr>
          <w:color w:val="000000"/>
          <w:sz w:val="24"/>
          <w:szCs w:val="24"/>
        </w:rPr>
        <w:t>Allik</w:t>
      </w:r>
      <w:proofErr w:type="spellEnd"/>
      <w:r>
        <w:rPr>
          <w:color w:val="000000"/>
          <w:sz w:val="24"/>
          <w:szCs w:val="24"/>
        </w:rPr>
        <w:t xml:space="preserve"> &amp; </w:t>
      </w:r>
      <w:proofErr w:type="spellStart"/>
      <w:r>
        <w:rPr>
          <w:color w:val="000000"/>
          <w:sz w:val="24"/>
          <w:szCs w:val="24"/>
        </w:rPr>
        <w:t>Irwing</w:t>
      </w:r>
      <w:proofErr w:type="spellEnd"/>
      <w:r>
        <w:rPr>
          <w:color w:val="000000"/>
          <w:sz w:val="24"/>
          <w:szCs w:val="24"/>
        </w:rPr>
        <w:t xml:space="preserve"> (2004) that the Standard Progressive Matrices does contain a visuo-spatial </w:t>
      </w:r>
      <w:proofErr w:type="gramStart"/>
      <w:r>
        <w:rPr>
          <w:color w:val="000000"/>
          <w:sz w:val="24"/>
          <w:szCs w:val="24"/>
        </w:rPr>
        <w:t>element</w:t>
      </w:r>
      <w:proofErr w:type="gramEnd"/>
      <w:r>
        <w:rPr>
          <w:color w:val="000000"/>
          <w:sz w:val="24"/>
          <w:szCs w:val="24"/>
        </w:rPr>
        <w:t xml:space="preserve"> and this probably explains the small male advantages </w:t>
      </w:r>
      <w:r>
        <w:rPr>
          <w:color w:val="000000"/>
          <w:sz w:val="24"/>
          <w:szCs w:val="24"/>
        </w:rPr>
        <w:t xml:space="preserve">present in some age groups. However, </w:t>
      </w:r>
      <w:proofErr w:type="spellStart"/>
      <w:r>
        <w:rPr>
          <w:color w:val="000000"/>
          <w:sz w:val="24"/>
          <w:szCs w:val="24"/>
        </w:rPr>
        <w:t>Waschl</w:t>
      </w:r>
      <w:proofErr w:type="spellEnd"/>
      <w:r>
        <w:rPr>
          <w:color w:val="000000"/>
          <w:sz w:val="24"/>
          <w:szCs w:val="24"/>
        </w:rPr>
        <w:t xml:space="preserve">, </w:t>
      </w:r>
      <w:proofErr w:type="spellStart"/>
      <w:r>
        <w:rPr>
          <w:color w:val="000000"/>
          <w:sz w:val="24"/>
          <w:szCs w:val="24"/>
        </w:rPr>
        <w:t>Nettlebeck</w:t>
      </w:r>
      <w:proofErr w:type="spellEnd"/>
      <w:r>
        <w:rPr>
          <w:color w:val="000000"/>
          <w:sz w:val="24"/>
          <w:szCs w:val="24"/>
        </w:rPr>
        <w:t xml:space="preserve">, Jackson &amp; Burns (2016) failed to find a visuo-spatial component in the Advanced Progressive </w:t>
      </w:r>
      <w:proofErr w:type="gramStart"/>
      <w:r>
        <w:rPr>
          <w:color w:val="000000"/>
          <w:sz w:val="24"/>
          <w:szCs w:val="24"/>
        </w:rPr>
        <w:t>Matrices</w:t>
      </w:r>
      <w:proofErr w:type="gramEnd"/>
      <w:r>
        <w:rPr>
          <w:color w:val="000000"/>
          <w:sz w:val="24"/>
          <w:szCs w:val="24"/>
        </w:rPr>
        <w:t xml:space="preserve"> and it will be seen in Table 4.3 that in the 9 studies of these males obtained a higher a median s</w:t>
      </w:r>
      <w:r>
        <w:rPr>
          <w:color w:val="000000"/>
          <w:sz w:val="24"/>
          <w:szCs w:val="24"/>
        </w:rPr>
        <w:t>core of .30</w:t>
      </w:r>
      <w:r>
        <w:rPr>
          <w:i/>
          <w:color w:val="000000"/>
          <w:sz w:val="24"/>
          <w:szCs w:val="24"/>
        </w:rPr>
        <w:t>d</w:t>
      </w:r>
      <w:r>
        <w:rPr>
          <w:color w:val="000000"/>
          <w:sz w:val="24"/>
          <w:szCs w:val="24"/>
        </w:rPr>
        <w:t>.</w:t>
      </w:r>
    </w:p>
    <w:p w14:paraId="20FA652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Our 2004 meta-analysis of sex differences on the Progressive Matrices among general population samples is updated to June 2021 in this chapter. Studies for this review for the years from 2002 to the end of June 2021 were obtained by compu</w:t>
      </w:r>
      <w:r>
        <w:rPr>
          <w:color w:val="000000"/>
          <w:sz w:val="24"/>
          <w:szCs w:val="24"/>
        </w:rPr>
        <w:t xml:space="preserve">terized database searches of PsycINFO, ERIC and Web of Science. Table 4.1 gives results for studies of </w:t>
      </w:r>
      <w:proofErr w:type="gramStart"/>
      <w:r>
        <w:rPr>
          <w:color w:val="000000"/>
          <w:sz w:val="24"/>
          <w:szCs w:val="24"/>
        </w:rPr>
        <w:t>6-12 year-olds</w:t>
      </w:r>
      <w:proofErr w:type="gramEnd"/>
      <w:r>
        <w:rPr>
          <w:color w:val="000000"/>
          <w:sz w:val="24"/>
          <w:szCs w:val="24"/>
        </w:rPr>
        <w:t xml:space="preserve"> showing negligible sex differences. </w:t>
      </w:r>
    </w:p>
    <w:p w14:paraId="20FA6526" w14:textId="77777777" w:rsidR="00332C51" w:rsidRDefault="00F170AA">
      <w:pPr>
        <w:widowControl w:val="0"/>
        <w:pBdr>
          <w:top w:val="nil"/>
          <w:left w:val="nil"/>
          <w:bottom w:val="nil"/>
          <w:right w:val="nil"/>
          <w:between w:val="nil"/>
        </w:pBdr>
        <w:spacing w:before="280" w:after="280"/>
        <w:rPr>
          <w:color w:val="000000"/>
          <w:sz w:val="24"/>
          <w:szCs w:val="24"/>
        </w:rPr>
      </w:pPr>
      <w:r>
        <w:rPr>
          <w:color w:val="000000"/>
          <w:sz w:val="24"/>
          <w:szCs w:val="24"/>
        </w:rPr>
        <w:t>Table 4.1 Sex differences (</w:t>
      </w:r>
      <w:r>
        <w:rPr>
          <w:i/>
          <w:color w:val="000000"/>
          <w:sz w:val="24"/>
          <w:szCs w:val="24"/>
        </w:rPr>
        <w:t>ds</w:t>
      </w:r>
      <w:r>
        <w:rPr>
          <w:color w:val="000000"/>
          <w:sz w:val="24"/>
          <w:szCs w:val="24"/>
        </w:rPr>
        <w:t>) for the Standard Progressive Matrices in general population samples ag</w:t>
      </w:r>
      <w:r>
        <w:rPr>
          <w:color w:val="000000"/>
          <w:sz w:val="24"/>
          <w:szCs w:val="24"/>
        </w:rPr>
        <w:t>ed 6-12 years. Minus signs denote higher means obtained by females.</w:t>
      </w:r>
    </w:p>
    <w:p w14:paraId="20FA6527" w14:textId="77777777" w:rsidR="00332C51" w:rsidRDefault="00332C51">
      <w:pPr>
        <w:widowControl w:val="0"/>
        <w:pBdr>
          <w:top w:val="nil"/>
          <w:left w:val="nil"/>
          <w:bottom w:val="nil"/>
          <w:right w:val="nil"/>
          <w:between w:val="nil"/>
        </w:pBdr>
        <w:spacing w:before="280" w:after="280"/>
        <w:rPr>
          <w:color w:val="000000"/>
          <w:sz w:val="24"/>
          <w:szCs w:val="24"/>
        </w:rPr>
      </w:pPr>
    </w:p>
    <w:p w14:paraId="20FA6528" w14:textId="77777777" w:rsidR="00332C51" w:rsidRDefault="00332C51">
      <w:pPr>
        <w:widowControl w:val="0"/>
        <w:pBdr>
          <w:top w:val="nil"/>
          <w:left w:val="nil"/>
          <w:bottom w:val="nil"/>
          <w:right w:val="nil"/>
          <w:between w:val="nil"/>
        </w:pBdr>
        <w:rPr>
          <w:color w:val="000000"/>
          <w:sz w:val="14"/>
          <w:szCs w:val="14"/>
        </w:rPr>
      </w:pPr>
    </w:p>
    <w:p w14:paraId="20FA6529" w14:textId="77777777" w:rsidR="00332C51" w:rsidRDefault="00332C51">
      <w:pPr>
        <w:widowControl w:val="0"/>
        <w:pBdr>
          <w:top w:val="nil"/>
          <w:left w:val="nil"/>
          <w:bottom w:val="nil"/>
          <w:right w:val="nil"/>
          <w:between w:val="nil"/>
        </w:pBdr>
        <w:shd w:val="clear" w:color="auto" w:fill="FFFFFF"/>
        <w:spacing w:line="360" w:lineRule="auto"/>
        <w:rPr>
          <w:color w:val="000000"/>
          <w:sz w:val="14"/>
          <w:szCs w:val="14"/>
        </w:rPr>
      </w:pPr>
    </w:p>
    <w:tbl>
      <w:tblPr>
        <w:tblStyle w:val="a4"/>
        <w:tblW w:w="10132" w:type="dxa"/>
        <w:tblInd w:w="0" w:type="dxa"/>
        <w:tblLayout w:type="fixed"/>
        <w:tblLook w:val="0000" w:firstRow="0" w:lastRow="0" w:firstColumn="0" w:lastColumn="0" w:noHBand="0" w:noVBand="0"/>
      </w:tblPr>
      <w:tblGrid>
        <w:gridCol w:w="1349"/>
        <w:gridCol w:w="749"/>
        <w:gridCol w:w="780"/>
        <w:gridCol w:w="630"/>
        <w:gridCol w:w="585"/>
        <w:gridCol w:w="659"/>
        <w:gridCol w:w="599"/>
        <w:gridCol w:w="585"/>
        <w:gridCol w:w="599"/>
        <w:gridCol w:w="720"/>
        <w:gridCol w:w="2877"/>
      </w:tblGrid>
      <w:tr w:rsidR="00332C51" w14:paraId="20FA6535" w14:textId="77777777">
        <w:tc>
          <w:tcPr>
            <w:tcW w:w="1349" w:type="dxa"/>
            <w:tcBorders>
              <w:top w:val="single" w:sz="4" w:space="0" w:color="000000"/>
              <w:left w:val="single" w:sz="4" w:space="0" w:color="000000"/>
              <w:bottom w:val="single" w:sz="4" w:space="0" w:color="000000"/>
            </w:tcBorders>
            <w:shd w:val="clear" w:color="auto" w:fill="FFFFFF"/>
            <w:vAlign w:val="center"/>
          </w:tcPr>
          <w:p w14:paraId="20FA652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Country</w:t>
            </w:r>
          </w:p>
        </w:tc>
        <w:tc>
          <w:tcPr>
            <w:tcW w:w="749" w:type="dxa"/>
            <w:tcBorders>
              <w:top w:val="single" w:sz="4" w:space="0" w:color="000000"/>
              <w:left w:val="single" w:sz="4" w:space="0" w:color="000000"/>
              <w:bottom w:val="single" w:sz="4" w:space="0" w:color="000000"/>
            </w:tcBorders>
            <w:shd w:val="clear" w:color="auto" w:fill="FFFFFF"/>
            <w:vAlign w:val="center"/>
          </w:tcPr>
          <w:p w14:paraId="20FA652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N: M</w:t>
            </w:r>
          </w:p>
        </w:tc>
        <w:tc>
          <w:tcPr>
            <w:tcW w:w="780" w:type="dxa"/>
            <w:tcBorders>
              <w:top w:val="single" w:sz="4" w:space="0" w:color="000000"/>
              <w:left w:val="single" w:sz="4" w:space="0" w:color="000000"/>
              <w:bottom w:val="single" w:sz="4" w:space="0" w:color="000000"/>
            </w:tcBorders>
            <w:shd w:val="clear" w:color="auto" w:fill="FFFFFF"/>
            <w:vAlign w:val="center"/>
          </w:tcPr>
          <w:p w14:paraId="20FA652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N: F</w:t>
            </w:r>
          </w:p>
        </w:tc>
        <w:tc>
          <w:tcPr>
            <w:tcW w:w="630" w:type="dxa"/>
            <w:tcBorders>
              <w:top w:val="single" w:sz="4" w:space="0" w:color="000000"/>
              <w:left w:val="single" w:sz="4" w:space="0" w:color="000000"/>
              <w:bottom w:val="single" w:sz="4" w:space="0" w:color="000000"/>
            </w:tcBorders>
            <w:shd w:val="clear" w:color="auto" w:fill="FFFFFF"/>
            <w:vAlign w:val="center"/>
          </w:tcPr>
          <w:p w14:paraId="20FA652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6</w:t>
            </w:r>
          </w:p>
        </w:tc>
        <w:tc>
          <w:tcPr>
            <w:tcW w:w="585" w:type="dxa"/>
            <w:tcBorders>
              <w:top w:val="single" w:sz="4" w:space="0" w:color="000000"/>
              <w:left w:val="single" w:sz="4" w:space="0" w:color="000000"/>
              <w:bottom w:val="single" w:sz="4" w:space="0" w:color="000000"/>
            </w:tcBorders>
            <w:shd w:val="clear" w:color="auto" w:fill="FFFFFF"/>
            <w:vAlign w:val="center"/>
          </w:tcPr>
          <w:p w14:paraId="20FA652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7</w:t>
            </w:r>
          </w:p>
        </w:tc>
        <w:tc>
          <w:tcPr>
            <w:tcW w:w="659" w:type="dxa"/>
            <w:tcBorders>
              <w:top w:val="single" w:sz="4" w:space="0" w:color="000000"/>
              <w:left w:val="single" w:sz="4" w:space="0" w:color="000000"/>
              <w:bottom w:val="single" w:sz="4" w:space="0" w:color="000000"/>
            </w:tcBorders>
            <w:shd w:val="clear" w:color="auto" w:fill="FFFFFF"/>
            <w:vAlign w:val="center"/>
          </w:tcPr>
          <w:p w14:paraId="20FA652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8</w:t>
            </w:r>
          </w:p>
        </w:tc>
        <w:tc>
          <w:tcPr>
            <w:tcW w:w="599" w:type="dxa"/>
            <w:tcBorders>
              <w:top w:val="single" w:sz="4" w:space="0" w:color="000000"/>
              <w:left w:val="single" w:sz="4" w:space="0" w:color="000000"/>
              <w:bottom w:val="single" w:sz="4" w:space="0" w:color="000000"/>
            </w:tcBorders>
            <w:shd w:val="clear" w:color="auto" w:fill="FFFFFF"/>
            <w:vAlign w:val="center"/>
          </w:tcPr>
          <w:p w14:paraId="20FA653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9</w:t>
            </w:r>
          </w:p>
        </w:tc>
        <w:tc>
          <w:tcPr>
            <w:tcW w:w="585" w:type="dxa"/>
            <w:tcBorders>
              <w:top w:val="single" w:sz="4" w:space="0" w:color="000000"/>
              <w:left w:val="single" w:sz="4" w:space="0" w:color="000000"/>
              <w:bottom w:val="single" w:sz="4" w:space="0" w:color="000000"/>
            </w:tcBorders>
            <w:shd w:val="clear" w:color="auto" w:fill="FFFFFF"/>
            <w:vAlign w:val="center"/>
          </w:tcPr>
          <w:p w14:paraId="20FA653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w:t>
            </w:r>
          </w:p>
        </w:tc>
        <w:tc>
          <w:tcPr>
            <w:tcW w:w="599" w:type="dxa"/>
            <w:tcBorders>
              <w:top w:val="single" w:sz="4" w:space="0" w:color="000000"/>
              <w:left w:val="single" w:sz="4" w:space="0" w:color="000000"/>
              <w:bottom w:val="single" w:sz="4" w:space="0" w:color="000000"/>
            </w:tcBorders>
            <w:shd w:val="clear" w:color="auto" w:fill="FFFFFF"/>
            <w:vAlign w:val="center"/>
          </w:tcPr>
          <w:p w14:paraId="20FA653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11</w:t>
            </w:r>
          </w:p>
        </w:tc>
        <w:tc>
          <w:tcPr>
            <w:tcW w:w="720" w:type="dxa"/>
            <w:tcBorders>
              <w:top w:val="single" w:sz="4" w:space="0" w:color="000000"/>
              <w:left w:val="single" w:sz="4" w:space="0" w:color="000000"/>
              <w:bottom w:val="single" w:sz="4" w:space="0" w:color="000000"/>
            </w:tcBorders>
            <w:shd w:val="clear" w:color="auto" w:fill="FFFFFF"/>
            <w:vAlign w:val="center"/>
          </w:tcPr>
          <w:p w14:paraId="20FA653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12</w:t>
            </w:r>
          </w:p>
        </w:tc>
        <w:tc>
          <w:tcPr>
            <w:tcW w:w="2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A6534" w14:textId="77777777" w:rsidR="00332C51" w:rsidRDefault="00F170AA">
            <w:pPr>
              <w:widowControl w:val="0"/>
              <w:pBdr>
                <w:top w:val="nil"/>
                <w:left w:val="nil"/>
                <w:bottom w:val="nil"/>
                <w:right w:val="nil"/>
                <w:between w:val="nil"/>
              </w:pBdr>
              <w:jc w:val="center"/>
              <w:rPr>
                <w:color w:val="000000"/>
                <w:sz w:val="24"/>
                <w:szCs w:val="24"/>
              </w:rPr>
            </w:pPr>
            <w:r>
              <w:rPr>
                <w:color w:val="000000"/>
                <w:sz w:val="14"/>
                <w:szCs w:val="14"/>
              </w:rPr>
              <w:t>Reference</w:t>
            </w:r>
          </w:p>
        </w:tc>
      </w:tr>
      <w:tr w:rsidR="00332C51" w14:paraId="20FA6541" w14:textId="77777777">
        <w:tc>
          <w:tcPr>
            <w:tcW w:w="1349" w:type="dxa"/>
            <w:tcBorders>
              <w:left w:val="single" w:sz="4" w:space="0" w:color="000000"/>
              <w:bottom w:val="single" w:sz="4" w:space="0" w:color="000000"/>
            </w:tcBorders>
            <w:shd w:val="clear" w:color="auto" w:fill="FFFFFF"/>
          </w:tcPr>
          <w:p w14:paraId="20FA653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lastRenderedPageBreak/>
              <w:t>Britain</w:t>
            </w:r>
          </w:p>
        </w:tc>
        <w:tc>
          <w:tcPr>
            <w:tcW w:w="749" w:type="dxa"/>
            <w:tcBorders>
              <w:left w:val="single" w:sz="4" w:space="0" w:color="000000"/>
              <w:bottom w:val="single" w:sz="4" w:space="0" w:color="000000"/>
            </w:tcBorders>
            <w:shd w:val="clear" w:color="auto" w:fill="FFFFFF"/>
          </w:tcPr>
          <w:p w14:paraId="20FA653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1625</w:t>
            </w:r>
          </w:p>
        </w:tc>
        <w:tc>
          <w:tcPr>
            <w:tcW w:w="780" w:type="dxa"/>
            <w:tcBorders>
              <w:left w:val="single" w:sz="4" w:space="0" w:color="000000"/>
              <w:bottom w:val="single" w:sz="4" w:space="0" w:color="000000"/>
            </w:tcBorders>
            <w:shd w:val="clear" w:color="auto" w:fill="FFFFFF"/>
          </w:tcPr>
          <w:p w14:paraId="20FA653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1,625</w:t>
            </w:r>
          </w:p>
        </w:tc>
        <w:tc>
          <w:tcPr>
            <w:tcW w:w="630" w:type="dxa"/>
            <w:tcBorders>
              <w:left w:val="single" w:sz="4" w:space="0" w:color="000000"/>
              <w:bottom w:val="single" w:sz="4" w:space="0" w:color="000000"/>
            </w:tcBorders>
            <w:shd w:val="clear" w:color="auto" w:fill="FFFFFF"/>
          </w:tcPr>
          <w:p w14:paraId="20FA653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w:t>
            </w:r>
          </w:p>
        </w:tc>
        <w:tc>
          <w:tcPr>
            <w:tcW w:w="585" w:type="dxa"/>
            <w:tcBorders>
              <w:left w:val="single" w:sz="4" w:space="0" w:color="000000"/>
              <w:bottom w:val="single" w:sz="4" w:space="0" w:color="000000"/>
            </w:tcBorders>
            <w:shd w:val="clear" w:color="auto" w:fill="FFFFFF"/>
          </w:tcPr>
          <w:p w14:paraId="20FA653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.12</w:t>
            </w:r>
          </w:p>
        </w:tc>
        <w:tc>
          <w:tcPr>
            <w:tcW w:w="659" w:type="dxa"/>
            <w:tcBorders>
              <w:left w:val="single" w:sz="4" w:space="0" w:color="000000"/>
              <w:bottom w:val="single" w:sz="4" w:space="0" w:color="000000"/>
            </w:tcBorders>
            <w:shd w:val="clear" w:color="auto" w:fill="FFFFFF"/>
          </w:tcPr>
          <w:p w14:paraId="20FA653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w:t>
            </w:r>
          </w:p>
        </w:tc>
        <w:tc>
          <w:tcPr>
            <w:tcW w:w="599" w:type="dxa"/>
            <w:tcBorders>
              <w:left w:val="single" w:sz="4" w:space="0" w:color="000000"/>
              <w:bottom w:val="single" w:sz="4" w:space="0" w:color="000000"/>
            </w:tcBorders>
            <w:shd w:val="clear" w:color="auto" w:fill="FFFFFF"/>
          </w:tcPr>
          <w:p w14:paraId="20FA653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-.06</w:t>
            </w:r>
          </w:p>
        </w:tc>
        <w:tc>
          <w:tcPr>
            <w:tcW w:w="585" w:type="dxa"/>
            <w:tcBorders>
              <w:left w:val="single" w:sz="4" w:space="0" w:color="000000"/>
              <w:bottom w:val="single" w:sz="4" w:space="0" w:color="000000"/>
            </w:tcBorders>
            <w:shd w:val="clear" w:color="auto" w:fill="FFFFFF"/>
          </w:tcPr>
          <w:p w14:paraId="20FA653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-.21</w:t>
            </w:r>
          </w:p>
        </w:tc>
        <w:tc>
          <w:tcPr>
            <w:tcW w:w="599" w:type="dxa"/>
            <w:tcBorders>
              <w:left w:val="single" w:sz="4" w:space="0" w:color="000000"/>
              <w:bottom w:val="single" w:sz="4" w:space="0" w:color="000000"/>
            </w:tcBorders>
            <w:shd w:val="clear" w:color="auto" w:fill="FFFFFF"/>
          </w:tcPr>
          <w:p w14:paraId="20FA653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-.29</w:t>
            </w:r>
          </w:p>
        </w:tc>
        <w:tc>
          <w:tcPr>
            <w:tcW w:w="720" w:type="dxa"/>
            <w:tcBorders>
              <w:left w:val="single" w:sz="4" w:space="0" w:color="000000"/>
              <w:bottom w:val="single" w:sz="4" w:space="0" w:color="000000"/>
            </w:tcBorders>
            <w:shd w:val="clear" w:color="auto" w:fill="FFFFFF"/>
          </w:tcPr>
          <w:p w14:paraId="20FA653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.13</w:t>
            </w:r>
          </w:p>
        </w:tc>
        <w:tc>
          <w:tcPr>
            <w:tcW w:w="2877" w:type="dxa"/>
            <w:tcBorders>
              <w:left w:val="single" w:sz="4" w:space="0" w:color="000000"/>
              <w:bottom w:val="single" w:sz="4" w:space="0" w:color="000000"/>
              <w:right w:val="single" w:sz="4" w:space="0" w:color="000000"/>
            </w:tcBorders>
            <w:shd w:val="clear" w:color="auto" w:fill="FFFFFF"/>
          </w:tcPr>
          <w:p w14:paraId="20FA654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Raven, 1981</w:t>
            </w:r>
          </w:p>
        </w:tc>
      </w:tr>
      <w:tr w:rsidR="00332C51" w14:paraId="20FA654D" w14:textId="77777777">
        <w:tc>
          <w:tcPr>
            <w:tcW w:w="1349" w:type="dxa"/>
            <w:tcBorders>
              <w:left w:val="single" w:sz="4" w:space="0" w:color="000000"/>
              <w:bottom w:val="single" w:sz="4" w:space="0" w:color="000000"/>
            </w:tcBorders>
            <w:shd w:val="clear" w:color="auto" w:fill="FFFFFF"/>
          </w:tcPr>
          <w:p w14:paraId="20FA6542" w14:textId="77777777" w:rsidR="00332C51" w:rsidRDefault="00F170AA">
            <w:pPr>
              <w:widowControl w:val="0"/>
              <w:pBdr>
                <w:top w:val="nil"/>
                <w:left w:val="nil"/>
                <w:bottom w:val="nil"/>
                <w:right w:val="nil"/>
                <w:between w:val="nil"/>
              </w:pBdr>
              <w:shd w:val="clear" w:color="auto" w:fill="FFFFFF"/>
              <w:spacing w:line="360" w:lineRule="auto"/>
              <w:rPr>
                <w:color w:val="000000"/>
                <w:sz w:val="14"/>
                <w:szCs w:val="14"/>
              </w:rPr>
            </w:pPr>
            <w:r>
              <w:rPr>
                <w:color w:val="000000"/>
                <w:sz w:val="14"/>
                <w:szCs w:val="14"/>
              </w:rPr>
              <w:t>Poland</w:t>
            </w:r>
          </w:p>
        </w:tc>
        <w:tc>
          <w:tcPr>
            <w:tcW w:w="749" w:type="dxa"/>
            <w:tcBorders>
              <w:left w:val="single" w:sz="4" w:space="0" w:color="000000"/>
              <w:bottom w:val="single" w:sz="4" w:space="0" w:color="000000"/>
            </w:tcBorders>
            <w:shd w:val="clear" w:color="auto" w:fill="FFFFFF"/>
          </w:tcPr>
          <w:p w14:paraId="20FA654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2,008</w:t>
            </w:r>
          </w:p>
        </w:tc>
        <w:tc>
          <w:tcPr>
            <w:tcW w:w="780" w:type="dxa"/>
            <w:tcBorders>
              <w:left w:val="single" w:sz="4" w:space="0" w:color="000000"/>
              <w:bottom w:val="single" w:sz="4" w:space="0" w:color="000000"/>
            </w:tcBorders>
            <w:shd w:val="clear" w:color="auto" w:fill="FFFFFF"/>
          </w:tcPr>
          <w:p w14:paraId="20FA654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1,998</w:t>
            </w:r>
          </w:p>
        </w:tc>
        <w:tc>
          <w:tcPr>
            <w:tcW w:w="630" w:type="dxa"/>
            <w:tcBorders>
              <w:left w:val="single" w:sz="4" w:space="0" w:color="000000"/>
              <w:bottom w:val="single" w:sz="4" w:space="0" w:color="000000"/>
            </w:tcBorders>
            <w:shd w:val="clear" w:color="auto" w:fill="FFFFFF"/>
          </w:tcPr>
          <w:p w14:paraId="20FA654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.07</w:t>
            </w:r>
          </w:p>
        </w:tc>
        <w:tc>
          <w:tcPr>
            <w:tcW w:w="585" w:type="dxa"/>
            <w:tcBorders>
              <w:left w:val="single" w:sz="4" w:space="0" w:color="000000"/>
              <w:bottom w:val="single" w:sz="4" w:space="0" w:color="000000"/>
            </w:tcBorders>
            <w:shd w:val="clear" w:color="auto" w:fill="FFFFFF"/>
          </w:tcPr>
          <w:p w14:paraId="20FA654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-.05</w:t>
            </w:r>
          </w:p>
        </w:tc>
        <w:tc>
          <w:tcPr>
            <w:tcW w:w="659" w:type="dxa"/>
            <w:tcBorders>
              <w:left w:val="single" w:sz="4" w:space="0" w:color="000000"/>
              <w:bottom w:val="single" w:sz="4" w:space="0" w:color="000000"/>
            </w:tcBorders>
            <w:shd w:val="clear" w:color="auto" w:fill="FFFFFF"/>
          </w:tcPr>
          <w:p w14:paraId="20FA654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-.11</w:t>
            </w:r>
          </w:p>
        </w:tc>
        <w:tc>
          <w:tcPr>
            <w:tcW w:w="599" w:type="dxa"/>
            <w:tcBorders>
              <w:left w:val="single" w:sz="4" w:space="0" w:color="000000"/>
              <w:bottom w:val="single" w:sz="4" w:space="0" w:color="000000"/>
            </w:tcBorders>
            <w:shd w:val="clear" w:color="auto" w:fill="FFFFFF"/>
          </w:tcPr>
          <w:p w14:paraId="20FA654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-.06</w:t>
            </w:r>
          </w:p>
        </w:tc>
        <w:tc>
          <w:tcPr>
            <w:tcW w:w="585" w:type="dxa"/>
            <w:tcBorders>
              <w:left w:val="single" w:sz="4" w:space="0" w:color="000000"/>
              <w:bottom w:val="single" w:sz="4" w:space="0" w:color="000000"/>
            </w:tcBorders>
            <w:shd w:val="clear" w:color="auto" w:fill="FFFFFF"/>
          </w:tcPr>
          <w:p w14:paraId="20FA654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-.14</w:t>
            </w:r>
          </w:p>
        </w:tc>
        <w:tc>
          <w:tcPr>
            <w:tcW w:w="599" w:type="dxa"/>
            <w:tcBorders>
              <w:left w:val="single" w:sz="4" w:space="0" w:color="000000"/>
              <w:bottom w:val="single" w:sz="4" w:space="0" w:color="000000"/>
            </w:tcBorders>
            <w:shd w:val="clear" w:color="auto" w:fill="FFFFFF"/>
          </w:tcPr>
          <w:p w14:paraId="20FA654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.09</w:t>
            </w:r>
          </w:p>
        </w:tc>
        <w:tc>
          <w:tcPr>
            <w:tcW w:w="720" w:type="dxa"/>
            <w:tcBorders>
              <w:left w:val="single" w:sz="4" w:space="0" w:color="000000"/>
              <w:bottom w:val="single" w:sz="4" w:space="0" w:color="000000"/>
            </w:tcBorders>
            <w:shd w:val="clear" w:color="auto" w:fill="FFFFFF"/>
          </w:tcPr>
          <w:p w14:paraId="20FA654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-.07</w:t>
            </w:r>
          </w:p>
        </w:tc>
        <w:tc>
          <w:tcPr>
            <w:tcW w:w="2877" w:type="dxa"/>
            <w:tcBorders>
              <w:left w:val="single" w:sz="4" w:space="0" w:color="000000"/>
              <w:bottom w:val="single" w:sz="4" w:space="0" w:color="000000"/>
              <w:right w:val="single" w:sz="4" w:space="0" w:color="000000"/>
            </w:tcBorders>
            <w:shd w:val="clear" w:color="auto" w:fill="FFFFFF"/>
          </w:tcPr>
          <w:p w14:paraId="20FA654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Jaworowska</w:t>
            </w:r>
            <w:proofErr w:type="spellEnd"/>
            <w:r>
              <w:rPr>
                <w:color w:val="000000"/>
                <w:sz w:val="14"/>
                <w:szCs w:val="14"/>
              </w:rPr>
              <w:t xml:space="preserve"> &amp; </w:t>
            </w:r>
            <w:proofErr w:type="spellStart"/>
            <w:r>
              <w:rPr>
                <w:color w:val="000000"/>
                <w:sz w:val="14"/>
                <w:szCs w:val="14"/>
              </w:rPr>
              <w:t>Szustrowa</w:t>
            </w:r>
            <w:proofErr w:type="spellEnd"/>
            <w:r>
              <w:rPr>
                <w:color w:val="000000"/>
                <w:sz w:val="14"/>
                <w:szCs w:val="14"/>
              </w:rPr>
              <w:t>, 1991</w:t>
            </w:r>
          </w:p>
        </w:tc>
      </w:tr>
      <w:tr w:rsidR="00332C51" w14:paraId="20FA6559" w14:textId="77777777">
        <w:tc>
          <w:tcPr>
            <w:tcW w:w="1349" w:type="dxa"/>
            <w:tcBorders>
              <w:left w:val="single" w:sz="4" w:space="0" w:color="000000"/>
              <w:bottom w:val="single" w:sz="4" w:space="0" w:color="000000"/>
            </w:tcBorders>
            <w:shd w:val="clear" w:color="auto" w:fill="FFFFFF"/>
          </w:tcPr>
          <w:p w14:paraId="20FA654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UAE</w:t>
            </w:r>
          </w:p>
        </w:tc>
        <w:tc>
          <w:tcPr>
            <w:tcW w:w="749" w:type="dxa"/>
            <w:tcBorders>
              <w:left w:val="single" w:sz="4" w:space="0" w:color="000000"/>
              <w:bottom w:val="single" w:sz="4" w:space="0" w:color="000000"/>
            </w:tcBorders>
            <w:shd w:val="clear" w:color="auto" w:fill="FFFFFF"/>
          </w:tcPr>
          <w:p w14:paraId="20FA654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2,601</w:t>
            </w:r>
          </w:p>
        </w:tc>
        <w:tc>
          <w:tcPr>
            <w:tcW w:w="780" w:type="dxa"/>
            <w:tcBorders>
              <w:left w:val="single" w:sz="4" w:space="0" w:color="000000"/>
              <w:bottom w:val="single" w:sz="4" w:space="0" w:color="000000"/>
            </w:tcBorders>
            <w:shd w:val="clear" w:color="auto" w:fill="FFFFFF"/>
          </w:tcPr>
          <w:p w14:paraId="20FA655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1,895</w:t>
            </w:r>
          </w:p>
        </w:tc>
        <w:tc>
          <w:tcPr>
            <w:tcW w:w="630" w:type="dxa"/>
            <w:tcBorders>
              <w:left w:val="single" w:sz="4" w:space="0" w:color="000000"/>
              <w:bottom w:val="single" w:sz="4" w:space="0" w:color="000000"/>
            </w:tcBorders>
            <w:shd w:val="clear" w:color="auto" w:fill="FFFFFF"/>
          </w:tcPr>
          <w:p w14:paraId="20FA655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.23</w:t>
            </w:r>
          </w:p>
        </w:tc>
        <w:tc>
          <w:tcPr>
            <w:tcW w:w="585" w:type="dxa"/>
            <w:tcBorders>
              <w:left w:val="single" w:sz="4" w:space="0" w:color="000000"/>
              <w:bottom w:val="single" w:sz="4" w:space="0" w:color="000000"/>
            </w:tcBorders>
            <w:shd w:val="clear" w:color="auto" w:fill="FFFFFF"/>
          </w:tcPr>
          <w:p w14:paraId="20FA655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659" w:type="dxa"/>
            <w:tcBorders>
              <w:left w:val="single" w:sz="4" w:space="0" w:color="000000"/>
              <w:bottom w:val="single" w:sz="4" w:space="0" w:color="000000"/>
            </w:tcBorders>
            <w:shd w:val="clear" w:color="auto" w:fill="FFFFFF"/>
          </w:tcPr>
          <w:p w14:paraId="20FA655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.19</w:t>
            </w:r>
          </w:p>
        </w:tc>
        <w:tc>
          <w:tcPr>
            <w:tcW w:w="599" w:type="dxa"/>
            <w:tcBorders>
              <w:left w:val="single" w:sz="4" w:space="0" w:color="000000"/>
              <w:bottom w:val="single" w:sz="4" w:space="0" w:color="000000"/>
            </w:tcBorders>
            <w:shd w:val="clear" w:color="auto" w:fill="FFFFFF"/>
          </w:tcPr>
          <w:p w14:paraId="20FA655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.09</w:t>
            </w:r>
          </w:p>
        </w:tc>
        <w:tc>
          <w:tcPr>
            <w:tcW w:w="585" w:type="dxa"/>
            <w:tcBorders>
              <w:left w:val="single" w:sz="4" w:space="0" w:color="000000"/>
              <w:bottom w:val="single" w:sz="4" w:space="0" w:color="000000"/>
            </w:tcBorders>
            <w:shd w:val="clear" w:color="auto" w:fill="FFFFFF"/>
          </w:tcPr>
          <w:p w14:paraId="20FA655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.28</w:t>
            </w:r>
          </w:p>
        </w:tc>
        <w:tc>
          <w:tcPr>
            <w:tcW w:w="599" w:type="dxa"/>
            <w:tcBorders>
              <w:left w:val="single" w:sz="4" w:space="0" w:color="000000"/>
              <w:bottom w:val="single" w:sz="4" w:space="0" w:color="000000"/>
            </w:tcBorders>
            <w:shd w:val="clear" w:color="auto" w:fill="FFFFFF"/>
          </w:tcPr>
          <w:p w14:paraId="20FA655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.03</w:t>
            </w:r>
          </w:p>
        </w:tc>
        <w:tc>
          <w:tcPr>
            <w:tcW w:w="720" w:type="dxa"/>
            <w:tcBorders>
              <w:left w:val="single" w:sz="4" w:space="0" w:color="000000"/>
              <w:bottom w:val="single" w:sz="4" w:space="0" w:color="000000"/>
            </w:tcBorders>
            <w:shd w:val="clear" w:color="auto" w:fill="FFFFFF"/>
          </w:tcPr>
          <w:p w14:paraId="20FA655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left w:val="single" w:sz="4" w:space="0" w:color="000000"/>
              <w:bottom w:val="single" w:sz="4" w:space="0" w:color="000000"/>
              <w:right w:val="single" w:sz="4" w:space="0" w:color="000000"/>
            </w:tcBorders>
            <w:shd w:val="clear" w:color="auto" w:fill="FFFFFF"/>
          </w:tcPr>
          <w:p w14:paraId="20FA655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Khaleefa</w:t>
            </w:r>
            <w:proofErr w:type="spellEnd"/>
            <w:r>
              <w:rPr>
                <w:color w:val="000000"/>
                <w:sz w:val="14"/>
                <w:szCs w:val="14"/>
              </w:rPr>
              <w:t xml:space="preserve"> &amp; Lynn, 2008a</w:t>
            </w:r>
          </w:p>
        </w:tc>
      </w:tr>
      <w:tr w:rsidR="00332C51" w14:paraId="20FA6565" w14:textId="77777777">
        <w:tc>
          <w:tcPr>
            <w:tcW w:w="1349" w:type="dxa"/>
            <w:tcBorders>
              <w:left w:val="single" w:sz="4" w:space="0" w:color="000000"/>
              <w:bottom w:val="single" w:sz="4" w:space="0" w:color="000000"/>
            </w:tcBorders>
            <w:shd w:val="clear" w:color="auto" w:fill="FFFFFF"/>
          </w:tcPr>
          <w:p w14:paraId="20FA655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Yemen*</w:t>
            </w:r>
          </w:p>
        </w:tc>
        <w:tc>
          <w:tcPr>
            <w:tcW w:w="749" w:type="dxa"/>
            <w:tcBorders>
              <w:left w:val="single" w:sz="4" w:space="0" w:color="000000"/>
              <w:bottom w:val="single" w:sz="4" w:space="0" w:color="000000"/>
            </w:tcBorders>
            <w:shd w:val="clear" w:color="auto" w:fill="FFFFFF"/>
          </w:tcPr>
          <w:p w14:paraId="20FA655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1,076</w:t>
            </w:r>
          </w:p>
        </w:tc>
        <w:tc>
          <w:tcPr>
            <w:tcW w:w="780" w:type="dxa"/>
            <w:tcBorders>
              <w:left w:val="single" w:sz="4" w:space="0" w:color="000000"/>
              <w:bottom w:val="single" w:sz="4" w:space="0" w:color="000000"/>
            </w:tcBorders>
            <w:shd w:val="clear" w:color="auto" w:fill="FFFFFF"/>
          </w:tcPr>
          <w:p w14:paraId="20FA655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938</w:t>
            </w:r>
          </w:p>
        </w:tc>
        <w:tc>
          <w:tcPr>
            <w:tcW w:w="630" w:type="dxa"/>
            <w:tcBorders>
              <w:left w:val="single" w:sz="4" w:space="0" w:color="000000"/>
              <w:bottom w:val="single" w:sz="4" w:space="0" w:color="000000"/>
            </w:tcBorders>
            <w:shd w:val="clear" w:color="auto" w:fill="FFFFFF"/>
          </w:tcPr>
          <w:p w14:paraId="20FA655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.13</w:t>
            </w:r>
          </w:p>
        </w:tc>
        <w:tc>
          <w:tcPr>
            <w:tcW w:w="585" w:type="dxa"/>
            <w:tcBorders>
              <w:left w:val="single" w:sz="4" w:space="0" w:color="000000"/>
              <w:bottom w:val="single" w:sz="4" w:space="0" w:color="000000"/>
            </w:tcBorders>
            <w:shd w:val="clear" w:color="auto" w:fill="FFFFFF"/>
          </w:tcPr>
          <w:p w14:paraId="20FA655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-.40</w:t>
            </w:r>
          </w:p>
        </w:tc>
        <w:tc>
          <w:tcPr>
            <w:tcW w:w="659" w:type="dxa"/>
            <w:tcBorders>
              <w:left w:val="single" w:sz="4" w:space="0" w:color="000000"/>
              <w:bottom w:val="single" w:sz="4" w:space="0" w:color="000000"/>
            </w:tcBorders>
            <w:shd w:val="clear" w:color="auto" w:fill="FFFFFF"/>
          </w:tcPr>
          <w:p w14:paraId="20FA655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w:t>
            </w:r>
          </w:p>
        </w:tc>
        <w:tc>
          <w:tcPr>
            <w:tcW w:w="599" w:type="dxa"/>
            <w:tcBorders>
              <w:left w:val="single" w:sz="4" w:space="0" w:color="000000"/>
              <w:bottom w:val="single" w:sz="4" w:space="0" w:color="000000"/>
            </w:tcBorders>
            <w:shd w:val="clear" w:color="auto" w:fill="FFFFFF"/>
          </w:tcPr>
          <w:p w14:paraId="20FA656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-.12</w:t>
            </w:r>
          </w:p>
        </w:tc>
        <w:tc>
          <w:tcPr>
            <w:tcW w:w="585" w:type="dxa"/>
            <w:tcBorders>
              <w:left w:val="single" w:sz="4" w:space="0" w:color="000000"/>
              <w:bottom w:val="single" w:sz="4" w:space="0" w:color="000000"/>
            </w:tcBorders>
            <w:shd w:val="clear" w:color="auto" w:fill="FFFFFF"/>
          </w:tcPr>
          <w:p w14:paraId="20FA656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w:t>
            </w:r>
          </w:p>
        </w:tc>
        <w:tc>
          <w:tcPr>
            <w:tcW w:w="599" w:type="dxa"/>
            <w:tcBorders>
              <w:left w:val="single" w:sz="4" w:space="0" w:color="000000"/>
              <w:bottom w:val="single" w:sz="4" w:space="0" w:color="000000"/>
            </w:tcBorders>
            <w:shd w:val="clear" w:color="auto" w:fill="FFFFFF"/>
          </w:tcPr>
          <w:p w14:paraId="20FA656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-.07</w:t>
            </w:r>
          </w:p>
        </w:tc>
        <w:tc>
          <w:tcPr>
            <w:tcW w:w="720" w:type="dxa"/>
            <w:tcBorders>
              <w:left w:val="single" w:sz="4" w:space="0" w:color="000000"/>
              <w:bottom w:val="single" w:sz="4" w:space="0" w:color="000000"/>
            </w:tcBorders>
            <w:shd w:val="clear" w:color="auto" w:fill="FFFFFF"/>
          </w:tcPr>
          <w:p w14:paraId="20FA656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.00</w:t>
            </w:r>
          </w:p>
        </w:tc>
        <w:tc>
          <w:tcPr>
            <w:tcW w:w="2877" w:type="dxa"/>
            <w:tcBorders>
              <w:left w:val="single" w:sz="4" w:space="0" w:color="000000"/>
              <w:bottom w:val="single" w:sz="4" w:space="0" w:color="000000"/>
              <w:right w:val="single" w:sz="4" w:space="0" w:color="000000"/>
            </w:tcBorders>
            <w:shd w:val="clear" w:color="auto" w:fill="FFFFFF"/>
          </w:tcPr>
          <w:p w14:paraId="20FA656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Bakhiet</w:t>
            </w:r>
            <w:proofErr w:type="spellEnd"/>
            <w:r>
              <w:rPr>
                <w:color w:val="000000"/>
                <w:sz w:val="14"/>
                <w:szCs w:val="14"/>
              </w:rPr>
              <w:t xml:space="preserve"> et al., 2015</w:t>
            </w:r>
          </w:p>
        </w:tc>
      </w:tr>
      <w:tr w:rsidR="00332C51" w14:paraId="20FA6571" w14:textId="77777777">
        <w:tc>
          <w:tcPr>
            <w:tcW w:w="1349" w:type="dxa"/>
            <w:tcBorders>
              <w:left w:val="single" w:sz="4" w:space="0" w:color="000000"/>
              <w:bottom w:val="single" w:sz="4" w:space="0" w:color="000000"/>
            </w:tcBorders>
            <w:shd w:val="clear" w:color="auto" w:fill="FFFFFF"/>
          </w:tcPr>
          <w:p w14:paraId="20FA656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Sudan</w:t>
            </w:r>
          </w:p>
        </w:tc>
        <w:tc>
          <w:tcPr>
            <w:tcW w:w="749" w:type="dxa"/>
            <w:tcBorders>
              <w:left w:val="single" w:sz="4" w:space="0" w:color="000000"/>
              <w:bottom w:val="single" w:sz="4" w:space="0" w:color="000000"/>
            </w:tcBorders>
            <w:shd w:val="clear" w:color="auto" w:fill="FFFFFF"/>
          </w:tcPr>
          <w:p w14:paraId="20FA656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3810</w:t>
            </w:r>
          </w:p>
        </w:tc>
        <w:tc>
          <w:tcPr>
            <w:tcW w:w="780" w:type="dxa"/>
            <w:tcBorders>
              <w:left w:val="single" w:sz="4" w:space="0" w:color="000000"/>
              <w:bottom w:val="single" w:sz="4" w:space="0" w:color="000000"/>
            </w:tcBorders>
            <w:shd w:val="clear" w:color="auto" w:fill="FFFFFF"/>
          </w:tcPr>
          <w:p w14:paraId="20FA656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3916</w:t>
            </w:r>
          </w:p>
        </w:tc>
        <w:tc>
          <w:tcPr>
            <w:tcW w:w="630" w:type="dxa"/>
            <w:tcBorders>
              <w:left w:val="single" w:sz="4" w:space="0" w:color="000000"/>
              <w:bottom w:val="single" w:sz="4" w:space="0" w:color="000000"/>
            </w:tcBorders>
            <w:shd w:val="clear" w:color="auto" w:fill="FFFFFF"/>
          </w:tcPr>
          <w:p w14:paraId="20FA656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w:t>
            </w:r>
          </w:p>
        </w:tc>
        <w:tc>
          <w:tcPr>
            <w:tcW w:w="585" w:type="dxa"/>
            <w:tcBorders>
              <w:left w:val="single" w:sz="4" w:space="0" w:color="000000"/>
              <w:bottom w:val="single" w:sz="4" w:space="0" w:color="000000"/>
            </w:tcBorders>
            <w:shd w:val="clear" w:color="auto" w:fill="FFFFFF"/>
          </w:tcPr>
          <w:p w14:paraId="20FA656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-.12</w:t>
            </w:r>
          </w:p>
        </w:tc>
        <w:tc>
          <w:tcPr>
            <w:tcW w:w="659" w:type="dxa"/>
            <w:tcBorders>
              <w:left w:val="single" w:sz="4" w:space="0" w:color="000000"/>
              <w:bottom w:val="single" w:sz="4" w:space="0" w:color="000000"/>
            </w:tcBorders>
            <w:shd w:val="clear" w:color="auto" w:fill="FFFFFF"/>
          </w:tcPr>
          <w:p w14:paraId="20FA656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-.07</w:t>
            </w:r>
          </w:p>
        </w:tc>
        <w:tc>
          <w:tcPr>
            <w:tcW w:w="599" w:type="dxa"/>
            <w:tcBorders>
              <w:left w:val="single" w:sz="4" w:space="0" w:color="000000"/>
              <w:bottom w:val="single" w:sz="4" w:space="0" w:color="000000"/>
            </w:tcBorders>
            <w:shd w:val="clear" w:color="auto" w:fill="FFFFFF"/>
          </w:tcPr>
          <w:p w14:paraId="20FA656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w:t>
            </w:r>
          </w:p>
        </w:tc>
        <w:tc>
          <w:tcPr>
            <w:tcW w:w="585" w:type="dxa"/>
            <w:tcBorders>
              <w:left w:val="single" w:sz="4" w:space="0" w:color="000000"/>
              <w:bottom w:val="single" w:sz="4" w:space="0" w:color="000000"/>
            </w:tcBorders>
            <w:shd w:val="clear" w:color="auto" w:fill="FFFFFF"/>
          </w:tcPr>
          <w:p w14:paraId="20FA656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w:t>
            </w:r>
          </w:p>
        </w:tc>
        <w:tc>
          <w:tcPr>
            <w:tcW w:w="599" w:type="dxa"/>
            <w:tcBorders>
              <w:left w:val="single" w:sz="4" w:space="0" w:color="000000"/>
              <w:bottom w:val="single" w:sz="4" w:space="0" w:color="000000"/>
            </w:tcBorders>
            <w:shd w:val="clear" w:color="auto" w:fill="FFFFFF"/>
          </w:tcPr>
          <w:p w14:paraId="20FA656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-.09</w:t>
            </w:r>
          </w:p>
        </w:tc>
        <w:tc>
          <w:tcPr>
            <w:tcW w:w="720" w:type="dxa"/>
            <w:tcBorders>
              <w:left w:val="single" w:sz="4" w:space="0" w:color="000000"/>
              <w:bottom w:val="single" w:sz="4" w:space="0" w:color="000000"/>
            </w:tcBorders>
            <w:shd w:val="clear" w:color="auto" w:fill="FFFFFF"/>
          </w:tcPr>
          <w:p w14:paraId="20FA656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.13</w:t>
            </w:r>
          </w:p>
        </w:tc>
        <w:tc>
          <w:tcPr>
            <w:tcW w:w="2877" w:type="dxa"/>
            <w:tcBorders>
              <w:left w:val="single" w:sz="4" w:space="0" w:color="000000"/>
              <w:bottom w:val="single" w:sz="4" w:space="0" w:color="000000"/>
              <w:right w:val="single" w:sz="4" w:space="0" w:color="000000"/>
            </w:tcBorders>
            <w:shd w:val="clear" w:color="auto" w:fill="FFFFFF"/>
          </w:tcPr>
          <w:p w14:paraId="20FA657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Bakheit</w:t>
            </w:r>
            <w:proofErr w:type="spellEnd"/>
            <w:r>
              <w:rPr>
                <w:color w:val="000000"/>
                <w:sz w:val="14"/>
                <w:szCs w:val="14"/>
              </w:rPr>
              <w:t xml:space="preserve"> et al., 2015</w:t>
            </w:r>
          </w:p>
        </w:tc>
      </w:tr>
      <w:tr w:rsidR="00332C51" w14:paraId="20FA657D" w14:textId="77777777">
        <w:tc>
          <w:tcPr>
            <w:tcW w:w="1349" w:type="dxa"/>
            <w:tcBorders>
              <w:left w:val="single" w:sz="4" w:space="0" w:color="000000"/>
              <w:bottom w:val="single" w:sz="4" w:space="0" w:color="000000"/>
            </w:tcBorders>
            <w:shd w:val="clear" w:color="auto" w:fill="FFFFFF"/>
          </w:tcPr>
          <w:p w14:paraId="20FA657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Romania                                    </w:t>
            </w:r>
          </w:p>
        </w:tc>
        <w:tc>
          <w:tcPr>
            <w:tcW w:w="749" w:type="dxa"/>
            <w:tcBorders>
              <w:left w:val="single" w:sz="4" w:space="0" w:color="000000"/>
              <w:bottom w:val="single" w:sz="4" w:space="0" w:color="000000"/>
            </w:tcBorders>
            <w:shd w:val="clear" w:color="auto" w:fill="FFFFFF"/>
          </w:tcPr>
          <w:p w14:paraId="20FA657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621</w:t>
            </w:r>
          </w:p>
        </w:tc>
        <w:tc>
          <w:tcPr>
            <w:tcW w:w="780" w:type="dxa"/>
            <w:tcBorders>
              <w:left w:val="single" w:sz="4" w:space="0" w:color="000000"/>
              <w:bottom w:val="single" w:sz="4" w:space="0" w:color="000000"/>
            </w:tcBorders>
            <w:shd w:val="clear" w:color="auto" w:fill="FFFFFF"/>
          </w:tcPr>
          <w:p w14:paraId="20FA657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662</w:t>
            </w:r>
          </w:p>
        </w:tc>
        <w:tc>
          <w:tcPr>
            <w:tcW w:w="630" w:type="dxa"/>
            <w:tcBorders>
              <w:left w:val="single" w:sz="4" w:space="0" w:color="000000"/>
              <w:bottom w:val="single" w:sz="4" w:space="0" w:color="000000"/>
            </w:tcBorders>
            <w:shd w:val="clear" w:color="auto" w:fill="FFFFFF"/>
          </w:tcPr>
          <w:p w14:paraId="20FA657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w:t>
            </w:r>
          </w:p>
        </w:tc>
        <w:tc>
          <w:tcPr>
            <w:tcW w:w="585" w:type="dxa"/>
            <w:tcBorders>
              <w:left w:val="single" w:sz="4" w:space="0" w:color="000000"/>
              <w:bottom w:val="single" w:sz="4" w:space="0" w:color="000000"/>
            </w:tcBorders>
            <w:shd w:val="clear" w:color="auto" w:fill="FFFFFF"/>
          </w:tcPr>
          <w:p w14:paraId="20FA657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.09</w:t>
            </w:r>
          </w:p>
        </w:tc>
        <w:tc>
          <w:tcPr>
            <w:tcW w:w="659" w:type="dxa"/>
            <w:tcBorders>
              <w:left w:val="single" w:sz="4" w:space="0" w:color="000000"/>
              <w:bottom w:val="single" w:sz="4" w:space="0" w:color="000000"/>
            </w:tcBorders>
            <w:shd w:val="clear" w:color="auto" w:fill="FFFFFF"/>
          </w:tcPr>
          <w:p w14:paraId="20FA657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.07</w:t>
            </w:r>
          </w:p>
        </w:tc>
        <w:tc>
          <w:tcPr>
            <w:tcW w:w="599" w:type="dxa"/>
            <w:tcBorders>
              <w:left w:val="single" w:sz="4" w:space="0" w:color="000000"/>
              <w:bottom w:val="single" w:sz="4" w:space="0" w:color="000000"/>
            </w:tcBorders>
            <w:shd w:val="clear" w:color="auto" w:fill="FFFFFF"/>
          </w:tcPr>
          <w:p w14:paraId="20FA657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.24</w:t>
            </w:r>
          </w:p>
        </w:tc>
        <w:tc>
          <w:tcPr>
            <w:tcW w:w="585" w:type="dxa"/>
            <w:tcBorders>
              <w:left w:val="single" w:sz="4" w:space="0" w:color="000000"/>
              <w:bottom w:val="single" w:sz="4" w:space="0" w:color="000000"/>
            </w:tcBorders>
            <w:shd w:val="clear" w:color="auto" w:fill="FFFFFF"/>
          </w:tcPr>
          <w:p w14:paraId="20FA657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57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57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w:t>
            </w:r>
          </w:p>
        </w:tc>
        <w:tc>
          <w:tcPr>
            <w:tcW w:w="2877" w:type="dxa"/>
            <w:tcBorders>
              <w:left w:val="single" w:sz="4" w:space="0" w:color="000000"/>
              <w:bottom w:val="single" w:sz="4" w:space="0" w:color="000000"/>
              <w:right w:val="single" w:sz="4" w:space="0" w:color="000000"/>
            </w:tcBorders>
            <w:shd w:val="clear" w:color="auto" w:fill="FFFFFF"/>
          </w:tcPr>
          <w:p w14:paraId="20FA657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Iliescu et al., 2016</w:t>
            </w:r>
          </w:p>
        </w:tc>
      </w:tr>
      <w:tr w:rsidR="00332C51" w14:paraId="20FA6589" w14:textId="77777777">
        <w:tc>
          <w:tcPr>
            <w:tcW w:w="1349" w:type="dxa"/>
            <w:tcBorders>
              <w:left w:val="single" w:sz="4" w:space="0" w:color="000000"/>
              <w:bottom w:val="single" w:sz="4" w:space="0" w:color="000000"/>
            </w:tcBorders>
            <w:shd w:val="clear" w:color="auto" w:fill="FFFFFF"/>
          </w:tcPr>
          <w:p w14:paraId="20FA657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Oman</w:t>
            </w:r>
          </w:p>
        </w:tc>
        <w:tc>
          <w:tcPr>
            <w:tcW w:w="749" w:type="dxa"/>
            <w:tcBorders>
              <w:left w:val="single" w:sz="4" w:space="0" w:color="000000"/>
              <w:bottom w:val="single" w:sz="4" w:space="0" w:color="000000"/>
            </w:tcBorders>
            <w:shd w:val="clear" w:color="auto" w:fill="FFFFFF"/>
          </w:tcPr>
          <w:p w14:paraId="20FA657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1046</w:t>
            </w:r>
          </w:p>
        </w:tc>
        <w:tc>
          <w:tcPr>
            <w:tcW w:w="780" w:type="dxa"/>
            <w:tcBorders>
              <w:left w:val="single" w:sz="4" w:space="0" w:color="000000"/>
              <w:bottom w:val="single" w:sz="4" w:space="0" w:color="000000"/>
            </w:tcBorders>
            <w:shd w:val="clear" w:color="auto" w:fill="FFFFFF"/>
          </w:tcPr>
          <w:p w14:paraId="20FA658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1044</w:t>
            </w:r>
          </w:p>
        </w:tc>
        <w:tc>
          <w:tcPr>
            <w:tcW w:w="630" w:type="dxa"/>
            <w:tcBorders>
              <w:left w:val="single" w:sz="4" w:space="0" w:color="000000"/>
              <w:bottom w:val="single" w:sz="4" w:space="0" w:color="000000"/>
            </w:tcBorders>
            <w:shd w:val="clear" w:color="auto" w:fill="FFFFFF"/>
          </w:tcPr>
          <w:p w14:paraId="20FA658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.29</w:t>
            </w:r>
          </w:p>
        </w:tc>
        <w:tc>
          <w:tcPr>
            <w:tcW w:w="585" w:type="dxa"/>
            <w:tcBorders>
              <w:left w:val="single" w:sz="4" w:space="0" w:color="000000"/>
              <w:bottom w:val="single" w:sz="4" w:space="0" w:color="000000"/>
            </w:tcBorders>
            <w:shd w:val="clear" w:color="auto" w:fill="FFFFFF"/>
          </w:tcPr>
          <w:p w14:paraId="20FA658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.39</w:t>
            </w:r>
          </w:p>
        </w:tc>
        <w:tc>
          <w:tcPr>
            <w:tcW w:w="659" w:type="dxa"/>
            <w:tcBorders>
              <w:left w:val="single" w:sz="4" w:space="0" w:color="000000"/>
              <w:bottom w:val="single" w:sz="4" w:space="0" w:color="000000"/>
            </w:tcBorders>
            <w:shd w:val="clear" w:color="auto" w:fill="FFFFFF"/>
          </w:tcPr>
          <w:p w14:paraId="20FA658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.43</w:t>
            </w:r>
          </w:p>
        </w:tc>
        <w:tc>
          <w:tcPr>
            <w:tcW w:w="599" w:type="dxa"/>
            <w:tcBorders>
              <w:left w:val="single" w:sz="4" w:space="0" w:color="000000"/>
              <w:bottom w:val="single" w:sz="4" w:space="0" w:color="000000"/>
            </w:tcBorders>
            <w:shd w:val="clear" w:color="auto" w:fill="FFFFFF"/>
          </w:tcPr>
          <w:p w14:paraId="20FA658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.02</w:t>
            </w:r>
          </w:p>
        </w:tc>
        <w:tc>
          <w:tcPr>
            <w:tcW w:w="585" w:type="dxa"/>
            <w:tcBorders>
              <w:left w:val="single" w:sz="4" w:space="0" w:color="000000"/>
              <w:bottom w:val="single" w:sz="4" w:space="0" w:color="000000"/>
            </w:tcBorders>
            <w:shd w:val="clear" w:color="auto" w:fill="FFFFFF"/>
          </w:tcPr>
          <w:p w14:paraId="20FA658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.59</w:t>
            </w:r>
          </w:p>
        </w:tc>
        <w:tc>
          <w:tcPr>
            <w:tcW w:w="599" w:type="dxa"/>
            <w:tcBorders>
              <w:left w:val="single" w:sz="4" w:space="0" w:color="000000"/>
              <w:bottom w:val="single" w:sz="4" w:space="0" w:color="000000"/>
            </w:tcBorders>
            <w:shd w:val="clear" w:color="auto" w:fill="FFFFFF"/>
          </w:tcPr>
          <w:p w14:paraId="20FA658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w:t>
            </w:r>
          </w:p>
        </w:tc>
        <w:tc>
          <w:tcPr>
            <w:tcW w:w="720" w:type="dxa"/>
            <w:tcBorders>
              <w:left w:val="single" w:sz="4" w:space="0" w:color="000000"/>
              <w:bottom w:val="single" w:sz="4" w:space="0" w:color="000000"/>
            </w:tcBorders>
            <w:shd w:val="clear" w:color="auto" w:fill="FFFFFF"/>
          </w:tcPr>
          <w:p w14:paraId="20FA658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.20</w:t>
            </w:r>
          </w:p>
        </w:tc>
        <w:tc>
          <w:tcPr>
            <w:tcW w:w="2877" w:type="dxa"/>
            <w:tcBorders>
              <w:left w:val="single" w:sz="4" w:space="0" w:color="000000"/>
              <w:bottom w:val="single" w:sz="4" w:space="0" w:color="000000"/>
              <w:right w:val="single" w:sz="4" w:space="0" w:color="000000"/>
            </w:tcBorders>
            <w:shd w:val="clear" w:color="auto" w:fill="FFFFFF"/>
          </w:tcPr>
          <w:p w14:paraId="20FA658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Abdelrasheed</w:t>
            </w:r>
            <w:proofErr w:type="spellEnd"/>
            <w:r>
              <w:rPr>
                <w:color w:val="000000"/>
                <w:sz w:val="14"/>
                <w:szCs w:val="14"/>
              </w:rPr>
              <w:t xml:space="preserve"> et al.</w:t>
            </w:r>
            <w:proofErr w:type="gramStart"/>
            <w:r>
              <w:rPr>
                <w:color w:val="000000"/>
                <w:sz w:val="14"/>
                <w:szCs w:val="14"/>
              </w:rPr>
              <w:t>,  2021</w:t>
            </w:r>
            <w:proofErr w:type="gramEnd"/>
            <w:r>
              <w:rPr>
                <w:color w:val="000000"/>
                <w:sz w:val="14"/>
                <w:szCs w:val="14"/>
              </w:rPr>
              <w:t xml:space="preserve"> </w:t>
            </w:r>
          </w:p>
        </w:tc>
      </w:tr>
      <w:tr w:rsidR="00332C51" w14:paraId="20FA6595" w14:textId="77777777">
        <w:tc>
          <w:tcPr>
            <w:tcW w:w="1349" w:type="dxa"/>
            <w:tcBorders>
              <w:left w:val="single" w:sz="4" w:space="0" w:color="000000"/>
              <w:bottom w:val="single" w:sz="4" w:space="0" w:color="000000"/>
            </w:tcBorders>
            <w:shd w:val="clear" w:color="auto" w:fill="FFFFFF"/>
          </w:tcPr>
          <w:p w14:paraId="20FA658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Iceland</w:t>
            </w:r>
          </w:p>
        </w:tc>
        <w:tc>
          <w:tcPr>
            <w:tcW w:w="749" w:type="dxa"/>
            <w:tcBorders>
              <w:left w:val="single" w:sz="4" w:space="0" w:color="000000"/>
              <w:bottom w:val="single" w:sz="4" w:space="0" w:color="000000"/>
            </w:tcBorders>
            <w:shd w:val="clear" w:color="auto" w:fill="FFFFFF"/>
          </w:tcPr>
          <w:p w14:paraId="20FA658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270</w:t>
            </w:r>
          </w:p>
        </w:tc>
        <w:tc>
          <w:tcPr>
            <w:tcW w:w="780" w:type="dxa"/>
            <w:tcBorders>
              <w:left w:val="single" w:sz="4" w:space="0" w:color="000000"/>
              <w:bottom w:val="single" w:sz="4" w:space="0" w:color="000000"/>
            </w:tcBorders>
            <w:shd w:val="clear" w:color="auto" w:fill="FFFFFF"/>
          </w:tcPr>
          <w:p w14:paraId="20FA658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279</w:t>
            </w:r>
          </w:p>
        </w:tc>
        <w:tc>
          <w:tcPr>
            <w:tcW w:w="630" w:type="dxa"/>
            <w:tcBorders>
              <w:left w:val="single" w:sz="4" w:space="0" w:color="000000"/>
              <w:bottom w:val="single" w:sz="4" w:space="0" w:color="000000"/>
            </w:tcBorders>
            <w:shd w:val="clear" w:color="auto" w:fill="FFFFFF"/>
          </w:tcPr>
          <w:p w14:paraId="20FA658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58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.12</w:t>
            </w:r>
          </w:p>
        </w:tc>
        <w:tc>
          <w:tcPr>
            <w:tcW w:w="659" w:type="dxa"/>
            <w:tcBorders>
              <w:left w:val="single" w:sz="4" w:space="0" w:color="000000"/>
              <w:bottom w:val="single" w:sz="4" w:space="0" w:color="000000"/>
            </w:tcBorders>
            <w:shd w:val="clear" w:color="auto" w:fill="FFFFFF"/>
          </w:tcPr>
          <w:p w14:paraId="20FA658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59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.00</w:t>
            </w:r>
          </w:p>
        </w:tc>
        <w:tc>
          <w:tcPr>
            <w:tcW w:w="585" w:type="dxa"/>
            <w:tcBorders>
              <w:left w:val="single" w:sz="4" w:space="0" w:color="000000"/>
              <w:bottom w:val="single" w:sz="4" w:space="0" w:color="000000"/>
            </w:tcBorders>
            <w:shd w:val="clear" w:color="auto" w:fill="FFFFFF"/>
          </w:tcPr>
          <w:p w14:paraId="20FA659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59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.00</w:t>
            </w:r>
          </w:p>
        </w:tc>
        <w:tc>
          <w:tcPr>
            <w:tcW w:w="720" w:type="dxa"/>
            <w:tcBorders>
              <w:left w:val="single" w:sz="4" w:space="0" w:color="000000"/>
              <w:bottom w:val="single" w:sz="4" w:space="0" w:color="000000"/>
            </w:tcBorders>
            <w:shd w:val="clear" w:color="auto" w:fill="FFFFFF"/>
          </w:tcPr>
          <w:p w14:paraId="20FA659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left w:val="single" w:sz="4" w:space="0" w:color="000000"/>
              <w:bottom w:val="single" w:sz="4" w:space="0" w:color="000000"/>
              <w:right w:val="single" w:sz="4" w:space="0" w:color="000000"/>
            </w:tcBorders>
            <w:shd w:val="clear" w:color="auto" w:fill="FFFFFF"/>
          </w:tcPr>
          <w:p w14:paraId="20FA659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Pind</w:t>
            </w:r>
            <w:proofErr w:type="spellEnd"/>
            <w:r>
              <w:rPr>
                <w:color w:val="000000"/>
                <w:sz w:val="14"/>
                <w:szCs w:val="14"/>
              </w:rPr>
              <w:t xml:space="preserve"> et al., 2003</w:t>
            </w:r>
          </w:p>
        </w:tc>
      </w:tr>
      <w:tr w:rsidR="00332C51" w14:paraId="20FA65A1" w14:textId="77777777">
        <w:tc>
          <w:tcPr>
            <w:tcW w:w="1349" w:type="dxa"/>
            <w:tcBorders>
              <w:left w:val="single" w:sz="4" w:space="0" w:color="000000"/>
              <w:bottom w:val="single" w:sz="4" w:space="0" w:color="000000"/>
            </w:tcBorders>
            <w:shd w:val="clear" w:color="auto" w:fill="FFFFFF"/>
          </w:tcPr>
          <w:p w14:paraId="20FA659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Estonia</w:t>
            </w:r>
          </w:p>
        </w:tc>
        <w:tc>
          <w:tcPr>
            <w:tcW w:w="749" w:type="dxa"/>
            <w:tcBorders>
              <w:left w:val="single" w:sz="4" w:space="0" w:color="000000"/>
              <w:bottom w:val="single" w:sz="4" w:space="0" w:color="000000"/>
            </w:tcBorders>
            <w:shd w:val="clear" w:color="auto" w:fill="FFFFFF"/>
          </w:tcPr>
          <w:p w14:paraId="20FA659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951</w:t>
            </w:r>
          </w:p>
        </w:tc>
        <w:tc>
          <w:tcPr>
            <w:tcW w:w="780" w:type="dxa"/>
            <w:tcBorders>
              <w:left w:val="single" w:sz="4" w:space="0" w:color="000000"/>
              <w:bottom w:val="single" w:sz="4" w:space="0" w:color="000000"/>
            </w:tcBorders>
            <w:shd w:val="clear" w:color="auto" w:fill="FFFFFF"/>
          </w:tcPr>
          <w:p w14:paraId="20FA659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882</w:t>
            </w:r>
          </w:p>
        </w:tc>
        <w:tc>
          <w:tcPr>
            <w:tcW w:w="630" w:type="dxa"/>
            <w:tcBorders>
              <w:left w:val="single" w:sz="4" w:space="0" w:color="000000"/>
              <w:bottom w:val="single" w:sz="4" w:space="0" w:color="000000"/>
            </w:tcBorders>
            <w:shd w:val="clear" w:color="auto" w:fill="FFFFFF"/>
          </w:tcPr>
          <w:p w14:paraId="20FA659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59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-.06</w:t>
            </w:r>
          </w:p>
        </w:tc>
        <w:tc>
          <w:tcPr>
            <w:tcW w:w="659" w:type="dxa"/>
            <w:tcBorders>
              <w:left w:val="single" w:sz="4" w:space="0" w:color="000000"/>
              <w:bottom w:val="single" w:sz="4" w:space="0" w:color="000000"/>
            </w:tcBorders>
            <w:shd w:val="clear" w:color="auto" w:fill="FFFFFF"/>
          </w:tcPr>
          <w:p w14:paraId="20FA659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-.24</w:t>
            </w:r>
          </w:p>
        </w:tc>
        <w:tc>
          <w:tcPr>
            <w:tcW w:w="599" w:type="dxa"/>
            <w:tcBorders>
              <w:left w:val="single" w:sz="4" w:space="0" w:color="000000"/>
              <w:bottom w:val="single" w:sz="4" w:space="0" w:color="000000"/>
            </w:tcBorders>
            <w:shd w:val="clear" w:color="auto" w:fill="FFFFFF"/>
          </w:tcPr>
          <w:p w14:paraId="20FA659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585" w:type="dxa"/>
            <w:tcBorders>
              <w:left w:val="single" w:sz="4" w:space="0" w:color="000000"/>
              <w:bottom w:val="single" w:sz="4" w:space="0" w:color="000000"/>
            </w:tcBorders>
            <w:shd w:val="clear" w:color="auto" w:fill="FFFFFF"/>
          </w:tcPr>
          <w:p w14:paraId="20FA659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-.25</w:t>
            </w:r>
          </w:p>
        </w:tc>
        <w:tc>
          <w:tcPr>
            <w:tcW w:w="599" w:type="dxa"/>
            <w:tcBorders>
              <w:left w:val="single" w:sz="4" w:space="0" w:color="000000"/>
              <w:bottom w:val="single" w:sz="4" w:space="0" w:color="000000"/>
            </w:tcBorders>
            <w:shd w:val="clear" w:color="auto" w:fill="FFFFFF"/>
          </w:tcPr>
          <w:p w14:paraId="20FA659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-.33</w:t>
            </w:r>
          </w:p>
        </w:tc>
        <w:tc>
          <w:tcPr>
            <w:tcW w:w="720" w:type="dxa"/>
            <w:tcBorders>
              <w:left w:val="single" w:sz="4" w:space="0" w:color="000000"/>
              <w:bottom w:val="single" w:sz="4" w:space="0" w:color="000000"/>
            </w:tcBorders>
            <w:shd w:val="clear" w:color="auto" w:fill="FFFFFF"/>
          </w:tcPr>
          <w:p w14:paraId="20FA659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left w:val="single" w:sz="4" w:space="0" w:color="000000"/>
              <w:bottom w:val="single" w:sz="4" w:space="0" w:color="000000"/>
              <w:right w:val="single" w:sz="4" w:space="0" w:color="000000"/>
            </w:tcBorders>
            <w:shd w:val="clear" w:color="auto" w:fill="FFFFFF"/>
          </w:tcPr>
          <w:p w14:paraId="20FA65A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et al., 2002</w:t>
            </w:r>
          </w:p>
        </w:tc>
      </w:tr>
      <w:tr w:rsidR="00332C51" w14:paraId="20FA65AD" w14:textId="77777777">
        <w:tc>
          <w:tcPr>
            <w:tcW w:w="1349" w:type="dxa"/>
            <w:tcBorders>
              <w:left w:val="single" w:sz="4" w:space="0" w:color="000000"/>
              <w:bottom w:val="single" w:sz="4" w:space="0" w:color="000000"/>
            </w:tcBorders>
            <w:shd w:val="clear" w:color="auto" w:fill="FFFFFF"/>
          </w:tcPr>
          <w:p w14:paraId="20FA65A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Mexico</w:t>
            </w:r>
          </w:p>
        </w:tc>
        <w:tc>
          <w:tcPr>
            <w:tcW w:w="749" w:type="dxa"/>
            <w:tcBorders>
              <w:left w:val="single" w:sz="4" w:space="0" w:color="000000"/>
              <w:bottom w:val="single" w:sz="4" w:space="0" w:color="000000"/>
            </w:tcBorders>
            <w:shd w:val="clear" w:color="auto" w:fill="FFFFFF"/>
          </w:tcPr>
          <w:p w14:paraId="20FA65A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472</w:t>
            </w:r>
          </w:p>
        </w:tc>
        <w:tc>
          <w:tcPr>
            <w:tcW w:w="780" w:type="dxa"/>
            <w:tcBorders>
              <w:left w:val="single" w:sz="4" w:space="0" w:color="000000"/>
              <w:bottom w:val="single" w:sz="4" w:space="0" w:color="000000"/>
            </w:tcBorders>
            <w:shd w:val="clear" w:color="auto" w:fill="FFFFFF"/>
          </w:tcPr>
          <w:p w14:paraId="20FA65A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448</w:t>
            </w:r>
          </w:p>
        </w:tc>
        <w:tc>
          <w:tcPr>
            <w:tcW w:w="630" w:type="dxa"/>
            <w:tcBorders>
              <w:left w:val="single" w:sz="4" w:space="0" w:color="000000"/>
              <w:bottom w:val="single" w:sz="4" w:space="0" w:color="000000"/>
            </w:tcBorders>
            <w:shd w:val="clear" w:color="auto" w:fill="FFFFFF"/>
          </w:tcPr>
          <w:p w14:paraId="20FA65A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5A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659" w:type="dxa"/>
            <w:tcBorders>
              <w:left w:val="single" w:sz="4" w:space="0" w:color="000000"/>
              <w:bottom w:val="single" w:sz="4" w:space="0" w:color="000000"/>
            </w:tcBorders>
            <w:shd w:val="clear" w:color="auto" w:fill="FFFFFF"/>
          </w:tcPr>
          <w:p w14:paraId="20FA65A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w:t>
            </w:r>
          </w:p>
        </w:tc>
        <w:tc>
          <w:tcPr>
            <w:tcW w:w="599" w:type="dxa"/>
            <w:tcBorders>
              <w:left w:val="single" w:sz="4" w:space="0" w:color="000000"/>
              <w:bottom w:val="single" w:sz="4" w:space="0" w:color="000000"/>
            </w:tcBorders>
            <w:shd w:val="clear" w:color="auto" w:fill="FFFFFF"/>
          </w:tcPr>
          <w:p w14:paraId="20FA65A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.02</w:t>
            </w:r>
          </w:p>
        </w:tc>
        <w:tc>
          <w:tcPr>
            <w:tcW w:w="585" w:type="dxa"/>
            <w:tcBorders>
              <w:left w:val="single" w:sz="4" w:space="0" w:color="000000"/>
              <w:bottom w:val="single" w:sz="4" w:space="0" w:color="000000"/>
            </w:tcBorders>
            <w:shd w:val="clear" w:color="auto" w:fill="FFFFFF"/>
          </w:tcPr>
          <w:p w14:paraId="20FA65A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-.03</w:t>
            </w:r>
          </w:p>
        </w:tc>
        <w:tc>
          <w:tcPr>
            <w:tcW w:w="599" w:type="dxa"/>
            <w:tcBorders>
              <w:left w:val="single" w:sz="4" w:space="0" w:color="000000"/>
              <w:bottom w:val="single" w:sz="4" w:space="0" w:color="000000"/>
            </w:tcBorders>
            <w:shd w:val="clear" w:color="auto" w:fill="FFFFFF"/>
          </w:tcPr>
          <w:p w14:paraId="20FA65A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5A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left w:val="single" w:sz="4" w:space="0" w:color="000000"/>
              <w:bottom w:val="single" w:sz="4" w:space="0" w:color="000000"/>
              <w:right w:val="single" w:sz="4" w:space="0" w:color="000000"/>
            </w:tcBorders>
            <w:shd w:val="clear" w:color="auto" w:fill="FFFFFF"/>
          </w:tcPr>
          <w:p w14:paraId="20FA65A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et al., 2005</w:t>
            </w:r>
          </w:p>
        </w:tc>
      </w:tr>
      <w:tr w:rsidR="00332C51" w14:paraId="20FA65B9" w14:textId="77777777">
        <w:tc>
          <w:tcPr>
            <w:tcW w:w="1349" w:type="dxa"/>
            <w:tcBorders>
              <w:left w:val="single" w:sz="4" w:space="0" w:color="000000"/>
              <w:bottom w:val="single" w:sz="4" w:space="0" w:color="000000"/>
            </w:tcBorders>
            <w:shd w:val="clear" w:color="auto" w:fill="FFFFFF"/>
          </w:tcPr>
          <w:p w14:paraId="20FA65A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Malaysia         </w:t>
            </w:r>
          </w:p>
        </w:tc>
        <w:tc>
          <w:tcPr>
            <w:tcW w:w="749" w:type="dxa"/>
            <w:tcBorders>
              <w:left w:val="single" w:sz="4" w:space="0" w:color="000000"/>
              <w:bottom w:val="single" w:sz="4" w:space="0" w:color="000000"/>
            </w:tcBorders>
            <w:shd w:val="clear" w:color="auto" w:fill="FFFFFF"/>
          </w:tcPr>
          <w:p w14:paraId="20FA65A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2,763</w:t>
            </w:r>
          </w:p>
        </w:tc>
        <w:tc>
          <w:tcPr>
            <w:tcW w:w="780" w:type="dxa"/>
            <w:tcBorders>
              <w:left w:val="single" w:sz="4" w:space="0" w:color="000000"/>
              <w:bottom w:val="single" w:sz="4" w:space="0" w:color="000000"/>
            </w:tcBorders>
            <w:shd w:val="clear" w:color="auto" w:fill="FFFFFF"/>
          </w:tcPr>
          <w:p w14:paraId="20FA65B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2,621</w:t>
            </w:r>
          </w:p>
        </w:tc>
        <w:tc>
          <w:tcPr>
            <w:tcW w:w="630" w:type="dxa"/>
            <w:tcBorders>
              <w:left w:val="single" w:sz="4" w:space="0" w:color="000000"/>
              <w:bottom w:val="single" w:sz="4" w:space="0" w:color="000000"/>
            </w:tcBorders>
            <w:shd w:val="clear" w:color="auto" w:fill="FFFFFF"/>
          </w:tcPr>
          <w:p w14:paraId="20FA65B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5B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w:t>
            </w:r>
          </w:p>
        </w:tc>
        <w:tc>
          <w:tcPr>
            <w:tcW w:w="659" w:type="dxa"/>
            <w:tcBorders>
              <w:left w:val="single" w:sz="4" w:space="0" w:color="000000"/>
              <w:bottom w:val="single" w:sz="4" w:space="0" w:color="000000"/>
            </w:tcBorders>
            <w:shd w:val="clear" w:color="auto" w:fill="FFFFFF"/>
          </w:tcPr>
          <w:p w14:paraId="20FA65B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.13</w:t>
            </w:r>
          </w:p>
        </w:tc>
        <w:tc>
          <w:tcPr>
            <w:tcW w:w="599" w:type="dxa"/>
            <w:tcBorders>
              <w:left w:val="single" w:sz="4" w:space="0" w:color="000000"/>
              <w:bottom w:val="single" w:sz="4" w:space="0" w:color="000000"/>
            </w:tcBorders>
            <w:shd w:val="clear" w:color="auto" w:fill="FFFFFF"/>
          </w:tcPr>
          <w:p w14:paraId="20FA65B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585" w:type="dxa"/>
            <w:tcBorders>
              <w:left w:val="single" w:sz="4" w:space="0" w:color="000000"/>
              <w:bottom w:val="single" w:sz="4" w:space="0" w:color="000000"/>
            </w:tcBorders>
            <w:shd w:val="clear" w:color="auto" w:fill="FFFFFF"/>
          </w:tcPr>
          <w:p w14:paraId="20FA65B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w:t>
            </w:r>
          </w:p>
        </w:tc>
        <w:tc>
          <w:tcPr>
            <w:tcW w:w="599" w:type="dxa"/>
            <w:tcBorders>
              <w:left w:val="single" w:sz="4" w:space="0" w:color="000000"/>
              <w:bottom w:val="single" w:sz="4" w:space="0" w:color="000000"/>
            </w:tcBorders>
            <w:shd w:val="clear" w:color="auto" w:fill="FFFFFF"/>
          </w:tcPr>
          <w:p w14:paraId="20FA65B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.03</w:t>
            </w:r>
          </w:p>
        </w:tc>
        <w:tc>
          <w:tcPr>
            <w:tcW w:w="720" w:type="dxa"/>
            <w:tcBorders>
              <w:left w:val="single" w:sz="4" w:space="0" w:color="000000"/>
              <w:bottom w:val="single" w:sz="4" w:space="0" w:color="000000"/>
            </w:tcBorders>
            <w:shd w:val="clear" w:color="auto" w:fill="FFFFFF"/>
          </w:tcPr>
          <w:p w14:paraId="20FA65B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.00</w:t>
            </w:r>
          </w:p>
        </w:tc>
        <w:tc>
          <w:tcPr>
            <w:tcW w:w="2877" w:type="dxa"/>
            <w:tcBorders>
              <w:left w:val="single" w:sz="4" w:space="0" w:color="000000"/>
              <w:bottom w:val="single" w:sz="4" w:space="0" w:color="000000"/>
              <w:right w:val="single" w:sz="4" w:space="0" w:color="000000"/>
            </w:tcBorders>
            <w:shd w:val="clear" w:color="auto" w:fill="FFFFFF"/>
          </w:tcPr>
          <w:p w14:paraId="20FA65B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Chaim, 1994.</w:t>
            </w:r>
          </w:p>
        </w:tc>
      </w:tr>
      <w:tr w:rsidR="00332C51" w14:paraId="20FA65C5" w14:textId="77777777">
        <w:tc>
          <w:tcPr>
            <w:tcW w:w="1349" w:type="dxa"/>
            <w:tcBorders>
              <w:left w:val="single" w:sz="4" w:space="0" w:color="000000"/>
              <w:bottom w:val="single" w:sz="4" w:space="0" w:color="000000"/>
            </w:tcBorders>
            <w:shd w:val="clear" w:color="auto" w:fill="FFFFFF"/>
          </w:tcPr>
          <w:p w14:paraId="20FA65B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Croatia </w:t>
            </w:r>
          </w:p>
        </w:tc>
        <w:tc>
          <w:tcPr>
            <w:tcW w:w="749" w:type="dxa"/>
            <w:tcBorders>
              <w:left w:val="single" w:sz="4" w:space="0" w:color="000000"/>
              <w:bottom w:val="single" w:sz="4" w:space="0" w:color="000000"/>
            </w:tcBorders>
            <w:shd w:val="clear" w:color="auto" w:fill="FFFFFF"/>
          </w:tcPr>
          <w:p w14:paraId="20FA65B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240</w:t>
            </w:r>
          </w:p>
        </w:tc>
        <w:tc>
          <w:tcPr>
            <w:tcW w:w="780" w:type="dxa"/>
            <w:tcBorders>
              <w:left w:val="single" w:sz="4" w:space="0" w:color="000000"/>
              <w:bottom w:val="single" w:sz="4" w:space="0" w:color="000000"/>
            </w:tcBorders>
            <w:shd w:val="clear" w:color="auto" w:fill="FFFFFF"/>
          </w:tcPr>
          <w:p w14:paraId="20FA65B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229</w:t>
            </w:r>
          </w:p>
        </w:tc>
        <w:tc>
          <w:tcPr>
            <w:tcW w:w="630" w:type="dxa"/>
            <w:tcBorders>
              <w:left w:val="single" w:sz="4" w:space="0" w:color="000000"/>
              <w:bottom w:val="single" w:sz="4" w:space="0" w:color="000000"/>
            </w:tcBorders>
            <w:shd w:val="clear" w:color="auto" w:fill="FFFFFF"/>
          </w:tcPr>
          <w:p w14:paraId="20FA65B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5B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-.11</w:t>
            </w:r>
          </w:p>
        </w:tc>
        <w:tc>
          <w:tcPr>
            <w:tcW w:w="659" w:type="dxa"/>
            <w:tcBorders>
              <w:left w:val="single" w:sz="4" w:space="0" w:color="000000"/>
              <w:bottom w:val="single" w:sz="4" w:space="0" w:color="000000"/>
            </w:tcBorders>
            <w:shd w:val="clear" w:color="auto" w:fill="FFFFFF"/>
          </w:tcPr>
          <w:p w14:paraId="20FA65B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599" w:type="dxa"/>
            <w:tcBorders>
              <w:left w:val="single" w:sz="4" w:space="0" w:color="000000"/>
              <w:bottom w:val="single" w:sz="4" w:space="0" w:color="000000"/>
            </w:tcBorders>
            <w:shd w:val="clear" w:color="auto" w:fill="FFFFFF"/>
          </w:tcPr>
          <w:p w14:paraId="20FA65C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-.09</w:t>
            </w:r>
          </w:p>
        </w:tc>
        <w:tc>
          <w:tcPr>
            <w:tcW w:w="585" w:type="dxa"/>
            <w:tcBorders>
              <w:left w:val="single" w:sz="4" w:space="0" w:color="000000"/>
              <w:bottom w:val="single" w:sz="4" w:space="0" w:color="000000"/>
            </w:tcBorders>
            <w:shd w:val="clear" w:color="auto" w:fill="FFFFFF"/>
          </w:tcPr>
          <w:p w14:paraId="20FA65C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-.80</w:t>
            </w:r>
          </w:p>
        </w:tc>
        <w:tc>
          <w:tcPr>
            <w:tcW w:w="599" w:type="dxa"/>
            <w:tcBorders>
              <w:left w:val="single" w:sz="4" w:space="0" w:color="000000"/>
              <w:bottom w:val="single" w:sz="4" w:space="0" w:color="000000"/>
            </w:tcBorders>
            <w:shd w:val="clear" w:color="auto" w:fill="FFFFFF"/>
          </w:tcPr>
          <w:p w14:paraId="20FA65C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.22</w:t>
            </w:r>
          </w:p>
        </w:tc>
        <w:tc>
          <w:tcPr>
            <w:tcW w:w="720" w:type="dxa"/>
            <w:tcBorders>
              <w:left w:val="single" w:sz="4" w:space="0" w:color="000000"/>
              <w:bottom w:val="single" w:sz="4" w:space="0" w:color="000000"/>
            </w:tcBorders>
            <w:shd w:val="clear" w:color="auto" w:fill="FFFFFF"/>
          </w:tcPr>
          <w:p w14:paraId="20FA65C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.37</w:t>
            </w:r>
          </w:p>
        </w:tc>
        <w:tc>
          <w:tcPr>
            <w:tcW w:w="2877" w:type="dxa"/>
            <w:tcBorders>
              <w:left w:val="single" w:sz="4" w:space="0" w:color="000000"/>
              <w:bottom w:val="single" w:sz="4" w:space="0" w:color="000000"/>
              <w:right w:val="single" w:sz="4" w:space="0" w:color="000000"/>
            </w:tcBorders>
            <w:shd w:val="clear" w:color="auto" w:fill="FFFFFF"/>
          </w:tcPr>
          <w:p w14:paraId="20FA65C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Žebec</w:t>
            </w:r>
            <w:proofErr w:type="spellEnd"/>
            <w:r>
              <w:rPr>
                <w:color w:val="000000"/>
                <w:sz w:val="14"/>
                <w:szCs w:val="14"/>
              </w:rPr>
              <w:t xml:space="preserve"> et al., 2016</w:t>
            </w:r>
          </w:p>
        </w:tc>
      </w:tr>
      <w:tr w:rsidR="00332C51" w14:paraId="20FA65D1" w14:textId="77777777">
        <w:tc>
          <w:tcPr>
            <w:tcW w:w="1349" w:type="dxa"/>
            <w:tcBorders>
              <w:left w:val="single" w:sz="4" w:space="0" w:color="000000"/>
              <w:bottom w:val="single" w:sz="4" w:space="0" w:color="000000"/>
            </w:tcBorders>
            <w:shd w:val="clear" w:color="auto" w:fill="FFFFFF"/>
          </w:tcPr>
          <w:p w14:paraId="20FA65C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Sudan </w:t>
            </w:r>
          </w:p>
        </w:tc>
        <w:tc>
          <w:tcPr>
            <w:tcW w:w="749" w:type="dxa"/>
            <w:tcBorders>
              <w:left w:val="single" w:sz="4" w:space="0" w:color="000000"/>
              <w:bottom w:val="single" w:sz="4" w:space="0" w:color="000000"/>
            </w:tcBorders>
            <w:shd w:val="clear" w:color="auto" w:fill="FFFFFF"/>
          </w:tcPr>
          <w:p w14:paraId="20FA65C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2553</w:t>
            </w:r>
          </w:p>
        </w:tc>
        <w:tc>
          <w:tcPr>
            <w:tcW w:w="780" w:type="dxa"/>
            <w:tcBorders>
              <w:left w:val="single" w:sz="4" w:space="0" w:color="000000"/>
              <w:bottom w:val="single" w:sz="4" w:space="0" w:color="000000"/>
            </w:tcBorders>
            <w:shd w:val="clear" w:color="auto" w:fill="FFFFFF"/>
          </w:tcPr>
          <w:p w14:paraId="20FA65C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2636</w:t>
            </w:r>
          </w:p>
        </w:tc>
        <w:tc>
          <w:tcPr>
            <w:tcW w:w="630" w:type="dxa"/>
            <w:tcBorders>
              <w:left w:val="single" w:sz="4" w:space="0" w:color="000000"/>
              <w:bottom w:val="single" w:sz="4" w:space="0" w:color="000000"/>
            </w:tcBorders>
            <w:shd w:val="clear" w:color="auto" w:fill="FFFFFF"/>
          </w:tcPr>
          <w:p w14:paraId="20FA65C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5C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-.19</w:t>
            </w:r>
          </w:p>
        </w:tc>
        <w:tc>
          <w:tcPr>
            <w:tcW w:w="659" w:type="dxa"/>
            <w:tcBorders>
              <w:left w:val="single" w:sz="4" w:space="0" w:color="000000"/>
              <w:bottom w:val="single" w:sz="4" w:space="0" w:color="000000"/>
            </w:tcBorders>
            <w:shd w:val="clear" w:color="auto" w:fill="FFFFFF"/>
          </w:tcPr>
          <w:p w14:paraId="20FA65C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w:t>
            </w:r>
          </w:p>
        </w:tc>
        <w:tc>
          <w:tcPr>
            <w:tcW w:w="599" w:type="dxa"/>
            <w:tcBorders>
              <w:left w:val="single" w:sz="4" w:space="0" w:color="000000"/>
              <w:bottom w:val="single" w:sz="4" w:space="0" w:color="000000"/>
            </w:tcBorders>
            <w:shd w:val="clear" w:color="auto" w:fill="FFFFFF"/>
          </w:tcPr>
          <w:p w14:paraId="20FA65C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.04</w:t>
            </w:r>
          </w:p>
        </w:tc>
        <w:tc>
          <w:tcPr>
            <w:tcW w:w="585" w:type="dxa"/>
            <w:tcBorders>
              <w:left w:val="single" w:sz="4" w:space="0" w:color="000000"/>
              <w:bottom w:val="single" w:sz="4" w:space="0" w:color="000000"/>
            </w:tcBorders>
            <w:shd w:val="clear" w:color="auto" w:fill="FFFFFF"/>
          </w:tcPr>
          <w:p w14:paraId="20FA65C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-.35</w:t>
            </w:r>
          </w:p>
        </w:tc>
        <w:tc>
          <w:tcPr>
            <w:tcW w:w="599" w:type="dxa"/>
            <w:tcBorders>
              <w:left w:val="single" w:sz="4" w:space="0" w:color="000000"/>
              <w:bottom w:val="single" w:sz="4" w:space="0" w:color="000000"/>
            </w:tcBorders>
            <w:shd w:val="clear" w:color="auto" w:fill="FFFFFF"/>
          </w:tcPr>
          <w:p w14:paraId="20FA65C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-.25</w:t>
            </w:r>
          </w:p>
        </w:tc>
        <w:tc>
          <w:tcPr>
            <w:tcW w:w="720" w:type="dxa"/>
            <w:tcBorders>
              <w:left w:val="single" w:sz="4" w:space="0" w:color="000000"/>
              <w:bottom w:val="single" w:sz="4" w:space="0" w:color="000000"/>
            </w:tcBorders>
            <w:shd w:val="clear" w:color="auto" w:fill="FFFFFF"/>
          </w:tcPr>
          <w:p w14:paraId="20FA65C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-.11</w:t>
            </w:r>
          </w:p>
        </w:tc>
        <w:tc>
          <w:tcPr>
            <w:tcW w:w="2877" w:type="dxa"/>
            <w:tcBorders>
              <w:left w:val="single" w:sz="4" w:space="0" w:color="000000"/>
              <w:bottom w:val="single" w:sz="4" w:space="0" w:color="000000"/>
              <w:right w:val="single" w:sz="4" w:space="0" w:color="000000"/>
            </w:tcBorders>
            <w:shd w:val="clear" w:color="auto" w:fill="FFFFFF"/>
          </w:tcPr>
          <w:p w14:paraId="20FA65D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Husain al.,2019</w:t>
            </w:r>
          </w:p>
        </w:tc>
      </w:tr>
      <w:tr w:rsidR="00332C51" w14:paraId="20FA65DD" w14:textId="77777777">
        <w:tc>
          <w:tcPr>
            <w:tcW w:w="1349" w:type="dxa"/>
            <w:tcBorders>
              <w:left w:val="single" w:sz="4" w:space="0" w:color="000000"/>
              <w:bottom w:val="single" w:sz="4" w:space="0" w:color="000000"/>
            </w:tcBorders>
            <w:shd w:val="clear" w:color="auto" w:fill="FFFFFF"/>
          </w:tcPr>
          <w:p w14:paraId="20FA65D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749" w:type="dxa"/>
            <w:tcBorders>
              <w:left w:val="single" w:sz="4" w:space="0" w:color="000000"/>
              <w:bottom w:val="single" w:sz="4" w:space="0" w:color="000000"/>
            </w:tcBorders>
            <w:shd w:val="clear" w:color="auto" w:fill="FFFFFF"/>
          </w:tcPr>
          <w:p w14:paraId="20FA65D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16322</w:t>
            </w:r>
          </w:p>
        </w:tc>
        <w:tc>
          <w:tcPr>
            <w:tcW w:w="780" w:type="dxa"/>
            <w:tcBorders>
              <w:left w:val="single" w:sz="4" w:space="0" w:color="000000"/>
              <w:bottom w:val="single" w:sz="4" w:space="0" w:color="000000"/>
            </w:tcBorders>
            <w:shd w:val="clear" w:color="auto" w:fill="FFFFFF"/>
          </w:tcPr>
          <w:p w14:paraId="20FA65D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15412</w:t>
            </w:r>
          </w:p>
        </w:tc>
        <w:tc>
          <w:tcPr>
            <w:tcW w:w="630" w:type="dxa"/>
            <w:tcBorders>
              <w:left w:val="single" w:sz="4" w:space="0" w:color="000000"/>
              <w:bottom w:val="single" w:sz="4" w:space="0" w:color="000000"/>
            </w:tcBorders>
            <w:shd w:val="clear" w:color="auto" w:fill="FFFFFF"/>
          </w:tcPr>
          <w:p w14:paraId="20FA65D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5D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.07</w:t>
            </w:r>
          </w:p>
        </w:tc>
        <w:tc>
          <w:tcPr>
            <w:tcW w:w="659" w:type="dxa"/>
            <w:tcBorders>
              <w:left w:val="single" w:sz="4" w:space="0" w:color="000000"/>
              <w:bottom w:val="single" w:sz="4" w:space="0" w:color="000000"/>
            </w:tcBorders>
            <w:shd w:val="clear" w:color="auto" w:fill="FFFFFF"/>
          </w:tcPr>
          <w:p w14:paraId="20FA65D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5D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5D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-.12</w:t>
            </w:r>
          </w:p>
        </w:tc>
        <w:tc>
          <w:tcPr>
            <w:tcW w:w="599" w:type="dxa"/>
            <w:tcBorders>
              <w:left w:val="single" w:sz="4" w:space="0" w:color="000000"/>
              <w:bottom w:val="single" w:sz="4" w:space="0" w:color="000000"/>
            </w:tcBorders>
            <w:shd w:val="clear" w:color="auto" w:fill="FFFFFF"/>
          </w:tcPr>
          <w:p w14:paraId="20FA65D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5D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left w:val="single" w:sz="4" w:space="0" w:color="000000"/>
              <w:bottom w:val="single" w:sz="4" w:space="0" w:color="000000"/>
              <w:right w:val="single" w:sz="4" w:space="0" w:color="000000"/>
            </w:tcBorders>
            <w:shd w:val="clear" w:color="auto" w:fill="FFFFFF"/>
          </w:tcPr>
          <w:p w14:paraId="20FA65D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Chen et al., 2010.</w:t>
            </w:r>
          </w:p>
        </w:tc>
      </w:tr>
      <w:tr w:rsidR="00332C51" w14:paraId="20FA65E9" w14:textId="77777777">
        <w:tc>
          <w:tcPr>
            <w:tcW w:w="1349" w:type="dxa"/>
            <w:tcBorders>
              <w:left w:val="single" w:sz="4" w:space="0" w:color="000000"/>
              <w:bottom w:val="single" w:sz="4" w:space="0" w:color="000000"/>
            </w:tcBorders>
            <w:shd w:val="clear" w:color="auto" w:fill="FFFFFF"/>
          </w:tcPr>
          <w:p w14:paraId="20FA65D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Syria</w:t>
            </w:r>
          </w:p>
        </w:tc>
        <w:tc>
          <w:tcPr>
            <w:tcW w:w="749" w:type="dxa"/>
            <w:tcBorders>
              <w:left w:val="single" w:sz="4" w:space="0" w:color="000000"/>
              <w:bottom w:val="single" w:sz="4" w:space="0" w:color="000000"/>
            </w:tcBorders>
            <w:shd w:val="clear" w:color="auto" w:fill="FFFFFF"/>
          </w:tcPr>
          <w:p w14:paraId="20FA65D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1739</w:t>
            </w:r>
          </w:p>
        </w:tc>
        <w:tc>
          <w:tcPr>
            <w:tcW w:w="780" w:type="dxa"/>
            <w:tcBorders>
              <w:left w:val="single" w:sz="4" w:space="0" w:color="000000"/>
              <w:bottom w:val="single" w:sz="4" w:space="0" w:color="000000"/>
            </w:tcBorders>
            <w:shd w:val="clear" w:color="auto" w:fill="FFFFFF"/>
          </w:tcPr>
          <w:p w14:paraId="20FA65E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1750</w:t>
            </w:r>
          </w:p>
        </w:tc>
        <w:tc>
          <w:tcPr>
            <w:tcW w:w="630" w:type="dxa"/>
            <w:tcBorders>
              <w:left w:val="single" w:sz="4" w:space="0" w:color="000000"/>
              <w:bottom w:val="single" w:sz="4" w:space="0" w:color="000000"/>
            </w:tcBorders>
            <w:shd w:val="clear" w:color="auto" w:fill="FFFFFF"/>
          </w:tcPr>
          <w:p w14:paraId="20FA65E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5E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-.06</w:t>
            </w:r>
          </w:p>
        </w:tc>
        <w:tc>
          <w:tcPr>
            <w:tcW w:w="659" w:type="dxa"/>
            <w:tcBorders>
              <w:left w:val="single" w:sz="4" w:space="0" w:color="000000"/>
              <w:bottom w:val="single" w:sz="4" w:space="0" w:color="000000"/>
            </w:tcBorders>
            <w:shd w:val="clear" w:color="auto" w:fill="FFFFFF"/>
          </w:tcPr>
          <w:p w14:paraId="20FA65E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.27</w:t>
            </w:r>
          </w:p>
        </w:tc>
        <w:tc>
          <w:tcPr>
            <w:tcW w:w="599" w:type="dxa"/>
            <w:tcBorders>
              <w:left w:val="single" w:sz="4" w:space="0" w:color="000000"/>
              <w:bottom w:val="single" w:sz="4" w:space="0" w:color="000000"/>
            </w:tcBorders>
            <w:shd w:val="clear" w:color="auto" w:fill="FFFFFF"/>
          </w:tcPr>
          <w:p w14:paraId="20FA65E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.08</w:t>
            </w:r>
          </w:p>
        </w:tc>
        <w:tc>
          <w:tcPr>
            <w:tcW w:w="585" w:type="dxa"/>
            <w:tcBorders>
              <w:left w:val="single" w:sz="4" w:space="0" w:color="000000"/>
              <w:bottom w:val="single" w:sz="4" w:space="0" w:color="000000"/>
            </w:tcBorders>
            <w:shd w:val="clear" w:color="auto" w:fill="FFFFFF"/>
          </w:tcPr>
          <w:p w14:paraId="20FA65E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w:t>
            </w:r>
          </w:p>
        </w:tc>
        <w:tc>
          <w:tcPr>
            <w:tcW w:w="599" w:type="dxa"/>
            <w:tcBorders>
              <w:left w:val="single" w:sz="4" w:space="0" w:color="000000"/>
              <w:bottom w:val="single" w:sz="4" w:space="0" w:color="000000"/>
            </w:tcBorders>
            <w:shd w:val="clear" w:color="auto" w:fill="FFFFFF"/>
          </w:tcPr>
          <w:p w14:paraId="20FA65E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.47</w:t>
            </w:r>
          </w:p>
        </w:tc>
        <w:tc>
          <w:tcPr>
            <w:tcW w:w="720" w:type="dxa"/>
            <w:tcBorders>
              <w:left w:val="single" w:sz="4" w:space="0" w:color="000000"/>
              <w:bottom w:val="single" w:sz="4" w:space="0" w:color="000000"/>
            </w:tcBorders>
            <w:shd w:val="clear" w:color="auto" w:fill="FFFFFF"/>
          </w:tcPr>
          <w:p w14:paraId="20FA65E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w:t>
            </w:r>
          </w:p>
        </w:tc>
        <w:tc>
          <w:tcPr>
            <w:tcW w:w="2877" w:type="dxa"/>
            <w:tcBorders>
              <w:left w:val="single" w:sz="4" w:space="0" w:color="000000"/>
              <w:bottom w:val="single" w:sz="4" w:space="0" w:color="000000"/>
              <w:right w:val="single" w:sz="4" w:space="0" w:color="000000"/>
            </w:tcBorders>
            <w:shd w:val="clear" w:color="auto" w:fill="FFFFFF"/>
          </w:tcPr>
          <w:p w14:paraId="20FA65E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Khaleefa</w:t>
            </w:r>
            <w:proofErr w:type="spellEnd"/>
            <w:r>
              <w:rPr>
                <w:color w:val="000000"/>
                <w:sz w:val="14"/>
                <w:szCs w:val="14"/>
              </w:rPr>
              <w:t xml:space="preserve"> &amp; Lynn., 2008b</w:t>
            </w:r>
          </w:p>
        </w:tc>
      </w:tr>
      <w:tr w:rsidR="00332C51" w14:paraId="20FA65F5" w14:textId="77777777">
        <w:tc>
          <w:tcPr>
            <w:tcW w:w="1349" w:type="dxa"/>
            <w:tcBorders>
              <w:left w:val="single" w:sz="4" w:space="0" w:color="000000"/>
              <w:bottom w:val="single" w:sz="4" w:space="0" w:color="000000"/>
            </w:tcBorders>
            <w:shd w:val="clear" w:color="auto" w:fill="FFFFFF"/>
          </w:tcPr>
          <w:p w14:paraId="20FA65E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New Zealand         </w:t>
            </w:r>
          </w:p>
        </w:tc>
        <w:tc>
          <w:tcPr>
            <w:tcW w:w="749" w:type="dxa"/>
            <w:tcBorders>
              <w:left w:val="single" w:sz="4" w:space="0" w:color="000000"/>
              <w:bottom w:val="single" w:sz="4" w:space="0" w:color="000000"/>
            </w:tcBorders>
            <w:shd w:val="clear" w:color="auto" w:fill="FFFFFF"/>
          </w:tcPr>
          <w:p w14:paraId="20FA65E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1,526</w:t>
            </w:r>
          </w:p>
        </w:tc>
        <w:tc>
          <w:tcPr>
            <w:tcW w:w="780" w:type="dxa"/>
            <w:tcBorders>
              <w:left w:val="single" w:sz="4" w:space="0" w:color="000000"/>
              <w:bottom w:val="single" w:sz="4" w:space="0" w:color="000000"/>
            </w:tcBorders>
            <w:shd w:val="clear" w:color="auto" w:fill="FFFFFF"/>
          </w:tcPr>
          <w:p w14:paraId="20FA65E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1,605</w:t>
            </w:r>
          </w:p>
        </w:tc>
        <w:tc>
          <w:tcPr>
            <w:tcW w:w="630" w:type="dxa"/>
            <w:tcBorders>
              <w:left w:val="single" w:sz="4" w:space="0" w:color="000000"/>
              <w:bottom w:val="single" w:sz="4" w:space="0" w:color="000000"/>
            </w:tcBorders>
            <w:shd w:val="clear" w:color="auto" w:fill="FFFFFF"/>
          </w:tcPr>
          <w:p w14:paraId="20FA65E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5E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5E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-.02</w:t>
            </w:r>
          </w:p>
        </w:tc>
        <w:tc>
          <w:tcPr>
            <w:tcW w:w="599" w:type="dxa"/>
            <w:tcBorders>
              <w:left w:val="single" w:sz="4" w:space="0" w:color="000000"/>
              <w:bottom w:val="single" w:sz="4" w:space="0" w:color="000000"/>
            </w:tcBorders>
            <w:shd w:val="clear" w:color="auto" w:fill="FFFFFF"/>
          </w:tcPr>
          <w:p w14:paraId="20FA65F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w:t>
            </w:r>
          </w:p>
        </w:tc>
        <w:tc>
          <w:tcPr>
            <w:tcW w:w="585" w:type="dxa"/>
            <w:tcBorders>
              <w:left w:val="single" w:sz="4" w:space="0" w:color="000000"/>
              <w:bottom w:val="single" w:sz="4" w:space="0" w:color="000000"/>
            </w:tcBorders>
            <w:shd w:val="clear" w:color="auto" w:fill="FFFFFF"/>
          </w:tcPr>
          <w:p w14:paraId="20FA65F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-.22</w:t>
            </w:r>
          </w:p>
        </w:tc>
        <w:tc>
          <w:tcPr>
            <w:tcW w:w="599" w:type="dxa"/>
            <w:tcBorders>
              <w:left w:val="single" w:sz="4" w:space="0" w:color="000000"/>
              <w:bottom w:val="single" w:sz="4" w:space="0" w:color="000000"/>
            </w:tcBorders>
            <w:shd w:val="clear" w:color="auto" w:fill="FFFFFF"/>
          </w:tcPr>
          <w:p w14:paraId="20FA65F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-.14</w:t>
            </w:r>
          </w:p>
        </w:tc>
        <w:tc>
          <w:tcPr>
            <w:tcW w:w="720" w:type="dxa"/>
            <w:tcBorders>
              <w:left w:val="single" w:sz="4" w:space="0" w:color="000000"/>
              <w:bottom w:val="single" w:sz="4" w:space="0" w:color="000000"/>
            </w:tcBorders>
            <w:shd w:val="clear" w:color="auto" w:fill="FFFFFF"/>
          </w:tcPr>
          <w:p w14:paraId="20FA65F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-.28</w:t>
            </w:r>
          </w:p>
        </w:tc>
        <w:tc>
          <w:tcPr>
            <w:tcW w:w="2877" w:type="dxa"/>
            <w:tcBorders>
              <w:left w:val="single" w:sz="4" w:space="0" w:color="000000"/>
              <w:bottom w:val="single" w:sz="4" w:space="0" w:color="000000"/>
              <w:right w:val="single" w:sz="4" w:space="0" w:color="000000"/>
            </w:tcBorders>
            <w:shd w:val="clear" w:color="auto" w:fill="FFFFFF"/>
          </w:tcPr>
          <w:p w14:paraId="20FA65F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Reid </w:t>
            </w:r>
            <w:proofErr w:type="gramStart"/>
            <w:r>
              <w:rPr>
                <w:color w:val="000000"/>
                <w:sz w:val="14"/>
                <w:szCs w:val="14"/>
              </w:rPr>
              <w:t>&amp;  Gilmore</w:t>
            </w:r>
            <w:proofErr w:type="gramEnd"/>
            <w:r>
              <w:rPr>
                <w:color w:val="000000"/>
                <w:sz w:val="14"/>
                <w:szCs w:val="14"/>
              </w:rPr>
              <w:t>, 198</w:t>
            </w:r>
          </w:p>
        </w:tc>
      </w:tr>
      <w:tr w:rsidR="00332C51" w14:paraId="20FA6601" w14:textId="77777777">
        <w:tc>
          <w:tcPr>
            <w:tcW w:w="1349" w:type="dxa"/>
            <w:tcBorders>
              <w:left w:val="single" w:sz="4" w:space="0" w:color="000000"/>
              <w:bottom w:val="single" w:sz="4" w:space="0" w:color="000000"/>
            </w:tcBorders>
            <w:shd w:val="clear" w:color="auto" w:fill="FFFFFF"/>
          </w:tcPr>
          <w:p w14:paraId="20FA65F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Kuwait</w:t>
            </w:r>
          </w:p>
        </w:tc>
        <w:tc>
          <w:tcPr>
            <w:tcW w:w="749" w:type="dxa"/>
            <w:tcBorders>
              <w:left w:val="single" w:sz="4" w:space="0" w:color="000000"/>
              <w:bottom w:val="single" w:sz="4" w:space="0" w:color="000000"/>
            </w:tcBorders>
            <w:shd w:val="clear" w:color="auto" w:fill="FFFFFF"/>
          </w:tcPr>
          <w:p w14:paraId="20FA65F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3,278</w:t>
            </w:r>
          </w:p>
        </w:tc>
        <w:tc>
          <w:tcPr>
            <w:tcW w:w="780" w:type="dxa"/>
            <w:tcBorders>
              <w:left w:val="single" w:sz="4" w:space="0" w:color="000000"/>
              <w:bottom w:val="single" w:sz="4" w:space="0" w:color="000000"/>
            </w:tcBorders>
            <w:shd w:val="clear" w:color="auto" w:fill="FFFFFF"/>
          </w:tcPr>
          <w:p w14:paraId="20FA65F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3,251</w:t>
            </w:r>
          </w:p>
        </w:tc>
        <w:tc>
          <w:tcPr>
            <w:tcW w:w="630" w:type="dxa"/>
            <w:tcBorders>
              <w:left w:val="single" w:sz="4" w:space="0" w:color="000000"/>
              <w:bottom w:val="single" w:sz="4" w:space="0" w:color="000000"/>
            </w:tcBorders>
            <w:shd w:val="clear" w:color="auto" w:fill="FFFFFF"/>
          </w:tcPr>
          <w:p w14:paraId="20FA65F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5F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5F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-.14</w:t>
            </w:r>
          </w:p>
        </w:tc>
        <w:tc>
          <w:tcPr>
            <w:tcW w:w="599" w:type="dxa"/>
            <w:tcBorders>
              <w:left w:val="single" w:sz="4" w:space="0" w:color="000000"/>
              <w:bottom w:val="single" w:sz="4" w:space="0" w:color="000000"/>
            </w:tcBorders>
            <w:shd w:val="clear" w:color="auto" w:fill="FFFFFF"/>
          </w:tcPr>
          <w:p w14:paraId="20FA65F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-.23</w:t>
            </w:r>
          </w:p>
        </w:tc>
        <w:tc>
          <w:tcPr>
            <w:tcW w:w="585" w:type="dxa"/>
            <w:tcBorders>
              <w:left w:val="single" w:sz="4" w:space="0" w:color="000000"/>
              <w:bottom w:val="single" w:sz="4" w:space="0" w:color="000000"/>
            </w:tcBorders>
            <w:shd w:val="clear" w:color="auto" w:fill="FFFFFF"/>
          </w:tcPr>
          <w:p w14:paraId="20FA65F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-.21</w:t>
            </w:r>
          </w:p>
        </w:tc>
        <w:tc>
          <w:tcPr>
            <w:tcW w:w="599" w:type="dxa"/>
            <w:tcBorders>
              <w:left w:val="single" w:sz="4" w:space="0" w:color="000000"/>
              <w:bottom w:val="single" w:sz="4" w:space="0" w:color="000000"/>
            </w:tcBorders>
            <w:shd w:val="clear" w:color="auto" w:fill="FFFFFF"/>
          </w:tcPr>
          <w:p w14:paraId="20FA65F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-.11</w:t>
            </w:r>
          </w:p>
        </w:tc>
        <w:tc>
          <w:tcPr>
            <w:tcW w:w="720" w:type="dxa"/>
            <w:tcBorders>
              <w:left w:val="single" w:sz="4" w:space="0" w:color="000000"/>
              <w:bottom w:val="single" w:sz="4" w:space="0" w:color="000000"/>
            </w:tcBorders>
            <w:shd w:val="clear" w:color="auto" w:fill="FFFFFF"/>
          </w:tcPr>
          <w:p w14:paraId="20FA65F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-.06</w:t>
            </w:r>
          </w:p>
        </w:tc>
        <w:tc>
          <w:tcPr>
            <w:tcW w:w="2877" w:type="dxa"/>
            <w:tcBorders>
              <w:left w:val="single" w:sz="4" w:space="0" w:color="000000"/>
              <w:bottom w:val="single" w:sz="4" w:space="0" w:color="000000"/>
              <w:right w:val="single" w:sz="4" w:space="0" w:color="000000"/>
            </w:tcBorders>
            <w:shd w:val="clear" w:color="auto" w:fill="FFFFFF"/>
          </w:tcPr>
          <w:p w14:paraId="20FA660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Abdel-</w:t>
            </w:r>
            <w:proofErr w:type="spellStart"/>
            <w:r>
              <w:rPr>
                <w:color w:val="000000"/>
                <w:sz w:val="14"/>
                <w:szCs w:val="14"/>
              </w:rPr>
              <w:t>Khalek</w:t>
            </w:r>
            <w:proofErr w:type="spellEnd"/>
            <w:r>
              <w:rPr>
                <w:color w:val="000000"/>
                <w:sz w:val="14"/>
                <w:szCs w:val="14"/>
              </w:rPr>
              <w:t xml:space="preserve"> &amp; Lynn, 2006 </w:t>
            </w:r>
          </w:p>
        </w:tc>
      </w:tr>
      <w:tr w:rsidR="00332C51" w14:paraId="20FA660D" w14:textId="77777777">
        <w:tc>
          <w:tcPr>
            <w:tcW w:w="1349" w:type="dxa"/>
            <w:tcBorders>
              <w:left w:val="single" w:sz="4" w:space="0" w:color="000000"/>
              <w:bottom w:val="single" w:sz="4" w:space="0" w:color="000000"/>
            </w:tcBorders>
            <w:shd w:val="clear" w:color="auto" w:fill="FFFFFF"/>
          </w:tcPr>
          <w:p w14:paraId="20FA660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Australia           </w:t>
            </w:r>
          </w:p>
        </w:tc>
        <w:tc>
          <w:tcPr>
            <w:tcW w:w="749" w:type="dxa"/>
            <w:tcBorders>
              <w:left w:val="single" w:sz="4" w:space="0" w:color="000000"/>
              <w:bottom w:val="single" w:sz="4" w:space="0" w:color="000000"/>
            </w:tcBorders>
            <w:shd w:val="clear" w:color="auto" w:fill="FFFFFF"/>
          </w:tcPr>
          <w:p w14:paraId="20FA660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1,948</w:t>
            </w:r>
          </w:p>
        </w:tc>
        <w:tc>
          <w:tcPr>
            <w:tcW w:w="780" w:type="dxa"/>
            <w:tcBorders>
              <w:left w:val="single" w:sz="4" w:space="0" w:color="000000"/>
              <w:bottom w:val="single" w:sz="4" w:space="0" w:color="000000"/>
            </w:tcBorders>
            <w:shd w:val="clear" w:color="auto" w:fill="FFFFFF"/>
          </w:tcPr>
          <w:p w14:paraId="20FA660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2,120</w:t>
            </w:r>
          </w:p>
        </w:tc>
        <w:tc>
          <w:tcPr>
            <w:tcW w:w="630" w:type="dxa"/>
            <w:tcBorders>
              <w:left w:val="single" w:sz="4" w:space="0" w:color="000000"/>
              <w:bottom w:val="single" w:sz="4" w:space="0" w:color="000000"/>
            </w:tcBorders>
            <w:shd w:val="clear" w:color="auto" w:fill="FFFFFF"/>
          </w:tcPr>
          <w:p w14:paraId="20FA660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0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60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.02</w:t>
            </w:r>
          </w:p>
        </w:tc>
        <w:tc>
          <w:tcPr>
            <w:tcW w:w="599" w:type="dxa"/>
            <w:tcBorders>
              <w:left w:val="single" w:sz="4" w:space="0" w:color="000000"/>
              <w:bottom w:val="single" w:sz="4" w:space="0" w:color="000000"/>
            </w:tcBorders>
            <w:shd w:val="clear" w:color="auto" w:fill="FFFFFF"/>
          </w:tcPr>
          <w:p w14:paraId="20FA660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.02</w:t>
            </w:r>
          </w:p>
        </w:tc>
        <w:tc>
          <w:tcPr>
            <w:tcW w:w="585" w:type="dxa"/>
            <w:tcBorders>
              <w:left w:val="single" w:sz="4" w:space="0" w:color="000000"/>
              <w:bottom w:val="single" w:sz="4" w:space="0" w:color="000000"/>
            </w:tcBorders>
            <w:shd w:val="clear" w:color="auto" w:fill="FFFFFF"/>
          </w:tcPr>
          <w:p w14:paraId="20FA660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w:t>
            </w:r>
          </w:p>
        </w:tc>
        <w:tc>
          <w:tcPr>
            <w:tcW w:w="599" w:type="dxa"/>
            <w:tcBorders>
              <w:left w:val="single" w:sz="4" w:space="0" w:color="000000"/>
              <w:bottom w:val="single" w:sz="4" w:space="0" w:color="000000"/>
            </w:tcBorders>
            <w:shd w:val="clear" w:color="auto" w:fill="FFFFFF"/>
          </w:tcPr>
          <w:p w14:paraId="20FA660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-.07</w:t>
            </w:r>
          </w:p>
        </w:tc>
        <w:tc>
          <w:tcPr>
            <w:tcW w:w="720" w:type="dxa"/>
            <w:tcBorders>
              <w:left w:val="single" w:sz="4" w:space="0" w:color="000000"/>
              <w:bottom w:val="single" w:sz="4" w:space="0" w:color="000000"/>
            </w:tcBorders>
            <w:shd w:val="clear" w:color="auto" w:fill="FFFFFF"/>
          </w:tcPr>
          <w:p w14:paraId="20FA660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.03</w:t>
            </w:r>
          </w:p>
        </w:tc>
        <w:tc>
          <w:tcPr>
            <w:tcW w:w="2877" w:type="dxa"/>
            <w:tcBorders>
              <w:left w:val="single" w:sz="4" w:space="0" w:color="000000"/>
              <w:bottom w:val="single" w:sz="4" w:space="0" w:color="000000"/>
              <w:right w:val="single" w:sz="4" w:space="0" w:color="000000"/>
            </w:tcBorders>
            <w:shd w:val="clear" w:color="auto" w:fill="FFFFFF"/>
          </w:tcPr>
          <w:p w14:paraId="20FA660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De </w:t>
            </w:r>
            <w:proofErr w:type="spellStart"/>
            <w:r>
              <w:rPr>
                <w:color w:val="000000"/>
                <w:sz w:val="14"/>
                <w:szCs w:val="14"/>
              </w:rPr>
              <w:t>Lemos</w:t>
            </w:r>
            <w:proofErr w:type="spellEnd"/>
            <w:r>
              <w:rPr>
                <w:color w:val="000000"/>
                <w:sz w:val="14"/>
                <w:szCs w:val="14"/>
              </w:rPr>
              <w:t>, 1989</w:t>
            </w:r>
          </w:p>
        </w:tc>
      </w:tr>
      <w:tr w:rsidR="00332C51" w14:paraId="20FA6619" w14:textId="77777777">
        <w:tc>
          <w:tcPr>
            <w:tcW w:w="1349" w:type="dxa"/>
            <w:tcBorders>
              <w:left w:val="single" w:sz="4" w:space="0" w:color="000000"/>
              <w:bottom w:val="single" w:sz="4" w:space="0" w:color="000000"/>
            </w:tcBorders>
            <w:shd w:val="clear" w:color="auto" w:fill="FFFFFF"/>
          </w:tcPr>
          <w:p w14:paraId="20FA660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Saudi Arabia</w:t>
            </w:r>
          </w:p>
        </w:tc>
        <w:tc>
          <w:tcPr>
            <w:tcW w:w="749" w:type="dxa"/>
            <w:tcBorders>
              <w:left w:val="single" w:sz="4" w:space="0" w:color="000000"/>
              <w:bottom w:val="single" w:sz="4" w:space="0" w:color="000000"/>
            </w:tcBorders>
            <w:shd w:val="clear" w:color="auto" w:fill="FFFFFF"/>
          </w:tcPr>
          <w:p w14:paraId="20FA660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1613</w:t>
            </w:r>
          </w:p>
        </w:tc>
        <w:tc>
          <w:tcPr>
            <w:tcW w:w="780" w:type="dxa"/>
            <w:tcBorders>
              <w:left w:val="single" w:sz="4" w:space="0" w:color="000000"/>
              <w:bottom w:val="single" w:sz="4" w:space="0" w:color="000000"/>
            </w:tcBorders>
            <w:shd w:val="clear" w:color="auto" w:fill="FFFFFF"/>
          </w:tcPr>
          <w:p w14:paraId="20FA661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1596</w:t>
            </w:r>
          </w:p>
        </w:tc>
        <w:tc>
          <w:tcPr>
            <w:tcW w:w="630" w:type="dxa"/>
            <w:tcBorders>
              <w:left w:val="single" w:sz="4" w:space="0" w:color="000000"/>
              <w:bottom w:val="single" w:sz="4" w:space="0" w:color="000000"/>
            </w:tcBorders>
            <w:shd w:val="clear" w:color="auto" w:fill="FFFFFF"/>
          </w:tcPr>
          <w:p w14:paraId="20FA661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1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61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-.23</w:t>
            </w:r>
          </w:p>
        </w:tc>
        <w:tc>
          <w:tcPr>
            <w:tcW w:w="599" w:type="dxa"/>
            <w:tcBorders>
              <w:left w:val="single" w:sz="4" w:space="0" w:color="000000"/>
              <w:bottom w:val="single" w:sz="4" w:space="0" w:color="000000"/>
            </w:tcBorders>
            <w:shd w:val="clear" w:color="auto" w:fill="FFFFFF"/>
          </w:tcPr>
          <w:p w14:paraId="20FA661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-.35</w:t>
            </w:r>
          </w:p>
        </w:tc>
        <w:tc>
          <w:tcPr>
            <w:tcW w:w="585" w:type="dxa"/>
            <w:tcBorders>
              <w:left w:val="single" w:sz="4" w:space="0" w:color="000000"/>
              <w:bottom w:val="single" w:sz="4" w:space="0" w:color="000000"/>
            </w:tcBorders>
            <w:shd w:val="clear" w:color="auto" w:fill="FFFFFF"/>
          </w:tcPr>
          <w:p w14:paraId="20FA661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-.44</w:t>
            </w:r>
          </w:p>
        </w:tc>
        <w:tc>
          <w:tcPr>
            <w:tcW w:w="599" w:type="dxa"/>
            <w:tcBorders>
              <w:left w:val="single" w:sz="4" w:space="0" w:color="000000"/>
              <w:bottom w:val="single" w:sz="4" w:space="0" w:color="000000"/>
            </w:tcBorders>
            <w:shd w:val="clear" w:color="auto" w:fill="FFFFFF"/>
          </w:tcPr>
          <w:p w14:paraId="20FA661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-.14</w:t>
            </w:r>
          </w:p>
        </w:tc>
        <w:tc>
          <w:tcPr>
            <w:tcW w:w="720" w:type="dxa"/>
            <w:tcBorders>
              <w:left w:val="single" w:sz="4" w:space="0" w:color="000000"/>
              <w:bottom w:val="single" w:sz="4" w:space="0" w:color="000000"/>
            </w:tcBorders>
            <w:shd w:val="clear" w:color="auto" w:fill="FFFFFF"/>
          </w:tcPr>
          <w:p w14:paraId="20FA661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-.02</w:t>
            </w:r>
          </w:p>
        </w:tc>
        <w:tc>
          <w:tcPr>
            <w:tcW w:w="2877" w:type="dxa"/>
            <w:tcBorders>
              <w:left w:val="single" w:sz="4" w:space="0" w:color="000000"/>
              <w:bottom w:val="single" w:sz="4" w:space="0" w:color="000000"/>
              <w:right w:val="single" w:sz="4" w:space="0" w:color="000000"/>
            </w:tcBorders>
            <w:shd w:val="clear" w:color="auto" w:fill="FFFFFF"/>
          </w:tcPr>
          <w:p w14:paraId="20FA661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Batterjee</w:t>
            </w:r>
            <w:proofErr w:type="spellEnd"/>
            <w:r>
              <w:rPr>
                <w:color w:val="000000"/>
                <w:sz w:val="14"/>
                <w:szCs w:val="14"/>
              </w:rPr>
              <w:t>, 201</w:t>
            </w:r>
          </w:p>
        </w:tc>
      </w:tr>
      <w:tr w:rsidR="00332C51" w14:paraId="20FA6625" w14:textId="77777777">
        <w:tc>
          <w:tcPr>
            <w:tcW w:w="1349" w:type="dxa"/>
            <w:tcBorders>
              <w:left w:val="single" w:sz="4" w:space="0" w:color="000000"/>
              <w:bottom w:val="single" w:sz="4" w:space="0" w:color="000000"/>
            </w:tcBorders>
            <w:shd w:val="clear" w:color="auto" w:fill="FFFFFF"/>
          </w:tcPr>
          <w:p w14:paraId="20FA661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Libya</w:t>
            </w:r>
          </w:p>
        </w:tc>
        <w:tc>
          <w:tcPr>
            <w:tcW w:w="749" w:type="dxa"/>
            <w:tcBorders>
              <w:left w:val="single" w:sz="4" w:space="0" w:color="000000"/>
              <w:bottom w:val="single" w:sz="4" w:space="0" w:color="000000"/>
            </w:tcBorders>
            <w:shd w:val="clear" w:color="auto" w:fill="FFFFFF"/>
          </w:tcPr>
          <w:p w14:paraId="20FA661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900</w:t>
            </w:r>
          </w:p>
        </w:tc>
        <w:tc>
          <w:tcPr>
            <w:tcW w:w="780" w:type="dxa"/>
            <w:tcBorders>
              <w:left w:val="single" w:sz="4" w:space="0" w:color="000000"/>
              <w:bottom w:val="single" w:sz="4" w:space="0" w:color="000000"/>
            </w:tcBorders>
            <w:shd w:val="clear" w:color="auto" w:fill="FFFFFF"/>
          </w:tcPr>
          <w:p w14:paraId="20FA661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900</w:t>
            </w:r>
          </w:p>
        </w:tc>
        <w:tc>
          <w:tcPr>
            <w:tcW w:w="630" w:type="dxa"/>
            <w:tcBorders>
              <w:left w:val="single" w:sz="4" w:space="0" w:color="000000"/>
              <w:bottom w:val="single" w:sz="4" w:space="0" w:color="000000"/>
            </w:tcBorders>
            <w:shd w:val="clear" w:color="auto" w:fill="FFFFFF"/>
          </w:tcPr>
          <w:p w14:paraId="20FA661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1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61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w:t>
            </w:r>
          </w:p>
        </w:tc>
        <w:tc>
          <w:tcPr>
            <w:tcW w:w="599" w:type="dxa"/>
            <w:tcBorders>
              <w:left w:val="single" w:sz="4" w:space="0" w:color="000000"/>
              <w:bottom w:val="single" w:sz="4" w:space="0" w:color="000000"/>
            </w:tcBorders>
            <w:shd w:val="clear" w:color="auto" w:fill="FFFFFF"/>
          </w:tcPr>
          <w:p w14:paraId="20FA662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-.21</w:t>
            </w:r>
          </w:p>
        </w:tc>
        <w:tc>
          <w:tcPr>
            <w:tcW w:w="585" w:type="dxa"/>
            <w:tcBorders>
              <w:left w:val="single" w:sz="4" w:space="0" w:color="000000"/>
              <w:bottom w:val="single" w:sz="4" w:space="0" w:color="000000"/>
            </w:tcBorders>
            <w:shd w:val="clear" w:color="auto" w:fill="FFFFFF"/>
          </w:tcPr>
          <w:p w14:paraId="20FA662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-.52</w:t>
            </w:r>
          </w:p>
        </w:tc>
        <w:tc>
          <w:tcPr>
            <w:tcW w:w="599" w:type="dxa"/>
            <w:tcBorders>
              <w:left w:val="single" w:sz="4" w:space="0" w:color="000000"/>
              <w:bottom w:val="single" w:sz="4" w:space="0" w:color="000000"/>
            </w:tcBorders>
            <w:shd w:val="clear" w:color="auto" w:fill="FFFFFF"/>
          </w:tcPr>
          <w:p w14:paraId="20FA662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-.71</w:t>
            </w:r>
          </w:p>
        </w:tc>
        <w:tc>
          <w:tcPr>
            <w:tcW w:w="720" w:type="dxa"/>
            <w:tcBorders>
              <w:left w:val="single" w:sz="4" w:space="0" w:color="000000"/>
              <w:bottom w:val="single" w:sz="4" w:space="0" w:color="000000"/>
            </w:tcBorders>
            <w:shd w:val="clear" w:color="auto" w:fill="FFFFFF"/>
          </w:tcPr>
          <w:p w14:paraId="20FA662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-.05</w:t>
            </w:r>
          </w:p>
        </w:tc>
        <w:tc>
          <w:tcPr>
            <w:tcW w:w="2877" w:type="dxa"/>
            <w:tcBorders>
              <w:left w:val="single" w:sz="4" w:space="0" w:color="000000"/>
              <w:bottom w:val="single" w:sz="4" w:space="0" w:color="000000"/>
              <w:right w:val="single" w:sz="4" w:space="0" w:color="000000"/>
            </w:tcBorders>
            <w:shd w:val="clear" w:color="auto" w:fill="FFFFFF"/>
          </w:tcPr>
          <w:p w14:paraId="20FA662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Al-</w:t>
            </w:r>
            <w:proofErr w:type="spellStart"/>
            <w:r>
              <w:rPr>
                <w:color w:val="000000"/>
                <w:sz w:val="14"/>
                <w:szCs w:val="14"/>
              </w:rPr>
              <w:t>Shahomee</w:t>
            </w:r>
            <w:proofErr w:type="spellEnd"/>
            <w:r>
              <w:rPr>
                <w:color w:val="000000"/>
                <w:sz w:val="14"/>
                <w:szCs w:val="14"/>
              </w:rPr>
              <w:t xml:space="preserve"> &amp; Lynn, 2010</w:t>
            </w:r>
          </w:p>
        </w:tc>
      </w:tr>
      <w:tr w:rsidR="00332C51" w14:paraId="20FA6631" w14:textId="77777777">
        <w:tc>
          <w:tcPr>
            <w:tcW w:w="1349" w:type="dxa"/>
            <w:tcBorders>
              <w:left w:val="single" w:sz="4" w:space="0" w:color="000000"/>
              <w:bottom w:val="single" w:sz="4" w:space="0" w:color="000000"/>
            </w:tcBorders>
            <w:shd w:val="clear" w:color="auto" w:fill="FFFFFF"/>
          </w:tcPr>
          <w:p w14:paraId="20FA662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Qatar</w:t>
            </w:r>
          </w:p>
        </w:tc>
        <w:tc>
          <w:tcPr>
            <w:tcW w:w="749" w:type="dxa"/>
            <w:tcBorders>
              <w:left w:val="single" w:sz="4" w:space="0" w:color="000000"/>
              <w:bottom w:val="single" w:sz="4" w:space="0" w:color="000000"/>
            </w:tcBorders>
            <w:shd w:val="clear" w:color="auto" w:fill="FFFFFF"/>
          </w:tcPr>
          <w:p w14:paraId="20FA662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517</w:t>
            </w:r>
          </w:p>
        </w:tc>
        <w:tc>
          <w:tcPr>
            <w:tcW w:w="780" w:type="dxa"/>
            <w:tcBorders>
              <w:left w:val="single" w:sz="4" w:space="0" w:color="000000"/>
              <w:bottom w:val="single" w:sz="4" w:space="0" w:color="000000"/>
            </w:tcBorders>
            <w:shd w:val="clear" w:color="auto" w:fill="FFFFFF"/>
          </w:tcPr>
          <w:p w14:paraId="20FA662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618</w:t>
            </w:r>
          </w:p>
        </w:tc>
        <w:tc>
          <w:tcPr>
            <w:tcW w:w="630" w:type="dxa"/>
            <w:tcBorders>
              <w:left w:val="single" w:sz="4" w:space="0" w:color="000000"/>
              <w:bottom w:val="single" w:sz="4" w:space="0" w:color="000000"/>
            </w:tcBorders>
            <w:shd w:val="clear" w:color="auto" w:fill="FFFFFF"/>
          </w:tcPr>
          <w:p w14:paraId="20FA662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2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62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-.11</w:t>
            </w:r>
          </w:p>
        </w:tc>
        <w:tc>
          <w:tcPr>
            <w:tcW w:w="599" w:type="dxa"/>
            <w:tcBorders>
              <w:left w:val="single" w:sz="4" w:space="0" w:color="000000"/>
              <w:bottom w:val="single" w:sz="4" w:space="0" w:color="000000"/>
            </w:tcBorders>
            <w:shd w:val="clear" w:color="auto" w:fill="FFFFFF"/>
          </w:tcPr>
          <w:p w14:paraId="20FA662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2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2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62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left w:val="single" w:sz="4" w:space="0" w:color="000000"/>
              <w:bottom w:val="single" w:sz="4" w:space="0" w:color="000000"/>
              <w:right w:val="single" w:sz="4" w:space="0" w:color="000000"/>
            </w:tcBorders>
            <w:shd w:val="clear" w:color="auto" w:fill="FFFFFF"/>
          </w:tcPr>
          <w:p w14:paraId="20FA663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Khaleefa</w:t>
            </w:r>
            <w:proofErr w:type="spellEnd"/>
            <w:r>
              <w:rPr>
                <w:color w:val="000000"/>
                <w:sz w:val="14"/>
                <w:szCs w:val="14"/>
              </w:rPr>
              <w:t xml:space="preserve"> &amp; Lynn., 2008c</w:t>
            </w:r>
          </w:p>
        </w:tc>
      </w:tr>
      <w:tr w:rsidR="00332C51" w14:paraId="20FA663D" w14:textId="77777777">
        <w:tc>
          <w:tcPr>
            <w:tcW w:w="1349" w:type="dxa"/>
            <w:tcBorders>
              <w:left w:val="single" w:sz="4" w:space="0" w:color="000000"/>
              <w:bottom w:val="single" w:sz="4" w:space="0" w:color="000000"/>
            </w:tcBorders>
            <w:shd w:val="clear" w:color="auto" w:fill="FFFFFF"/>
          </w:tcPr>
          <w:p w14:paraId="20FA663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Sudan</w:t>
            </w:r>
          </w:p>
        </w:tc>
        <w:tc>
          <w:tcPr>
            <w:tcW w:w="749" w:type="dxa"/>
            <w:tcBorders>
              <w:left w:val="single" w:sz="4" w:space="0" w:color="000000"/>
              <w:bottom w:val="single" w:sz="4" w:space="0" w:color="000000"/>
            </w:tcBorders>
            <w:shd w:val="clear" w:color="auto" w:fill="FFFFFF"/>
          </w:tcPr>
          <w:p w14:paraId="20FA663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2.082</w:t>
            </w:r>
          </w:p>
        </w:tc>
        <w:tc>
          <w:tcPr>
            <w:tcW w:w="780" w:type="dxa"/>
            <w:tcBorders>
              <w:left w:val="single" w:sz="4" w:space="0" w:color="000000"/>
              <w:bottom w:val="single" w:sz="4" w:space="0" w:color="000000"/>
            </w:tcBorders>
            <w:shd w:val="clear" w:color="auto" w:fill="FFFFFF"/>
          </w:tcPr>
          <w:p w14:paraId="20FA663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2,070</w:t>
            </w:r>
          </w:p>
        </w:tc>
        <w:tc>
          <w:tcPr>
            <w:tcW w:w="630" w:type="dxa"/>
            <w:tcBorders>
              <w:left w:val="single" w:sz="4" w:space="0" w:color="000000"/>
              <w:bottom w:val="single" w:sz="4" w:space="0" w:color="000000"/>
            </w:tcBorders>
            <w:shd w:val="clear" w:color="auto" w:fill="FFFFFF"/>
          </w:tcPr>
          <w:p w14:paraId="20FA663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3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63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3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.11</w:t>
            </w:r>
          </w:p>
        </w:tc>
        <w:tc>
          <w:tcPr>
            <w:tcW w:w="585" w:type="dxa"/>
            <w:tcBorders>
              <w:left w:val="single" w:sz="4" w:space="0" w:color="000000"/>
              <w:bottom w:val="single" w:sz="4" w:space="0" w:color="000000"/>
            </w:tcBorders>
            <w:shd w:val="clear" w:color="auto" w:fill="FFFFFF"/>
          </w:tcPr>
          <w:p w14:paraId="20FA663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.32</w:t>
            </w:r>
          </w:p>
        </w:tc>
        <w:tc>
          <w:tcPr>
            <w:tcW w:w="599" w:type="dxa"/>
            <w:tcBorders>
              <w:left w:val="single" w:sz="4" w:space="0" w:color="000000"/>
              <w:bottom w:val="single" w:sz="4" w:space="0" w:color="000000"/>
            </w:tcBorders>
            <w:shd w:val="clear" w:color="auto" w:fill="FFFFFF"/>
          </w:tcPr>
          <w:p w14:paraId="20FA663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-.02</w:t>
            </w:r>
          </w:p>
        </w:tc>
        <w:tc>
          <w:tcPr>
            <w:tcW w:w="720" w:type="dxa"/>
            <w:tcBorders>
              <w:left w:val="single" w:sz="4" w:space="0" w:color="000000"/>
              <w:bottom w:val="single" w:sz="4" w:space="0" w:color="000000"/>
            </w:tcBorders>
            <w:shd w:val="clear" w:color="auto" w:fill="FFFFFF"/>
          </w:tcPr>
          <w:p w14:paraId="20FA663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.07</w:t>
            </w:r>
          </w:p>
        </w:tc>
        <w:tc>
          <w:tcPr>
            <w:tcW w:w="2877" w:type="dxa"/>
            <w:tcBorders>
              <w:left w:val="single" w:sz="4" w:space="0" w:color="000000"/>
              <w:bottom w:val="single" w:sz="4" w:space="0" w:color="000000"/>
              <w:right w:val="single" w:sz="4" w:space="0" w:color="000000"/>
            </w:tcBorders>
            <w:shd w:val="clear" w:color="auto" w:fill="FFFFFF"/>
          </w:tcPr>
          <w:p w14:paraId="20FA663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Khaleefa</w:t>
            </w:r>
            <w:proofErr w:type="spellEnd"/>
            <w:r>
              <w:rPr>
                <w:color w:val="000000"/>
                <w:sz w:val="14"/>
                <w:szCs w:val="14"/>
              </w:rPr>
              <w:t xml:space="preserve"> et al., 2008</w:t>
            </w:r>
          </w:p>
        </w:tc>
      </w:tr>
      <w:tr w:rsidR="00332C51" w14:paraId="20FA6649" w14:textId="77777777">
        <w:tc>
          <w:tcPr>
            <w:tcW w:w="1349" w:type="dxa"/>
            <w:tcBorders>
              <w:left w:val="single" w:sz="4" w:space="0" w:color="000000"/>
              <w:bottom w:val="single" w:sz="4" w:space="0" w:color="000000"/>
            </w:tcBorders>
            <w:shd w:val="clear" w:color="auto" w:fill="FFFFFF"/>
          </w:tcPr>
          <w:p w14:paraId="20FA663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Argentina           </w:t>
            </w:r>
          </w:p>
        </w:tc>
        <w:tc>
          <w:tcPr>
            <w:tcW w:w="749" w:type="dxa"/>
            <w:tcBorders>
              <w:left w:val="single" w:sz="4" w:space="0" w:color="000000"/>
              <w:bottom w:val="single" w:sz="4" w:space="0" w:color="000000"/>
            </w:tcBorders>
            <w:shd w:val="clear" w:color="auto" w:fill="FFFFFF"/>
          </w:tcPr>
          <w:p w14:paraId="20FA663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840</w:t>
            </w:r>
          </w:p>
        </w:tc>
        <w:tc>
          <w:tcPr>
            <w:tcW w:w="780" w:type="dxa"/>
            <w:tcBorders>
              <w:left w:val="single" w:sz="4" w:space="0" w:color="000000"/>
              <w:bottom w:val="single" w:sz="4" w:space="0" w:color="000000"/>
            </w:tcBorders>
            <w:shd w:val="clear" w:color="auto" w:fill="FFFFFF"/>
          </w:tcPr>
          <w:p w14:paraId="20FA664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840</w:t>
            </w:r>
          </w:p>
        </w:tc>
        <w:tc>
          <w:tcPr>
            <w:tcW w:w="630" w:type="dxa"/>
            <w:tcBorders>
              <w:left w:val="single" w:sz="4" w:space="0" w:color="000000"/>
              <w:bottom w:val="single" w:sz="4" w:space="0" w:color="000000"/>
            </w:tcBorders>
            <w:shd w:val="clear" w:color="auto" w:fill="FFFFFF"/>
          </w:tcPr>
          <w:p w14:paraId="20FA664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4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64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4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.06</w:t>
            </w:r>
          </w:p>
        </w:tc>
        <w:tc>
          <w:tcPr>
            <w:tcW w:w="585" w:type="dxa"/>
            <w:tcBorders>
              <w:left w:val="single" w:sz="4" w:space="0" w:color="000000"/>
              <w:bottom w:val="single" w:sz="4" w:space="0" w:color="000000"/>
            </w:tcBorders>
            <w:shd w:val="clear" w:color="auto" w:fill="FFFFFF"/>
          </w:tcPr>
          <w:p w14:paraId="20FA664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-.07</w:t>
            </w:r>
          </w:p>
        </w:tc>
        <w:tc>
          <w:tcPr>
            <w:tcW w:w="599" w:type="dxa"/>
            <w:tcBorders>
              <w:left w:val="single" w:sz="4" w:space="0" w:color="000000"/>
              <w:bottom w:val="single" w:sz="4" w:space="0" w:color="000000"/>
            </w:tcBorders>
            <w:shd w:val="clear" w:color="auto" w:fill="FFFFFF"/>
          </w:tcPr>
          <w:p w14:paraId="20FA664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-.26</w:t>
            </w:r>
          </w:p>
        </w:tc>
        <w:tc>
          <w:tcPr>
            <w:tcW w:w="720" w:type="dxa"/>
            <w:tcBorders>
              <w:left w:val="single" w:sz="4" w:space="0" w:color="000000"/>
              <w:bottom w:val="single" w:sz="4" w:space="0" w:color="000000"/>
            </w:tcBorders>
            <w:shd w:val="clear" w:color="auto" w:fill="FFFFFF"/>
          </w:tcPr>
          <w:p w14:paraId="20FA664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w:t>
            </w:r>
          </w:p>
        </w:tc>
        <w:tc>
          <w:tcPr>
            <w:tcW w:w="2877" w:type="dxa"/>
            <w:tcBorders>
              <w:left w:val="single" w:sz="4" w:space="0" w:color="000000"/>
              <w:bottom w:val="single" w:sz="4" w:space="0" w:color="000000"/>
              <w:right w:val="single" w:sz="4" w:space="0" w:color="000000"/>
            </w:tcBorders>
            <w:shd w:val="clear" w:color="auto" w:fill="FFFFFF"/>
          </w:tcPr>
          <w:p w14:paraId="20FA664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Rimoldi</w:t>
            </w:r>
            <w:proofErr w:type="spellEnd"/>
            <w:r>
              <w:rPr>
                <w:color w:val="000000"/>
                <w:sz w:val="14"/>
                <w:szCs w:val="14"/>
              </w:rPr>
              <w:t xml:space="preserve"> et al., 1947.</w:t>
            </w:r>
          </w:p>
        </w:tc>
      </w:tr>
      <w:tr w:rsidR="00332C51" w14:paraId="20FA6655" w14:textId="77777777">
        <w:tc>
          <w:tcPr>
            <w:tcW w:w="1349" w:type="dxa"/>
            <w:tcBorders>
              <w:left w:val="single" w:sz="4" w:space="0" w:color="000000"/>
              <w:bottom w:val="single" w:sz="4" w:space="0" w:color="000000"/>
            </w:tcBorders>
            <w:shd w:val="clear" w:color="auto" w:fill="FFFFFF"/>
          </w:tcPr>
          <w:p w14:paraId="20FA664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Iran                </w:t>
            </w:r>
          </w:p>
        </w:tc>
        <w:tc>
          <w:tcPr>
            <w:tcW w:w="749" w:type="dxa"/>
            <w:tcBorders>
              <w:left w:val="single" w:sz="4" w:space="0" w:color="000000"/>
              <w:bottom w:val="single" w:sz="4" w:space="0" w:color="000000"/>
            </w:tcBorders>
            <w:shd w:val="clear" w:color="auto" w:fill="FFFFFF"/>
          </w:tcPr>
          <w:p w14:paraId="20FA664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2,206</w:t>
            </w:r>
          </w:p>
        </w:tc>
        <w:tc>
          <w:tcPr>
            <w:tcW w:w="780" w:type="dxa"/>
            <w:tcBorders>
              <w:left w:val="single" w:sz="4" w:space="0" w:color="000000"/>
              <w:bottom w:val="single" w:sz="4" w:space="0" w:color="000000"/>
            </w:tcBorders>
            <w:shd w:val="clear" w:color="auto" w:fill="FFFFFF"/>
          </w:tcPr>
          <w:p w14:paraId="20FA664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2,355</w:t>
            </w:r>
          </w:p>
        </w:tc>
        <w:tc>
          <w:tcPr>
            <w:tcW w:w="630" w:type="dxa"/>
            <w:tcBorders>
              <w:left w:val="single" w:sz="4" w:space="0" w:color="000000"/>
              <w:bottom w:val="single" w:sz="4" w:space="0" w:color="000000"/>
            </w:tcBorders>
            <w:shd w:val="clear" w:color="auto" w:fill="FFFFFF"/>
          </w:tcPr>
          <w:p w14:paraId="20FA664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4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64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5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.25</w:t>
            </w:r>
          </w:p>
        </w:tc>
        <w:tc>
          <w:tcPr>
            <w:tcW w:w="585" w:type="dxa"/>
            <w:tcBorders>
              <w:left w:val="single" w:sz="4" w:space="0" w:color="000000"/>
              <w:bottom w:val="single" w:sz="4" w:space="0" w:color="000000"/>
            </w:tcBorders>
            <w:shd w:val="clear" w:color="auto" w:fill="FFFFFF"/>
          </w:tcPr>
          <w:p w14:paraId="20FA665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.22</w:t>
            </w:r>
          </w:p>
        </w:tc>
        <w:tc>
          <w:tcPr>
            <w:tcW w:w="599" w:type="dxa"/>
            <w:tcBorders>
              <w:left w:val="single" w:sz="4" w:space="0" w:color="000000"/>
              <w:bottom w:val="single" w:sz="4" w:space="0" w:color="000000"/>
            </w:tcBorders>
            <w:shd w:val="clear" w:color="auto" w:fill="FFFFFF"/>
          </w:tcPr>
          <w:p w14:paraId="20FA665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.28</w:t>
            </w:r>
          </w:p>
        </w:tc>
        <w:tc>
          <w:tcPr>
            <w:tcW w:w="720" w:type="dxa"/>
            <w:tcBorders>
              <w:left w:val="single" w:sz="4" w:space="0" w:color="000000"/>
              <w:bottom w:val="single" w:sz="4" w:space="0" w:color="000000"/>
            </w:tcBorders>
            <w:shd w:val="clear" w:color="auto" w:fill="FFFFFF"/>
          </w:tcPr>
          <w:p w14:paraId="20FA665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.30</w:t>
            </w:r>
          </w:p>
        </w:tc>
        <w:tc>
          <w:tcPr>
            <w:tcW w:w="2877" w:type="dxa"/>
            <w:tcBorders>
              <w:left w:val="single" w:sz="4" w:space="0" w:color="000000"/>
              <w:bottom w:val="single" w:sz="4" w:space="0" w:color="000000"/>
              <w:right w:val="single" w:sz="4" w:space="0" w:color="000000"/>
            </w:tcBorders>
            <w:shd w:val="clear" w:color="auto" w:fill="FFFFFF"/>
          </w:tcPr>
          <w:p w14:paraId="20FA665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Baraheni</w:t>
            </w:r>
            <w:proofErr w:type="spellEnd"/>
            <w:r>
              <w:rPr>
                <w:color w:val="000000"/>
                <w:sz w:val="14"/>
                <w:szCs w:val="14"/>
              </w:rPr>
              <w:t>, 1974</w:t>
            </w:r>
          </w:p>
        </w:tc>
      </w:tr>
      <w:tr w:rsidR="00332C51" w14:paraId="20FA6661" w14:textId="77777777">
        <w:tc>
          <w:tcPr>
            <w:tcW w:w="1349" w:type="dxa"/>
            <w:tcBorders>
              <w:left w:val="single" w:sz="4" w:space="0" w:color="000000"/>
              <w:bottom w:val="single" w:sz="4" w:space="0" w:color="000000"/>
            </w:tcBorders>
            <w:shd w:val="clear" w:color="auto" w:fill="FFFFFF"/>
          </w:tcPr>
          <w:p w14:paraId="20FA665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N. Ireland          </w:t>
            </w:r>
          </w:p>
        </w:tc>
        <w:tc>
          <w:tcPr>
            <w:tcW w:w="749" w:type="dxa"/>
            <w:tcBorders>
              <w:left w:val="single" w:sz="4" w:space="0" w:color="000000"/>
              <w:bottom w:val="single" w:sz="4" w:space="0" w:color="000000"/>
            </w:tcBorders>
            <w:shd w:val="clear" w:color="auto" w:fill="FFFFFF"/>
          </w:tcPr>
          <w:p w14:paraId="20FA665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93</w:t>
            </w:r>
          </w:p>
        </w:tc>
        <w:tc>
          <w:tcPr>
            <w:tcW w:w="780" w:type="dxa"/>
            <w:tcBorders>
              <w:left w:val="single" w:sz="4" w:space="0" w:color="000000"/>
              <w:bottom w:val="single" w:sz="4" w:space="0" w:color="000000"/>
            </w:tcBorders>
            <w:shd w:val="clear" w:color="auto" w:fill="FFFFFF"/>
          </w:tcPr>
          <w:p w14:paraId="20FA665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112</w:t>
            </w:r>
          </w:p>
        </w:tc>
        <w:tc>
          <w:tcPr>
            <w:tcW w:w="630" w:type="dxa"/>
            <w:tcBorders>
              <w:left w:val="single" w:sz="4" w:space="0" w:color="000000"/>
              <w:bottom w:val="single" w:sz="4" w:space="0" w:color="000000"/>
            </w:tcBorders>
            <w:shd w:val="clear" w:color="auto" w:fill="FFFFFF"/>
          </w:tcPr>
          <w:p w14:paraId="20FA665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5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65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5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.22</w:t>
            </w:r>
          </w:p>
        </w:tc>
        <w:tc>
          <w:tcPr>
            <w:tcW w:w="585" w:type="dxa"/>
            <w:tcBorders>
              <w:left w:val="single" w:sz="4" w:space="0" w:color="000000"/>
              <w:bottom w:val="single" w:sz="4" w:space="0" w:color="000000"/>
            </w:tcBorders>
            <w:shd w:val="clear" w:color="auto" w:fill="FFFFFF"/>
          </w:tcPr>
          <w:p w14:paraId="20FA665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5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65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left w:val="single" w:sz="4" w:space="0" w:color="000000"/>
              <w:bottom w:val="single" w:sz="4" w:space="0" w:color="000000"/>
              <w:right w:val="single" w:sz="4" w:space="0" w:color="000000"/>
            </w:tcBorders>
            <w:shd w:val="clear" w:color="auto" w:fill="FFFFFF"/>
          </w:tcPr>
          <w:p w14:paraId="20FA666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Cooper &amp; Topping, 1990</w:t>
            </w:r>
          </w:p>
        </w:tc>
      </w:tr>
      <w:tr w:rsidR="00332C51" w14:paraId="20FA666D" w14:textId="77777777">
        <w:tc>
          <w:tcPr>
            <w:tcW w:w="1349" w:type="dxa"/>
            <w:tcBorders>
              <w:left w:val="single" w:sz="4" w:space="0" w:color="000000"/>
              <w:bottom w:val="single" w:sz="4" w:space="0" w:color="000000"/>
            </w:tcBorders>
            <w:shd w:val="clear" w:color="auto" w:fill="FFFFFF"/>
          </w:tcPr>
          <w:p w14:paraId="20FA666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Ireland             </w:t>
            </w:r>
          </w:p>
        </w:tc>
        <w:tc>
          <w:tcPr>
            <w:tcW w:w="749" w:type="dxa"/>
            <w:tcBorders>
              <w:left w:val="single" w:sz="4" w:space="0" w:color="000000"/>
              <w:bottom w:val="single" w:sz="4" w:space="0" w:color="000000"/>
            </w:tcBorders>
            <w:shd w:val="clear" w:color="auto" w:fill="FFFFFF"/>
          </w:tcPr>
          <w:p w14:paraId="20FA666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605</w:t>
            </w:r>
          </w:p>
        </w:tc>
        <w:tc>
          <w:tcPr>
            <w:tcW w:w="780" w:type="dxa"/>
            <w:tcBorders>
              <w:left w:val="single" w:sz="4" w:space="0" w:color="000000"/>
              <w:bottom w:val="single" w:sz="4" w:space="0" w:color="000000"/>
            </w:tcBorders>
            <w:shd w:val="clear" w:color="auto" w:fill="FFFFFF"/>
          </w:tcPr>
          <w:p w14:paraId="20FA666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594</w:t>
            </w:r>
          </w:p>
        </w:tc>
        <w:tc>
          <w:tcPr>
            <w:tcW w:w="630" w:type="dxa"/>
            <w:tcBorders>
              <w:left w:val="single" w:sz="4" w:space="0" w:color="000000"/>
              <w:bottom w:val="single" w:sz="4" w:space="0" w:color="000000"/>
            </w:tcBorders>
            <w:shd w:val="clear" w:color="auto" w:fill="FFFFFF"/>
          </w:tcPr>
          <w:p w14:paraId="20FA666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6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66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6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.06</w:t>
            </w:r>
          </w:p>
        </w:tc>
        <w:tc>
          <w:tcPr>
            <w:tcW w:w="585" w:type="dxa"/>
            <w:tcBorders>
              <w:left w:val="single" w:sz="4" w:space="0" w:color="000000"/>
              <w:bottom w:val="single" w:sz="4" w:space="0" w:color="000000"/>
            </w:tcBorders>
            <w:shd w:val="clear" w:color="auto" w:fill="FFFFFF"/>
          </w:tcPr>
          <w:p w14:paraId="20FA666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6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66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w:t>
            </w:r>
          </w:p>
        </w:tc>
        <w:tc>
          <w:tcPr>
            <w:tcW w:w="2877" w:type="dxa"/>
            <w:tcBorders>
              <w:left w:val="single" w:sz="4" w:space="0" w:color="000000"/>
              <w:bottom w:val="single" w:sz="4" w:space="0" w:color="000000"/>
              <w:right w:val="single" w:sz="4" w:space="0" w:color="000000"/>
            </w:tcBorders>
            <w:shd w:val="clear" w:color="auto" w:fill="FFFFFF"/>
          </w:tcPr>
          <w:p w14:paraId="20FA666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&amp; Wilson, 1992</w:t>
            </w:r>
          </w:p>
        </w:tc>
      </w:tr>
      <w:tr w:rsidR="00332C51" w14:paraId="20FA6679" w14:textId="77777777">
        <w:tc>
          <w:tcPr>
            <w:tcW w:w="1349" w:type="dxa"/>
            <w:tcBorders>
              <w:left w:val="single" w:sz="4" w:space="0" w:color="000000"/>
              <w:bottom w:val="single" w:sz="4" w:space="0" w:color="000000"/>
            </w:tcBorders>
            <w:shd w:val="clear" w:color="auto" w:fill="FFFFFF"/>
          </w:tcPr>
          <w:p w14:paraId="20FA666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Ireland             </w:t>
            </w:r>
          </w:p>
        </w:tc>
        <w:tc>
          <w:tcPr>
            <w:tcW w:w="749" w:type="dxa"/>
            <w:tcBorders>
              <w:left w:val="single" w:sz="4" w:space="0" w:color="000000"/>
              <w:bottom w:val="single" w:sz="4" w:space="0" w:color="000000"/>
            </w:tcBorders>
            <w:shd w:val="clear" w:color="auto" w:fill="FFFFFF"/>
          </w:tcPr>
          <w:p w14:paraId="20FA666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1,732</w:t>
            </w:r>
          </w:p>
        </w:tc>
        <w:tc>
          <w:tcPr>
            <w:tcW w:w="780" w:type="dxa"/>
            <w:tcBorders>
              <w:left w:val="single" w:sz="4" w:space="0" w:color="000000"/>
              <w:bottom w:val="single" w:sz="4" w:space="0" w:color="000000"/>
            </w:tcBorders>
            <w:shd w:val="clear" w:color="auto" w:fill="FFFFFF"/>
          </w:tcPr>
          <w:p w14:paraId="20FA667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1,732</w:t>
            </w:r>
          </w:p>
        </w:tc>
        <w:tc>
          <w:tcPr>
            <w:tcW w:w="630" w:type="dxa"/>
            <w:tcBorders>
              <w:left w:val="single" w:sz="4" w:space="0" w:color="000000"/>
              <w:bottom w:val="single" w:sz="4" w:space="0" w:color="000000"/>
            </w:tcBorders>
            <w:shd w:val="clear" w:color="auto" w:fill="FFFFFF"/>
          </w:tcPr>
          <w:p w14:paraId="20FA667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7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67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7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-.06</w:t>
            </w:r>
          </w:p>
        </w:tc>
        <w:tc>
          <w:tcPr>
            <w:tcW w:w="585" w:type="dxa"/>
            <w:tcBorders>
              <w:left w:val="single" w:sz="4" w:space="0" w:color="000000"/>
              <w:bottom w:val="single" w:sz="4" w:space="0" w:color="000000"/>
            </w:tcBorders>
            <w:shd w:val="clear" w:color="auto" w:fill="FFFFFF"/>
          </w:tcPr>
          <w:p w14:paraId="20FA667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7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67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left w:val="single" w:sz="4" w:space="0" w:color="000000"/>
              <w:bottom w:val="single" w:sz="4" w:space="0" w:color="000000"/>
              <w:right w:val="single" w:sz="4" w:space="0" w:color="000000"/>
            </w:tcBorders>
            <w:shd w:val="clear" w:color="auto" w:fill="FFFFFF"/>
          </w:tcPr>
          <w:p w14:paraId="20FA667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Raven, 1981</w:t>
            </w:r>
          </w:p>
        </w:tc>
      </w:tr>
      <w:tr w:rsidR="00332C51" w14:paraId="20FA6685" w14:textId="77777777">
        <w:tc>
          <w:tcPr>
            <w:tcW w:w="1349" w:type="dxa"/>
            <w:tcBorders>
              <w:top w:val="single" w:sz="4" w:space="0" w:color="000000"/>
              <w:left w:val="single" w:sz="4" w:space="0" w:color="000000"/>
              <w:bottom w:val="single" w:sz="4" w:space="0" w:color="000000"/>
            </w:tcBorders>
            <w:shd w:val="clear" w:color="auto" w:fill="FFFFFF"/>
          </w:tcPr>
          <w:p w14:paraId="20FA667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New Zealand         </w:t>
            </w:r>
          </w:p>
        </w:tc>
        <w:tc>
          <w:tcPr>
            <w:tcW w:w="749" w:type="dxa"/>
            <w:tcBorders>
              <w:top w:val="single" w:sz="4" w:space="0" w:color="000000"/>
              <w:left w:val="single" w:sz="4" w:space="0" w:color="000000"/>
              <w:bottom w:val="single" w:sz="4" w:space="0" w:color="000000"/>
            </w:tcBorders>
            <w:shd w:val="clear" w:color="auto" w:fill="FFFFFF"/>
          </w:tcPr>
          <w:p w14:paraId="20FA667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375</w:t>
            </w:r>
          </w:p>
        </w:tc>
        <w:tc>
          <w:tcPr>
            <w:tcW w:w="780" w:type="dxa"/>
            <w:tcBorders>
              <w:top w:val="single" w:sz="4" w:space="0" w:color="000000"/>
              <w:left w:val="single" w:sz="4" w:space="0" w:color="000000"/>
              <w:bottom w:val="single" w:sz="4" w:space="0" w:color="000000"/>
            </w:tcBorders>
            <w:shd w:val="clear" w:color="auto" w:fill="FFFFFF"/>
          </w:tcPr>
          <w:p w14:paraId="20FA667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433</w:t>
            </w:r>
          </w:p>
        </w:tc>
        <w:tc>
          <w:tcPr>
            <w:tcW w:w="630" w:type="dxa"/>
            <w:tcBorders>
              <w:top w:val="single" w:sz="4" w:space="0" w:color="000000"/>
              <w:left w:val="single" w:sz="4" w:space="0" w:color="000000"/>
              <w:bottom w:val="single" w:sz="4" w:space="0" w:color="000000"/>
            </w:tcBorders>
            <w:shd w:val="clear" w:color="auto" w:fill="FFFFFF"/>
          </w:tcPr>
          <w:p w14:paraId="20FA667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top w:val="single" w:sz="4" w:space="0" w:color="000000"/>
              <w:left w:val="single" w:sz="4" w:space="0" w:color="000000"/>
              <w:bottom w:val="single" w:sz="4" w:space="0" w:color="000000"/>
            </w:tcBorders>
            <w:shd w:val="clear" w:color="auto" w:fill="FFFFFF"/>
          </w:tcPr>
          <w:p w14:paraId="20FA667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top w:val="single" w:sz="4" w:space="0" w:color="000000"/>
              <w:left w:val="single" w:sz="4" w:space="0" w:color="000000"/>
              <w:bottom w:val="single" w:sz="4" w:space="0" w:color="000000"/>
            </w:tcBorders>
            <w:shd w:val="clear" w:color="auto" w:fill="FFFFFF"/>
          </w:tcPr>
          <w:p w14:paraId="20FA667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top w:val="single" w:sz="4" w:space="0" w:color="000000"/>
              <w:left w:val="single" w:sz="4" w:space="0" w:color="000000"/>
              <w:bottom w:val="single" w:sz="4" w:space="0" w:color="000000"/>
            </w:tcBorders>
            <w:shd w:val="clear" w:color="auto" w:fill="FFFFFF"/>
          </w:tcPr>
          <w:p w14:paraId="20FA668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w:t>
            </w:r>
          </w:p>
        </w:tc>
        <w:tc>
          <w:tcPr>
            <w:tcW w:w="585" w:type="dxa"/>
            <w:tcBorders>
              <w:top w:val="single" w:sz="4" w:space="0" w:color="000000"/>
              <w:left w:val="single" w:sz="4" w:space="0" w:color="000000"/>
              <w:bottom w:val="single" w:sz="4" w:space="0" w:color="000000"/>
            </w:tcBorders>
            <w:shd w:val="clear" w:color="auto" w:fill="FFFFFF"/>
          </w:tcPr>
          <w:p w14:paraId="20FA668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top w:val="single" w:sz="4" w:space="0" w:color="000000"/>
              <w:left w:val="single" w:sz="4" w:space="0" w:color="000000"/>
              <w:bottom w:val="single" w:sz="4" w:space="0" w:color="000000"/>
            </w:tcBorders>
            <w:shd w:val="clear" w:color="auto" w:fill="FFFFFF"/>
          </w:tcPr>
          <w:p w14:paraId="20FA668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.25</w:t>
            </w:r>
          </w:p>
        </w:tc>
        <w:tc>
          <w:tcPr>
            <w:tcW w:w="720" w:type="dxa"/>
            <w:tcBorders>
              <w:top w:val="single" w:sz="4" w:space="0" w:color="000000"/>
              <w:left w:val="single" w:sz="4" w:space="0" w:color="000000"/>
              <w:bottom w:val="single" w:sz="4" w:space="0" w:color="000000"/>
            </w:tcBorders>
            <w:shd w:val="clear" w:color="auto" w:fill="FFFFFF"/>
          </w:tcPr>
          <w:p w14:paraId="20FA668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20FA668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Reid &amp; Gilmore,1989</w:t>
            </w:r>
          </w:p>
        </w:tc>
      </w:tr>
      <w:tr w:rsidR="00332C51" w14:paraId="20FA6691" w14:textId="77777777">
        <w:tc>
          <w:tcPr>
            <w:tcW w:w="1349" w:type="dxa"/>
            <w:tcBorders>
              <w:top w:val="single" w:sz="4" w:space="0" w:color="000000"/>
              <w:left w:val="single" w:sz="4" w:space="0" w:color="000000"/>
              <w:bottom w:val="single" w:sz="4" w:space="0" w:color="000000"/>
            </w:tcBorders>
            <w:shd w:val="clear" w:color="auto" w:fill="FFFFFF"/>
          </w:tcPr>
          <w:p w14:paraId="20FA668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Nigeria*</w:t>
            </w:r>
          </w:p>
        </w:tc>
        <w:tc>
          <w:tcPr>
            <w:tcW w:w="749" w:type="dxa"/>
            <w:tcBorders>
              <w:top w:val="single" w:sz="4" w:space="0" w:color="000000"/>
              <w:left w:val="single" w:sz="4" w:space="0" w:color="000000"/>
              <w:bottom w:val="single" w:sz="4" w:space="0" w:color="000000"/>
            </w:tcBorders>
            <w:shd w:val="clear" w:color="auto" w:fill="FFFFFF"/>
          </w:tcPr>
          <w:p w14:paraId="20FA668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5583</w:t>
            </w:r>
          </w:p>
        </w:tc>
        <w:tc>
          <w:tcPr>
            <w:tcW w:w="780" w:type="dxa"/>
            <w:tcBorders>
              <w:top w:val="single" w:sz="4" w:space="0" w:color="000000"/>
              <w:left w:val="single" w:sz="4" w:space="0" w:color="000000"/>
              <w:bottom w:val="single" w:sz="4" w:space="0" w:color="000000"/>
            </w:tcBorders>
            <w:shd w:val="clear" w:color="auto" w:fill="FFFFFF"/>
          </w:tcPr>
          <w:p w14:paraId="20FA668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5581</w:t>
            </w:r>
          </w:p>
        </w:tc>
        <w:tc>
          <w:tcPr>
            <w:tcW w:w="630" w:type="dxa"/>
            <w:tcBorders>
              <w:top w:val="single" w:sz="4" w:space="0" w:color="000000"/>
              <w:left w:val="single" w:sz="4" w:space="0" w:color="000000"/>
              <w:bottom w:val="single" w:sz="4" w:space="0" w:color="000000"/>
            </w:tcBorders>
            <w:shd w:val="clear" w:color="auto" w:fill="FFFFFF"/>
          </w:tcPr>
          <w:p w14:paraId="20FA668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top w:val="single" w:sz="4" w:space="0" w:color="000000"/>
              <w:left w:val="single" w:sz="4" w:space="0" w:color="000000"/>
              <w:bottom w:val="single" w:sz="4" w:space="0" w:color="000000"/>
            </w:tcBorders>
            <w:shd w:val="clear" w:color="auto" w:fill="FFFFFF"/>
          </w:tcPr>
          <w:p w14:paraId="20FA668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top w:val="single" w:sz="4" w:space="0" w:color="000000"/>
              <w:left w:val="single" w:sz="4" w:space="0" w:color="000000"/>
              <w:bottom w:val="single" w:sz="4" w:space="0" w:color="000000"/>
            </w:tcBorders>
            <w:shd w:val="clear" w:color="auto" w:fill="FFFFFF"/>
          </w:tcPr>
          <w:p w14:paraId="20FA668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top w:val="single" w:sz="4" w:space="0" w:color="000000"/>
              <w:left w:val="single" w:sz="4" w:space="0" w:color="000000"/>
              <w:bottom w:val="single" w:sz="4" w:space="0" w:color="000000"/>
            </w:tcBorders>
            <w:shd w:val="clear" w:color="auto" w:fill="FFFFFF"/>
          </w:tcPr>
          <w:p w14:paraId="20FA668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top w:val="single" w:sz="4" w:space="0" w:color="000000"/>
              <w:left w:val="single" w:sz="4" w:space="0" w:color="000000"/>
              <w:bottom w:val="single" w:sz="4" w:space="0" w:color="000000"/>
            </w:tcBorders>
            <w:shd w:val="clear" w:color="auto" w:fill="FFFFFF"/>
          </w:tcPr>
          <w:p w14:paraId="20FA668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-.06</w:t>
            </w:r>
          </w:p>
        </w:tc>
        <w:tc>
          <w:tcPr>
            <w:tcW w:w="599" w:type="dxa"/>
            <w:tcBorders>
              <w:top w:val="single" w:sz="4" w:space="0" w:color="000000"/>
              <w:left w:val="single" w:sz="4" w:space="0" w:color="000000"/>
              <w:bottom w:val="single" w:sz="4" w:space="0" w:color="000000"/>
            </w:tcBorders>
            <w:shd w:val="clear" w:color="auto" w:fill="FFFFFF"/>
          </w:tcPr>
          <w:p w14:paraId="20FA668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.21</w:t>
            </w:r>
          </w:p>
        </w:tc>
        <w:tc>
          <w:tcPr>
            <w:tcW w:w="720" w:type="dxa"/>
            <w:tcBorders>
              <w:top w:val="single" w:sz="4" w:space="0" w:color="000000"/>
              <w:left w:val="single" w:sz="4" w:space="0" w:color="000000"/>
              <w:bottom w:val="single" w:sz="4" w:space="0" w:color="000000"/>
            </w:tcBorders>
            <w:shd w:val="clear" w:color="auto" w:fill="FFFFFF"/>
          </w:tcPr>
          <w:p w14:paraId="20FA668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20FA669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Hur</w:t>
            </w:r>
            <w:proofErr w:type="spellEnd"/>
            <w:r>
              <w:rPr>
                <w:color w:val="000000"/>
                <w:sz w:val="14"/>
                <w:szCs w:val="14"/>
              </w:rPr>
              <w:t xml:space="preserve"> et al., 2017</w:t>
            </w:r>
          </w:p>
        </w:tc>
      </w:tr>
      <w:tr w:rsidR="00332C51" w:rsidRPr="003B4A8F" w14:paraId="20FA669D" w14:textId="77777777">
        <w:tc>
          <w:tcPr>
            <w:tcW w:w="1349" w:type="dxa"/>
            <w:tcBorders>
              <w:left w:val="single" w:sz="4" w:space="0" w:color="000000"/>
              <w:bottom w:val="single" w:sz="4" w:space="0" w:color="000000"/>
            </w:tcBorders>
            <w:shd w:val="clear" w:color="auto" w:fill="FFFFFF"/>
          </w:tcPr>
          <w:p w14:paraId="20FA669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Pakistan</w:t>
            </w:r>
          </w:p>
        </w:tc>
        <w:tc>
          <w:tcPr>
            <w:tcW w:w="749" w:type="dxa"/>
            <w:tcBorders>
              <w:left w:val="single" w:sz="4" w:space="0" w:color="000000"/>
              <w:bottom w:val="single" w:sz="4" w:space="0" w:color="000000"/>
            </w:tcBorders>
            <w:shd w:val="clear" w:color="auto" w:fill="FFFFFF"/>
          </w:tcPr>
          <w:p w14:paraId="20FA669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91</w:t>
            </w:r>
          </w:p>
        </w:tc>
        <w:tc>
          <w:tcPr>
            <w:tcW w:w="780" w:type="dxa"/>
            <w:tcBorders>
              <w:left w:val="single" w:sz="4" w:space="0" w:color="000000"/>
              <w:bottom w:val="single" w:sz="4" w:space="0" w:color="000000"/>
            </w:tcBorders>
            <w:shd w:val="clear" w:color="auto" w:fill="FFFFFF"/>
          </w:tcPr>
          <w:p w14:paraId="20FA669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112</w:t>
            </w:r>
          </w:p>
        </w:tc>
        <w:tc>
          <w:tcPr>
            <w:tcW w:w="630" w:type="dxa"/>
            <w:tcBorders>
              <w:left w:val="single" w:sz="4" w:space="0" w:color="000000"/>
              <w:bottom w:val="single" w:sz="4" w:space="0" w:color="000000"/>
            </w:tcBorders>
            <w:shd w:val="clear" w:color="auto" w:fill="FFFFFF"/>
          </w:tcPr>
          <w:p w14:paraId="20FA669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9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69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9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9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-.32</w:t>
            </w:r>
          </w:p>
        </w:tc>
        <w:tc>
          <w:tcPr>
            <w:tcW w:w="599" w:type="dxa"/>
            <w:tcBorders>
              <w:left w:val="single" w:sz="4" w:space="0" w:color="000000"/>
              <w:bottom w:val="single" w:sz="4" w:space="0" w:color="000000"/>
            </w:tcBorders>
            <w:shd w:val="clear" w:color="auto" w:fill="FFFFFF"/>
          </w:tcPr>
          <w:p w14:paraId="20FA669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69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left w:val="single" w:sz="4" w:space="0" w:color="000000"/>
              <w:bottom w:val="single" w:sz="4" w:space="0" w:color="000000"/>
              <w:right w:val="single" w:sz="4" w:space="0" w:color="000000"/>
            </w:tcBorders>
            <w:shd w:val="clear" w:color="auto" w:fill="FFFFFF"/>
          </w:tcPr>
          <w:p w14:paraId="20FA669C" w14:textId="77777777" w:rsidR="00332C51" w:rsidRPr="003B4A8F" w:rsidRDefault="00F170AA">
            <w:pPr>
              <w:widowControl w:val="0"/>
              <w:pBdr>
                <w:top w:val="nil"/>
                <w:left w:val="nil"/>
                <w:bottom w:val="nil"/>
                <w:right w:val="nil"/>
                <w:between w:val="nil"/>
              </w:pBdr>
              <w:shd w:val="clear" w:color="auto" w:fill="FFFFFF"/>
              <w:spacing w:line="360" w:lineRule="auto"/>
              <w:rPr>
                <w:color w:val="000000"/>
                <w:sz w:val="24"/>
                <w:szCs w:val="24"/>
                <w:lang w:val="fr-BE"/>
              </w:rPr>
            </w:pPr>
            <w:r w:rsidRPr="003B4A8F">
              <w:rPr>
                <w:color w:val="000000"/>
                <w:sz w:val="14"/>
                <w:szCs w:val="14"/>
                <w:lang w:val="fr-BE"/>
              </w:rPr>
              <w:t>Shama-tus-Sabah et al., 2012</w:t>
            </w:r>
          </w:p>
        </w:tc>
      </w:tr>
      <w:tr w:rsidR="00332C51" w14:paraId="20FA66A9" w14:textId="77777777">
        <w:tc>
          <w:tcPr>
            <w:tcW w:w="1349" w:type="dxa"/>
            <w:tcBorders>
              <w:left w:val="single" w:sz="4" w:space="0" w:color="000000"/>
              <w:bottom w:val="single" w:sz="4" w:space="0" w:color="000000"/>
            </w:tcBorders>
            <w:shd w:val="clear" w:color="auto" w:fill="FFFFFF"/>
          </w:tcPr>
          <w:p w14:paraId="20FA669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India               </w:t>
            </w:r>
          </w:p>
        </w:tc>
        <w:tc>
          <w:tcPr>
            <w:tcW w:w="749" w:type="dxa"/>
            <w:tcBorders>
              <w:left w:val="single" w:sz="4" w:space="0" w:color="000000"/>
              <w:bottom w:val="single" w:sz="4" w:space="0" w:color="000000"/>
            </w:tcBorders>
            <w:shd w:val="clear" w:color="auto" w:fill="FFFFFF"/>
          </w:tcPr>
          <w:p w14:paraId="20FA669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100</w:t>
            </w:r>
          </w:p>
        </w:tc>
        <w:tc>
          <w:tcPr>
            <w:tcW w:w="780" w:type="dxa"/>
            <w:tcBorders>
              <w:left w:val="single" w:sz="4" w:space="0" w:color="000000"/>
              <w:bottom w:val="single" w:sz="4" w:space="0" w:color="000000"/>
            </w:tcBorders>
            <w:shd w:val="clear" w:color="auto" w:fill="FFFFFF"/>
          </w:tcPr>
          <w:p w14:paraId="20FA66A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100</w:t>
            </w:r>
          </w:p>
        </w:tc>
        <w:tc>
          <w:tcPr>
            <w:tcW w:w="630" w:type="dxa"/>
            <w:tcBorders>
              <w:left w:val="single" w:sz="4" w:space="0" w:color="000000"/>
              <w:bottom w:val="single" w:sz="4" w:space="0" w:color="000000"/>
            </w:tcBorders>
            <w:shd w:val="clear" w:color="auto" w:fill="FFFFFF"/>
          </w:tcPr>
          <w:p w14:paraId="20FA66A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A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6A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A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A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.28</w:t>
            </w:r>
          </w:p>
        </w:tc>
        <w:tc>
          <w:tcPr>
            <w:tcW w:w="599" w:type="dxa"/>
            <w:tcBorders>
              <w:left w:val="single" w:sz="4" w:space="0" w:color="000000"/>
              <w:bottom w:val="single" w:sz="4" w:space="0" w:color="000000"/>
            </w:tcBorders>
            <w:shd w:val="clear" w:color="auto" w:fill="FFFFFF"/>
          </w:tcPr>
          <w:p w14:paraId="20FA66A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6A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left w:val="single" w:sz="4" w:space="0" w:color="000000"/>
              <w:bottom w:val="single" w:sz="4" w:space="0" w:color="000000"/>
              <w:right w:val="single" w:sz="4" w:space="0" w:color="000000"/>
            </w:tcBorders>
            <w:shd w:val="clear" w:color="auto" w:fill="FFFFFF"/>
          </w:tcPr>
          <w:p w14:paraId="20FA66A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&amp; Jindal, 1993</w:t>
            </w:r>
          </w:p>
        </w:tc>
      </w:tr>
      <w:tr w:rsidR="00332C51" w14:paraId="20FA66B5" w14:textId="77777777">
        <w:tc>
          <w:tcPr>
            <w:tcW w:w="1349" w:type="dxa"/>
            <w:tcBorders>
              <w:left w:val="single" w:sz="4" w:space="0" w:color="000000"/>
              <w:bottom w:val="single" w:sz="4" w:space="0" w:color="000000"/>
            </w:tcBorders>
            <w:shd w:val="clear" w:color="auto" w:fill="FFFFFF"/>
          </w:tcPr>
          <w:p w14:paraId="20FA66A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Hong Kong           </w:t>
            </w:r>
          </w:p>
        </w:tc>
        <w:tc>
          <w:tcPr>
            <w:tcW w:w="749" w:type="dxa"/>
            <w:tcBorders>
              <w:left w:val="single" w:sz="4" w:space="0" w:color="000000"/>
              <w:bottom w:val="single" w:sz="4" w:space="0" w:color="000000"/>
            </w:tcBorders>
            <w:shd w:val="clear" w:color="auto" w:fill="FFFFFF"/>
          </w:tcPr>
          <w:p w14:paraId="20FA66A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120</w:t>
            </w:r>
          </w:p>
        </w:tc>
        <w:tc>
          <w:tcPr>
            <w:tcW w:w="780" w:type="dxa"/>
            <w:tcBorders>
              <w:left w:val="single" w:sz="4" w:space="0" w:color="000000"/>
              <w:bottom w:val="single" w:sz="4" w:space="0" w:color="000000"/>
            </w:tcBorders>
            <w:shd w:val="clear" w:color="auto" w:fill="FFFFFF"/>
          </w:tcPr>
          <w:p w14:paraId="20FA66A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77</w:t>
            </w:r>
          </w:p>
        </w:tc>
        <w:tc>
          <w:tcPr>
            <w:tcW w:w="630" w:type="dxa"/>
            <w:tcBorders>
              <w:left w:val="single" w:sz="4" w:space="0" w:color="000000"/>
              <w:bottom w:val="single" w:sz="4" w:space="0" w:color="000000"/>
            </w:tcBorders>
            <w:shd w:val="clear" w:color="auto" w:fill="FFFFFF"/>
          </w:tcPr>
          <w:p w14:paraId="20FA66A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A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6A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B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B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w:t>
            </w:r>
          </w:p>
        </w:tc>
        <w:tc>
          <w:tcPr>
            <w:tcW w:w="599" w:type="dxa"/>
            <w:tcBorders>
              <w:left w:val="single" w:sz="4" w:space="0" w:color="000000"/>
              <w:bottom w:val="single" w:sz="4" w:space="0" w:color="000000"/>
            </w:tcBorders>
            <w:shd w:val="clear" w:color="auto" w:fill="FFFFFF"/>
          </w:tcPr>
          <w:p w14:paraId="20FA66B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6B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left w:val="single" w:sz="4" w:space="0" w:color="000000"/>
              <w:bottom w:val="single" w:sz="4" w:space="0" w:color="000000"/>
              <w:right w:val="single" w:sz="4" w:space="0" w:color="000000"/>
            </w:tcBorders>
            <w:shd w:val="clear" w:color="auto" w:fill="FFFFFF"/>
          </w:tcPr>
          <w:p w14:paraId="20FA66B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Lynn, </w:t>
            </w:r>
            <w:proofErr w:type="spellStart"/>
            <w:r>
              <w:rPr>
                <w:color w:val="000000"/>
                <w:sz w:val="14"/>
                <w:szCs w:val="14"/>
              </w:rPr>
              <w:t>Pagliari</w:t>
            </w:r>
            <w:proofErr w:type="spellEnd"/>
            <w:r>
              <w:rPr>
                <w:color w:val="000000"/>
                <w:sz w:val="14"/>
                <w:szCs w:val="14"/>
              </w:rPr>
              <w:t xml:space="preserve"> et al., 1988</w:t>
            </w:r>
          </w:p>
        </w:tc>
      </w:tr>
      <w:tr w:rsidR="00332C51" w14:paraId="20FA66C1" w14:textId="77777777">
        <w:tc>
          <w:tcPr>
            <w:tcW w:w="1349" w:type="dxa"/>
            <w:tcBorders>
              <w:left w:val="single" w:sz="4" w:space="0" w:color="000000"/>
              <w:bottom w:val="single" w:sz="4" w:space="0" w:color="000000"/>
            </w:tcBorders>
            <w:shd w:val="clear" w:color="auto" w:fill="FFFFFF"/>
          </w:tcPr>
          <w:p w14:paraId="20FA66B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Britain             </w:t>
            </w:r>
          </w:p>
        </w:tc>
        <w:tc>
          <w:tcPr>
            <w:tcW w:w="749" w:type="dxa"/>
            <w:tcBorders>
              <w:left w:val="single" w:sz="4" w:space="0" w:color="000000"/>
              <w:bottom w:val="single" w:sz="4" w:space="0" w:color="000000"/>
            </w:tcBorders>
            <w:shd w:val="clear" w:color="auto" w:fill="FFFFFF"/>
          </w:tcPr>
          <w:p w14:paraId="20FA66B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75</w:t>
            </w:r>
          </w:p>
        </w:tc>
        <w:tc>
          <w:tcPr>
            <w:tcW w:w="780" w:type="dxa"/>
            <w:tcBorders>
              <w:left w:val="single" w:sz="4" w:space="0" w:color="000000"/>
              <w:bottom w:val="single" w:sz="4" w:space="0" w:color="000000"/>
            </w:tcBorders>
            <w:shd w:val="clear" w:color="auto" w:fill="FFFFFF"/>
          </w:tcPr>
          <w:p w14:paraId="20FA66B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95</w:t>
            </w:r>
          </w:p>
        </w:tc>
        <w:tc>
          <w:tcPr>
            <w:tcW w:w="630" w:type="dxa"/>
            <w:tcBorders>
              <w:left w:val="single" w:sz="4" w:space="0" w:color="000000"/>
              <w:bottom w:val="single" w:sz="4" w:space="0" w:color="000000"/>
            </w:tcBorders>
            <w:shd w:val="clear" w:color="auto" w:fill="FFFFFF"/>
          </w:tcPr>
          <w:p w14:paraId="20FA66B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B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6B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B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B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.00</w:t>
            </w:r>
          </w:p>
        </w:tc>
        <w:tc>
          <w:tcPr>
            <w:tcW w:w="599" w:type="dxa"/>
            <w:tcBorders>
              <w:left w:val="single" w:sz="4" w:space="0" w:color="000000"/>
              <w:bottom w:val="single" w:sz="4" w:space="0" w:color="000000"/>
            </w:tcBorders>
            <w:shd w:val="clear" w:color="auto" w:fill="FFFFFF"/>
          </w:tcPr>
          <w:p w14:paraId="20FA66B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6B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left w:val="single" w:sz="4" w:space="0" w:color="000000"/>
              <w:bottom w:val="single" w:sz="4" w:space="0" w:color="000000"/>
              <w:right w:val="single" w:sz="4" w:space="0" w:color="000000"/>
            </w:tcBorders>
            <w:shd w:val="clear" w:color="auto" w:fill="FFFFFF"/>
          </w:tcPr>
          <w:p w14:paraId="20FA66C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Lynn et al., 1988. </w:t>
            </w:r>
          </w:p>
        </w:tc>
      </w:tr>
      <w:tr w:rsidR="00332C51" w14:paraId="20FA66CD" w14:textId="77777777">
        <w:tc>
          <w:tcPr>
            <w:tcW w:w="1349" w:type="dxa"/>
            <w:tcBorders>
              <w:top w:val="single" w:sz="4" w:space="0" w:color="000000"/>
              <w:left w:val="single" w:sz="4" w:space="0" w:color="000000"/>
              <w:bottom w:val="single" w:sz="4" w:space="0" w:color="000000"/>
            </w:tcBorders>
            <w:shd w:val="clear" w:color="auto" w:fill="FFFFFF"/>
          </w:tcPr>
          <w:p w14:paraId="20FA66C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Brazil </w:t>
            </w:r>
          </w:p>
        </w:tc>
        <w:tc>
          <w:tcPr>
            <w:tcW w:w="749" w:type="dxa"/>
            <w:tcBorders>
              <w:top w:val="single" w:sz="4" w:space="0" w:color="000000"/>
              <w:left w:val="single" w:sz="4" w:space="0" w:color="000000"/>
              <w:bottom w:val="single" w:sz="4" w:space="0" w:color="000000"/>
            </w:tcBorders>
            <w:shd w:val="clear" w:color="auto" w:fill="FFFFFF"/>
          </w:tcPr>
          <w:p w14:paraId="20FA66C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997</w:t>
            </w:r>
          </w:p>
        </w:tc>
        <w:tc>
          <w:tcPr>
            <w:tcW w:w="780" w:type="dxa"/>
            <w:tcBorders>
              <w:top w:val="single" w:sz="4" w:space="0" w:color="000000"/>
              <w:left w:val="single" w:sz="4" w:space="0" w:color="000000"/>
              <w:bottom w:val="single" w:sz="4" w:space="0" w:color="000000"/>
            </w:tcBorders>
            <w:shd w:val="clear" w:color="auto" w:fill="FFFFFF"/>
          </w:tcPr>
          <w:p w14:paraId="20FA66C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1,102</w:t>
            </w:r>
          </w:p>
        </w:tc>
        <w:tc>
          <w:tcPr>
            <w:tcW w:w="630" w:type="dxa"/>
            <w:tcBorders>
              <w:top w:val="single" w:sz="4" w:space="0" w:color="000000"/>
              <w:left w:val="single" w:sz="4" w:space="0" w:color="000000"/>
              <w:bottom w:val="single" w:sz="4" w:space="0" w:color="000000"/>
            </w:tcBorders>
            <w:shd w:val="clear" w:color="auto" w:fill="FFFFFF"/>
          </w:tcPr>
          <w:p w14:paraId="20FA66C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top w:val="single" w:sz="4" w:space="0" w:color="000000"/>
              <w:left w:val="single" w:sz="4" w:space="0" w:color="000000"/>
              <w:bottom w:val="single" w:sz="4" w:space="0" w:color="000000"/>
            </w:tcBorders>
            <w:shd w:val="clear" w:color="auto" w:fill="FFFFFF"/>
          </w:tcPr>
          <w:p w14:paraId="20FA66C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top w:val="single" w:sz="4" w:space="0" w:color="000000"/>
              <w:left w:val="single" w:sz="4" w:space="0" w:color="000000"/>
              <w:bottom w:val="single" w:sz="4" w:space="0" w:color="000000"/>
            </w:tcBorders>
            <w:shd w:val="clear" w:color="auto" w:fill="FFFFFF"/>
          </w:tcPr>
          <w:p w14:paraId="20FA66C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top w:val="single" w:sz="4" w:space="0" w:color="000000"/>
              <w:left w:val="single" w:sz="4" w:space="0" w:color="000000"/>
              <w:bottom w:val="single" w:sz="4" w:space="0" w:color="000000"/>
            </w:tcBorders>
            <w:shd w:val="clear" w:color="auto" w:fill="FFFFFF"/>
          </w:tcPr>
          <w:p w14:paraId="20FA66C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top w:val="single" w:sz="4" w:space="0" w:color="000000"/>
              <w:left w:val="single" w:sz="4" w:space="0" w:color="000000"/>
              <w:bottom w:val="single" w:sz="4" w:space="0" w:color="000000"/>
            </w:tcBorders>
            <w:shd w:val="clear" w:color="auto" w:fill="FFFFFF"/>
          </w:tcPr>
          <w:p w14:paraId="20FA66C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-.08</w:t>
            </w:r>
          </w:p>
        </w:tc>
        <w:tc>
          <w:tcPr>
            <w:tcW w:w="599" w:type="dxa"/>
            <w:tcBorders>
              <w:top w:val="single" w:sz="4" w:space="0" w:color="000000"/>
              <w:left w:val="single" w:sz="4" w:space="0" w:color="000000"/>
              <w:bottom w:val="single" w:sz="4" w:space="0" w:color="000000"/>
            </w:tcBorders>
            <w:shd w:val="clear" w:color="auto" w:fill="FFFFFF"/>
          </w:tcPr>
          <w:p w14:paraId="20FA66C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top w:val="single" w:sz="4" w:space="0" w:color="000000"/>
              <w:left w:val="single" w:sz="4" w:space="0" w:color="000000"/>
              <w:bottom w:val="single" w:sz="4" w:space="0" w:color="000000"/>
            </w:tcBorders>
            <w:shd w:val="clear" w:color="auto" w:fill="FFFFFF"/>
          </w:tcPr>
          <w:p w14:paraId="20FA66C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20FA66C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Flores-Mendoza et al., 2013</w:t>
            </w:r>
          </w:p>
        </w:tc>
      </w:tr>
      <w:tr w:rsidR="00332C51" w14:paraId="20FA66D9" w14:textId="77777777">
        <w:tc>
          <w:tcPr>
            <w:tcW w:w="1349" w:type="dxa"/>
            <w:tcBorders>
              <w:top w:val="single" w:sz="4" w:space="0" w:color="000000"/>
              <w:left w:val="single" w:sz="4" w:space="0" w:color="000000"/>
              <w:bottom w:val="single" w:sz="4" w:space="0" w:color="000000"/>
            </w:tcBorders>
            <w:shd w:val="clear" w:color="auto" w:fill="FFFFFF"/>
          </w:tcPr>
          <w:p w14:paraId="20FA66C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Cyprus</w:t>
            </w:r>
          </w:p>
        </w:tc>
        <w:tc>
          <w:tcPr>
            <w:tcW w:w="749" w:type="dxa"/>
            <w:tcBorders>
              <w:top w:val="single" w:sz="4" w:space="0" w:color="000000"/>
              <w:left w:val="single" w:sz="4" w:space="0" w:color="000000"/>
              <w:bottom w:val="single" w:sz="4" w:space="0" w:color="000000"/>
            </w:tcBorders>
            <w:shd w:val="clear" w:color="auto" w:fill="FFFFFF"/>
          </w:tcPr>
          <w:p w14:paraId="20FA66C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2,003</w:t>
            </w:r>
          </w:p>
        </w:tc>
        <w:tc>
          <w:tcPr>
            <w:tcW w:w="780" w:type="dxa"/>
            <w:tcBorders>
              <w:top w:val="single" w:sz="4" w:space="0" w:color="000000"/>
              <w:left w:val="single" w:sz="4" w:space="0" w:color="000000"/>
              <w:bottom w:val="single" w:sz="4" w:space="0" w:color="000000"/>
            </w:tcBorders>
            <w:shd w:val="clear" w:color="auto" w:fill="FFFFFF"/>
          </w:tcPr>
          <w:p w14:paraId="20FA66D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1,828</w:t>
            </w:r>
          </w:p>
        </w:tc>
        <w:tc>
          <w:tcPr>
            <w:tcW w:w="630" w:type="dxa"/>
            <w:tcBorders>
              <w:top w:val="single" w:sz="4" w:space="0" w:color="000000"/>
              <w:left w:val="single" w:sz="4" w:space="0" w:color="000000"/>
              <w:bottom w:val="single" w:sz="4" w:space="0" w:color="000000"/>
            </w:tcBorders>
            <w:shd w:val="clear" w:color="auto" w:fill="FFFFFF"/>
          </w:tcPr>
          <w:p w14:paraId="20FA66D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top w:val="single" w:sz="4" w:space="0" w:color="000000"/>
              <w:left w:val="single" w:sz="4" w:space="0" w:color="000000"/>
              <w:bottom w:val="single" w:sz="4" w:space="0" w:color="000000"/>
            </w:tcBorders>
            <w:shd w:val="clear" w:color="auto" w:fill="FFFFFF"/>
          </w:tcPr>
          <w:p w14:paraId="20FA66D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top w:val="single" w:sz="4" w:space="0" w:color="000000"/>
              <w:left w:val="single" w:sz="4" w:space="0" w:color="000000"/>
              <w:bottom w:val="single" w:sz="4" w:space="0" w:color="000000"/>
            </w:tcBorders>
            <w:shd w:val="clear" w:color="auto" w:fill="FFFFFF"/>
          </w:tcPr>
          <w:p w14:paraId="20FA66D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top w:val="single" w:sz="4" w:space="0" w:color="000000"/>
              <w:left w:val="single" w:sz="4" w:space="0" w:color="000000"/>
              <w:bottom w:val="single" w:sz="4" w:space="0" w:color="000000"/>
            </w:tcBorders>
            <w:shd w:val="clear" w:color="auto" w:fill="FFFFFF"/>
          </w:tcPr>
          <w:p w14:paraId="20FA66D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top w:val="single" w:sz="4" w:space="0" w:color="000000"/>
              <w:left w:val="single" w:sz="4" w:space="0" w:color="000000"/>
              <w:bottom w:val="single" w:sz="4" w:space="0" w:color="000000"/>
            </w:tcBorders>
            <w:shd w:val="clear" w:color="auto" w:fill="FFFFFF"/>
          </w:tcPr>
          <w:p w14:paraId="20FA66D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-.06</w:t>
            </w:r>
          </w:p>
        </w:tc>
        <w:tc>
          <w:tcPr>
            <w:tcW w:w="599" w:type="dxa"/>
            <w:tcBorders>
              <w:top w:val="single" w:sz="4" w:space="0" w:color="000000"/>
              <w:left w:val="single" w:sz="4" w:space="0" w:color="000000"/>
              <w:bottom w:val="single" w:sz="4" w:space="0" w:color="000000"/>
            </w:tcBorders>
            <w:shd w:val="clear" w:color="auto" w:fill="FFFFFF"/>
          </w:tcPr>
          <w:p w14:paraId="20FA66D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-.11</w:t>
            </w:r>
          </w:p>
        </w:tc>
        <w:tc>
          <w:tcPr>
            <w:tcW w:w="720" w:type="dxa"/>
            <w:tcBorders>
              <w:top w:val="single" w:sz="4" w:space="0" w:color="000000"/>
              <w:left w:val="single" w:sz="4" w:space="0" w:color="000000"/>
              <w:bottom w:val="single" w:sz="4" w:space="0" w:color="000000"/>
            </w:tcBorders>
            <w:shd w:val="clear" w:color="auto" w:fill="FFFFFF"/>
          </w:tcPr>
          <w:p w14:paraId="20FA66D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.00</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20FA66D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Spandoudis</w:t>
            </w:r>
            <w:proofErr w:type="spellEnd"/>
            <w:r>
              <w:rPr>
                <w:color w:val="000000"/>
                <w:sz w:val="14"/>
                <w:szCs w:val="14"/>
              </w:rPr>
              <w:t xml:space="preserve"> &amp; Lynn, 2016</w:t>
            </w:r>
          </w:p>
        </w:tc>
      </w:tr>
      <w:tr w:rsidR="00332C51" w14:paraId="20FA66E5" w14:textId="77777777">
        <w:tc>
          <w:tcPr>
            <w:tcW w:w="1349" w:type="dxa"/>
            <w:tcBorders>
              <w:top w:val="single" w:sz="4" w:space="0" w:color="000000"/>
              <w:left w:val="single" w:sz="4" w:space="0" w:color="000000"/>
              <w:bottom w:val="single" w:sz="4" w:space="0" w:color="000000"/>
            </w:tcBorders>
            <w:shd w:val="clear" w:color="auto" w:fill="FFFFFF"/>
          </w:tcPr>
          <w:p w14:paraId="20FA66D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749" w:type="dxa"/>
            <w:tcBorders>
              <w:top w:val="single" w:sz="4" w:space="0" w:color="000000"/>
              <w:left w:val="single" w:sz="4" w:space="0" w:color="000000"/>
              <w:bottom w:val="single" w:sz="4" w:space="0" w:color="000000"/>
            </w:tcBorders>
            <w:shd w:val="clear" w:color="auto" w:fill="FFFFFF"/>
          </w:tcPr>
          <w:p w14:paraId="20FA66D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2,363</w:t>
            </w:r>
          </w:p>
        </w:tc>
        <w:tc>
          <w:tcPr>
            <w:tcW w:w="780" w:type="dxa"/>
            <w:tcBorders>
              <w:top w:val="single" w:sz="4" w:space="0" w:color="000000"/>
              <w:left w:val="single" w:sz="4" w:space="0" w:color="000000"/>
              <w:bottom w:val="single" w:sz="4" w:space="0" w:color="000000"/>
            </w:tcBorders>
            <w:shd w:val="clear" w:color="auto" w:fill="FFFFFF"/>
          </w:tcPr>
          <w:p w14:paraId="20FA66D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2,241</w:t>
            </w:r>
          </w:p>
        </w:tc>
        <w:tc>
          <w:tcPr>
            <w:tcW w:w="630" w:type="dxa"/>
            <w:tcBorders>
              <w:top w:val="single" w:sz="4" w:space="0" w:color="000000"/>
              <w:left w:val="single" w:sz="4" w:space="0" w:color="000000"/>
              <w:bottom w:val="single" w:sz="4" w:space="0" w:color="000000"/>
            </w:tcBorders>
            <w:shd w:val="clear" w:color="auto" w:fill="FFFFFF"/>
          </w:tcPr>
          <w:p w14:paraId="20FA66D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top w:val="single" w:sz="4" w:space="0" w:color="000000"/>
              <w:left w:val="single" w:sz="4" w:space="0" w:color="000000"/>
              <w:bottom w:val="single" w:sz="4" w:space="0" w:color="000000"/>
            </w:tcBorders>
            <w:shd w:val="clear" w:color="auto" w:fill="FFFFFF"/>
          </w:tcPr>
          <w:p w14:paraId="20FA66D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top w:val="single" w:sz="4" w:space="0" w:color="000000"/>
              <w:left w:val="single" w:sz="4" w:space="0" w:color="000000"/>
              <w:bottom w:val="single" w:sz="4" w:space="0" w:color="000000"/>
            </w:tcBorders>
            <w:shd w:val="clear" w:color="auto" w:fill="FFFFFF"/>
          </w:tcPr>
          <w:p w14:paraId="20FA66D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top w:val="single" w:sz="4" w:space="0" w:color="000000"/>
              <w:left w:val="single" w:sz="4" w:space="0" w:color="000000"/>
              <w:bottom w:val="single" w:sz="4" w:space="0" w:color="000000"/>
            </w:tcBorders>
            <w:shd w:val="clear" w:color="auto" w:fill="FFFFFF"/>
          </w:tcPr>
          <w:p w14:paraId="20FA66E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top w:val="single" w:sz="4" w:space="0" w:color="000000"/>
              <w:left w:val="single" w:sz="4" w:space="0" w:color="000000"/>
              <w:bottom w:val="single" w:sz="4" w:space="0" w:color="000000"/>
            </w:tcBorders>
            <w:shd w:val="clear" w:color="auto" w:fill="FFFFFF"/>
          </w:tcPr>
          <w:p w14:paraId="20FA66E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w:t>
            </w:r>
          </w:p>
        </w:tc>
        <w:tc>
          <w:tcPr>
            <w:tcW w:w="599" w:type="dxa"/>
            <w:tcBorders>
              <w:top w:val="single" w:sz="4" w:space="0" w:color="000000"/>
              <w:left w:val="single" w:sz="4" w:space="0" w:color="000000"/>
              <w:bottom w:val="single" w:sz="4" w:space="0" w:color="000000"/>
            </w:tcBorders>
            <w:shd w:val="clear" w:color="auto" w:fill="FFFFFF"/>
          </w:tcPr>
          <w:p w14:paraId="20FA66E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top w:val="single" w:sz="4" w:space="0" w:color="000000"/>
              <w:left w:val="single" w:sz="4" w:space="0" w:color="000000"/>
              <w:bottom w:val="single" w:sz="4" w:space="0" w:color="000000"/>
            </w:tcBorders>
            <w:shd w:val="clear" w:color="auto" w:fill="FFFFFF"/>
          </w:tcPr>
          <w:p w14:paraId="20FA66E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cPr>
          <w:p w14:paraId="20FA66E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&amp; Chen, 2011</w:t>
            </w:r>
          </w:p>
        </w:tc>
      </w:tr>
      <w:tr w:rsidR="00332C51" w14:paraId="20FA66F1" w14:textId="77777777">
        <w:tc>
          <w:tcPr>
            <w:tcW w:w="1349" w:type="dxa"/>
            <w:tcBorders>
              <w:left w:val="single" w:sz="4" w:space="0" w:color="000000"/>
              <w:bottom w:val="single" w:sz="4" w:space="0" w:color="000000"/>
            </w:tcBorders>
            <w:shd w:val="clear" w:color="auto" w:fill="FFFFFF"/>
          </w:tcPr>
          <w:p w14:paraId="20FA66E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Italy               </w:t>
            </w:r>
          </w:p>
        </w:tc>
        <w:tc>
          <w:tcPr>
            <w:tcW w:w="749" w:type="dxa"/>
            <w:tcBorders>
              <w:left w:val="single" w:sz="4" w:space="0" w:color="000000"/>
              <w:bottom w:val="single" w:sz="4" w:space="0" w:color="000000"/>
            </w:tcBorders>
            <w:shd w:val="clear" w:color="auto" w:fill="FFFFFF"/>
          </w:tcPr>
          <w:p w14:paraId="20FA66E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587</w:t>
            </w:r>
          </w:p>
        </w:tc>
        <w:tc>
          <w:tcPr>
            <w:tcW w:w="780" w:type="dxa"/>
            <w:tcBorders>
              <w:left w:val="single" w:sz="4" w:space="0" w:color="000000"/>
              <w:bottom w:val="single" w:sz="4" w:space="0" w:color="000000"/>
            </w:tcBorders>
            <w:shd w:val="clear" w:color="auto" w:fill="FFFFFF"/>
          </w:tcPr>
          <w:p w14:paraId="20FA66E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572</w:t>
            </w:r>
          </w:p>
        </w:tc>
        <w:tc>
          <w:tcPr>
            <w:tcW w:w="630" w:type="dxa"/>
            <w:tcBorders>
              <w:left w:val="single" w:sz="4" w:space="0" w:color="000000"/>
              <w:bottom w:val="single" w:sz="4" w:space="0" w:color="000000"/>
            </w:tcBorders>
            <w:shd w:val="clear" w:color="auto" w:fill="FFFFFF"/>
          </w:tcPr>
          <w:p w14:paraId="20FA66E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E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6E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E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E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E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.22</w:t>
            </w:r>
          </w:p>
        </w:tc>
        <w:tc>
          <w:tcPr>
            <w:tcW w:w="720" w:type="dxa"/>
            <w:tcBorders>
              <w:left w:val="single" w:sz="4" w:space="0" w:color="000000"/>
              <w:bottom w:val="single" w:sz="4" w:space="0" w:color="000000"/>
            </w:tcBorders>
            <w:shd w:val="clear" w:color="auto" w:fill="FFFFFF"/>
          </w:tcPr>
          <w:p w14:paraId="20FA66E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left w:val="single" w:sz="4" w:space="0" w:color="000000"/>
              <w:bottom w:val="single" w:sz="4" w:space="0" w:color="000000"/>
              <w:right w:val="single" w:sz="4" w:space="0" w:color="000000"/>
            </w:tcBorders>
            <w:shd w:val="clear" w:color="auto" w:fill="FFFFFF"/>
          </w:tcPr>
          <w:p w14:paraId="20FA66F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Young et al., 1962</w:t>
            </w:r>
          </w:p>
        </w:tc>
      </w:tr>
      <w:tr w:rsidR="00332C51" w14:paraId="20FA66FD" w14:textId="77777777">
        <w:tc>
          <w:tcPr>
            <w:tcW w:w="1349" w:type="dxa"/>
            <w:tcBorders>
              <w:left w:val="single" w:sz="4" w:space="0" w:color="000000"/>
              <w:bottom w:val="single" w:sz="4" w:space="0" w:color="000000"/>
            </w:tcBorders>
            <w:shd w:val="clear" w:color="auto" w:fill="FFFFFF"/>
          </w:tcPr>
          <w:p w14:paraId="20FA66F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South Africa</w:t>
            </w:r>
          </w:p>
        </w:tc>
        <w:tc>
          <w:tcPr>
            <w:tcW w:w="749" w:type="dxa"/>
            <w:tcBorders>
              <w:left w:val="single" w:sz="4" w:space="0" w:color="000000"/>
              <w:bottom w:val="single" w:sz="4" w:space="0" w:color="000000"/>
            </w:tcBorders>
            <w:shd w:val="clear" w:color="auto" w:fill="FFFFFF"/>
          </w:tcPr>
          <w:p w14:paraId="20FA66F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197</w:t>
            </w:r>
          </w:p>
        </w:tc>
        <w:tc>
          <w:tcPr>
            <w:tcW w:w="780" w:type="dxa"/>
            <w:tcBorders>
              <w:left w:val="single" w:sz="4" w:space="0" w:color="000000"/>
              <w:bottom w:val="single" w:sz="4" w:space="0" w:color="000000"/>
            </w:tcBorders>
            <w:shd w:val="clear" w:color="auto" w:fill="FFFFFF"/>
          </w:tcPr>
          <w:p w14:paraId="20FA66F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182</w:t>
            </w:r>
          </w:p>
        </w:tc>
        <w:tc>
          <w:tcPr>
            <w:tcW w:w="630" w:type="dxa"/>
            <w:tcBorders>
              <w:left w:val="single" w:sz="4" w:space="0" w:color="000000"/>
              <w:bottom w:val="single" w:sz="4" w:space="0" w:color="000000"/>
            </w:tcBorders>
            <w:shd w:val="clear" w:color="auto" w:fill="FFFFFF"/>
          </w:tcPr>
          <w:p w14:paraId="20FA66F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F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6F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F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6F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6F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.35</w:t>
            </w:r>
          </w:p>
        </w:tc>
        <w:tc>
          <w:tcPr>
            <w:tcW w:w="720" w:type="dxa"/>
            <w:tcBorders>
              <w:left w:val="single" w:sz="4" w:space="0" w:color="000000"/>
              <w:bottom w:val="single" w:sz="4" w:space="0" w:color="000000"/>
            </w:tcBorders>
            <w:shd w:val="clear" w:color="auto" w:fill="FFFFFF"/>
          </w:tcPr>
          <w:p w14:paraId="20FA66F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left w:val="single" w:sz="4" w:space="0" w:color="000000"/>
              <w:bottom w:val="single" w:sz="4" w:space="0" w:color="000000"/>
              <w:right w:val="single" w:sz="4" w:space="0" w:color="000000"/>
            </w:tcBorders>
            <w:shd w:val="clear" w:color="auto" w:fill="FFFFFF"/>
          </w:tcPr>
          <w:p w14:paraId="20FA66F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Knoetze</w:t>
            </w:r>
            <w:proofErr w:type="spellEnd"/>
            <w:r>
              <w:rPr>
                <w:color w:val="000000"/>
                <w:sz w:val="14"/>
                <w:szCs w:val="14"/>
              </w:rPr>
              <w:t>, Bass &amp; Steele, 2005.</w:t>
            </w:r>
          </w:p>
        </w:tc>
      </w:tr>
      <w:tr w:rsidR="00332C51" w14:paraId="20FA6709" w14:textId="77777777">
        <w:tc>
          <w:tcPr>
            <w:tcW w:w="1349" w:type="dxa"/>
            <w:tcBorders>
              <w:left w:val="single" w:sz="4" w:space="0" w:color="000000"/>
              <w:bottom w:val="single" w:sz="4" w:space="0" w:color="000000"/>
            </w:tcBorders>
            <w:shd w:val="clear" w:color="auto" w:fill="FFFFFF"/>
          </w:tcPr>
          <w:p w14:paraId="20FA66F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Italy               </w:t>
            </w:r>
          </w:p>
        </w:tc>
        <w:tc>
          <w:tcPr>
            <w:tcW w:w="749" w:type="dxa"/>
            <w:tcBorders>
              <w:left w:val="single" w:sz="4" w:space="0" w:color="000000"/>
              <w:bottom w:val="single" w:sz="4" w:space="0" w:color="000000"/>
            </w:tcBorders>
            <w:shd w:val="clear" w:color="auto" w:fill="FFFFFF"/>
          </w:tcPr>
          <w:p w14:paraId="20FA66F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1,218</w:t>
            </w:r>
          </w:p>
        </w:tc>
        <w:tc>
          <w:tcPr>
            <w:tcW w:w="780" w:type="dxa"/>
            <w:tcBorders>
              <w:left w:val="single" w:sz="4" w:space="0" w:color="000000"/>
              <w:bottom w:val="single" w:sz="4" w:space="0" w:color="000000"/>
            </w:tcBorders>
            <w:shd w:val="clear" w:color="auto" w:fill="FFFFFF"/>
          </w:tcPr>
          <w:p w14:paraId="20FA670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1,218</w:t>
            </w:r>
          </w:p>
        </w:tc>
        <w:tc>
          <w:tcPr>
            <w:tcW w:w="630" w:type="dxa"/>
            <w:tcBorders>
              <w:left w:val="single" w:sz="4" w:space="0" w:color="000000"/>
              <w:bottom w:val="single" w:sz="4" w:space="0" w:color="000000"/>
            </w:tcBorders>
            <w:shd w:val="clear" w:color="auto" w:fill="FFFFFF"/>
          </w:tcPr>
          <w:p w14:paraId="20FA670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0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70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0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0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0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-.04</w:t>
            </w:r>
          </w:p>
        </w:tc>
        <w:tc>
          <w:tcPr>
            <w:tcW w:w="720" w:type="dxa"/>
            <w:tcBorders>
              <w:left w:val="single" w:sz="4" w:space="0" w:color="000000"/>
              <w:bottom w:val="single" w:sz="4" w:space="0" w:color="000000"/>
            </w:tcBorders>
            <w:shd w:val="clear" w:color="auto" w:fill="FFFFFF"/>
          </w:tcPr>
          <w:p w14:paraId="20FA670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-.03</w:t>
            </w:r>
          </w:p>
        </w:tc>
        <w:tc>
          <w:tcPr>
            <w:tcW w:w="2877" w:type="dxa"/>
            <w:tcBorders>
              <w:left w:val="single" w:sz="4" w:space="0" w:color="000000"/>
              <w:bottom w:val="single" w:sz="4" w:space="0" w:color="000000"/>
              <w:right w:val="single" w:sz="4" w:space="0" w:color="000000"/>
            </w:tcBorders>
            <w:shd w:val="clear" w:color="auto" w:fill="FFFFFF"/>
          </w:tcPr>
          <w:p w14:paraId="20FA670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Tesi</w:t>
            </w:r>
            <w:proofErr w:type="spellEnd"/>
            <w:r>
              <w:rPr>
                <w:color w:val="000000"/>
                <w:sz w:val="14"/>
                <w:szCs w:val="14"/>
              </w:rPr>
              <w:t xml:space="preserve"> &amp; Young, 1962</w:t>
            </w:r>
          </w:p>
        </w:tc>
      </w:tr>
      <w:tr w:rsidR="00332C51" w14:paraId="20FA6715" w14:textId="77777777">
        <w:tc>
          <w:tcPr>
            <w:tcW w:w="1349" w:type="dxa"/>
            <w:tcBorders>
              <w:left w:val="single" w:sz="4" w:space="0" w:color="000000"/>
              <w:bottom w:val="single" w:sz="4" w:space="0" w:color="000000"/>
            </w:tcBorders>
            <w:shd w:val="clear" w:color="auto" w:fill="FFFFFF"/>
          </w:tcPr>
          <w:p w14:paraId="20FA670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USA                 </w:t>
            </w:r>
          </w:p>
        </w:tc>
        <w:tc>
          <w:tcPr>
            <w:tcW w:w="749" w:type="dxa"/>
            <w:tcBorders>
              <w:left w:val="single" w:sz="4" w:space="0" w:color="000000"/>
              <w:bottom w:val="single" w:sz="4" w:space="0" w:color="000000"/>
            </w:tcBorders>
            <w:shd w:val="clear" w:color="auto" w:fill="FFFFFF"/>
          </w:tcPr>
          <w:p w14:paraId="20FA670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184</w:t>
            </w:r>
          </w:p>
        </w:tc>
        <w:tc>
          <w:tcPr>
            <w:tcW w:w="780" w:type="dxa"/>
            <w:tcBorders>
              <w:left w:val="single" w:sz="4" w:space="0" w:color="000000"/>
              <w:bottom w:val="single" w:sz="4" w:space="0" w:color="000000"/>
            </w:tcBorders>
            <w:shd w:val="clear" w:color="auto" w:fill="FFFFFF"/>
          </w:tcPr>
          <w:p w14:paraId="20FA670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172</w:t>
            </w:r>
          </w:p>
        </w:tc>
        <w:tc>
          <w:tcPr>
            <w:tcW w:w="630" w:type="dxa"/>
            <w:tcBorders>
              <w:left w:val="single" w:sz="4" w:space="0" w:color="000000"/>
              <w:bottom w:val="single" w:sz="4" w:space="0" w:color="000000"/>
            </w:tcBorders>
            <w:shd w:val="clear" w:color="auto" w:fill="FFFFFF"/>
          </w:tcPr>
          <w:p w14:paraId="20FA670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0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70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1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1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1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.00</w:t>
            </w:r>
          </w:p>
        </w:tc>
        <w:tc>
          <w:tcPr>
            <w:tcW w:w="720" w:type="dxa"/>
            <w:tcBorders>
              <w:left w:val="single" w:sz="4" w:space="0" w:color="000000"/>
              <w:bottom w:val="single" w:sz="4" w:space="0" w:color="000000"/>
            </w:tcBorders>
            <w:shd w:val="clear" w:color="auto" w:fill="FFFFFF"/>
          </w:tcPr>
          <w:p w14:paraId="20FA671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left w:val="single" w:sz="4" w:space="0" w:color="000000"/>
              <w:bottom w:val="single" w:sz="4" w:space="0" w:color="000000"/>
              <w:right w:val="single" w:sz="4" w:space="0" w:color="000000"/>
            </w:tcBorders>
            <w:shd w:val="clear" w:color="auto" w:fill="FFFFFF"/>
          </w:tcPr>
          <w:p w14:paraId="20FA671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Tulkin</w:t>
            </w:r>
            <w:proofErr w:type="spellEnd"/>
            <w:r>
              <w:rPr>
                <w:color w:val="000000"/>
                <w:sz w:val="14"/>
                <w:szCs w:val="14"/>
              </w:rPr>
              <w:t xml:space="preserve"> &amp; </w:t>
            </w:r>
            <w:proofErr w:type="spellStart"/>
            <w:r>
              <w:rPr>
                <w:color w:val="000000"/>
                <w:sz w:val="14"/>
                <w:szCs w:val="14"/>
              </w:rPr>
              <w:t>Newbrough</w:t>
            </w:r>
            <w:proofErr w:type="spellEnd"/>
            <w:r>
              <w:rPr>
                <w:color w:val="000000"/>
                <w:sz w:val="14"/>
                <w:szCs w:val="14"/>
              </w:rPr>
              <w:t>, 1968.</w:t>
            </w:r>
          </w:p>
        </w:tc>
      </w:tr>
      <w:tr w:rsidR="00332C51" w14:paraId="20FA6721" w14:textId="77777777">
        <w:tc>
          <w:tcPr>
            <w:tcW w:w="1349" w:type="dxa"/>
            <w:tcBorders>
              <w:left w:val="single" w:sz="4" w:space="0" w:color="000000"/>
              <w:bottom w:val="single" w:sz="4" w:space="0" w:color="000000"/>
            </w:tcBorders>
            <w:shd w:val="clear" w:color="auto" w:fill="FFFFFF"/>
          </w:tcPr>
          <w:p w14:paraId="20FA671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Israel              </w:t>
            </w:r>
          </w:p>
        </w:tc>
        <w:tc>
          <w:tcPr>
            <w:tcW w:w="749" w:type="dxa"/>
            <w:tcBorders>
              <w:left w:val="single" w:sz="4" w:space="0" w:color="000000"/>
              <w:bottom w:val="single" w:sz="4" w:space="0" w:color="000000"/>
            </w:tcBorders>
            <w:shd w:val="clear" w:color="auto" w:fill="FFFFFF"/>
          </w:tcPr>
          <w:p w14:paraId="20FA671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370</w:t>
            </w:r>
          </w:p>
        </w:tc>
        <w:tc>
          <w:tcPr>
            <w:tcW w:w="780" w:type="dxa"/>
            <w:tcBorders>
              <w:left w:val="single" w:sz="4" w:space="0" w:color="000000"/>
              <w:bottom w:val="single" w:sz="4" w:space="0" w:color="000000"/>
            </w:tcBorders>
            <w:shd w:val="clear" w:color="auto" w:fill="FFFFFF"/>
          </w:tcPr>
          <w:p w14:paraId="20FA671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383</w:t>
            </w:r>
          </w:p>
        </w:tc>
        <w:tc>
          <w:tcPr>
            <w:tcW w:w="630" w:type="dxa"/>
            <w:tcBorders>
              <w:left w:val="single" w:sz="4" w:space="0" w:color="000000"/>
              <w:bottom w:val="single" w:sz="4" w:space="0" w:color="000000"/>
            </w:tcBorders>
            <w:shd w:val="clear" w:color="auto" w:fill="FFFFFF"/>
          </w:tcPr>
          <w:p w14:paraId="20FA671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1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71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1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1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1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.11</w:t>
            </w:r>
          </w:p>
        </w:tc>
        <w:tc>
          <w:tcPr>
            <w:tcW w:w="720" w:type="dxa"/>
            <w:tcBorders>
              <w:left w:val="single" w:sz="4" w:space="0" w:color="000000"/>
              <w:bottom w:val="single" w:sz="4" w:space="0" w:color="000000"/>
            </w:tcBorders>
            <w:shd w:val="clear" w:color="auto" w:fill="FFFFFF"/>
          </w:tcPr>
          <w:p w14:paraId="20FA671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-.49</w:t>
            </w:r>
          </w:p>
        </w:tc>
        <w:tc>
          <w:tcPr>
            <w:tcW w:w="2877" w:type="dxa"/>
            <w:tcBorders>
              <w:left w:val="single" w:sz="4" w:space="0" w:color="000000"/>
              <w:bottom w:val="single" w:sz="4" w:space="0" w:color="000000"/>
              <w:right w:val="single" w:sz="4" w:space="0" w:color="000000"/>
            </w:tcBorders>
            <w:shd w:val="clear" w:color="auto" w:fill="FFFFFF"/>
          </w:tcPr>
          <w:p w14:paraId="20FA672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Nathan &amp; </w:t>
            </w:r>
            <w:proofErr w:type="spellStart"/>
            <w:r>
              <w:rPr>
                <w:color w:val="000000"/>
                <w:sz w:val="14"/>
                <w:szCs w:val="14"/>
              </w:rPr>
              <w:t>Schnabl</w:t>
            </w:r>
            <w:proofErr w:type="spellEnd"/>
            <w:r>
              <w:rPr>
                <w:color w:val="000000"/>
                <w:sz w:val="14"/>
                <w:szCs w:val="14"/>
              </w:rPr>
              <w:t>, 1976</w:t>
            </w:r>
          </w:p>
        </w:tc>
      </w:tr>
      <w:tr w:rsidR="00332C51" w14:paraId="20FA672D" w14:textId="77777777">
        <w:tc>
          <w:tcPr>
            <w:tcW w:w="1349" w:type="dxa"/>
            <w:tcBorders>
              <w:left w:val="single" w:sz="4" w:space="0" w:color="000000"/>
              <w:bottom w:val="single" w:sz="4" w:space="0" w:color="000000"/>
            </w:tcBorders>
            <w:shd w:val="clear" w:color="auto" w:fill="FFFFFF"/>
          </w:tcPr>
          <w:p w14:paraId="20FA672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lastRenderedPageBreak/>
              <w:t>Spain**</w:t>
            </w:r>
          </w:p>
        </w:tc>
        <w:tc>
          <w:tcPr>
            <w:tcW w:w="749" w:type="dxa"/>
            <w:tcBorders>
              <w:left w:val="single" w:sz="4" w:space="0" w:color="000000"/>
              <w:bottom w:val="single" w:sz="4" w:space="0" w:color="000000"/>
            </w:tcBorders>
            <w:shd w:val="clear" w:color="auto" w:fill="FFFFFF"/>
          </w:tcPr>
          <w:p w14:paraId="20FA672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1,621</w:t>
            </w:r>
          </w:p>
        </w:tc>
        <w:tc>
          <w:tcPr>
            <w:tcW w:w="780" w:type="dxa"/>
            <w:tcBorders>
              <w:left w:val="single" w:sz="4" w:space="0" w:color="000000"/>
              <w:bottom w:val="single" w:sz="4" w:space="0" w:color="000000"/>
            </w:tcBorders>
            <w:shd w:val="clear" w:color="auto" w:fill="FFFFFF"/>
          </w:tcPr>
          <w:p w14:paraId="20FA672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1,650</w:t>
            </w:r>
          </w:p>
        </w:tc>
        <w:tc>
          <w:tcPr>
            <w:tcW w:w="630" w:type="dxa"/>
            <w:tcBorders>
              <w:left w:val="single" w:sz="4" w:space="0" w:color="000000"/>
              <w:bottom w:val="single" w:sz="4" w:space="0" w:color="000000"/>
            </w:tcBorders>
            <w:shd w:val="clear" w:color="auto" w:fill="FFFFFF"/>
          </w:tcPr>
          <w:p w14:paraId="20FA672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2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72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2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2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2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.02</w:t>
            </w:r>
          </w:p>
        </w:tc>
        <w:tc>
          <w:tcPr>
            <w:tcW w:w="720" w:type="dxa"/>
            <w:tcBorders>
              <w:left w:val="single" w:sz="4" w:space="0" w:color="000000"/>
              <w:bottom w:val="single" w:sz="4" w:space="0" w:color="000000"/>
            </w:tcBorders>
            <w:shd w:val="clear" w:color="auto" w:fill="FFFFFF"/>
          </w:tcPr>
          <w:p w14:paraId="20FA672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-.22</w:t>
            </w:r>
          </w:p>
        </w:tc>
        <w:tc>
          <w:tcPr>
            <w:tcW w:w="2877" w:type="dxa"/>
            <w:tcBorders>
              <w:left w:val="single" w:sz="4" w:space="0" w:color="000000"/>
              <w:bottom w:val="single" w:sz="4" w:space="0" w:color="000000"/>
              <w:right w:val="single" w:sz="4" w:space="0" w:color="000000"/>
            </w:tcBorders>
            <w:shd w:val="clear" w:color="auto" w:fill="FFFFFF"/>
          </w:tcPr>
          <w:p w14:paraId="20FA672C" w14:textId="77777777" w:rsidR="00332C51" w:rsidRDefault="00F170AA">
            <w:pPr>
              <w:widowControl w:val="0"/>
              <w:pBdr>
                <w:top w:val="nil"/>
                <w:left w:val="nil"/>
                <w:bottom w:val="nil"/>
                <w:right w:val="nil"/>
                <w:between w:val="nil"/>
              </w:pBdr>
              <w:shd w:val="clear" w:color="auto" w:fill="FFFFFF"/>
              <w:rPr>
                <w:color w:val="000000"/>
                <w:sz w:val="24"/>
                <w:szCs w:val="24"/>
              </w:rPr>
            </w:pPr>
            <w:proofErr w:type="spellStart"/>
            <w:r>
              <w:rPr>
                <w:color w:val="000000"/>
                <w:sz w:val="14"/>
                <w:szCs w:val="14"/>
              </w:rPr>
              <w:t>Albade</w:t>
            </w:r>
            <w:proofErr w:type="spellEnd"/>
            <w:r>
              <w:rPr>
                <w:color w:val="000000"/>
                <w:sz w:val="14"/>
                <w:szCs w:val="14"/>
              </w:rPr>
              <w:t xml:space="preserve"> Paz &amp; </w:t>
            </w:r>
            <w:proofErr w:type="spellStart"/>
            <w:r>
              <w:rPr>
                <w:color w:val="000000"/>
                <w:sz w:val="14"/>
                <w:szCs w:val="14"/>
              </w:rPr>
              <w:t>Monoz</w:t>
            </w:r>
            <w:proofErr w:type="spellEnd"/>
            <w:r>
              <w:rPr>
                <w:color w:val="000000"/>
                <w:sz w:val="14"/>
                <w:szCs w:val="14"/>
              </w:rPr>
              <w:t xml:space="preserve"> </w:t>
            </w:r>
            <w:proofErr w:type="spellStart"/>
            <w:r>
              <w:rPr>
                <w:color w:val="000000"/>
                <w:sz w:val="14"/>
                <w:szCs w:val="14"/>
              </w:rPr>
              <w:t>Cantero</w:t>
            </w:r>
            <w:proofErr w:type="spellEnd"/>
            <w:r>
              <w:rPr>
                <w:color w:val="000000"/>
                <w:sz w:val="14"/>
                <w:szCs w:val="14"/>
              </w:rPr>
              <w:t>, 1993</w:t>
            </w:r>
          </w:p>
        </w:tc>
      </w:tr>
      <w:tr w:rsidR="00332C51" w14:paraId="20FA6739" w14:textId="77777777">
        <w:tc>
          <w:tcPr>
            <w:tcW w:w="1349" w:type="dxa"/>
            <w:tcBorders>
              <w:left w:val="single" w:sz="4" w:space="0" w:color="000000"/>
              <w:bottom w:val="single" w:sz="4" w:space="0" w:color="000000"/>
            </w:tcBorders>
            <w:shd w:val="clear" w:color="auto" w:fill="FFFFFF"/>
          </w:tcPr>
          <w:p w14:paraId="20FA672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England</w:t>
            </w:r>
          </w:p>
        </w:tc>
        <w:tc>
          <w:tcPr>
            <w:tcW w:w="749" w:type="dxa"/>
            <w:tcBorders>
              <w:left w:val="single" w:sz="4" w:space="0" w:color="000000"/>
              <w:bottom w:val="single" w:sz="4" w:space="0" w:color="000000"/>
            </w:tcBorders>
            <w:shd w:val="clear" w:color="auto" w:fill="FFFFFF"/>
          </w:tcPr>
          <w:p w14:paraId="20FA672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2200</w:t>
            </w:r>
          </w:p>
        </w:tc>
        <w:tc>
          <w:tcPr>
            <w:tcW w:w="780" w:type="dxa"/>
            <w:tcBorders>
              <w:left w:val="single" w:sz="4" w:space="0" w:color="000000"/>
              <w:bottom w:val="single" w:sz="4" w:space="0" w:color="000000"/>
            </w:tcBorders>
            <w:shd w:val="clear" w:color="auto" w:fill="FFFFFF"/>
          </w:tcPr>
          <w:p w14:paraId="20FA673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2699</w:t>
            </w:r>
          </w:p>
        </w:tc>
        <w:tc>
          <w:tcPr>
            <w:tcW w:w="630" w:type="dxa"/>
            <w:tcBorders>
              <w:left w:val="single" w:sz="4" w:space="0" w:color="000000"/>
              <w:bottom w:val="single" w:sz="4" w:space="0" w:color="000000"/>
            </w:tcBorders>
            <w:shd w:val="clear" w:color="auto" w:fill="FFFFFF"/>
          </w:tcPr>
          <w:p w14:paraId="20FA673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3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73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3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3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3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73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-.04</w:t>
            </w:r>
          </w:p>
        </w:tc>
        <w:tc>
          <w:tcPr>
            <w:tcW w:w="2877" w:type="dxa"/>
            <w:tcBorders>
              <w:left w:val="single" w:sz="4" w:space="0" w:color="000000"/>
              <w:bottom w:val="single" w:sz="4" w:space="0" w:color="000000"/>
              <w:right w:val="single" w:sz="4" w:space="0" w:color="000000"/>
            </w:tcBorders>
            <w:shd w:val="clear" w:color="auto" w:fill="FFFFFF"/>
          </w:tcPr>
          <w:p w14:paraId="20FA673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Adams, 1952</w:t>
            </w:r>
          </w:p>
        </w:tc>
      </w:tr>
      <w:tr w:rsidR="00332C51" w14:paraId="20FA6745" w14:textId="77777777">
        <w:tc>
          <w:tcPr>
            <w:tcW w:w="1349" w:type="dxa"/>
            <w:tcBorders>
              <w:left w:val="single" w:sz="4" w:space="0" w:color="000000"/>
              <w:bottom w:val="single" w:sz="4" w:space="0" w:color="000000"/>
            </w:tcBorders>
            <w:shd w:val="clear" w:color="auto" w:fill="FFFFFF"/>
          </w:tcPr>
          <w:p w14:paraId="20FA673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Cuba</w:t>
            </w:r>
          </w:p>
        </w:tc>
        <w:tc>
          <w:tcPr>
            <w:tcW w:w="749" w:type="dxa"/>
            <w:tcBorders>
              <w:left w:val="single" w:sz="4" w:space="0" w:color="000000"/>
              <w:bottom w:val="single" w:sz="4" w:space="0" w:color="000000"/>
            </w:tcBorders>
            <w:shd w:val="clear" w:color="auto" w:fill="FFFFFF"/>
          </w:tcPr>
          <w:p w14:paraId="20FA673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640</w:t>
            </w:r>
          </w:p>
        </w:tc>
        <w:tc>
          <w:tcPr>
            <w:tcW w:w="780" w:type="dxa"/>
            <w:tcBorders>
              <w:left w:val="single" w:sz="4" w:space="0" w:color="000000"/>
              <w:bottom w:val="single" w:sz="4" w:space="0" w:color="000000"/>
            </w:tcBorders>
            <w:shd w:val="clear" w:color="auto" w:fill="FFFFFF"/>
          </w:tcPr>
          <w:p w14:paraId="20FA673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878</w:t>
            </w:r>
          </w:p>
        </w:tc>
        <w:tc>
          <w:tcPr>
            <w:tcW w:w="630" w:type="dxa"/>
            <w:tcBorders>
              <w:left w:val="single" w:sz="4" w:space="0" w:color="000000"/>
              <w:bottom w:val="single" w:sz="4" w:space="0" w:color="000000"/>
            </w:tcBorders>
            <w:shd w:val="clear" w:color="auto" w:fill="FFFFFF"/>
          </w:tcPr>
          <w:p w14:paraId="20FA673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3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73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4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4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4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74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-.02</w:t>
            </w:r>
          </w:p>
        </w:tc>
        <w:tc>
          <w:tcPr>
            <w:tcW w:w="2877" w:type="dxa"/>
            <w:tcBorders>
              <w:left w:val="single" w:sz="4" w:space="0" w:color="000000"/>
              <w:bottom w:val="single" w:sz="4" w:space="0" w:color="000000"/>
              <w:right w:val="single" w:sz="4" w:space="0" w:color="000000"/>
            </w:tcBorders>
            <w:shd w:val="clear" w:color="auto" w:fill="FFFFFF"/>
          </w:tcPr>
          <w:p w14:paraId="20FA674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Alonso, 1974</w:t>
            </w:r>
          </w:p>
        </w:tc>
      </w:tr>
      <w:tr w:rsidR="00332C51" w14:paraId="20FA6751" w14:textId="77777777">
        <w:tc>
          <w:tcPr>
            <w:tcW w:w="1349" w:type="dxa"/>
            <w:tcBorders>
              <w:left w:val="single" w:sz="4" w:space="0" w:color="000000"/>
              <w:bottom w:val="single" w:sz="4" w:space="0" w:color="000000"/>
            </w:tcBorders>
            <w:shd w:val="clear" w:color="auto" w:fill="FFFFFF"/>
          </w:tcPr>
          <w:p w14:paraId="20FA674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Estonia  </w:t>
            </w:r>
          </w:p>
        </w:tc>
        <w:tc>
          <w:tcPr>
            <w:tcW w:w="749" w:type="dxa"/>
            <w:tcBorders>
              <w:left w:val="single" w:sz="4" w:space="0" w:color="000000"/>
              <w:bottom w:val="single" w:sz="4" w:space="0" w:color="000000"/>
            </w:tcBorders>
            <w:shd w:val="clear" w:color="auto" w:fill="FFFFFF"/>
          </w:tcPr>
          <w:p w14:paraId="20FA674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1250</w:t>
            </w:r>
          </w:p>
        </w:tc>
        <w:tc>
          <w:tcPr>
            <w:tcW w:w="780" w:type="dxa"/>
            <w:tcBorders>
              <w:left w:val="single" w:sz="4" w:space="0" w:color="000000"/>
              <w:bottom w:val="single" w:sz="4" w:space="0" w:color="000000"/>
            </w:tcBorders>
            <w:shd w:val="clear" w:color="auto" w:fill="FFFFFF"/>
          </w:tcPr>
          <w:p w14:paraId="20FA674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1441</w:t>
            </w:r>
          </w:p>
        </w:tc>
        <w:tc>
          <w:tcPr>
            <w:tcW w:w="630" w:type="dxa"/>
            <w:tcBorders>
              <w:left w:val="single" w:sz="4" w:space="0" w:color="000000"/>
              <w:bottom w:val="single" w:sz="4" w:space="0" w:color="000000"/>
            </w:tcBorders>
            <w:shd w:val="clear" w:color="auto" w:fill="FFFFFF"/>
          </w:tcPr>
          <w:p w14:paraId="20FA674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4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74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4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4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4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74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-.54</w:t>
            </w:r>
          </w:p>
        </w:tc>
        <w:tc>
          <w:tcPr>
            <w:tcW w:w="2877" w:type="dxa"/>
            <w:tcBorders>
              <w:left w:val="single" w:sz="4" w:space="0" w:color="000000"/>
              <w:bottom w:val="single" w:sz="4" w:space="0" w:color="000000"/>
              <w:right w:val="single" w:sz="4" w:space="0" w:color="000000"/>
            </w:tcBorders>
            <w:shd w:val="clear" w:color="auto" w:fill="FFFFFF"/>
          </w:tcPr>
          <w:p w14:paraId="20FA675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Allik</w:t>
            </w:r>
            <w:proofErr w:type="spellEnd"/>
            <w:r>
              <w:rPr>
                <w:color w:val="000000"/>
                <w:sz w:val="14"/>
                <w:szCs w:val="14"/>
              </w:rPr>
              <w:t xml:space="preserve"> et al., 2003</w:t>
            </w:r>
          </w:p>
        </w:tc>
      </w:tr>
      <w:tr w:rsidR="00332C51" w14:paraId="20FA675D" w14:textId="77777777">
        <w:tc>
          <w:tcPr>
            <w:tcW w:w="1349" w:type="dxa"/>
            <w:tcBorders>
              <w:left w:val="single" w:sz="4" w:space="0" w:color="000000"/>
              <w:bottom w:val="single" w:sz="4" w:space="0" w:color="000000"/>
            </w:tcBorders>
            <w:shd w:val="clear" w:color="auto" w:fill="FFFFFF"/>
          </w:tcPr>
          <w:p w14:paraId="20FA675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Morocco</w:t>
            </w:r>
          </w:p>
        </w:tc>
        <w:tc>
          <w:tcPr>
            <w:tcW w:w="749" w:type="dxa"/>
            <w:tcBorders>
              <w:left w:val="single" w:sz="4" w:space="0" w:color="000000"/>
              <w:bottom w:val="single" w:sz="4" w:space="0" w:color="000000"/>
            </w:tcBorders>
            <w:shd w:val="clear" w:color="auto" w:fill="FFFFFF"/>
          </w:tcPr>
          <w:p w14:paraId="20FA675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723</w:t>
            </w:r>
          </w:p>
        </w:tc>
        <w:tc>
          <w:tcPr>
            <w:tcW w:w="780" w:type="dxa"/>
            <w:tcBorders>
              <w:left w:val="single" w:sz="4" w:space="0" w:color="000000"/>
              <w:bottom w:val="single" w:sz="4" w:space="0" w:color="000000"/>
            </w:tcBorders>
            <w:shd w:val="clear" w:color="auto" w:fill="FFFFFF"/>
          </w:tcPr>
          <w:p w14:paraId="20FA675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454</w:t>
            </w:r>
          </w:p>
        </w:tc>
        <w:tc>
          <w:tcPr>
            <w:tcW w:w="630" w:type="dxa"/>
            <w:tcBorders>
              <w:left w:val="single" w:sz="4" w:space="0" w:color="000000"/>
              <w:bottom w:val="single" w:sz="4" w:space="0" w:color="000000"/>
            </w:tcBorders>
            <w:shd w:val="clear" w:color="auto" w:fill="FFFFFF"/>
          </w:tcPr>
          <w:p w14:paraId="20FA675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5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75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5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5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5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75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w:t>
            </w:r>
          </w:p>
        </w:tc>
        <w:tc>
          <w:tcPr>
            <w:tcW w:w="2877" w:type="dxa"/>
            <w:tcBorders>
              <w:left w:val="single" w:sz="4" w:space="0" w:color="000000"/>
              <w:bottom w:val="single" w:sz="4" w:space="0" w:color="000000"/>
              <w:right w:val="single" w:sz="4" w:space="0" w:color="000000"/>
            </w:tcBorders>
            <w:shd w:val="clear" w:color="auto" w:fill="FFFFFF"/>
          </w:tcPr>
          <w:p w14:paraId="20FA675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Shaibi</w:t>
            </w:r>
            <w:proofErr w:type="spellEnd"/>
            <w:r>
              <w:rPr>
                <w:color w:val="000000"/>
                <w:sz w:val="14"/>
                <w:szCs w:val="14"/>
              </w:rPr>
              <w:t xml:space="preserve"> et al., 2014</w:t>
            </w:r>
          </w:p>
        </w:tc>
      </w:tr>
      <w:tr w:rsidR="00332C51" w14:paraId="20FA6769" w14:textId="77777777">
        <w:tc>
          <w:tcPr>
            <w:tcW w:w="1349" w:type="dxa"/>
            <w:tcBorders>
              <w:left w:val="single" w:sz="4" w:space="0" w:color="000000"/>
              <w:bottom w:val="single" w:sz="4" w:space="0" w:color="000000"/>
            </w:tcBorders>
            <w:shd w:val="clear" w:color="auto" w:fill="FFFFFF"/>
          </w:tcPr>
          <w:p w14:paraId="20FA675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Britain*</w:t>
            </w:r>
          </w:p>
        </w:tc>
        <w:tc>
          <w:tcPr>
            <w:tcW w:w="749" w:type="dxa"/>
            <w:tcBorders>
              <w:left w:val="single" w:sz="4" w:space="0" w:color="000000"/>
              <w:bottom w:val="single" w:sz="4" w:space="0" w:color="000000"/>
            </w:tcBorders>
            <w:shd w:val="clear" w:color="auto" w:fill="FFFFFF"/>
          </w:tcPr>
          <w:p w14:paraId="20FA675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323</w:t>
            </w:r>
          </w:p>
        </w:tc>
        <w:tc>
          <w:tcPr>
            <w:tcW w:w="780" w:type="dxa"/>
            <w:tcBorders>
              <w:left w:val="single" w:sz="4" w:space="0" w:color="000000"/>
              <w:bottom w:val="single" w:sz="4" w:space="0" w:color="000000"/>
            </w:tcBorders>
            <w:shd w:val="clear" w:color="auto" w:fill="FFFFFF"/>
          </w:tcPr>
          <w:p w14:paraId="20FA676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340</w:t>
            </w:r>
          </w:p>
        </w:tc>
        <w:tc>
          <w:tcPr>
            <w:tcW w:w="630" w:type="dxa"/>
            <w:tcBorders>
              <w:left w:val="single" w:sz="4" w:space="0" w:color="000000"/>
              <w:bottom w:val="single" w:sz="4" w:space="0" w:color="000000"/>
            </w:tcBorders>
            <w:shd w:val="clear" w:color="auto" w:fill="FFFFFF"/>
          </w:tcPr>
          <w:p w14:paraId="20FA676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6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76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6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6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6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w:t>
            </w:r>
          </w:p>
        </w:tc>
        <w:tc>
          <w:tcPr>
            <w:tcW w:w="720" w:type="dxa"/>
            <w:tcBorders>
              <w:left w:val="single" w:sz="4" w:space="0" w:color="000000"/>
              <w:bottom w:val="single" w:sz="4" w:space="0" w:color="000000"/>
            </w:tcBorders>
            <w:shd w:val="clear" w:color="auto" w:fill="FFFFFF"/>
          </w:tcPr>
          <w:p w14:paraId="20FA676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2877" w:type="dxa"/>
            <w:tcBorders>
              <w:left w:val="single" w:sz="4" w:space="0" w:color="000000"/>
              <w:bottom w:val="single" w:sz="4" w:space="0" w:color="000000"/>
              <w:right w:val="single" w:sz="4" w:space="0" w:color="000000"/>
            </w:tcBorders>
            <w:shd w:val="clear" w:color="auto" w:fill="FFFFFF"/>
          </w:tcPr>
          <w:p w14:paraId="20FA676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Savage McGlynn, 2012</w:t>
            </w:r>
          </w:p>
        </w:tc>
      </w:tr>
      <w:tr w:rsidR="00332C51" w14:paraId="20FA6775" w14:textId="77777777">
        <w:tc>
          <w:tcPr>
            <w:tcW w:w="1349" w:type="dxa"/>
            <w:tcBorders>
              <w:left w:val="single" w:sz="4" w:space="0" w:color="000000"/>
              <w:bottom w:val="single" w:sz="4" w:space="0" w:color="000000"/>
            </w:tcBorders>
            <w:shd w:val="clear" w:color="auto" w:fill="FFFFFF"/>
          </w:tcPr>
          <w:p w14:paraId="20FA676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Bosnia</w:t>
            </w:r>
          </w:p>
        </w:tc>
        <w:tc>
          <w:tcPr>
            <w:tcW w:w="749" w:type="dxa"/>
            <w:tcBorders>
              <w:left w:val="single" w:sz="4" w:space="0" w:color="000000"/>
              <w:bottom w:val="single" w:sz="4" w:space="0" w:color="000000"/>
            </w:tcBorders>
            <w:shd w:val="clear" w:color="auto" w:fill="FFFFFF"/>
          </w:tcPr>
          <w:p w14:paraId="20FA676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310</w:t>
            </w:r>
          </w:p>
        </w:tc>
        <w:tc>
          <w:tcPr>
            <w:tcW w:w="780" w:type="dxa"/>
            <w:tcBorders>
              <w:left w:val="single" w:sz="4" w:space="0" w:color="000000"/>
              <w:bottom w:val="single" w:sz="4" w:space="0" w:color="000000"/>
            </w:tcBorders>
            <w:shd w:val="clear" w:color="auto" w:fill="FFFFFF"/>
          </w:tcPr>
          <w:p w14:paraId="20FA676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245</w:t>
            </w:r>
          </w:p>
        </w:tc>
        <w:tc>
          <w:tcPr>
            <w:tcW w:w="630" w:type="dxa"/>
            <w:tcBorders>
              <w:left w:val="single" w:sz="4" w:space="0" w:color="000000"/>
              <w:bottom w:val="single" w:sz="4" w:space="0" w:color="000000"/>
            </w:tcBorders>
            <w:shd w:val="clear" w:color="auto" w:fill="FFFFFF"/>
          </w:tcPr>
          <w:p w14:paraId="20FA676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6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76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7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7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7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77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-.28</w:t>
            </w:r>
          </w:p>
        </w:tc>
        <w:tc>
          <w:tcPr>
            <w:tcW w:w="2877" w:type="dxa"/>
            <w:tcBorders>
              <w:left w:val="single" w:sz="4" w:space="0" w:color="000000"/>
              <w:bottom w:val="single" w:sz="4" w:space="0" w:color="000000"/>
              <w:right w:val="single" w:sz="4" w:space="0" w:color="000000"/>
            </w:tcBorders>
            <w:shd w:val="clear" w:color="auto" w:fill="FFFFFF"/>
          </w:tcPr>
          <w:p w14:paraId="20FA677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Diapo</w:t>
            </w:r>
            <w:proofErr w:type="spellEnd"/>
            <w:r>
              <w:rPr>
                <w:color w:val="000000"/>
                <w:sz w:val="14"/>
                <w:szCs w:val="14"/>
              </w:rPr>
              <w:t xml:space="preserve"> &amp; Lynn, 2010</w:t>
            </w:r>
          </w:p>
        </w:tc>
      </w:tr>
      <w:tr w:rsidR="00332C51" w14:paraId="20FA6781" w14:textId="77777777">
        <w:tc>
          <w:tcPr>
            <w:tcW w:w="1349" w:type="dxa"/>
            <w:tcBorders>
              <w:left w:val="single" w:sz="4" w:space="0" w:color="000000"/>
              <w:bottom w:val="single" w:sz="4" w:space="0" w:color="000000"/>
            </w:tcBorders>
            <w:shd w:val="clear" w:color="auto" w:fill="FFFFFF"/>
          </w:tcPr>
          <w:p w14:paraId="20FA677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Bosnia</w:t>
            </w:r>
          </w:p>
        </w:tc>
        <w:tc>
          <w:tcPr>
            <w:tcW w:w="749" w:type="dxa"/>
            <w:tcBorders>
              <w:left w:val="single" w:sz="4" w:space="0" w:color="000000"/>
              <w:bottom w:val="single" w:sz="4" w:space="0" w:color="000000"/>
            </w:tcBorders>
            <w:shd w:val="clear" w:color="auto" w:fill="FFFFFF"/>
          </w:tcPr>
          <w:p w14:paraId="20FA677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251</w:t>
            </w:r>
          </w:p>
        </w:tc>
        <w:tc>
          <w:tcPr>
            <w:tcW w:w="780" w:type="dxa"/>
            <w:tcBorders>
              <w:left w:val="single" w:sz="4" w:space="0" w:color="000000"/>
              <w:bottom w:val="single" w:sz="4" w:space="0" w:color="000000"/>
            </w:tcBorders>
            <w:shd w:val="clear" w:color="auto" w:fill="FFFFFF"/>
          </w:tcPr>
          <w:p w14:paraId="20FA677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304</w:t>
            </w:r>
          </w:p>
        </w:tc>
        <w:tc>
          <w:tcPr>
            <w:tcW w:w="630" w:type="dxa"/>
            <w:tcBorders>
              <w:left w:val="single" w:sz="4" w:space="0" w:color="000000"/>
              <w:bottom w:val="single" w:sz="4" w:space="0" w:color="000000"/>
            </w:tcBorders>
            <w:shd w:val="clear" w:color="auto" w:fill="FFFFFF"/>
          </w:tcPr>
          <w:p w14:paraId="20FA677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7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77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7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7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7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77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-.27</w:t>
            </w:r>
          </w:p>
        </w:tc>
        <w:tc>
          <w:tcPr>
            <w:tcW w:w="2877" w:type="dxa"/>
            <w:tcBorders>
              <w:left w:val="single" w:sz="4" w:space="0" w:color="000000"/>
              <w:bottom w:val="single" w:sz="4" w:space="0" w:color="000000"/>
              <w:right w:val="single" w:sz="4" w:space="0" w:color="000000"/>
            </w:tcBorders>
            <w:shd w:val="clear" w:color="auto" w:fill="FFFFFF"/>
          </w:tcPr>
          <w:p w14:paraId="20FA678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Diapo</w:t>
            </w:r>
            <w:proofErr w:type="spellEnd"/>
            <w:r>
              <w:rPr>
                <w:color w:val="000000"/>
                <w:sz w:val="14"/>
                <w:szCs w:val="14"/>
              </w:rPr>
              <w:t xml:space="preserve"> &amp; </w:t>
            </w:r>
            <w:proofErr w:type="spellStart"/>
            <w:r>
              <w:rPr>
                <w:color w:val="000000"/>
                <w:sz w:val="14"/>
                <w:szCs w:val="14"/>
              </w:rPr>
              <w:t>Kolenovic-Diapo</w:t>
            </w:r>
            <w:proofErr w:type="spellEnd"/>
            <w:r>
              <w:rPr>
                <w:color w:val="000000"/>
                <w:sz w:val="14"/>
                <w:szCs w:val="14"/>
              </w:rPr>
              <w:t>, 2012</w:t>
            </w:r>
          </w:p>
        </w:tc>
      </w:tr>
      <w:tr w:rsidR="00332C51" w14:paraId="20FA678D" w14:textId="77777777">
        <w:tc>
          <w:tcPr>
            <w:tcW w:w="1349" w:type="dxa"/>
            <w:tcBorders>
              <w:left w:val="single" w:sz="4" w:space="0" w:color="000000"/>
              <w:bottom w:val="single" w:sz="4" w:space="0" w:color="000000"/>
            </w:tcBorders>
            <w:shd w:val="clear" w:color="auto" w:fill="FFFFFF"/>
          </w:tcPr>
          <w:p w14:paraId="20FA678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Pakistan</w:t>
            </w:r>
          </w:p>
        </w:tc>
        <w:tc>
          <w:tcPr>
            <w:tcW w:w="749" w:type="dxa"/>
            <w:tcBorders>
              <w:left w:val="single" w:sz="4" w:space="0" w:color="000000"/>
              <w:bottom w:val="single" w:sz="4" w:space="0" w:color="000000"/>
            </w:tcBorders>
            <w:shd w:val="clear" w:color="auto" w:fill="FFFFFF"/>
          </w:tcPr>
          <w:p w14:paraId="20FA678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853</w:t>
            </w:r>
          </w:p>
        </w:tc>
        <w:tc>
          <w:tcPr>
            <w:tcW w:w="780" w:type="dxa"/>
            <w:tcBorders>
              <w:left w:val="single" w:sz="4" w:space="0" w:color="000000"/>
              <w:bottom w:val="single" w:sz="4" w:space="0" w:color="000000"/>
            </w:tcBorders>
            <w:shd w:val="clear" w:color="auto" w:fill="FFFFFF"/>
          </w:tcPr>
          <w:p w14:paraId="20FA678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809</w:t>
            </w:r>
          </w:p>
        </w:tc>
        <w:tc>
          <w:tcPr>
            <w:tcW w:w="630" w:type="dxa"/>
            <w:tcBorders>
              <w:left w:val="single" w:sz="4" w:space="0" w:color="000000"/>
              <w:bottom w:val="single" w:sz="4" w:space="0" w:color="000000"/>
            </w:tcBorders>
            <w:shd w:val="clear" w:color="auto" w:fill="FFFFFF"/>
          </w:tcPr>
          <w:p w14:paraId="20FA678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8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78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8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8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8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78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w:t>
            </w:r>
          </w:p>
        </w:tc>
        <w:tc>
          <w:tcPr>
            <w:tcW w:w="2877" w:type="dxa"/>
            <w:tcBorders>
              <w:left w:val="single" w:sz="4" w:space="0" w:color="000000"/>
              <w:bottom w:val="single" w:sz="4" w:space="0" w:color="000000"/>
              <w:right w:val="single" w:sz="4" w:space="0" w:color="000000"/>
            </w:tcBorders>
            <w:shd w:val="clear" w:color="auto" w:fill="FFFFFF"/>
          </w:tcPr>
          <w:p w14:paraId="20FA678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Ahmad et al., 2008</w:t>
            </w:r>
          </w:p>
        </w:tc>
      </w:tr>
      <w:tr w:rsidR="00332C51" w14:paraId="20FA6799" w14:textId="77777777">
        <w:tc>
          <w:tcPr>
            <w:tcW w:w="1349" w:type="dxa"/>
            <w:tcBorders>
              <w:left w:val="single" w:sz="4" w:space="0" w:color="000000"/>
              <w:bottom w:val="single" w:sz="4" w:space="0" w:color="000000"/>
            </w:tcBorders>
            <w:shd w:val="clear" w:color="auto" w:fill="FFFFFF"/>
          </w:tcPr>
          <w:p w14:paraId="20FA678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Canada </w:t>
            </w:r>
          </w:p>
        </w:tc>
        <w:tc>
          <w:tcPr>
            <w:tcW w:w="749" w:type="dxa"/>
            <w:tcBorders>
              <w:left w:val="single" w:sz="4" w:space="0" w:color="000000"/>
              <w:bottom w:val="single" w:sz="4" w:space="0" w:color="000000"/>
            </w:tcBorders>
            <w:shd w:val="clear" w:color="auto" w:fill="FFFFFF"/>
          </w:tcPr>
          <w:p w14:paraId="20FA678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2610</w:t>
            </w:r>
          </w:p>
        </w:tc>
        <w:tc>
          <w:tcPr>
            <w:tcW w:w="780" w:type="dxa"/>
            <w:tcBorders>
              <w:left w:val="single" w:sz="4" w:space="0" w:color="000000"/>
              <w:bottom w:val="single" w:sz="4" w:space="0" w:color="000000"/>
            </w:tcBorders>
            <w:shd w:val="clear" w:color="auto" w:fill="FFFFFF"/>
          </w:tcPr>
          <w:p w14:paraId="20FA679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2352</w:t>
            </w:r>
          </w:p>
        </w:tc>
        <w:tc>
          <w:tcPr>
            <w:tcW w:w="630" w:type="dxa"/>
            <w:tcBorders>
              <w:left w:val="single" w:sz="4" w:space="0" w:color="000000"/>
              <w:bottom w:val="single" w:sz="4" w:space="0" w:color="000000"/>
            </w:tcBorders>
            <w:shd w:val="clear" w:color="auto" w:fill="FFFFFF"/>
          </w:tcPr>
          <w:p w14:paraId="20FA679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9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79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9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9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9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79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.07</w:t>
            </w:r>
          </w:p>
        </w:tc>
        <w:tc>
          <w:tcPr>
            <w:tcW w:w="2877" w:type="dxa"/>
            <w:tcBorders>
              <w:left w:val="single" w:sz="4" w:space="0" w:color="000000"/>
              <w:bottom w:val="single" w:sz="4" w:space="0" w:color="000000"/>
              <w:right w:val="single" w:sz="4" w:space="0" w:color="000000"/>
            </w:tcBorders>
            <w:shd w:val="clear" w:color="auto" w:fill="FFFFFF"/>
          </w:tcPr>
          <w:p w14:paraId="20FA679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Pagani et al., 2017</w:t>
            </w:r>
          </w:p>
        </w:tc>
      </w:tr>
      <w:tr w:rsidR="00332C51" w14:paraId="20FA67A5" w14:textId="77777777">
        <w:tc>
          <w:tcPr>
            <w:tcW w:w="1349" w:type="dxa"/>
            <w:tcBorders>
              <w:left w:val="single" w:sz="4" w:space="0" w:color="000000"/>
              <w:bottom w:val="single" w:sz="4" w:space="0" w:color="000000"/>
            </w:tcBorders>
            <w:shd w:val="clear" w:color="auto" w:fill="FFFFFF"/>
          </w:tcPr>
          <w:p w14:paraId="20FA679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Denmark</w:t>
            </w:r>
          </w:p>
        </w:tc>
        <w:tc>
          <w:tcPr>
            <w:tcW w:w="749" w:type="dxa"/>
            <w:tcBorders>
              <w:left w:val="single" w:sz="4" w:space="0" w:color="000000"/>
              <w:bottom w:val="single" w:sz="4" w:space="0" w:color="000000"/>
            </w:tcBorders>
            <w:shd w:val="clear" w:color="auto" w:fill="FFFFFF"/>
          </w:tcPr>
          <w:p w14:paraId="20FA679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299</w:t>
            </w:r>
          </w:p>
        </w:tc>
        <w:tc>
          <w:tcPr>
            <w:tcW w:w="780" w:type="dxa"/>
            <w:tcBorders>
              <w:left w:val="single" w:sz="4" w:space="0" w:color="000000"/>
              <w:bottom w:val="single" w:sz="4" w:space="0" w:color="000000"/>
            </w:tcBorders>
            <w:shd w:val="clear" w:color="auto" w:fill="FFFFFF"/>
          </w:tcPr>
          <w:p w14:paraId="20FA679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329</w:t>
            </w:r>
          </w:p>
        </w:tc>
        <w:tc>
          <w:tcPr>
            <w:tcW w:w="630" w:type="dxa"/>
            <w:tcBorders>
              <w:left w:val="single" w:sz="4" w:space="0" w:color="000000"/>
              <w:bottom w:val="single" w:sz="4" w:space="0" w:color="000000"/>
            </w:tcBorders>
            <w:shd w:val="clear" w:color="auto" w:fill="FFFFFF"/>
          </w:tcPr>
          <w:p w14:paraId="20FA679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9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59" w:type="dxa"/>
            <w:tcBorders>
              <w:left w:val="single" w:sz="4" w:space="0" w:color="000000"/>
              <w:bottom w:val="single" w:sz="4" w:space="0" w:color="000000"/>
            </w:tcBorders>
            <w:shd w:val="clear" w:color="auto" w:fill="FFFFFF"/>
          </w:tcPr>
          <w:p w14:paraId="20FA679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A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FFFFFF"/>
          </w:tcPr>
          <w:p w14:paraId="20FA67A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99" w:type="dxa"/>
            <w:tcBorders>
              <w:left w:val="single" w:sz="4" w:space="0" w:color="000000"/>
              <w:bottom w:val="single" w:sz="4" w:space="0" w:color="000000"/>
            </w:tcBorders>
            <w:shd w:val="clear" w:color="auto" w:fill="FFFFFF"/>
          </w:tcPr>
          <w:p w14:paraId="20FA67A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20" w:type="dxa"/>
            <w:tcBorders>
              <w:left w:val="single" w:sz="4" w:space="0" w:color="000000"/>
              <w:bottom w:val="single" w:sz="4" w:space="0" w:color="000000"/>
            </w:tcBorders>
            <w:shd w:val="clear" w:color="auto" w:fill="FFFFFF"/>
          </w:tcPr>
          <w:p w14:paraId="20FA67A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w:t>
            </w:r>
          </w:p>
        </w:tc>
        <w:tc>
          <w:tcPr>
            <w:tcW w:w="2877" w:type="dxa"/>
            <w:tcBorders>
              <w:left w:val="single" w:sz="4" w:space="0" w:color="000000"/>
              <w:bottom w:val="single" w:sz="4" w:space="0" w:color="000000"/>
              <w:right w:val="single" w:sz="4" w:space="0" w:color="000000"/>
            </w:tcBorders>
            <w:shd w:val="clear" w:color="auto" w:fill="FFFFFF"/>
          </w:tcPr>
          <w:p w14:paraId="20FA67A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Vejleskoy</w:t>
            </w:r>
            <w:proofErr w:type="spellEnd"/>
            <w:r>
              <w:rPr>
                <w:color w:val="000000"/>
                <w:sz w:val="14"/>
                <w:szCs w:val="14"/>
              </w:rPr>
              <w:t>, 1968</w:t>
            </w:r>
          </w:p>
        </w:tc>
      </w:tr>
      <w:tr w:rsidR="00332C51" w14:paraId="20FA67B1" w14:textId="77777777">
        <w:tc>
          <w:tcPr>
            <w:tcW w:w="1349" w:type="dxa"/>
            <w:tcBorders>
              <w:left w:val="single" w:sz="4" w:space="0" w:color="000000"/>
              <w:bottom w:val="single" w:sz="4" w:space="0" w:color="000000"/>
            </w:tcBorders>
            <w:shd w:val="clear" w:color="auto" w:fill="FFFFFF"/>
          </w:tcPr>
          <w:p w14:paraId="20FA67A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Median</w:t>
            </w:r>
          </w:p>
        </w:tc>
        <w:tc>
          <w:tcPr>
            <w:tcW w:w="749" w:type="dxa"/>
            <w:tcBorders>
              <w:left w:val="single" w:sz="4" w:space="0" w:color="000000"/>
              <w:bottom w:val="single" w:sz="4" w:space="0" w:color="000000"/>
            </w:tcBorders>
            <w:shd w:val="clear" w:color="auto" w:fill="FFFFFF"/>
          </w:tcPr>
          <w:p w14:paraId="20FA67A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780" w:type="dxa"/>
            <w:tcBorders>
              <w:left w:val="single" w:sz="4" w:space="0" w:color="000000"/>
              <w:bottom w:val="single" w:sz="4" w:space="0" w:color="000000"/>
            </w:tcBorders>
            <w:shd w:val="clear" w:color="auto" w:fill="FFFFFF"/>
          </w:tcPr>
          <w:p w14:paraId="20FA67A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30" w:type="dxa"/>
            <w:tcBorders>
              <w:left w:val="single" w:sz="4" w:space="0" w:color="000000"/>
              <w:bottom w:val="single" w:sz="4" w:space="0" w:color="000000"/>
            </w:tcBorders>
            <w:shd w:val="clear" w:color="auto" w:fill="FFFFFF"/>
          </w:tcPr>
          <w:p w14:paraId="20FA67A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.13</w:t>
            </w:r>
          </w:p>
        </w:tc>
        <w:tc>
          <w:tcPr>
            <w:tcW w:w="585" w:type="dxa"/>
            <w:tcBorders>
              <w:left w:val="single" w:sz="4" w:space="0" w:color="000000"/>
              <w:bottom w:val="single" w:sz="4" w:space="0" w:color="000000"/>
            </w:tcBorders>
            <w:shd w:val="clear" w:color="auto" w:fill="FFFFFF"/>
          </w:tcPr>
          <w:p w14:paraId="20FA67A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.07</w:t>
            </w:r>
          </w:p>
        </w:tc>
        <w:tc>
          <w:tcPr>
            <w:tcW w:w="659" w:type="dxa"/>
            <w:tcBorders>
              <w:left w:val="single" w:sz="4" w:space="0" w:color="000000"/>
              <w:bottom w:val="single" w:sz="4" w:space="0" w:color="000000"/>
            </w:tcBorders>
            <w:shd w:val="clear" w:color="auto" w:fill="FFFFFF"/>
          </w:tcPr>
          <w:p w14:paraId="20FA67A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w:t>
            </w:r>
          </w:p>
        </w:tc>
        <w:tc>
          <w:tcPr>
            <w:tcW w:w="599" w:type="dxa"/>
            <w:tcBorders>
              <w:left w:val="single" w:sz="4" w:space="0" w:color="000000"/>
              <w:bottom w:val="single" w:sz="4" w:space="0" w:color="000000"/>
            </w:tcBorders>
            <w:shd w:val="clear" w:color="auto" w:fill="FFFFFF"/>
          </w:tcPr>
          <w:p w14:paraId="20FA67A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.02</w:t>
            </w:r>
          </w:p>
        </w:tc>
        <w:tc>
          <w:tcPr>
            <w:tcW w:w="585" w:type="dxa"/>
            <w:tcBorders>
              <w:left w:val="single" w:sz="4" w:space="0" w:color="000000"/>
              <w:bottom w:val="single" w:sz="4" w:space="0" w:color="000000"/>
            </w:tcBorders>
            <w:shd w:val="clear" w:color="auto" w:fill="FFFFFF"/>
          </w:tcPr>
          <w:p w14:paraId="20FA67A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-.08</w:t>
            </w:r>
          </w:p>
        </w:tc>
        <w:tc>
          <w:tcPr>
            <w:tcW w:w="599" w:type="dxa"/>
            <w:tcBorders>
              <w:left w:val="single" w:sz="4" w:space="0" w:color="000000"/>
              <w:bottom w:val="single" w:sz="4" w:space="0" w:color="000000"/>
            </w:tcBorders>
            <w:shd w:val="clear" w:color="auto" w:fill="FFFFFF"/>
          </w:tcPr>
          <w:p w14:paraId="20FA67A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.02</w:t>
            </w:r>
          </w:p>
        </w:tc>
        <w:tc>
          <w:tcPr>
            <w:tcW w:w="720" w:type="dxa"/>
            <w:tcBorders>
              <w:left w:val="single" w:sz="4" w:space="0" w:color="000000"/>
              <w:bottom w:val="single" w:sz="4" w:space="0" w:color="000000"/>
            </w:tcBorders>
            <w:shd w:val="clear" w:color="auto" w:fill="FFFFFF"/>
          </w:tcPr>
          <w:p w14:paraId="20FA67A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w:t>
            </w:r>
          </w:p>
        </w:tc>
        <w:tc>
          <w:tcPr>
            <w:tcW w:w="2877" w:type="dxa"/>
            <w:tcBorders>
              <w:left w:val="single" w:sz="4" w:space="0" w:color="000000"/>
              <w:bottom w:val="single" w:sz="4" w:space="0" w:color="000000"/>
              <w:right w:val="single" w:sz="4" w:space="0" w:color="000000"/>
            </w:tcBorders>
            <w:shd w:val="clear" w:color="auto" w:fill="FFFFFF"/>
          </w:tcPr>
          <w:p w14:paraId="20FA67B0" w14:textId="77777777" w:rsidR="00332C51" w:rsidRDefault="00332C51">
            <w:pPr>
              <w:widowControl w:val="0"/>
              <w:pBdr>
                <w:top w:val="nil"/>
                <w:left w:val="nil"/>
                <w:bottom w:val="nil"/>
                <w:right w:val="nil"/>
                <w:between w:val="nil"/>
              </w:pBdr>
              <w:shd w:val="clear" w:color="auto" w:fill="FFFFFF"/>
              <w:spacing w:line="360" w:lineRule="auto"/>
              <w:rPr>
                <w:color w:val="000000"/>
                <w:sz w:val="14"/>
                <w:szCs w:val="14"/>
              </w:rPr>
            </w:pPr>
          </w:p>
        </w:tc>
      </w:tr>
    </w:tbl>
    <w:p w14:paraId="20FA67B2" w14:textId="77777777" w:rsidR="00332C51" w:rsidRDefault="00332C51">
      <w:pPr>
        <w:widowControl w:val="0"/>
        <w:pBdr>
          <w:top w:val="nil"/>
          <w:left w:val="nil"/>
          <w:bottom w:val="nil"/>
          <w:right w:val="nil"/>
          <w:between w:val="nil"/>
        </w:pBdr>
        <w:shd w:val="clear" w:color="auto" w:fill="FFFFFF"/>
        <w:spacing w:line="360" w:lineRule="auto"/>
        <w:rPr>
          <w:color w:val="000000"/>
          <w:sz w:val="24"/>
          <w:szCs w:val="24"/>
        </w:rPr>
      </w:pPr>
    </w:p>
    <w:p w14:paraId="20FA67B3" w14:textId="77777777" w:rsidR="00332C51" w:rsidRDefault="00F170AA">
      <w:pPr>
        <w:widowControl w:val="0"/>
        <w:pBdr>
          <w:top w:val="nil"/>
          <w:left w:val="nil"/>
          <w:bottom w:val="nil"/>
          <w:right w:val="nil"/>
          <w:between w:val="nil"/>
        </w:pBdr>
        <w:tabs>
          <w:tab w:val="left" w:pos="687"/>
        </w:tabs>
        <w:spacing w:before="21"/>
        <w:ind w:left="224" w:right="-58"/>
        <w:rPr>
          <w:color w:val="000000"/>
          <w:sz w:val="24"/>
          <w:szCs w:val="24"/>
        </w:rPr>
      </w:pPr>
      <w:r>
        <w:rPr>
          <w:color w:val="000000"/>
          <w:sz w:val="24"/>
          <w:szCs w:val="24"/>
        </w:rPr>
        <w:t xml:space="preserve">Table 4.2 gives results for studies of </w:t>
      </w:r>
      <w:proofErr w:type="gramStart"/>
      <w:r>
        <w:rPr>
          <w:color w:val="000000"/>
          <w:sz w:val="24"/>
          <w:szCs w:val="24"/>
        </w:rPr>
        <w:t>13 to 18-19 year-olds</w:t>
      </w:r>
      <w:proofErr w:type="gramEnd"/>
      <w:r>
        <w:rPr>
          <w:color w:val="000000"/>
          <w:sz w:val="24"/>
          <w:szCs w:val="24"/>
        </w:rPr>
        <w:t xml:space="preserve"> showing negligible sex differences in 13 and 14 year-olds, a small male advantage of .12</w:t>
      </w:r>
      <w:r>
        <w:rPr>
          <w:i/>
          <w:color w:val="000000"/>
          <w:sz w:val="24"/>
          <w:szCs w:val="24"/>
        </w:rPr>
        <w:t xml:space="preserve">d </w:t>
      </w:r>
      <w:r>
        <w:rPr>
          <w:color w:val="000000"/>
          <w:sz w:val="24"/>
          <w:szCs w:val="24"/>
        </w:rPr>
        <w:t>in 15-year-olds and .13</w:t>
      </w:r>
      <w:r>
        <w:rPr>
          <w:i/>
          <w:color w:val="000000"/>
          <w:sz w:val="24"/>
          <w:szCs w:val="24"/>
        </w:rPr>
        <w:t>d</w:t>
      </w:r>
      <w:r>
        <w:rPr>
          <w:color w:val="000000"/>
          <w:sz w:val="24"/>
          <w:szCs w:val="24"/>
        </w:rPr>
        <w:t xml:space="preserve"> in 16-year-olds and larger male advantages of .27</w:t>
      </w:r>
      <w:r>
        <w:rPr>
          <w:i/>
          <w:color w:val="000000"/>
          <w:sz w:val="24"/>
          <w:szCs w:val="24"/>
        </w:rPr>
        <w:t xml:space="preserve">d </w:t>
      </w:r>
      <w:r>
        <w:rPr>
          <w:color w:val="000000"/>
          <w:sz w:val="24"/>
          <w:szCs w:val="24"/>
        </w:rPr>
        <w:t>in 17 and .18</w:t>
      </w:r>
      <w:r>
        <w:rPr>
          <w:i/>
          <w:color w:val="000000"/>
          <w:sz w:val="24"/>
          <w:szCs w:val="24"/>
        </w:rPr>
        <w:t>d</w:t>
      </w:r>
      <w:r>
        <w:rPr>
          <w:color w:val="000000"/>
          <w:sz w:val="24"/>
          <w:szCs w:val="24"/>
        </w:rPr>
        <w:t xml:space="preserve"> in 18-19 year-olds. </w:t>
      </w:r>
    </w:p>
    <w:p w14:paraId="20FA67B4" w14:textId="77777777" w:rsidR="00332C51" w:rsidRDefault="00F170AA">
      <w:pPr>
        <w:widowControl w:val="0"/>
        <w:pBdr>
          <w:top w:val="nil"/>
          <w:left w:val="nil"/>
          <w:bottom w:val="nil"/>
          <w:right w:val="nil"/>
          <w:between w:val="nil"/>
        </w:pBdr>
        <w:spacing w:before="280"/>
        <w:rPr>
          <w:color w:val="000000"/>
          <w:sz w:val="24"/>
          <w:szCs w:val="24"/>
        </w:rPr>
      </w:pPr>
      <w:r>
        <w:rPr>
          <w:color w:val="000000"/>
          <w:sz w:val="24"/>
          <w:szCs w:val="24"/>
        </w:rPr>
        <w:t>Table 4.2. Sex differences (</w:t>
      </w:r>
      <w:r>
        <w:rPr>
          <w:i/>
          <w:color w:val="000000"/>
          <w:sz w:val="24"/>
          <w:szCs w:val="24"/>
        </w:rPr>
        <w:t>ds</w:t>
      </w:r>
      <w:r>
        <w:rPr>
          <w:color w:val="000000"/>
          <w:sz w:val="24"/>
          <w:szCs w:val="24"/>
        </w:rPr>
        <w:t>) for the Standard and Advanced Progressive Matrices in general population samples aged 13-20+ years. Minus signs denote higher means obta</w:t>
      </w:r>
      <w:r>
        <w:rPr>
          <w:color w:val="000000"/>
          <w:sz w:val="24"/>
          <w:szCs w:val="24"/>
        </w:rPr>
        <w:t>ined by females.</w:t>
      </w:r>
    </w:p>
    <w:p w14:paraId="20FA67B5" w14:textId="77777777" w:rsidR="00332C51" w:rsidRDefault="00332C51">
      <w:pPr>
        <w:widowControl w:val="0"/>
        <w:pBdr>
          <w:top w:val="nil"/>
          <w:left w:val="nil"/>
          <w:bottom w:val="nil"/>
          <w:right w:val="nil"/>
          <w:between w:val="nil"/>
        </w:pBdr>
        <w:spacing w:before="280"/>
        <w:rPr>
          <w:color w:val="000000"/>
          <w:sz w:val="24"/>
          <w:szCs w:val="24"/>
        </w:rPr>
      </w:pPr>
    </w:p>
    <w:tbl>
      <w:tblPr>
        <w:tblStyle w:val="a5"/>
        <w:tblW w:w="8306" w:type="dxa"/>
        <w:tblInd w:w="0" w:type="dxa"/>
        <w:tblLayout w:type="fixed"/>
        <w:tblLook w:val="0000" w:firstRow="0" w:lastRow="0" w:firstColumn="0" w:lastColumn="0" w:noHBand="0" w:noVBand="0"/>
      </w:tblPr>
      <w:tblGrid>
        <w:gridCol w:w="990"/>
        <w:gridCol w:w="570"/>
        <w:gridCol w:w="675"/>
        <w:gridCol w:w="555"/>
        <w:gridCol w:w="495"/>
        <w:gridCol w:w="570"/>
        <w:gridCol w:w="570"/>
        <w:gridCol w:w="525"/>
        <w:gridCol w:w="675"/>
        <w:gridCol w:w="130"/>
        <w:gridCol w:w="2551"/>
      </w:tblGrid>
      <w:tr w:rsidR="00332C51" w14:paraId="20FA67C1" w14:textId="77777777">
        <w:tc>
          <w:tcPr>
            <w:tcW w:w="990" w:type="dxa"/>
            <w:tcBorders>
              <w:top w:val="single" w:sz="4" w:space="0" w:color="000000"/>
              <w:left w:val="single" w:sz="4" w:space="0" w:color="000000"/>
              <w:bottom w:val="single" w:sz="4" w:space="0" w:color="000000"/>
            </w:tcBorders>
            <w:shd w:val="clear" w:color="auto" w:fill="auto"/>
          </w:tcPr>
          <w:p w14:paraId="20FA67B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Country</w:t>
            </w:r>
          </w:p>
        </w:tc>
        <w:tc>
          <w:tcPr>
            <w:tcW w:w="570" w:type="dxa"/>
            <w:tcBorders>
              <w:top w:val="single" w:sz="4" w:space="0" w:color="000000"/>
              <w:left w:val="single" w:sz="4" w:space="0" w:color="000000"/>
              <w:bottom w:val="single" w:sz="4" w:space="0" w:color="000000"/>
            </w:tcBorders>
            <w:shd w:val="clear" w:color="auto" w:fill="auto"/>
          </w:tcPr>
          <w:p w14:paraId="20FA67B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N: M  </w:t>
            </w:r>
          </w:p>
        </w:tc>
        <w:tc>
          <w:tcPr>
            <w:tcW w:w="675" w:type="dxa"/>
            <w:tcBorders>
              <w:top w:val="single" w:sz="4" w:space="0" w:color="000000"/>
              <w:left w:val="single" w:sz="4" w:space="0" w:color="000000"/>
              <w:bottom w:val="single" w:sz="4" w:space="0" w:color="000000"/>
            </w:tcBorders>
            <w:shd w:val="clear" w:color="auto" w:fill="auto"/>
          </w:tcPr>
          <w:p w14:paraId="20FA67B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N: F </w:t>
            </w:r>
          </w:p>
        </w:tc>
        <w:tc>
          <w:tcPr>
            <w:tcW w:w="555" w:type="dxa"/>
            <w:tcBorders>
              <w:top w:val="single" w:sz="4" w:space="0" w:color="000000"/>
              <w:left w:val="single" w:sz="4" w:space="0" w:color="000000"/>
              <w:bottom w:val="single" w:sz="4" w:space="0" w:color="000000"/>
            </w:tcBorders>
            <w:shd w:val="clear" w:color="auto" w:fill="auto"/>
          </w:tcPr>
          <w:p w14:paraId="20FA67B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13</w:t>
            </w:r>
          </w:p>
        </w:tc>
        <w:tc>
          <w:tcPr>
            <w:tcW w:w="495" w:type="dxa"/>
            <w:tcBorders>
              <w:top w:val="single" w:sz="4" w:space="0" w:color="000000"/>
              <w:left w:val="single" w:sz="4" w:space="0" w:color="000000"/>
              <w:bottom w:val="single" w:sz="4" w:space="0" w:color="000000"/>
            </w:tcBorders>
            <w:shd w:val="clear" w:color="auto" w:fill="auto"/>
          </w:tcPr>
          <w:p w14:paraId="20FA67B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14</w:t>
            </w:r>
          </w:p>
        </w:tc>
        <w:tc>
          <w:tcPr>
            <w:tcW w:w="570" w:type="dxa"/>
            <w:tcBorders>
              <w:top w:val="single" w:sz="4" w:space="0" w:color="000000"/>
              <w:left w:val="single" w:sz="4" w:space="0" w:color="000000"/>
              <w:bottom w:val="single" w:sz="4" w:space="0" w:color="000000"/>
            </w:tcBorders>
            <w:shd w:val="clear" w:color="auto" w:fill="auto"/>
          </w:tcPr>
          <w:p w14:paraId="20FA67B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15</w:t>
            </w:r>
          </w:p>
        </w:tc>
        <w:tc>
          <w:tcPr>
            <w:tcW w:w="570" w:type="dxa"/>
            <w:tcBorders>
              <w:top w:val="single" w:sz="4" w:space="0" w:color="000000"/>
              <w:left w:val="single" w:sz="4" w:space="0" w:color="000000"/>
              <w:bottom w:val="single" w:sz="4" w:space="0" w:color="000000"/>
            </w:tcBorders>
            <w:shd w:val="clear" w:color="auto" w:fill="auto"/>
          </w:tcPr>
          <w:p w14:paraId="20FA67B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16</w:t>
            </w:r>
          </w:p>
        </w:tc>
        <w:tc>
          <w:tcPr>
            <w:tcW w:w="525" w:type="dxa"/>
            <w:tcBorders>
              <w:top w:val="single" w:sz="4" w:space="0" w:color="000000"/>
              <w:left w:val="single" w:sz="4" w:space="0" w:color="000000"/>
              <w:bottom w:val="single" w:sz="4" w:space="0" w:color="000000"/>
            </w:tcBorders>
            <w:shd w:val="clear" w:color="auto" w:fill="auto"/>
          </w:tcPr>
          <w:p w14:paraId="20FA67B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17</w:t>
            </w:r>
          </w:p>
        </w:tc>
        <w:tc>
          <w:tcPr>
            <w:tcW w:w="675" w:type="dxa"/>
            <w:tcBorders>
              <w:top w:val="single" w:sz="4" w:space="0" w:color="000000"/>
              <w:left w:val="single" w:sz="4" w:space="0" w:color="000000"/>
              <w:bottom w:val="single" w:sz="4" w:space="0" w:color="000000"/>
            </w:tcBorders>
            <w:shd w:val="clear" w:color="auto" w:fill="auto"/>
          </w:tcPr>
          <w:p w14:paraId="20FA67B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18-19</w:t>
            </w:r>
          </w:p>
        </w:tc>
        <w:tc>
          <w:tcPr>
            <w:tcW w:w="130" w:type="dxa"/>
            <w:tcBorders>
              <w:top w:val="single" w:sz="4" w:space="0" w:color="000000"/>
              <w:left w:val="single" w:sz="4" w:space="0" w:color="000000"/>
              <w:bottom w:val="single" w:sz="4" w:space="0" w:color="000000"/>
            </w:tcBorders>
            <w:shd w:val="clear" w:color="auto" w:fill="auto"/>
          </w:tcPr>
          <w:p w14:paraId="20FA67BF" w14:textId="77777777" w:rsidR="00332C51" w:rsidRDefault="00332C51">
            <w:pPr>
              <w:widowControl w:val="0"/>
              <w:pBdr>
                <w:top w:val="nil"/>
                <w:left w:val="nil"/>
                <w:bottom w:val="nil"/>
                <w:right w:val="nil"/>
                <w:between w:val="nil"/>
              </w:pBdr>
              <w:rPr>
                <w:color w:val="000000"/>
                <w:sz w:val="14"/>
                <w:szCs w:val="1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0FA67C0"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Reference</w:t>
            </w:r>
          </w:p>
        </w:tc>
      </w:tr>
      <w:tr w:rsidR="00332C51" w14:paraId="20FA67CD" w14:textId="77777777">
        <w:tc>
          <w:tcPr>
            <w:tcW w:w="990" w:type="dxa"/>
            <w:tcBorders>
              <w:left w:val="single" w:sz="4" w:space="0" w:color="000000"/>
              <w:bottom w:val="single" w:sz="4" w:space="0" w:color="000000"/>
            </w:tcBorders>
            <w:shd w:val="clear" w:color="auto" w:fill="auto"/>
          </w:tcPr>
          <w:p w14:paraId="20FA67C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Britain             </w:t>
            </w:r>
          </w:p>
        </w:tc>
        <w:tc>
          <w:tcPr>
            <w:tcW w:w="570" w:type="dxa"/>
            <w:tcBorders>
              <w:left w:val="single" w:sz="4" w:space="0" w:color="000000"/>
              <w:bottom w:val="single" w:sz="4" w:space="0" w:color="000000"/>
            </w:tcBorders>
            <w:shd w:val="clear" w:color="auto" w:fill="auto"/>
          </w:tcPr>
          <w:p w14:paraId="20FA67C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1625</w:t>
            </w:r>
          </w:p>
        </w:tc>
        <w:tc>
          <w:tcPr>
            <w:tcW w:w="675" w:type="dxa"/>
            <w:tcBorders>
              <w:left w:val="single" w:sz="4" w:space="0" w:color="000000"/>
              <w:bottom w:val="single" w:sz="4" w:space="0" w:color="000000"/>
            </w:tcBorders>
            <w:shd w:val="clear" w:color="auto" w:fill="auto"/>
          </w:tcPr>
          <w:p w14:paraId="20FA67C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1625</w:t>
            </w:r>
          </w:p>
        </w:tc>
        <w:tc>
          <w:tcPr>
            <w:tcW w:w="555" w:type="dxa"/>
            <w:tcBorders>
              <w:left w:val="single" w:sz="4" w:space="0" w:color="000000"/>
              <w:bottom w:val="single" w:sz="4" w:space="0" w:color="000000"/>
            </w:tcBorders>
            <w:shd w:val="clear" w:color="auto" w:fill="auto"/>
          </w:tcPr>
          <w:p w14:paraId="20FA67C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w:t>
            </w:r>
          </w:p>
        </w:tc>
        <w:tc>
          <w:tcPr>
            <w:tcW w:w="495" w:type="dxa"/>
            <w:tcBorders>
              <w:left w:val="single" w:sz="4" w:space="0" w:color="000000"/>
              <w:bottom w:val="single" w:sz="4" w:space="0" w:color="000000"/>
            </w:tcBorders>
            <w:shd w:val="clear" w:color="auto" w:fill="auto"/>
          </w:tcPr>
          <w:p w14:paraId="20FA67C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w:t>
            </w:r>
          </w:p>
        </w:tc>
        <w:tc>
          <w:tcPr>
            <w:tcW w:w="570" w:type="dxa"/>
            <w:tcBorders>
              <w:left w:val="single" w:sz="4" w:space="0" w:color="000000"/>
              <w:bottom w:val="single" w:sz="4" w:space="0" w:color="000000"/>
            </w:tcBorders>
            <w:shd w:val="clear" w:color="auto" w:fill="auto"/>
          </w:tcPr>
          <w:p w14:paraId="20FA67C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.09</w:t>
            </w:r>
          </w:p>
        </w:tc>
        <w:tc>
          <w:tcPr>
            <w:tcW w:w="570" w:type="dxa"/>
            <w:tcBorders>
              <w:left w:val="single" w:sz="4" w:space="0" w:color="000000"/>
              <w:bottom w:val="single" w:sz="4" w:space="0" w:color="000000"/>
            </w:tcBorders>
            <w:shd w:val="clear" w:color="auto" w:fill="auto"/>
          </w:tcPr>
          <w:p w14:paraId="20FA67C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7C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7C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7CB"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7C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 Raven, 1981</w:t>
            </w:r>
          </w:p>
        </w:tc>
      </w:tr>
      <w:tr w:rsidR="00332C51" w14:paraId="20FA67D9" w14:textId="77777777">
        <w:tc>
          <w:tcPr>
            <w:tcW w:w="990" w:type="dxa"/>
            <w:tcBorders>
              <w:left w:val="single" w:sz="4" w:space="0" w:color="000000"/>
              <w:bottom w:val="single" w:sz="4" w:space="0" w:color="000000"/>
            </w:tcBorders>
            <w:shd w:val="clear" w:color="auto" w:fill="auto"/>
          </w:tcPr>
          <w:p w14:paraId="20FA67CE" w14:textId="77777777" w:rsidR="00332C51" w:rsidRDefault="00F170AA">
            <w:pPr>
              <w:widowControl w:val="0"/>
              <w:pBdr>
                <w:top w:val="nil"/>
                <w:left w:val="nil"/>
                <w:bottom w:val="nil"/>
                <w:right w:val="nil"/>
                <w:between w:val="nil"/>
              </w:pBdr>
              <w:shd w:val="clear" w:color="auto" w:fill="FFFFFF"/>
              <w:spacing w:line="360" w:lineRule="auto"/>
              <w:rPr>
                <w:color w:val="000000"/>
                <w:sz w:val="14"/>
                <w:szCs w:val="14"/>
              </w:rPr>
            </w:pPr>
            <w:r>
              <w:rPr>
                <w:color w:val="000000"/>
                <w:sz w:val="14"/>
                <w:szCs w:val="14"/>
              </w:rPr>
              <w:t>Poland</w:t>
            </w:r>
          </w:p>
        </w:tc>
        <w:tc>
          <w:tcPr>
            <w:tcW w:w="570" w:type="dxa"/>
            <w:tcBorders>
              <w:left w:val="single" w:sz="4" w:space="0" w:color="000000"/>
              <w:bottom w:val="single" w:sz="4" w:space="0" w:color="000000"/>
            </w:tcBorders>
            <w:shd w:val="clear" w:color="auto" w:fill="auto"/>
          </w:tcPr>
          <w:p w14:paraId="20FA67C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2008</w:t>
            </w:r>
          </w:p>
        </w:tc>
        <w:tc>
          <w:tcPr>
            <w:tcW w:w="675" w:type="dxa"/>
            <w:tcBorders>
              <w:left w:val="single" w:sz="4" w:space="0" w:color="000000"/>
              <w:bottom w:val="single" w:sz="4" w:space="0" w:color="000000"/>
            </w:tcBorders>
            <w:shd w:val="clear" w:color="auto" w:fill="auto"/>
          </w:tcPr>
          <w:p w14:paraId="20FA67D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1998</w:t>
            </w:r>
          </w:p>
        </w:tc>
        <w:tc>
          <w:tcPr>
            <w:tcW w:w="555" w:type="dxa"/>
            <w:tcBorders>
              <w:left w:val="single" w:sz="4" w:space="0" w:color="000000"/>
              <w:bottom w:val="single" w:sz="4" w:space="0" w:color="000000"/>
            </w:tcBorders>
            <w:shd w:val="clear" w:color="auto" w:fill="auto"/>
          </w:tcPr>
          <w:p w14:paraId="20FA67D1" w14:textId="77777777" w:rsidR="00332C51" w:rsidRDefault="00F170AA">
            <w:pPr>
              <w:widowControl w:val="0"/>
              <w:pBdr>
                <w:top w:val="nil"/>
                <w:left w:val="nil"/>
                <w:bottom w:val="nil"/>
                <w:right w:val="nil"/>
                <w:between w:val="nil"/>
              </w:pBdr>
              <w:shd w:val="clear" w:color="auto" w:fill="FFFFFF"/>
              <w:spacing w:line="360" w:lineRule="auto"/>
              <w:rPr>
                <w:color w:val="000000"/>
                <w:sz w:val="14"/>
                <w:szCs w:val="14"/>
              </w:rPr>
            </w:pPr>
            <w:r>
              <w:rPr>
                <w:color w:val="000000"/>
                <w:sz w:val="14"/>
                <w:szCs w:val="14"/>
              </w:rPr>
              <w:t>-.03</w:t>
            </w:r>
          </w:p>
        </w:tc>
        <w:tc>
          <w:tcPr>
            <w:tcW w:w="495" w:type="dxa"/>
            <w:tcBorders>
              <w:left w:val="single" w:sz="4" w:space="0" w:color="000000"/>
              <w:bottom w:val="single" w:sz="4" w:space="0" w:color="000000"/>
            </w:tcBorders>
            <w:shd w:val="clear" w:color="auto" w:fill="auto"/>
          </w:tcPr>
          <w:p w14:paraId="20FA67D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-.08</w:t>
            </w:r>
          </w:p>
        </w:tc>
        <w:tc>
          <w:tcPr>
            <w:tcW w:w="570" w:type="dxa"/>
            <w:tcBorders>
              <w:left w:val="single" w:sz="4" w:space="0" w:color="000000"/>
              <w:bottom w:val="single" w:sz="4" w:space="0" w:color="000000"/>
            </w:tcBorders>
            <w:shd w:val="clear" w:color="auto" w:fill="auto"/>
          </w:tcPr>
          <w:p w14:paraId="20FA67D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-.09</w:t>
            </w:r>
          </w:p>
        </w:tc>
        <w:tc>
          <w:tcPr>
            <w:tcW w:w="570" w:type="dxa"/>
            <w:tcBorders>
              <w:left w:val="single" w:sz="4" w:space="0" w:color="000000"/>
              <w:bottom w:val="single" w:sz="4" w:space="0" w:color="000000"/>
            </w:tcBorders>
            <w:shd w:val="clear" w:color="auto" w:fill="auto"/>
          </w:tcPr>
          <w:p w14:paraId="20FA67D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7D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7D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7D7"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7D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Jaworowska</w:t>
            </w:r>
            <w:proofErr w:type="spellEnd"/>
            <w:r>
              <w:rPr>
                <w:color w:val="000000"/>
                <w:sz w:val="14"/>
                <w:szCs w:val="14"/>
              </w:rPr>
              <w:t xml:space="preserve"> &amp; </w:t>
            </w:r>
            <w:proofErr w:type="spellStart"/>
            <w:r>
              <w:rPr>
                <w:color w:val="000000"/>
                <w:sz w:val="14"/>
                <w:szCs w:val="14"/>
              </w:rPr>
              <w:t>Szustrowa</w:t>
            </w:r>
            <w:proofErr w:type="spellEnd"/>
            <w:r>
              <w:rPr>
                <w:color w:val="000000"/>
                <w:sz w:val="14"/>
                <w:szCs w:val="14"/>
              </w:rPr>
              <w:t>, 1991</w:t>
            </w:r>
          </w:p>
        </w:tc>
      </w:tr>
      <w:tr w:rsidR="00332C51" w14:paraId="20FA67E5" w14:textId="77777777">
        <w:tc>
          <w:tcPr>
            <w:tcW w:w="990" w:type="dxa"/>
            <w:tcBorders>
              <w:left w:val="single" w:sz="4" w:space="0" w:color="000000"/>
              <w:bottom w:val="single" w:sz="4" w:space="0" w:color="000000"/>
            </w:tcBorders>
            <w:shd w:val="clear" w:color="auto" w:fill="auto"/>
          </w:tcPr>
          <w:p w14:paraId="20FA67D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UAE</w:t>
            </w:r>
          </w:p>
        </w:tc>
        <w:tc>
          <w:tcPr>
            <w:tcW w:w="570" w:type="dxa"/>
            <w:tcBorders>
              <w:left w:val="single" w:sz="4" w:space="0" w:color="000000"/>
              <w:bottom w:val="single" w:sz="4" w:space="0" w:color="000000"/>
            </w:tcBorders>
            <w:shd w:val="clear" w:color="auto" w:fill="auto"/>
          </w:tcPr>
          <w:p w14:paraId="20FA67D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2601</w:t>
            </w:r>
          </w:p>
        </w:tc>
        <w:tc>
          <w:tcPr>
            <w:tcW w:w="675" w:type="dxa"/>
            <w:tcBorders>
              <w:left w:val="single" w:sz="4" w:space="0" w:color="000000"/>
              <w:bottom w:val="single" w:sz="4" w:space="0" w:color="000000"/>
            </w:tcBorders>
            <w:shd w:val="clear" w:color="auto" w:fill="auto"/>
          </w:tcPr>
          <w:p w14:paraId="20FA67D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1895</w:t>
            </w:r>
          </w:p>
        </w:tc>
        <w:tc>
          <w:tcPr>
            <w:tcW w:w="555" w:type="dxa"/>
            <w:tcBorders>
              <w:left w:val="single" w:sz="4" w:space="0" w:color="000000"/>
              <w:bottom w:val="single" w:sz="4" w:space="0" w:color="000000"/>
            </w:tcBorders>
            <w:shd w:val="clear" w:color="auto" w:fill="auto"/>
          </w:tcPr>
          <w:p w14:paraId="20FA67D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-.03</w:t>
            </w:r>
          </w:p>
        </w:tc>
        <w:tc>
          <w:tcPr>
            <w:tcW w:w="495" w:type="dxa"/>
            <w:tcBorders>
              <w:left w:val="single" w:sz="4" w:space="0" w:color="000000"/>
              <w:bottom w:val="single" w:sz="4" w:space="0" w:color="000000"/>
            </w:tcBorders>
            <w:shd w:val="clear" w:color="auto" w:fill="auto"/>
          </w:tcPr>
          <w:p w14:paraId="20FA67D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-.08</w:t>
            </w:r>
          </w:p>
        </w:tc>
        <w:tc>
          <w:tcPr>
            <w:tcW w:w="570" w:type="dxa"/>
            <w:tcBorders>
              <w:left w:val="single" w:sz="4" w:space="0" w:color="000000"/>
              <w:bottom w:val="single" w:sz="4" w:space="0" w:color="000000"/>
            </w:tcBorders>
            <w:shd w:val="clear" w:color="auto" w:fill="auto"/>
          </w:tcPr>
          <w:p w14:paraId="20FA67D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-.04</w:t>
            </w:r>
          </w:p>
        </w:tc>
        <w:tc>
          <w:tcPr>
            <w:tcW w:w="570" w:type="dxa"/>
            <w:tcBorders>
              <w:left w:val="single" w:sz="4" w:space="0" w:color="000000"/>
              <w:bottom w:val="single" w:sz="4" w:space="0" w:color="000000"/>
            </w:tcBorders>
            <w:shd w:val="clear" w:color="auto" w:fill="auto"/>
          </w:tcPr>
          <w:p w14:paraId="20FA67E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7E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7E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7E3"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7E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Khaleefa</w:t>
            </w:r>
            <w:proofErr w:type="spellEnd"/>
            <w:r>
              <w:rPr>
                <w:color w:val="000000"/>
                <w:sz w:val="14"/>
                <w:szCs w:val="14"/>
              </w:rPr>
              <w:t xml:space="preserve"> &amp; Lynn, 2008a</w:t>
            </w:r>
          </w:p>
        </w:tc>
      </w:tr>
      <w:tr w:rsidR="00332C51" w14:paraId="20FA67F1" w14:textId="77777777">
        <w:tc>
          <w:tcPr>
            <w:tcW w:w="990" w:type="dxa"/>
            <w:tcBorders>
              <w:left w:val="single" w:sz="4" w:space="0" w:color="000000"/>
              <w:bottom w:val="single" w:sz="4" w:space="0" w:color="000000"/>
            </w:tcBorders>
            <w:shd w:val="clear" w:color="auto" w:fill="auto"/>
          </w:tcPr>
          <w:p w14:paraId="20FA67E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Yemen*</w:t>
            </w:r>
          </w:p>
        </w:tc>
        <w:tc>
          <w:tcPr>
            <w:tcW w:w="570" w:type="dxa"/>
            <w:tcBorders>
              <w:left w:val="single" w:sz="4" w:space="0" w:color="000000"/>
              <w:bottom w:val="single" w:sz="4" w:space="0" w:color="000000"/>
            </w:tcBorders>
            <w:shd w:val="clear" w:color="auto" w:fill="auto"/>
          </w:tcPr>
          <w:p w14:paraId="20FA67E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1,076</w:t>
            </w:r>
          </w:p>
        </w:tc>
        <w:tc>
          <w:tcPr>
            <w:tcW w:w="675" w:type="dxa"/>
            <w:tcBorders>
              <w:left w:val="single" w:sz="4" w:space="0" w:color="000000"/>
              <w:bottom w:val="single" w:sz="4" w:space="0" w:color="000000"/>
            </w:tcBorders>
            <w:shd w:val="clear" w:color="auto" w:fill="auto"/>
          </w:tcPr>
          <w:p w14:paraId="20FA67E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938</w:t>
            </w:r>
          </w:p>
        </w:tc>
        <w:tc>
          <w:tcPr>
            <w:tcW w:w="555" w:type="dxa"/>
            <w:tcBorders>
              <w:left w:val="single" w:sz="4" w:space="0" w:color="000000"/>
              <w:bottom w:val="single" w:sz="4" w:space="0" w:color="000000"/>
            </w:tcBorders>
            <w:shd w:val="clear" w:color="auto" w:fill="auto"/>
          </w:tcPr>
          <w:p w14:paraId="20FA67E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.41</w:t>
            </w:r>
          </w:p>
        </w:tc>
        <w:tc>
          <w:tcPr>
            <w:tcW w:w="495" w:type="dxa"/>
            <w:tcBorders>
              <w:left w:val="single" w:sz="4" w:space="0" w:color="000000"/>
              <w:bottom w:val="single" w:sz="4" w:space="0" w:color="000000"/>
            </w:tcBorders>
            <w:shd w:val="clear" w:color="auto" w:fill="auto"/>
          </w:tcPr>
          <w:p w14:paraId="20FA67E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7E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7E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7E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7E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7EF"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7F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Bakhiet</w:t>
            </w:r>
            <w:proofErr w:type="spellEnd"/>
            <w:r>
              <w:rPr>
                <w:color w:val="000000"/>
                <w:sz w:val="14"/>
                <w:szCs w:val="14"/>
              </w:rPr>
              <w:t xml:space="preserve"> et al., 2015</w:t>
            </w:r>
          </w:p>
        </w:tc>
      </w:tr>
      <w:tr w:rsidR="00332C51" w14:paraId="20FA67FD" w14:textId="77777777">
        <w:tc>
          <w:tcPr>
            <w:tcW w:w="990" w:type="dxa"/>
            <w:tcBorders>
              <w:left w:val="single" w:sz="4" w:space="0" w:color="000000"/>
              <w:bottom w:val="single" w:sz="4" w:space="0" w:color="000000"/>
            </w:tcBorders>
            <w:shd w:val="clear" w:color="auto" w:fill="auto"/>
          </w:tcPr>
          <w:p w14:paraId="20FA67F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Sudan</w:t>
            </w:r>
          </w:p>
        </w:tc>
        <w:tc>
          <w:tcPr>
            <w:tcW w:w="570" w:type="dxa"/>
            <w:tcBorders>
              <w:left w:val="single" w:sz="4" w:space="0" w:color="000000"/>
              <w:bottom w:val="single" w:sz="4" w:space="0" w:color="000000"/>
            </w:tcBorders>
            <w:shd w:val="clear" w:color="auto" w:fill="auto"/>
          </w:tcPr>
          <w:p w14:paraId="20FA67F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3810</w:t>
            </w:r>
          </w:p>
        </w:tc>
        <w:tc>
          <w:tcPr>
            <w:tcW w:w="675" w:type="dxa"/>
            <w:tcBorders>
              <w:left w:val="single" w:sz="4" w:space="0" w:color="000000"/>
              <w:bottom w:val="single" w:sz="4" w:space="0" w:color="000000"/>
            </w:tcBorders>
            <w:shd w:val="clear" w:color="auto" w:fill="auto"/>
          </w:tcPr>
          <w:p w14:paraId="20FA67F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3916</w:t>
            </w:r>
          </w:p>
        </w:tc>
        <w:tc>
          <w:tcPr>
            <w:tcW w:w="555" w:type="dxa"/>
            <w:tcBorders>
              <w:left w:val="single" w:sz="4" w:space="0" w:color="000000"/>
              <w:bottom w:val="single" w:sz="4" w:space="0" w:color="000000"/>
            </w:tcBorders>
            <w:shd w:val="clear" w:color="auto" w:fill="auto"/>
          </w:tcPr>
          <w:p w14:paraId="20FA67F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495" w:type="dxa"/>
            <w:tcBorders>
              <w:left w:val="single" w:sz="4" w:space="0" w:color="000000"/>
              <w:bottom w:val="single" w:sz="4" w:space="0" w:color="000000"/>
            </w:tcBorders>
            <w:shd w:val="clear" w:color="auto" w:fill="auto"/>
          </w:tcPr>
          <w:p w14:paraId="20FA67F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w:t>
            </w:r>
          </w:p>
        </w:tc>
        <w:tc>
          <w:tcPr>
            <w:tcW w:w="570" w:type="dxa"/>
            <w:tcBorders>
              <w:left w:val="single" w:sz="4" w:space="0" w:color="000000"/>
              <w:bottom w:val="single" w:sz="4" w:space="0" w:color="000000"/>
            </w:tcBorders>
            <w:shd w:val="clear" w:color="auto" w:fill="auto"/>
          </w:tcPr>
          <w:p w14:paraId="20FA67F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w:t>
            </w:r>
          </w:p>
        </w:tc>
        <w:tc>
          <w:tcPr>
            <w:tcW w:w="570" w:type="dxa"/>
            <w:tcBorders>
              <w:left w:val="single" w:sz="4" w:space="0" w:color="000000"/>
              <w:bottom w:val="single" w:sz="4" w:space="0" w:color="000000"/>
            </w:tcBorders>
            <w:shd w:val="clear" w:color="auto" w:fill="auto"/>
          </w:tcPr>
          <w:p w14:paraId="20FA67F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w:t>
            </w:r>
          </w:p>
        </w:tc>
        <w:tc>
          <w:tcPr>
            <w:tcW w:w="525" w:type="dxa"/>
            <w:tcBorders>
              <w:left w:val="single" w:sz="4" w:space="0" w:color="000000"/>
              <w:bottom w:val="single" w:sz="4" w:space="0" w:color="000000"/>
            </w:tcBorders>
            <w:shd w:val="clear" w:color="auto" w:fill="auto"/>
          </w:tcPr>
          <w:p w14:paraId="20FA67F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.66</w:t>
            </w:r>
          </w:p>
        </w:tc>
        <w:tc>
          <w:tcPr>
            <w:tcW w:w="675" w:type="dxa"/>
            <w:tcBorders>
              <w:left w:val="single" w:sz="4" w:space="0" w:color="000000"/>
              <w:bottom w:val="single" w:sz="4" w:space="0" w:color="000000"/>
            </w:tcBorders>
            <w:shd w:val="clear" w:color="auto" w:fill="auto"/>
          </w:tcPr>
          <w:p w14:paraId="20FA67F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.20</w:t>
            </w:r>
          </w:p>
        </w:tc>
        <w:tc>
          <w:tcPr>
            <w:tcW w:w="130" w:type="dxa"/>
            <w:tcBorders>
              <w:left w:val="single" w:sz="4" w:space="0" w:color="000000"/>
              <w:bottom w:val="single" w:sz="4" w:space="0" w:color="000000"/>
            </w:tcBorders>
            <w:shd w:val="clear" w:color="auto" w:fill="auto"/>
          </w:tcPr>
          <w:p w14:paraId="20FA67FB"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7F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Bakheit</w:t>
            </w:r>
            <w:proofErr w:type="spellEnd"/>
            <w:r>
              <w:rPr>
                <w:color w:val="000000"/>
                <w:sz w:val="14"/>
                <w:szCs w:val="14"/>
              </w:rPr>
              <w:t xml:space="preserve"> et al., 2015</w:t>
            </w:r>
          </w:p>
        </w:tc>
      </w:tr>
      <w:tr w:rsidR="00332C51" w14:paraId="20FA6809" w14:textId="77777777">
        <w:tc>
          <w:tcPr>
            <w:tcW w:w="990" w:type="dxa"/>
            <w:tcBorders>
              <w:left w:val="single" w:sz="4" w:space="0" w:color="000000"/>
              <w:bottom w:val="single" w:sz="4" w:space="0" w:color="000000"/>
            </w:tcBorders>
            <w:shd w:val="clear" w:color="auto" w:fill="auto"/>
          </w:tcPr>
          <w:p w14:paraId="20FA67F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Romania                                    </w:t>
            </w:r>
          </w:p>
        </w:tc>
        <w:tc>
          <w:tcPr>
            <w:tcW w:w="570" w:type="dxa"/>
            <w:tcBorders>
              <w:left w:val="single" w:sz="4" w:space="0" w:color="000000"/>
              <w:bottom w:val="single" w:sz="4" w:space="0" w:color="000000"/>
            </w:tcBorders>
            <w:shd w:val="clear" w:color="auto" w:fill="auto"/>
          </w:tcPr>
          <w:p w14:paraId="20FA67F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621</w:t>
            </w:r>
          </w:p>
        </w:tc>
        <w:tc>
          <w:tcPr>
            <w:tcW w:w="675" w:type="dxa"/>
            <w:tcBorders>
              <w:left w:val="single" w:sz="4" w:space="0" w:color="000000"/>
              <w:bottom w:val="single" w:sz="4" w:space="0" w:color="000000"/>
            </w:tcBorders>
            <w:shd w:val="clear" w:color="auto" w:fill="auto"/>
          </w:tcPr>
          <w:p w14:paraId="20FA680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662</w:t>
            </w:r>
          </w:p>
        </w:tc>
        <w:tc>
          <w:tcPr>
            <w:tcW w:w="555" w:type="dxa"/>
            <w:tcBorders>
              <w:left w:val="single" w:sz="4" w:space="0" w:color="000000"/>
              <w:bottom w:val="single" w:sz="4" w:space="0" w:color="000000"/>
            </w:tcBorders>
            <w:shd w:val="clear" w:color="auto" w:fill="auto"/>
          </w:tcPr>
          <w:p w14:paraId="20FA680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w:t>
            </w:r>
          </w:p>
        </w:tc>
        <w:tc>
          <w:tcPr>
            <w:tcW w:w="495" w:type="dxa"/>
            <w:tcBorders>
              <w:left w:val="single" w:sz="4" w:space="0" w:color="000000"/>
              <w:bottom w:val="single" w:sz="4" w:space="0" w:color="000000"/>
            </w:tcBorders>
            <w:shd w:val="clear" w:color="auto" w:fill="auto"/>
          </w:tcPr>
          <w:p w14:paraId="20FA680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.08</w:t>
            </w:r>
          </w:p>
        </w:tc>
        <w:tc>
          <w:tcPr>
            <w:tcW w:w="570" w:type="dxa"/>
            <w:tcBorders>
              <w:left w:val="single" w:sz="4" w:space="0" w:color="000000"/>
              <w:bottom w:val="single" w:sz="4" w:space="0" w:color="000000"/>
            </w:tcBorders>
            <w:shd w:val="clear" w:color="auto" w:fill="auto"/>
          </w:tcPr>
          <w:p w14:paraId="20FA680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w:t>
            </w:r>
          </w:p>
        </w:tc>
        <w:tc>
          <w:tcPr>
            <w:tcW w:w="570" w:type="dxa"/>
            <w:tcBorders>
              <w:left w:val="single" w:sz="4" w:space="0" w:color="000000"/>
              <w:bottom w:val="single" w:sz="4" w:space="0" w:color="000000"/>
            </w:tcBorders>
            <w:shd w:val="clear" w:color="auto" w:fill="auto"/>
          </w:tcPr>
          <w:p w14:paraId="20FA680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w:t>
            </w:r>
          </w:p>
        </w:tc>
        <w:tc>
          <w:tcPr>
            <w:tcW w:w="525" w:type="dxa"/>
            <w:tcBorders>
              <w:left w:val="single" w:sz="4" w:space="0" w:color="000000"/>
              <w:bottom w:val="single" w:sz="4" w:space="0" w:color="000000"/>
            </w:tcBorders>
            <w:shd w:val="clear" w:color="auto" w:fill="auto"/>
          </w:tcPr>
          <w:p w14:paraId="20FA680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.11</w:t>
            </w:r>
          </w:p>
        </w:tc>
        <w:tc>
          <w:tcPr>
            <w:tcW w:w="675" w:type="dxa"/>
            <w:tcBorders>
              <w:left w:val="single" w:sz="4" w:space="0" w:color="000000"/>
              <w:bottom w:val="single" w:sz="4" w:space="0" w:color="000000"/>
            </w:tcBorders>
            <w:shd w:val="clear" w:color="auto" w:fill="auto"/>
          </w:tcPr>
          <w:p w14:paraId="20FA680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807"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0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Iliescu et al., 2016</w:t>
            </w:r>
          </w:p>
        </w:tc>
      </w:tr>
      <w:tr w:rsidR="00332C51" w14:paraId="20FA6815" w14:textId="77777777">
        <w:tc>
          <w:tcPr>
            <w:tcW w:w="990" w:type="dxa"/>
            <w:tcBorders>
              <w:left w:val="single" w:sz="4" w:space="0" w:color="000000"/>
              <w:bottom w:val="single" w:sz="4" w:space="0" w:color="000000"/>
            </w:tcBorders>
            <w:shd w:val="clear" w:color="auto" w:fill="auto"/>
          </w:tcPr>
          <w:p w14:paraId="20FA680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Oman</w:t>
            </w:r>
          </w:p>
        </w:tc>
        <w:tc>
          <w:tcPr>
            <w:tcW w:w="570" w:type="dxa"/>
            <w:tcBorders>
              <w:left w:val="single" w:sz="4" w:space="0" w:color="000000"/>
              <w:bottom w:val="single" w:sz="4" w:space="0" w:color="000000"/>
            </w:tcBorders>
            <w:shd w:val="clear" w:color="auto" w:fill="auto"/>
          </w:tcPr>
          <w:p w14:paraId="20FA680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1046</w:t>
            </w:r>
          </w:p>
        </w:tc>
        <w:tc>
          <w:tcPr>
            <w:tcW w:w="675" w:type="dxa"/>
            <w:tcBorders>
              <w:left w:val="single" w:sz="4" w:space="0" w:color="000000"/>
              <w:bottom w:val="single" w:sz="4" w:space="0" w:color="000000"/>
            </w:tcBorders>
            <w:shd w:val="clear" w:color="auto" w:fill="auto"/>
          </w:tcPr>
          <w:p w14:paraId="20FA680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1044</w:t>
            </w:r>
          </w:p>
        </w:tc>
        <w:tc>
          <w:tcPr>
            <w:tcW w:w="555" w:type="dxa"/>
            <w:tcBorders>
              <w:left w:val="single" w:sz="4" w:space="0" w:color="000000"/>
              <w:bottom w:val="single" w:sz="4" w:space="0" w:color="000000"/>
            </w:tcBorders>
            <w:shd w:val="clear" w:color="auto" w:fill="auto"/>
          </w:tcPr>
          <w:p w14:paraId="20FA680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.27</w:t>
            </w:r>
          </w:p>
        </w:tc>
        <w:tc>
          <w:tcPr>
            <w:tcW w:w="495" w:type="dxa"/>
            <w:tcBorders>
              <w:left w:val="single" w:sz="4" w:space="0" w:color="000000"/>
              <w:bottom w:val="single" w:sz="4" w:space="0" w:color="000000"/>
            </w:tcBorders>
            <w:shd w:val="clear" w:color="auto" w:fill="auto"/>
          </w:tcPr>
          <w:p w14:paraId="20FA680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.25</w:t>
            </w:r>
          </w:p>
        </w:tc>
        <w:tc>
          <w:tcPr>
            <w:tcW w:w="570" w:type="dxa"/>
            <w:tcBorders>
              <w:left w:val="single" w:sz="4" w:space="0" w:color="000000"/>
              <w:bottom w:val="single" w:sz="4" w:space="0" w:color="000000"/>
            </w:tcBorders>
            <w:shd w:val="clear" w:color="auto" w:fill="auto"/>
          </w:tcPr>
          <w:p w14:paraId="20FA680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w:t>
            </w:r>
          </w:p>
        </w:tc>
        <w:tc>
          <w:tcPr>
            <w:tcW w:w="570" w:type="dxa"/>
            <w:tcBorders>
              <w:left w:val="single" w:sz="4" w:space="0" w:color="000000"/>
              <w:bottom w:val="single" w:sz="4" w:space="0" w:color="000000"/>
            </w:tcBorders>
            <w:shd w:val="clear" w:color="auto" w:fill="auto"/>
          </w:tcPr>
          <w:p w14:paraId="20FA681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.80</w:t>
            </w:r>
          </w:p>
        </w:tc>
        <w:tc>
          <w:tcPr>
            <w:tcW w:w="525" w:type="dxa"/>
            <w:tcBorders>
              <w:left w:val="single" w:sz="4" w:space="0" w:color="000000"/>
              <w:bottom w:val="single" w:sz="4" w:space="0" w:color="000000"/>
            </w:tcBorders>
            <w:shd w:val="clear" w:color="auto" w:fill="auto"/>
          </w:tcPr>
          <w:p w14:paraId="20FA681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.62</w:t>
            </w:r>
          </w:p>
        </w:tc>
        <w:tc>
          <w:tcPr>
            <w:tcW w:w="675" w:type="dxa"/>
            <w:tcBorders>
              <w:left w:val="single" w:sz="4" w:space="0" w:color="000000"/>
              <w:bottom w:val="single" w:sz="4" w:space="0" w:color="000000"/>
            </w:tcBorders>
            <w:shd w:val="clear" w:color="auto" w:fill="auto"/>
          </w:tcPr>
          <w:p w14:paraId="20FA681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0.9</w:t>
            </w:r>
          </w:p>
        </w:tc>
        <w:tc>
          <w:tcPr>
            <w:tcW w:w="130" w:type="dxa"/>
            <w:tcBorders>
              <w:left w:val="single" w:sz="4" w:space="0" w:color="000000"/>
              <w:bottom w:val="single" w:sz="4" w:space="0" w:color="000000"/>
            </w:tcBorders>
            <w:shd w:val="clear" w:color="auto" w:fill="auto"/>
          </w:tcPr>
          <w:p w14:paraId="20FA6813"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1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Abdelrasheed</w:t>
            </w:r>
            <w:proofErr w:type="spellEnd"/>
            <w:r>
              <w:rPr>
                <w:color w:val="000000"/>
                <w:sz w:val="14"/>
                <w:szCs w:val="14"/>
              </w:rPr>
              <w:t xml:space="preserve"> et al.</w:t>
            </w:r>
            <w:proofErr w:type="gramStart"/>
            <w:r>
              <w:rPr>
                <w:color w:val="000000"/>
                <w:sz w:val="14"/>
                <w:szCs w:val="14"/>
              </w:rPr>
              <w:t>,  2021</w:t>
            </w:r>
            <w:proofErr w:type="gramEnd"/>
            <w:r>
              <w:rPr>
                <w:color w:val="000000"/>
                <w:sz w:val="14"/>
                <w:szCs w:val="14"/>
              </w:rPr>
              <w:t xml:space="preserve"> </w:t>
            </w:r>
          </w:p>
        </w:tc>
      </w:tr>
      <w:tr w:rsidR="00332C51" w14:paraId="20FA6821" w14:textId="77777777">
        <w:tc>
          <w:tcPr>
            <w:tcW w:w="990" w:type="dxa"/>
            <w:tcBorders>
              <w:left w:val="single" w:sz="4" w:space="0" w:color="000000"/>
              <w:bottom w:val="single" w:sz="4" w:space="0" w:color="000000"/>
            </w:tcBorders>
            <w:shd w:val="clear" w:color="auto" w:fill="auto"/>
          </w:tcPr>
          <w:p w14:paraId="20FA681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Iceland</w:t>
            </w:r>
          </w:p>
        </w:tc>
        <w:tc>
          <w:tcPr>
            <w:tcW w:w="570" w:type="dxa"/>
            <w:tcBorders>
              <w:left w:val="single" w:sz="4" w:space="0" w:color="000000"/>
              <w:bottom w:val="single" w:sz="4" w:space="0" w:color="000000"/>
            </w:tcBorders>
            <w:shd w:val="clear" w:color="auto" w:fill="auto"/>
          </w:tcPr>
          <w:p w14:paraId="20FA681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270</w:t>
            </w:r>
          </w:p>
        </w:tc>
        <w:tc>
          <w:tcPr>
            <w:tcW w:w="675" w:type="dxa"/>
            <w:tcBorders>
              <w:left w:val="single" w:sz="4" w:space="0" w:color="000000"/>
              <w:bottom w:val="single" w:sz="4" w:space="0" w:color="000000"/>
            </w:tcBorders>
            <w:shd w:val="clear" w:color="auto" w:fill="auto"/>
          </w:tcPr>
          <w:p w14:paraId="20FA681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279</w:t>
            </w:r>
          </w:p>
        </w:tc>
        <w:tc>
          <w:tcPr>
            <w:tcW w:w="555" w:type="dxa"/>
            <w:tcBorders>
              <w:left w:val="single" w:sz="4" w:space="0" w:color="000000"/>
              <w:bottom w:val="single" w:sz="4" w:space="0" w:color="000000"/>
            </w:tcBorders>
            <w:shd w:val="clear" w:color="auto" w:fill="auto"/>
          </w:tcPr>
          <w:p w14:paraId="20FA681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-.21</w:t>
            </w:r>
          </w:p>
        </w:tc>
        <w:tc>
          <w:tcPr>
            <w:tcW w:w="495" w:type="dxa"/>
            <w:tcBorders>
              <w:left w:val="single" w:sz="4" w:space="0" w:color="000000"/>
              <w:bottom w:val="single" w:sz="4" w:space="0" w:color="000000"/>
            </w:tcBorders>
            <w:shd w:val="clear" w:color="auto" w:fill="auto"/>
          </w:tcPr>
          <w:p w14:paraId="20FA681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81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-.68</w:t>
            </w:r>
          </w:p>
        </w:tc>
        <w:tc>
          <w:tcPr>
            <w:tcW w:w="570" w:type="dxa"/>
            <w:tcBorders>
              <w:left w:val="single" w:sz="4" w:space="0" w:color="000000"/>
              <w:bottom w:val="single" w:sz="4" w:space="0" w:color="000000"/>
            </w:tcBorders>
            <w:shd w:val="clear" w:color="auto" w:fill="auto"/>
          </w:tcPr>
          <w:p w14:paraId="20FA681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81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81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81F"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2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 </w:t>
            </w:r>
            <w:proofErr w:type="spellStart"/>
            <w:r>
              <w:rPr>
                <w:color w:val="000000"/>
                <w:sz w:val="14"/>
                <w:szCs w:val="14"/>
              </w:rPr>
              <w:t>Pind</w:t>
            </w:r>
            <w:proofErr w:type="spellEnd"/>
            <w:r>
              <w:rPr>
                <w:color w:val="000000"/>
                <w:sz w:val="14"/>
                <w:szCs w:val="14"/>
              </w:rPr>
              <w:t xml:space="preserve"> et al., 2003</w:t>
            </w:r>
          </w:p>
        </w:tc>
      </w:tr>
      <w:tr w:rsidR="00332C51" w14:paraId="20FA682D" w14:textId="77777777">
        <w:tc>
          <w:tcPr>
            <w:tcW w:w="990" w:type="dxa"/>
            <w:tcBorders>
              <w:left w:val="single" w:sz="4" w:space="0" w:color="000000"/>
              <w:bottom w:val="single" w:sz="4" w:space="0" w:color="000000"/>
            </w:tcBorders>
            <w:shd w:val="clear" w:color="auto" w:fill="auto"/>
          </w:tcPr>
          <w:p w14:paraId="20FA682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Croatia </w:t>
            </w:r>
          </w:p>
        </w:tc>
        <w:tc>
          <w:tcPr>
            <w:tcW w:w="570" w:type="dxa"/>
            <w:tcBorders>
              <w:left w:val="single" w:sz="4" w:space="0" w:color="000000"/>
              <w:bottom w:val="single" w:sz="4" w:space="0" w:color="000000"/>
            </w:tcBorders>
            <w:shd w:val="clear" w:color="auto" w:fill="auto"/>
          </w:tcPr>
          <w:p w14:paraId="20FA682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240</w:t>
            </w:r>
          </w:p>
        </w:tc>
        <w:tc>
          <w:tcPr>
            <w:tcW w:w="675" w:type="dxa"/>
            <w:tcBorders>
              <w:left w:val="single" w:sz="4" w:space="0" w:color="000000"/>
              <w:bottom w:val="single" w:sz="4" w:space="0" w:color="000000"/>
            </w:tcBorders>
            <w:shd w:val="clear" w:color="auto" w:fill="auto"/>
          </w:tcPr>
          <w:p w14:paraId="20FA682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229</w:t>
            </w:r>
          </w:p>
        </w:tc>
        <w:tc>
          <w:tcPr>
            <w:tcW w:w="555" w:type="dxa"/>
            <w:tcBorders>
              <w:left w:val="single" w:sz="4" w:space="0" w:color="000000"/>
              <w:bottom w:val="single" w:sz="4" w:space="0" w:color="000000"/>
            </w:tcBorders>
            <w:shd w:val="clear" w:color="auto" w:fill="auto"/>
          </w:tcPr>
          <w:p w14:paraId="20FA682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-.44</w:t>
            </w:r>
          </w:p>
        </w:tc>
        <w:tc>
          <w:tcPr>
            <w:tcW w:w="495" w:type="dxa"/>
            <w:tcBorders>
              <w:left w:val="single" w:sz="4" w:space="0" w:color="000000"/>
              <w:bottom w:val="single" w:sz="4" w:space="0" w:color="000000"/>
            </w:tcBorders>
            <w:shd w:val="clear" w:color="auto" w:fill="auto"/>
          </w:tcPr>
          <w:p w14:paraId="20FA682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-.02</w:t>
            </w:r>
          </w:p>
        </w:tc>
        <w:tc>
          <w:tcPr>
            <w:tcW w:w="570" w:type="dxa"/>
            <w:tcBorders>
              <w:left w:val="single" w:sz="4" w:space="0" w:color="000000"/>
              <w:bottom w:val="single" w:sz="4" w:space="0" w:color="000000"/>
            </w:tcBorders>
            <w:shd w:val="clear" w:color="auto" w:fill="auto"/>
          </w:tcPr>
          <w:p w14:paraId="20FA682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.55</w:t>
            </w:r>
          </w:p>
        </w:tc>
        <w:tc>
          <w:tcPr>
            <w:tcW w:w="570" w:type="dxa"/>
            <w:tcBorders>
              <w:left w:val="single" w:sz="4" w:space="0" w:color="000000"/>
              <w:bottom w:val="single" w:sz="4" w:space="0" w:color="000000"/>
            </w:tcBorders>
            <w:shd w:val="clear" w:color="auto" w:fill="auto"/>
          </w:tcPr>
          <w:p w14:paraId="20FA682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.55</w:t>
            </w:r>
          </w:p>
        </w:tc>
        <w:tc>
          <w:tcPr>
            <w:tcW w:w="525" w:type="dxa"/>
            <w:tcBorders>
              <w:left w:val="single" w:sz="4" w:space="0" w:color="000000"/>
              <w:bottom w:val="single" w:sz="4" w:space="0" w:color="000000"/>
            </w:tcBorders>
            <w:shd w:val="clear" w:color="auto" w:fill="auto"/>
          </w:tcPr>
          <w:p w14:paraId="20FA682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1.56</w:t>
            </w:r>
          </w:p>
        </w:tc>
        <w:tc>
          <w:tcPr>
            <w:tcW w:w="675" w:type="dxa"/>
            <w:tcBorders>
              <w:left w:val="single" w:sz="4" w:space="0" w:color="000000"/>
              <w:bottom w:val="single" w:sz="4" w:space="0" w:color="000000"/>
            </w:tcBorders>
            <w:shd w:val="clear" w:color="auto" w:fill="auto"/>
          </w:tcPr>
          <w:p w14:paraId="20FA682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82B"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2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Žebec</w:t>
            </w:r>
            <w:proofErr w:type="spellEnd"/>
            <w:r>
              <w:rPr>
                <w:color w:val="000000"/>
                <w:sz w:val="14"/>
                <w:szCs w:val="14"/>
              </w:rPr>
              <w:t xml:space="preserve"> et al., 2016</w:t>
            </w:r>
          </w:p>
        </w:tc>
      </w:tr>
      <w:tr w:rsidR="00332C51" w14:paraId="20FA6839" w14:textId="77777777">
        <w:tc>
          <w:tcPr>
            <w:tcW w:w="990" w:type="dxa"/>
            <w:tcBorders>
              <w:left w:val="single" w:sz="4" w:space="0" w:color="000000"/>
              <w:bottom w:val="single" w:sz="4" w:space="0" w:color="000000"/>
            </w:tcBorders>
            <w:shd w:val="clear" w:color="auto" w:fill="auto"/>
          </w:tcPr>
          <w:p w14:paraId="20FA682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Sudan </w:t>
            </w:r>
          </w:p>
        </w:tc>
        <w:tc>
          <w:tcPr>
            <w:tcW w:w="570" w:type="dxa"/>
            <w:tcBorders>
              <w:left w:val="single" w:sz="4" w:space="0" w:color="000000"/>
              <w:bottom w:val="single" w:sz="4" w:space="0" w:color="000000"/>
            </w:tcBorders>
            <w:shd w:val="clear" w:color="auto" w:fill="auto"/>
          </w:tcPr>
          <w:p w14:paraId="20FA682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2553</w:t>
            </w:r>
          </w:p>
        </w:tc>
        <w:tc>
          <w:tcPr>
            <w:tcW w:w="675" w:type="dxa"/>
            <w:tcBorders>
              <w:left w:val="single" w:sz="4" w:space="0" w:color="000000"/>
              <w:bottom w:val="single" w:sz="4" w:space="0" w:color="000000"/>
            </w:tcBorders>
            <w:shd w:val="clear" w:color="auto" w:fill="auto"/>
          </w:tcPr>
          <w:p w14:paraId="20FA683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2636</w:t>
            </w:r>
          </w:p>
        </w:tc>
        <w:tc>
          <w:tcPr>
            <w:tcW w:w="555" w:type="dxa"/>
            <w:tcBorders>
              <w:left w:val="single" w:sz="4" w:space="0" w:color="000000"/>
              <w:bottom w:val="single" w:sz="4" w:space="0" w:color="000000"/>
            </w:tcBorders>
            <w:shd w:val="clear" w:color="auto" w:fill="auto"/>
          </w:tcPr>
          <w:p w14:paraId="20FA683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-.39</w:t>
            </w:r>
          </w:p>
        </w:tc>
        <w:tc>
          <w:tcPr>
            <w:tcW w:w="495" w:type="dxa"/>
            <w:tcBorders>
              <w:left w:val="single" w:sz="4" w:space="0" w:color="000000"/>
              <w:bottom w:val="single" w:sz="4" w:space="0" w:color="000000"/>
            </w:tcBorders>
            <w:shd w:val="clear" w:color="auto" w:fill="auto"/>
          </w:tcPr>
          <w:p w14:paraId="20FA683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-.22</w:t>
            </w:r>
          </w:p>
        </w:tc>
        <w:tc>
          <w:tcPr>
            <w:tcW w:w="570" w:type="dxa"/>
            <w:tcBorders>
              <w:left w:val="single" w:sz="4" w:space="0" w:color="000000"/>
              <w:bottom w:val="single" w:sz="4" w:space="0" w:color="000000"/>
            </w:tcBorders>
            <w:shd w:val="clear" w:color="auto" w:fill="auto"/>
          </w:tcPr>
          <w:p w14:paraId="20FA683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-.05</w:t>
            </w:r>
          </w:p>
        </w:tc>
        <w:tc>
          <w:tcPr>
            <w:tcW w:w="570" w:type="dxa"/>
            <w:tcBorders>
              <w:left w:val="single" w:sz="4" w:space="0" w:color="000000"/>
              <w:bottom w:val="single" w:sz="4" w:space="0" w:color="000000"/>
            </w:tcBorders>
            <w:shd w:val="clear" w:color="auto" w:fill="auto"/>
          </w:tcPr>
          <w:p w14:paraId="20FA683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525" w:type="dxa"/>
            <w:tcBorders>
              <w:left w:val="single" w:sz="4" w:space="0" w:color="000000"/>
              <w:bottom w:val="single" w:sz="4" w:space="0" w:color="000000"/>
            </w:tcBorders>
            <w:shd w:val="clear" w:color="auto" w:fill="auto"/>
          </w:tcPr>
          <w:p w14:paraId="20FA683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.27</w:t>
            </w:r>
          </w:p>
        </w:tc>
        <w:tc>
          <w:tcPr>
            <w:tcW w:w="675" w:type="dxa"/>
            <w:tcBorders>
              <w:left w:val="single" w:sz="4" w:space="0" w:color="000000"/>
              <w:bottom w:val="single" w:sz="4" w:space="0" w:color="000000"/>
            </w:tcBorders>
            <w:shd w:val="clear" w:color="auto" w:fill="auto"/>
          </w:tcPr>
          <w:p w14:paraId="20FA683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.14</w:t>
            </w:r>
          </w:p>
        </w:tc>
        <w:tc>
          <w:tcPr>
            <w:tcW w:w="130" w:type="dxa"/>
            <w:tcBorders>
              <w:left w:val="single" w:sz="4" w:space="0" w:color="000000"/>
              <w:bottom w:val="single" w:sz="4" w:space="0" w:color="000000"/>
            </w:tcBorders>
            <w:shd w:val="clear" w:color="auto" w:fill="auto"/>
          </w:tcPr>
          <w:p w14:paraId="20FA6837"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3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Husain al.,2019</w:t>
            </w:r>
          </w:p>
        </w:tc>
      </w:tr>
      <w:tr w:rsidR="00332C51" w14:paraId="20FA6845" w14:textId="77777777">
        <w:tc>
          <w:tcPr>
            <w:tcW w:w="990" w:type="dxa"/>
            <w:tcBorders>
              <w:left w:val="single" w:sz="4" w:space="0" w:color="000000"/>
              <w:bottom w:val="single" w:sz="4" w:space="0" w:color="000000"/>
            </w:tcBorders>
            <w:shd w:val="clear" w:color="auto" w:fill="auto"/>
          </w:tcPr>
          <w:p w14:paraId="20FA683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570" w:type="dxa"/>
            <w:tcBorders>
              <w:left w:val="single" w:sz="4" w:space="0" w:color="000000"/>
              <w:bottom w:val="single" w:sz="4" w:space="0" w:color="000000"/>
            </w:tcBorders>
            <w:shd w:val="clear" w:color="auto" w:fill="auto"/>
          </w:tcPr>
          <w:p w14:paraId="20FA683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16322</w:t>
            </w:r>
          </w:p>
        </w:tc>
        <w:tc>
          <w:tcPr>
            <w:tcW w:w="675" w:type="dxa"/>
            <w:tcBorders>
              <w:left w:val="single" w:sz="4" w:space="0" w:color="000000"/>
              <w:bottom w:val="single" w:sz="4" w:space="0" w:color="000000"/>
            </w:tcBorders>
            <w:shd w:val="clear" w:color="auto" w:fill="auto"/>
          </w:tcPr>
          <w:p w14:paraId="20FA683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15412</w:t>
            </w:r>
          </w:p>
        </w:tc>
        <w:tc>
          <w:tcPr>
            <w:tcW w:w="555" w:type="dxa"/>
            <w:tcBorders>
              <w:left w:val="single" w:sz="4" w:space="0" w:color="000000"/>
              <w:bottom w:val="single" w:sz="4" w:space="0" w:color="000000"/>
            </w:tcBorders>
            <w:shd w:val="clear" w:color="auto" w:fill="auto"/>
          </w:tcPr>
          <w:p w14:paraId="20FA683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83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.08</w:t>
            </w:r>
          </w:p>
        </w:tc>
        <w:tc>
          <w:tcPr>
            <w:tcW w:w="570" w:type="dxa"/>
            <w:tcBorders>
              <w:left w:val="single" w:sz="4" w:space="0" w:color="000000"/>
              <w:bottom w:val="single" w:sz="4" w:space="0" w:color="000000"/>
            </w:tcBorders>
            <w:shd w:val="clear" w:color="auto" w:fill="auto"/>
          </w:tcPr>
          <w:p w14:paraId="20FA683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84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84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.13</w:t>
            </w:r>
          </w:p>
        </w:tc>
        <w:tc>
          <w:tcPr>
            <w:tcW w:w="675" w:type="dxa"/>
            <w:tcBorders>
              <w:left w:val="single" w:sz="4" w:space="0" w:color="000000"/>
              <w:bottom w:val="single" w:sz="4" w:space="0" w:color="000000"/>
            </w:tcBorders>
            <w:shd w:val="clear" w:color="auto" w:fill="auto"/>
          </w:tcPr>
          <w:p w14:paraId="20FA684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843"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4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Chen et al., 2010</w:t>
            </w:r>
          </w:p>
        </w:tc>
      </w:tr>
      <w:tr w:rsidR="00332C51" w14:paraId="20FA6851" w14:textId="77777777">
        <w:tc>
          <w:tcPr>
            <w:tcW w:w="990" w:type="dxa"/>
            <w:tcBorders>
              <w:left w:val="single" w:sz="4" w:space="0" w:color="000000"/>
              <w:bottom w:val="single" w:sz="4" w:space="0" w:color="000000"/>
            </w:tcBorders>
            <w:shd w:val="clear" w:color="auto" w:fill="auto"/>
          </w:tcPr>
          <w:p w14:paraId="20FA684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New Zealand         </w:t>
            </w:r>
          </w:p>
        </w:tc>
        <w:tc>
          <w:tcPr>
            <w:tcW w:w="570" w:type="dxa"/>
            <w:tcBorders>
              <w:left w:val="single" w:sz="4" w:space="0" w:color="000000"/>
              <w:bottom w:val="single" w:sz="4" w:space="0" w:color="000000"/>
            </w:tcBorders>
            <w:shd w:val="clear" w:color="auto" w:fill="auto"/>
          </w:tcPr>
          <w:p w14:paraId="20FA684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1526</w:t>
            </w:r>
          </w:p>
        </w:tc>
        <w:tc>
          <w:tcPr>
            <w:tcW w:w="675" w:type="dxa"/>
            <w:tcBorders>
              <w:left w:val="single" w:sz="4" w:space="0" w:color="000000"/>
              <w:bottom w:val="single" w:sz="4" w:space="0" w:color="000000"/>
            </w:tcBorders>
            <w:shd w:val="clear" w:color="auto" w:fill="auto"/>
          </w:tcPr>
          <w:p w14:paraId="20FA684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1605</w:t>
            </w:r>
          </w:p>
        </w:tc>
        <w:tc>
          <w:tcPr>
            <w:tcW w:w="555" w:type="dxa"/>
            <w:tcBorders>
              <w:left w:val="single" w:sz="4" w:space="0" w:color="000000"/>
              <w:bottom w:val="single" w:sz="4" w:space="0" w:color="000000"/>
            </w:tcBorders>
            <w:shd w:val="clear" w:color="auto" w:fill="auto"/>
          </w:tcPr>
          <w:p w14:paraId="20FA684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w:t>
            </w:r>
          </w:p>
        </w:tc>
        <w:tc>
          <w:tcPr>
            <w:tcW w:w="495" w:type="dxa"/>
            <w:tcBorders>
              <w:left w:val="single" w:sz="4" w:space="0" w:color="000000"/>
              <w:bottom w:val="single" w:sz="4" w:space="0" w:color="000000"/>
            </w:tcBorders>
            <w:shd w:val="clear" w:color="auto" w:fill="auto"/>
          </w:tcPr>
          <w:p w14:paraId="20FA684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.06</w:t>
            </w:r>
          </w:p>
        </w:tc>
        <w:tc>
          <w:tcPr>
            <w:tcW w:w="570" w:type="dxa"/>
            <w:tcBorders>
              <w:left w:val="single" w:sz="4" w:space="0" w:color="000000"/>
              <w:bottom w:val="single" w:sz="4" w:space="0" w:color="000000"/>
            </w:tcBorders>
            <w:shd w:val="clear" w:color="auto" w:fill="auto"/>
          </w:tcPr>
          <w:p w14:paraId="20FA684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w:t>
            </w:r>
          </w:p>
        </w:tc>
        <w:tc>
          <w:tcPr>
            <w:tcW w:w="570" w:type="dxa"/>
            <w:tcBorders>
              <w:left w:val="single" w:sz="4" w:space="0" w:color="000000"/>
              <w:bottom w:val="single" w:sz="4" w:space="0" w:color="000000"/>
            </w:tcBorders>
            <w:shd w:val="clear" w:color="auto" w:fill="auto"/>
          </w:tcPr>
          <w:p w14:paraId="20FA684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.04</w:t>
            </w:r>
          </w:p>
        </w:tc>
        <w:tc>
          <w:tcPr>
            <w:tcW w:w="525" w:type="dxa"/>
            <w:tcBorders>
              <w:left w:val="single" w:sz="4" w:space="0" w:color="000000"/>
              <w:bottom w:val="single" w:sz="4" w:space="0" w:color="000000"/>
            </w:tcBorders>
            <w:shd w:val="clear" w:color="auto" w:fill="auto"/>
          </w:tcPr>
          <w:p w14:paraId="20FA684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84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84F"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5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 Reid </w:t>
            </w:r>
            <w:proofErr w:type="gramStart"/>
            <w:r>
              <w:rPr>
                <w:color w:val="000000"/>
                <w:sz w:val="14"/>
                <w:szCs w:val="14"/>
              </w:rPr>
              <w:t>&amp;  Gilmore</w:t>
            </w:r>
            <w:proofErr w:type="gramEnd"/>
            <w:r>
              <w:rPr>
                <w:color w:val="000000"/>
                <w:sz w:val="14"/>
                <w:szCs w:val="14"/>
              </w:rPr>
              <w:t>, 198</w:t>
            </w:r>
          </w:p>
        </w:tc>
      </w:tr>
      <w:tr w:rsidR="00332C51" w14:paraId="20FA685D" w14:textId="77777777">
        <w:tc>
          <w:tcPr>
            <w:tcW w:w="990" w:type="dxa"/>
            <w:tcBorders>
              <w:left w:val="single" w:sz="4" w:space="0" w:color="000000"/>
              <w:bottom w:val="single" w:sz="4" w:space="0" w:color="000000"/>
            </w:tcBorders>
            <w:shd w:val="clear" w:color="auto" w:fill="auto"/>
          </w:tcPr>
          <w:p w14:paraId="20FA685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Kuwait</w:t>
            </w:r>
          </w:p>
        </w:tc>
        <w:tc>
          <w:tcPr>
            <w:tcW w:w="570" w:type="dxa"/>
            <w:tcBorders>
              <w:left w:val="single" w:sz="4" w:space="0" w:color="000000"/>
              <w:bottom w:val="single" w:sz="4" w:space="0" w:color="000000"/>
            </w:tcBorders>
            <w:shd w:val="clear" w:color="auto" w:fill="auto"/>
          </w:tcPr>
          <w:p w14:paraId="20FA685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3278</w:t>
            </w:r>
          </w:p>
        </w:tc>
        <w:tc>
          <w:tcPr>
            <w:tcW w:w="675" w:type="dxa"/>
            <w:tcBorders>
              <w:left w:val="single" w:sz="4" w:space="0" w:color="000000"/>
              <w:bottom w:val="single" w:sz="4" w:space="0" w:color="000000"/>
            </w:tcBorders>
            <w:shd w:val="clear" w:color="auto" w:fill="auto"/>
          </w:tcPr>
          <w:p w14:paraId="20FA685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3251</w:t>
            </w:r>
          </w:p>
        </w:tc>
        <w:tc>
          <w:tcPr>
            <w:tcW w:w="555" w:type="dxa"/>
            <w:tcBorders>
              <w:left w:val="single" w:sz="4" w:space="0" w:color="000000"/>
              <w:bottom w:val="single" w:sz="4" w:space="0" w:color="000000"/>
            </w:tcBorders>
            <w:shd w:val="clear" w:color="auto" w:fill="auto"/>
          </w:tcPr>
          <w:p w14:paraId="20FA685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.06</w:t>
            </w:r>
          </w:p>
        </w:tc>
        <w:tc>
          <w:tcPr>
            <w:tcW w:w="495" w:type="dxa"/>
            <w:tcBorders>
              <w:left w:val="single" w:sz="4" w:space="0" w:color="000000"/>
              <w:bottom w:val="single" w:sz="4" w:space="0" w:color="000000"/>
            </w:tcBorders>
            <w:shd w:val="clear" w:color="auto" w:fill="auto"/>
          </w:tcPr>
          <w:p w14:paraId="20FA685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-.14</w:t>
            </w:r>
          </w:p>
        </w:tc>
        <w:tc>
          <w:tcPr>
            <w:tcW w:w="570" w:type="dxa"/>
            <w:tcBorders>
              <w:left w:val="single" w:sz="4" w:space="0" w:color="000000"/>
              <w:bottom w:val="single" w:sz="4" w:space="0" w:color="000000"/>
            </w:tcBorders>
            <w:shd w:val="clear" w:color="auto" w:fill="auto"/>
          </w:tcPr>
          <w:p w14:paraId="20FA685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w:t>
            </w:r>
          </w:p>
        </w:tc>
        <w:tc>
          <w:tcPr>
            <w:tcW w:w="570" w:type="dxa"/>
            <w:tcBorders>
              <w:left w:val="single" w:sz="4" w:space="0" w:color="000000"/>
              <w:bottom w:val="single" w:sz="4" w:space="0" w:color="000000"/>
            </w:tcBorders>
            <w:shd w:val="clear" w:color="auto" w:fill="auto"/>
          </w:tcPr>
          <w:p w14:paraId="20FA685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85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85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85B"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5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Abdel-</w:t>
            </w:r>
            <w:proofErr w:type="spellStart"/>
            <w:r>
              <w:rPr>
                <w:color w:val="000000"/>
                <w:sz w:val="14"/>
                <w:szCs w:val="14"/>
              </w:rPr>
              <w:t>Khalek</w:t>
            </w:r>
            <w:proofErr w:type="spellEnd"/>
            <w:r>
              <w:rPr>
                <w:color w:val="000000"/>
                <w:sz w:val="14"/>
                <w:szCs w:val="14"/>
              </w:rPr>
              <w:t xml:space="preserve"> &amp; Lynn, 2006 </w:t>
            </w:r>
          </w:p>
        </w:tc>
      </w:tr>
      <w:tr w:rsidR="00332C51" w14:paraId="20FA6869" w14:textId="77777777">
        <w:tc>
          <w:tcPr>
            <w:tcW w:w="990" w:type="dxa"/>
            <w:tcBorders>
              <w:left w:val="single" w:sz="4" w:space="0" w:color="000000"/>
              <w:bottom w:val="single" w:sz="4" w:space="0" w:color="000000"/>
            </w:tcBorders>
            <w:shd w:val="clear" w:color="auto" w:fill="auto"/>
          </w:tcPr>
          <w:p w14:paraId="20FA685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Australia           </w:t>
            </w:r>
          </w:p>
        </w:tc>
        <w:tc>
          <w:tcPr>
            <w:tcW w:w="570" w:type="dxa"/>
            <w:tcBorders>
              <w:left w:val="single" w:sz="4" w:space="0" w:color="000000"/>
              <w:bottom w:val="single" w:sz="4" w:space="0" w:color="000000"/>
            </w:tcBorders>
            <w:shd w:val="clear" w:color="auto" w:fill="auto"/>
          </w:tcPr>
          <w:p w14:paraId="20FA685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1948</w:t>
            </w:r>
          </w:p>
        </w:tc>
        <w:tc>
          <w:tcPr>
            <w:tcW w:w="675" w:type="dxa"/>
            <w:tcBorders>
              <w:left w:val="single" w:sz="4" w:space="0" w:color="000000"/>
              <w:bottom w:val="single" w:sz="4" w:space="0" w:color="000000"/>
            </w:tcBorders>
            <w:shd w:val="clear" w:color="auto" w:fill="auto"/>
          </w:tcPr>
          <w:p w14:paraId="20FA686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2120</w:t>
            </w:r>
          </w:p>
        </w:tc>
        <w:tc>
          <w:tcPr>
            <w:tcW w:w="555" w:type="dxa"/>
            <w:tcBorders>
              <w:left w:val="single" w:sz="4" w:space="0" w:color="000000"/>
              <w:bottom w:val="single" w:sz="4" w:space="0" w:color="000000"/>
            </w:tcBorders>
            <w:shd w:val="clear" w:color="auto" w:fill="auto"/>
          </w:tcPr>
          <w:p w14:paraId="20FA686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w:t>
            </w:r>
          </w:p>
        </w:tc>
        <w:tc>
          <w:tcPr>
            <w:tcW w:w="495" w:type="dxa"/>
            <w:tcBorders>
              <w:left w:val="single" w:sz="4" w:space="0" w:color="000000"/>
              <w:bottom w:val="single" w:sz="4" w:space="0" w:color="000000"/>
            </w:tcBorders>
            <w:shd w:val="clear" w:color="auto" w:fill="auto"/>
          </w:tcPr>
          <w:p w14:paraId="20FA686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w:t>
            </w:r>
          </w:p>
        </w:tc>
        <w:tc>
          <w:tcPr>
            <w:tcW w:w="570" w:type="dxa"/>
            <w:tcBorders>
              <w:left w:val="single" w:sz="4" w:space="0" w:color="000000"/>
              <w:bottom w:val="single" w:sz="4" w:space="0" w:color="000000"/>
            </w:tcBorders>
            <w:shd w:val="clear" w:color="auto" w:fill="auto"/>
          </w:tcPr>
          <w:p w14:paraId="20FA686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-.04</w:t>
            </w:r>
          </w:p>
        </w:tc>
        <w:tc>
          <w:tcPr>
            <w:tcW w:w="570" w:type="dxa"/>
            <w:tcBorders>
              <w:left w:val="single" w:sz="4" w:space="0" w:color="000000"/>
              <w:bottom w:val="single" w:sz="4" w:space="0" w:color="000000"/>
            </w:tcBorders>
            <w:shd w:val="clear" w:color="auto" w:fill="auto"/>
          </w:tcPr>
          <w:p w14:paraId="20FA686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.19</w:t>
            </w:r>
          </w:p>
        </w:tc>
        <w:tc>
          <w:tcPr>
            <w:tcW w:w="525" w:type="dxa"/>
            <w:tcBorders>
              <w:left w:val="single" w:sz="4" w:space="0" w:color="000000"/>
              <w:bottom w:val="single" w:sz="4" w:space="0" w:color="000000"/>
            </w:tcBorders>
            <w:shd w:val="clear" w:color="auto" w:fill="auto"/>
          </w:tcPr>
          <w:p w14:paraId="20FA686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86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867"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6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De </w:t>
            </w:r>
            <w:proofErr w:type="spellStart"/>
            <w:r>
              <w:rPr>
                <w:color w:val="000000"/>
                <w:sz w:val="14"/>
                <w:szCs w:val="14"/>
              </w:rPr>
              <w:t>Lemos</w:t>
            </w:r>
            <w:proofErr w:type="spellEnd"/>
            <w:r>
              <w:rPr>
                <w:color w:val="000000"/>
                <w:sz w:val="14"/>
                <w:szCs w:val="14"/>
              </w:rPr>
              <w:t>, 1989</w:t>
            </w:r>
          </w:p>
        </w:tc>
      </w:tr>
      <w:tr w:rsidR="00332C51" w14:paraId="20FA6875" w14:textId="77777777">
        <w:tc>
          <w:tcPr>
            <w:tcW w:w="990" w:type="dxa"/>
            <w:tcBorders>
              <w:left w:val="single" w:sz="4" w:space="0" w:color="000000"/>
              <w:bottom w:val="single" w:sz="4" w:space="0" w:color="000000"/>
            </w:tcBorders>
            <w:shd w:val="clear" w:color="auto" w:fill="auto"/>
          </w:tcPr>
          <w:p w14:paraId="20FA686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Saudi Arabia</w:t>
            </w:r>
          </w:p>
        </w:tc>
        <w:tc>
          <w:tcPr>
            <w:tcW w:w="570" w:type="dxa"/>
            <w:tcBorders>
              <w:left w:val="single" w:sz="4" w:space="0" w:color="000000"/>
              <w:bottom w:val="single" w:sz="4" w:space="0" w:color="000000"/>
            </w:tcBorders>
            <w:shd w:val="clear" w:color="auto" w:fill="auto"/>
          </w:tcPr>
          <w:p w14:paraId="20FA686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1613</w:t>
            </w:r>
          </w:p>
        </w:tc>
        <w:tc>
          <w:tcPr>
            <w:tcW w:w="675" w:type="dxa"/>
            <w:tcBorders>
              <w:left w:val="single" w:sz="4" w:space="0" w:color="000000"/>
              <w:bottom w:val="single" w:sz="4" w:space="0" w:color="000000"/>
            </w:tcBorders>
            <w:shd w:val="clear" w:color="auto" w:fill="auto"/>
          </w:tcPr>
          <w:p w14:paraId="20FA686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1596</w:t>
            </w:r>
          </w:p>
        </w:tc>
        <w:tc>
          <w:tcPr>
            <w:tcW w:w="555" w:type="dxa"/>
            <w:tcBorders>
              <w:left w:val="single" w:sz="4" w:space="0" w:color="000000"/>
              <w:bottom w:val="single" w:sz="4" w:space="0" w:color="000000"/>
            </w:tcBorders>
            <w:shd w:val="clear" w:color="auto" w:fill="auto"/>
          </w:tcPr>
          <w:p w14:paraId="20FA686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-.33</w:t>
            </w:r>
          </w:p>
        </w:tc>
        <w:tc>
          <w:tcPr>
            <w:tcW w:w="495" w:type="dxa"/>
            <w:tcBorders>
              <w:left w:val="single" w:sz="4" w:space="0" w:color="000000"/>
              <w:bottom w:val="single" w:sz="4" w:space="0" w:color="000000"/>
            </w:tcBorders>
            <w:shd w:val="clear" w:color="auto" w:fill="auto"/>
          </w:tcPr>
          <w:p w14:paraId="20FA686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-.25</w:t>
            </w:r>
          </w:p>
        </w:tc>
        <w:tc>
          <w:tcPr>
            <w:tcW w:w="570" w:type="dxa"/>
            <w:tcBorders>
              <w:left w:val="single" w:sz="4" w:space="0" w:color="000000"/>
              <w:bottom w:val="single" w:sz="4" w:space="0" w:color="000000"/>
            </w:tcBorders>
            <w:shd w:val="clear" w:color="auto" w:fill="auto"/>
          </w:tcPr>
          <w:p w14:paraId="20FA686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-.28</w:t>
            </w:r>
          </w:p>
        </w:tc>
        <w:tc>
          <w:tcPr>
            <w:tcW w:w="570" w:type="dxa"/>
            <w:tcBorders>
              <w:left w:val="single" w:sz="4" w:space="0" w:color="000000"/>
              <w:bottom w:val="single" w:sz="4" w:space="0" w:color="000000"/>
            </w:tcBorders>
            <w:shd w:val="clear" w:color="auto" w:fill="auto"/>
          </w:tcPr>
          <w:p w14:paraId="20FA687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w:t>
            </w:r>
          </w:p>
        </w:tc>
        <w:tc>
          <w:tcPr>
            <w:tcW w:w="525" w:type="dxa"/>
            <w:tcBorders>
              <w:left w:val="single" w:sz="4" w:space="0" w:color="000000"/>
              <w:bottom w:val="single" w:sz="4" w:space="0" w:color="000000"/>
            </w:tcBorders>
            <w:shd w:val="clear" w:color="auto" w:fill="auto"/>
          </w:tcPr>
          <w:p w14:paraId="20FA687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-.05</w:t>
            </w:r>
          </w:p>
        </w:tc>
        <w:tc>
          <w:tcPr>
            <w:tcW w:w="675" w:type="dxa"/>
            <w:tcBorders>
              <w:left w:val="single" w:sz="4" w:space="0" w:color="000000"/>
              <w:bottom w:val="single" w:sz="4" w:space="0" w:color="000000"/>
            </w:tcBorders>
            <w:shd w:val="clear" w:color="auto" w:fill="auto"/>
          </w:tcPr>
          <w:p w14:paraId="20FA687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.24</w:t>
            </w:r>
          </w:p>
        </w:tc>
        <w:tc>
          <w:tcPr>
            <w:tcW w:w="130" w:type="dxa"/>
            <w:tcBorders>
              <w:left w:val="single" w:sz="4" w:space="0" w:color="000000"/>
              <w:bottom w:val="single" w:sz="4" w:space="0" w:color="000000"/>
            </w:tcBorders>
            <w:shd w:val="clear" w:color="auto" w:fill="auto"/>
          </w:tcPr>
          <w:p w14:paraId="20FA6873"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7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Batterjee</w:t>
            </w:r>
            <w:proofErr w:type="spellEnd"/>
            <w:r>
              <w:rPr>
                <w:color w:val="000000"/>
                <w:sz w:val="14"/>
                <w:szCs w:val="14"/>
              </w:rPr>
              <w:t>, 2011</w:t>
            </w:r>
          </w:p>
        </w:tc>
      </w:tr>
      <w:tr w:rsidR="00332C51" w14:paraId="20FA6881" w14:textId="77777777">
        <w:tc>
          <w:tcPr>
            <w:tcW w:w="990" w:type="dxa"/>
            <w:tcBorders>
              <w:left w:val="single" w:sz="4" w:space="0" w:color="000000"/>
              <w:bottom w:val="single" w:sz="4" w:space="0" w:color="000000"/>
            </w:tcBorders>
            <w:shd w:val="clear" w:color="auto" w:fill="auto"/>
          </w:tcPr>
          <w:p w14:paraId="20FA687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Libya</w:t>
            </w:r>
          </w:p>
        </w:tc>
        <w:tc>
          <w:tcPr>
            <w:tcW w:w="570" w:type="dxa"/>
            <w:tcBorders>
              <w:left w:val="single" w:sz="4" w:space="0" w:color="000000"/>
              <w:bottom w:val="single" w:sz="4" w:space="0" w:color="000000"/>
            </w:tcBorders>
            <w:shd w:val="clear" w:color="auto" w:fill="auto"/>
          </w:tcPr>
          <w:p w14:paraId="20FA687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900</w:t>
            </w:r>
          </w:p>
        </w:tc>
        <w:tc>
          <w:tcPr>
            <w:tcW w:w="675" w:type="dxa"/>
            <w:tcBorders>
              <w:left w:val="single" w:sz="4" w:space="0" w:color="000000"/>
              <w:bottom w:val="single" w:sz="4" w:space="0" w:color="000000"/>
            </w:tcBorders>
            <w:shd w:val="clear" w:color="auto" w:fill="auto"/>
          </w:tcPr>
          <w:p w14:paraId="20FA687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900</w:t>
            </w:r>
          </w:p>
        </w:tc>
        <w:tc>
          <w:tcPr>
            <w:tcW w:w="555" w:type="dxa"/>
            <w:tcBorders>
              <w:left w:val="single" w:sz="4" w:space="0" w:color="000000"/>
              <w:bottom w:val="single" w:sz="4" w:space="0" w:color="000000"/>
            </w:tcBorders>
            <w:shd w:val="clear" w:color="auto" w:fill="auto"/>
          </w:tcPr>
          <w:p w14:paraId="20FA687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.07</w:t>
            </w:r>
          </w:p>
        </w:tc>
        <w:tc>
          <w:tcPr>
            <w:tcW w:w="495" w:type="dxa"/>
            <w:tcBorders>
              <w:left w:val="single" w:sz="4" w:space="0" w:color="000000"/>
              <w:bottom w:val="single" w:sz="4" w:space="0" w:color="000000"/>
            </w:tcBorders>
            <w:shd w:val="clear" w:color="auto" w:fill="auto"/>
          </w:tcPr>
          <w:p w14:paraId="20FA687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.03</w:t>
            </w:r>
          </w:p>
        </w:tc>
        <w:tc>
          <w:tcPr>
            <w:tcW w:w="570" w:type="dxa"/>
            <w:tcBorders>
              <w:left w:val="single" w:sz="4" w:space="0" w:color="000000"/>
              <w:bottom w:val="single" w:sz="4" w:space="0" w:color="000000"/>
            </w:tcBorders>
            <w:shd w:val="clear" w:color="auto" w:fill="auto"/>
          </w:tcPr>
          <w:p w14:paraId="20FA687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.32</w:t>
            </w:r>
          </w:p>
        </w:tc>
        <w:tc>
          <w:tcPr>
            <w:tcW w:w="570" w:type="dxa"/>
            <w:tcBorders>
              <w:left w:val="single" w:sz="4" w:space="0" w:color="000000"/>
              <w:bottom w:val="single" w:sz="4" w:space="0" w:color="000000"/>
            </w:tcBorders>
            <w:shd w:val="clear" w:color="auto" w:fill="auto"/>
          </w:tcPr>
          <w:p w14:paraId="20FA687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.32</w:t>
            </w:r>
          </w:p>
        </w:tc>
        <w:tc>
          <w:tcPr>
            <w:tcW w:w="525" w:type="dxa"/>
            <w:tcBorders>
              <w:left w:val="single" w:sz="4" w:space="0" w:color="000000"/>
              <w:bottom w:val="single" w:sz="4" w:space="0" w:color="000000"/>
            </w:tcBorders>
            <w:shd w:val="clear" w:color="auto" w:fill="auto"/>
          </w:tcPr>
          <w:p w14:paraId="20FA687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.31</w:t>
            </w:r>
          </w:p>
        </w:tc>
        <w:tc>
          <w:tcPr>
            <w:tcW w:w="675" w:type="dxa"/>
            <w:tcBorders>
              <w:left w:val="single" w:sz="4" w:space="0" w:color="000000"/>
              <w:bottom w:val="single" w:sz="4" w:space="0" w:color="000000"/>
            </w:tcBorders>
            <w:shd w:val="clear" w:color="auto" w:fill="auto"/>
          </w:tcPr>
          <w:p w14:paraId="20FA687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87F"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8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Al-</w:t>
            </w:r>
            <w:proofErr w:type="spellStart"/>
            <w:r>
              <w:rPr>
                <w:color w:val="000000"/>
                <w:sz w:val="14"/>
                <w:szCs w:val="14"/>
              </w:rPr>
              <w:t>Shahomee</w:t>
            </w:r>
            <w:proofErr w:type="spellEnd"/>
            <w:r>
              <w:rPr>
                <w:color w:val="000000"/>
                <w:sz w:val="14"/>
                <w:szCs w:val="14"/>
              </w:rPr>
              <w:t xml:space="preserve"> &amp; Lynn, 2010</w:t>
            </w:r>
          </w:p>
        </w:tc>
      </w:tr>
      <w:tr w:rsidR="00332C51" w14:paraId="20FA688D" w14:textId="77777777">
        <w:tc>
          <w:tcPr>
            <w:tcW w:w="990" w:type="dxa"/>
            <w:tcBorders>
              <w:left w:val="single" w:sz="4" w:space="0" w:color="000000"/>
              <w:bottom w:val="single" w:sz="4" w:space="0" w:color="000000"/>
            </w:tcBorders>
            <w:shd w:val="clear" w:color="auto" w:fill="auto"/>
          </w:tcPr>
          <w:p w14:paraId="20FA688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Sudan</w:t>
            </w:r>
          </w:p>
        </w:tc>
        <w:tc>
          <w:tcPr>
            <w:tcW w:w="570" w:type="dxa"/>
            <w:tcBorders>
              <w:left w:val="single" w:sz="4" w:space="0" w:color="000000"/>
              <w:bottom w:val="single" w:sz="4" w:space="0" w:color="000000"/>
            </w:tcBorders>
            <w:shd w:val="clear" w:color="auto" w:fill="auto"/>
          </w:tcPr>
          <w:p w14:paraId="20FA688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2082</w:t>
            </w:r>
          </w:p>
        </w:tc>
        <w:tc>
          <w:tcPr>
            <w:tcW w:w="675" w:type="dxa"/>
            <w:tcBorders>
              <w:left w:val="single" w:sz="4" w:space="0" w:color="000000"/>
              <w:bottom w:val="single" w:sz="4" w:space="0" w:color="000000"/>
            </w:tcBorders>
            <w:shd w:val="clear" w:color="auto" w:fill="auto"/>
          </w:tcPr>
          <w:p w14:paraId="20FA688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2070</w:t>
            </w:r>
          </w:p>
        </w:tc>
        <w:tc>
          <w:tcPr>
            <w:tcW w:w="555" w:type="dxa"/>
            <w:tcBorders>
              <w:left w:val="single" w:sz="4" w:space="0" w:color="000000"/>
              <w:bottom w:val="single" w:sz="4" w:space="0" w:color="000000"/>
            </w:tcBorders>
            <w:shd w:val="clear" w:color="auto" w:fill="auto"/>
          </w:tcPr>
          <w:p w14:paraId="20FA688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-.06</w:t>
            </w:r>
          </w:p>
        </w:tc>
        <w:tc>
          <w:tcPr>
            <w:tcW w:w="495" w:type="dxa"/>
            <w:tcBorders>
              <w:left w:val="single" w:sz="4" w:space="0" w:color="000000"/>
              <w:bottom w:val="single" w:sz="4" w:space="0" w:color="000000"/>
            </w:tcBorders>
            <w:shd w:val="clear" w:color="auto" w:fill="auto"/>
          </w:tcPr>
          <w:p w14:paraId="20FA688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-.27</w:t>
            </w:r>
          </w:p>
        </w:tc>
        <w:tc>
          <w:tcPr>
            <w:tcW w:w="570" w:type="dxa"/>
            <w:tcBorders>
              <w:left w:val="single" w:sz="4" w:space="0" w:color="000000"/>
              <w:bottom w:val="single" w:sz="4" w:space="0" w:color="000000"/>
            </w:tcBorders>
            <w:shd w:val="clear" w:color="auto" w:fill="auto"/>
          </w:tcPr>
          <w:p w14:paraId="20FA688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-.23</w:t>
            </w:r>
          </w:p>
        </w:tc>
        <w:tc>
          <w:tcPr>
            <w:tcW w:w="570" w:type="dxa"/>
            <w:tcBorders>
              <w:left w:val="single" w:sz="4" w:space="0" w:color="000000"/>
              <w:bottom w:val="single" w:sz="4" w:space="0" w:color="000000"/>
            </w:tcBorders>
            <w:shd w:val="clear" w:color="auto" w:fill="auto"/>
          </w:tcPr>
          <w:p w14:paraId="20FA688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-.39</w:t>
            </w:r>
          </w:p>
        </w:tc>
        <w:tc>
          <w:tcPr>
            <w:tcW w:w="525" w:type="dxa"/>
            <w:tcBorders>
              <w:left w:val="single" w:sz="4" w:space="0" w:color="000000"/>
              <w:bottom w:val="single" w:sz="4" w:space="0" w:color="000000"/>
            </w:tcBorders>
            <w:shd w:val="clear" w:color="auto" w:fill="auto"/>
          </w:tcPr>
          <w:p w14:paraId="20FA688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-.32</w:t>
            </w:r>
          </w:p>
        </w:tc>
        <w:tc>
          <w:tcPr>
            <w:tcW w:w="675" w:type="dxa"/>
            <w:tcBorders>
              <w:left w:val="single" w:sz="4" w:space="0" w:color="000000"/>
              <w:bottom w:val="single" w:sz="4" w:space="0" w:color="000000"/>
            </w:tcBorders>
            <w:shd w:val="clear" w:color="auto" w:fill="auto"/>
          </w:tcPr>
          <w:p w14:paraId="20FA688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-.26</w:t>
            </w:r>
          </w:p>
        </w:tc>
        <w:tc>
          <w:tcPr>
            <w:tcW w:w="130" w:type="dxa"/>
            <w:tcBorders>
              <w:left w:val="single" w:sz="4" w:space="0" w:color="000000"/>
              <w:bottom w:val="single" w:sz="4" w:space="0" w:color="000000"/>
            </w:tcBorders>
            <w:shd w:val="clear" w:color="auto" w:fill="auto"/>
          </w:tcPr>
          <w:p w14:paraId="20FA688B"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8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Khaleefa</w:t>
            </w:r>
            <w:proofErr w:type="spellEnd"/>
            <w:r>
              <w:rPr>
                <w:color w:val="000000"/>
                <w:sz w:val="14"/>
                <w:szCs w:val="14"/>
              </w:rPr>
              <w:t xml:space="preserve"> et al., 2008</w:t>
            </w:r>
          </w:p>
        </w:tc>
      </w:tr>
      <w:tr w:rsidR="00332C51" w14:paraId="20FA6899" w14:textId="77777777">
        <w:tc>
          <w:tcPr>
            <w:tcW w:w="990" w:type="dxa"/>
            <w:tcBorders>
              <w:left w:val="single" w:sz="4" w:space="0" w:color="000000"/>
              <w:bottom w:val="single" w:sz="4" w:space="0" w:color="000000"/>
            </w:tcBorders>
            <w:shd w:val="clear" w:color="auto" w:fill="auto"/>
          </w:tcPr>
          <w:p w14:paraId="20FA688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Argentina           </w:t>
            </w:r>
          </w:p>
        </w:tc>
        <w:tc>
          <w:tcPr>
            <w:tcW w:w="570" w:type="dxa"/>
            <w:tcBorders>
              <w:left w:val="single" w:sz="4" w:space="0" w:color="000000"/>
              <w:bottom w:val="single" w:sz="4" w:space="0" w:color="000000"/>
            </w:tcBorders>
            <w:shd w:val="clear" w:color="auto" w:fill="auto"/>
          </w:tcPr>
          <w:p w14:paraId="20FA688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840</w:t>
            </w:r>
          </w:p>
        </w:tc>
        <w:tc>
          <w:tcPr>
            <w:tcW w:w="675" w:type="dxa"/>
            <w:tcBorders>
              <w:left w:val="single" w:sz="4" w:space="0" w:color="000000"/>
              <w:bottom w:val="single" w:sz="4" w:space="0" w:color="000000"/>
            </w:tcBorders>
            <w:shd w:val="clear" w:color="auto" w:fill="auto"/>
          </w:tcPr>
          <w:p w14:paraId="20FA689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840</w:t>
            </w:r>
          </w:p>
        </w:tc>
        <w:tc>
          <w:tcPr>
            <w:tcW w:w="555" w:type="dxa"/>
            <w:tcBorders>
              <w:left w:val="single" w:sz="4" w:space="0" w:color="000000"/>
              <w:bottom w:val="single" w:sz="4" w:space="0" w:color="000000"/>
            </w:tcBorders>
            <w:shd w:val="clear" w:color="auto" w:fill="auto"/>
          </w:tcPr>
          <w:p w14:paraId="20FA689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.11</w:t>
            </w:r>
          </w:p>
        </w:tc>
        <w:tc>
          <w:tcPr>
            <w:tcW w:w="495" w:type="dxa"/>
            <w:tcBorders>
              <w:left w:val="single" w:sz="4" w:space="0" w:color="000000"/>
              <w:bottom w:val="single" w:sz="4" w:space="0" w:color="000000"/>
            </w:tcBorders>
            <w:shd w:val="clear" w:color="auto" w:fill="auto"/>
          </w:tcPr>
          <w:p w14:paraId="20FA689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.62</w:t>
            </w:r>
          </w:p>
        </w:tc>
        <w:tc>
          <w:tcPr>
            <w:tcW w:w="570" w:type="dxa"/>
            <w:tcBorders>
              <w:left w:val="single" w:sz="4" w:space="0" w:color="000000"/>
              <w:bottom w:val="single" w:sz="4" w:space="0" w:color="000000"/>
            </w:tcBorders>
            <w:shd w:val="clear" w:color="auto" w:fill="auto"/>
          </w:tcPr>
          <w:p w14:paraId="20FA689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.46</w:t>
            </w:r>
          </w:p>
        </w:tc>
        <w:tc>
          <w:tcPr>
            <w:tcW w:w="570" w:type="dxa"/>
            <w:tcBorders>
              <w:left w:val="single" w:sz="4" w:space="0" w:color="000000"/>
              <w:bottom w:val="single" w:sz="4" w:space="0" w:color="000000"/>
            </w:tcBorders>
            <w:shd w:val="clear" w:color="auto" w:fill="auto"/>
          </w:tcPr>
          <w:p w14:paraId="20FA689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89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89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.90</w:t>
            </w:r>
          </w:p>
        </w:tc>
        <w:tc>
          <w:tcPr>
            <w:tcW w:w="130" w:type="dxa"/>
            <w:tcBorders>
              <w:left w:val="single" w:sz="4" w:space="0" w:color="000000"/>
              <w:bottom w:val="single" w:sz="4" w:space="0" w:color="000000"/>
            </w:tcBorders>
            <w:shd w:val="clear" w:color="auto" w:fill="auto"/>
          </w:tcPr>
          <w:p w14:paraId="20FA6897"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9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Rimoldi</w:t>
            </w:r>
            <w:proofErr w:type="spellEnd"/>
            <w:r>
              <w:rPr>
                <w:color w:val="000000"/>
                <w:sz w:val="14"/>
                <w:szCs w:val="14"/>
              </w:rPr>
              <w:t xml:space="preserve"> et al., 1947</w:t>
            </w:r>
          </w:p>
        </w:tc>
      </w:tr>
      <w:tr w:rsidR="00332C51" w14:paraId="20FA68A5" w14:textId="77777777">
        <w:tc>
          <w:tcPr>
            <w:tcW w:w="990" w:type="dxa"/>
            <w:tcBorders>
              <w:left w:val="single" w:sz="4" w:space="0" w:color="000000"/>
              <w:bottom w:val="single" w:sz="4" w:space="0" w:color="000000"/>
            </w:tcBorders>
            <w:shd w:val="clear" w:color="auto" w:fill="auto"/>
          </w:tcPr>
          <w:p w14:paraId="20FA689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Iran                </w:t>
            </w:r>
          </w:p>
        </w:tc>
        <w:tc>
          <w:tcPr>
            <w:tcW w:w="570" w:type="dxa"/>
            <w:tcBorders>
              <w:left w:val="single" w:sz="4" w:space="0" w:color="000000"/>
              <w:bottom w:val="single" w:sz="4" w:space="0" w:color="000000"/>
            </w:tcBorders>
            <w:shd w:val="clear" w:color="auto" w:fill="auto"/>
          </w:tcPr>
          <w:p w14:paraId="20FA689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2206</w:t>
            </w:r>
          </w:p>
        </w:tc>
        <w:tc>
          <w:tcPr>
            <w:tcW w:w="675" w:type="dxa"/>
            <w:tcBorders>
              <w:left w:val="single" w:sz="4" w:space="0" w:color="000000"/>
              <w:bottom w:val="single" w:sz="4" w:space="0" w:color="000000"/>
            </w:tcBorders>
            <w:shd w:val="clear" w:color="auto" w:fill="auto"/>
          </w:tcPr>
          <w:p w14:paraId="20FA689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2355</w:t>
            </w:r>
          </w:p>
        </w:tc>
        <w:tc>
          <w:tcPr>
            <w:tcW w:w="555" w:type="dxa"/>
            <w:tcBorders>
              <w:left w:val="single" w:sz="4" w:space="0" w:color="000000"/>
              <w:bottom w:val="single" w:sz="4" w:space="0" w:color="000000"/>
            </w:tcBorders>
            <w:shd w:val="clear" w:color="auto" w:fill="auto"/>
          </w:tcPr>
          <w:p w14:paraId="20FA689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.20</w:t>
            </w:r>
          </w:p>
        </w:tc>
        <w:tc>
          <w:tcPr>
            <w:tcW w:w="495" w:type="dxa"/>
            <w:tcBorders>
              <w:left w:val="single" w:sz="4" w:space="0" w:color="000000"/>
              <w:bottom w:val="single" w:sz="4" w:space="0" w:color="000000"/>
            </w:tcBorders>
            <w:shd w:val="clear" w:color="auto" w:fill="auto"/>
          </w:tcPr>
          <w:p w14:paraId="20FA689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.13</w:t>
            </w:r>
          </w:p>
        </w:tc>
        <w:tc>
          <w:tcPr>
            <w:tcW w:w="570" w:type="dxa"/>
            <w:tcBorders>
              <w:left w:val="single" w:sz="4" w:space="0" w:color="000000"/>
              <w:bottom w:val="single" w:sz="4" w:space="0" w:color="000000"/>
            </w:tcBorders>
            <w:shd w:val="clear" w:color="auto" w:fill="auto"/>
          </w:tcPr>
          <w:p w14:paraId="20FA689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.12</w:t>
            </w:r>
          </w:p>
        </w:tc>
        <w:tc>
          <w:tcPr>
            <w:tcW w:w="570" w:type="dxa"/>
            <w:tcBorders>
              <w:left w:val="single" w:sz="4" w:space="0" w:color="000000"/>
              <w:bottom w:val="single" w:sz="4" w:space="0" w:color="000000"/>
            </w:tcBorders>
            <w:shd w:val="clear" w:color="auto" w:fill="auto"/>
          </w:tcPr>
          <w:p w14:paraId="20FA68A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.22</w:t>
            </w:r>
          </w:p>
        </w:tc>
        <w:tc>
          <w:tcPr>
            <w:tcW w:w="525" w:type="dxa"/>
            <w:tcBorders>
              <w:left w:val="single" w:sz="4" w:space="0" w:color="000000"/>
              <w:bottom w:val="single" w:sz="4" w:space="0" w:color="000000"/>
            </w:tcBorders>
            <w:shd w:val="clear" w:color="auto" w:fill="auto"/>
          </w:tcPr>
          <w:p w14:paraId="20FA68A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.03</w:t>
            </w:r>
          </w:p>
        </w:tc>
        <w:tc>
          <w:tcPr>
            <w:tcW w:w="675" w:type="dxa"/>
            <w:tcBorders>
              <w:left w:val="single" w:sz="4" w:space="0" w:color="000000"/>
              <w:bottom w:val="single" w:sz="4" w:space="0" w:color="000000"/>
            </w:tcBorders>
            <w:shd w:val="clear" w:color="auto" w:fill="auto"/>
          </w:tcPr>
          <w:p w14:paraId="20FA68A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w:t>
            </w:r>
          </w:p>
        </w:tc>
        <w:tc>
          <w:tcPr>
            <w:tcW w:w="130" w:type="dxa"/>
            <w:tcBorders>
              <w:left w:val="single" w:sz="4" w:space="0" w:color="000000"/>
              <w:bottom w:val="single" w:sz="4" w:space="0" w:color="000000"/>
            </w:tcBorders>
            <w:shd w:val="clear" w:color="auto" w:fill="auto"/>
          </w:tcPr>
          <w:p w14:paraId="20FA68A3"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A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Baraheni</w:t>
            </w:r>
            <w:proofErr w:type="spellEnd"/>
            <w:r>
              <w:rPr>
                <w:color w:val="000000"/>
                <w:sz w:val="14"/>
                <w:szCs w:val="14"/>
              </w:rPr>
              <w:t>, 1974</w:t>
            </w:r>
          </w:p>
        </w:tc>
      </w:tr>
      <w:tr w:rsidR="00332C51" w14:paraId="20FA68B1" w14:textId="77777777">
        <w:tc>
          <w:tcPr>
            <w:tcW w:w="990" w:type="dxa"/>
            <w:tcBorders>
              <w:left w:val="single" w:sz="4" w:space="0" w:color="000000"/>
              <w:bottom w:val="single" w:sz="4" w:space="0" w:color="000000"/>
            </w:tcBorders>
            <w:shd w:val="clear" w:color="auto" w:fill="auto"/>
          </w:tcPr>
          <w:p w14:paraId="20FA68A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New Zealand         </w:t>
            </w:r>
          </w:p>
        </w:tc>
        <w:tc>
          <w:tcPr>
            <w:tcW w:w="570" w:type="dxa"/>
            <w:tcBorders>
              <w:left w:val="single" w:sz="4" w:space="0" w:color="000000"/>
              <w:bottom w:val="single" w:sz="4" w:space="0" w:color="000000"/>
            </w:tcBorders>
            <w:shd w:val="clear" w:color="auto" w:fill="auto"/>
          </w:tcPr>
          <w:p w14:paraId="20FA68A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375</w:t>
            </w:r>
          </w:p>
        </w:tc>
        <w:tc>
          <w:tcPr>
            <w:tcW w:w="675" w:type="dxa"/>
            <w:tcBorders>
              <w:left w:val="single" w:sz="4" w:space="0" w:color="000000"/>
              <w:bottom w:val="single" w:sz="4" w:space="0" w:color="000000"/>
            </w:tcBorders>
            <w:shd w:val="clear" w:color="auto" w:fill="auto"/>
          </w:tcPr>
          <w:p w14:paraId="20FA68A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433</w:t>
            </w:r>
          </w:p>
        </w:tc>
        <w:tc>
          <w:tcPr>
            <w:tcW w:w="555" w:type="dxa"/>
            <w:tcBorders>
              <w:left w:val="single" w:sz="4" w:space="0" w:color="000000"/>
              <w:bottom w:val="single" w:sz="4" w:space="0" w:color="000000"/>
            </w:tcBorders>
            <w:shd w:val="clear" w:color="auto" w:fill="auto"/>
          </w:tcPr>
          <w:p w14:paraId="20FA68A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-.43</w:t>
            </w:r>
          </w:p>
        </w:tc>
        <w:tc>
          <w:tcPr>
            <w:tcW w:w="495" w:type="dxa"/>
            <w:tcBorders>
              <w:left w:val="single" w:sz="4" w:space="0" w:color="000000"/>
              <w:bottom w:val="single" w:sz="4" w:space="0" w:color="000000"/>
            </w:tcBorders>
            <w:shd w:val="clear" w:color="auto" w:fill="auto"/>
          </w:tcPr>
          <w:p w14:paraId="20FA68A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8A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.19</w:t>
            </w:r>
          </w:p>
        </w:tc>
        <w:tc>
          <w:tcPr>
            <w:tcW w:w="570" w:type="dxa"/>
            <w:tcBorders>
              <w:left w:val="single" w:sz="4" w:space="0" w:color="000000"/>
              <w:bottom w:val="single" w:sz="4" w:space="0" w:color="000000"/>
            </w:tcBorders>
            <w:shd w:val="clear" w:color="auto" w:fill="auto"/>
          </w:tcPr>
          <w:p w14:paraId="20FA68A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8A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8A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8AF"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B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Reid &amp; Gilmore,1989</w:t>
            </w:r>
          </w:p>
        </w:tc>
      </w:tr>
      <w:tr w:rsidR="00332C51" w14:paraId="20FA68BD" w14:textId="77777777">
        <w:tc>
          <w:tcPr>
            <w:tcW w:w="990" w:type="dxa"/>
            <w:tcBorders>
              <w:left w:val="single" w:sz="4" w:space="0" w:color="000000"/>
              <w:bottom w:val="single" w:sz="4" w:space="0" w:color="000000"/>
            </w:tcBorders>
            <w:shd w:val="clear" w:color="auto" w:fill="auto"/>
          </w:tcPr>
          <w:p w14:paraId="20FA68B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Nigeria*</w:t>
            </w:r>
          </w:p>
        </w:tc>
        <w:tc>
          <w:tcPr>
            <w:tcW w:w="570" w:type="dxa"/>
            <w:tcBorders>
              <w:left w:val="single" w:sz="4" w:space="0" w:color="000000"/>
              <w:bottom w:val="single" w:sz="4" w:space="0" w:color="000000"/>
            </w:tcBorders>
            <w:shd w:val="clear" w:color="auto" w:fill="auto"/>
          </w:tcPr>
          <w:p w14:paraId="20FA68B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5583</w:t>
            </w:r>
          </w:p>
        </w:tc>
        <w:tc>
          <w:tcPr>
            <w:tcW w:w="675" w:type="dxa"/>
            <w:tcBorders>
              <w:left w:val="single" w:sz="4" w:space="0" w:color="000000"/>
              <w:bottom w:val="single" w:sz="4" w:space="0" w:color="000000"/>
            </w:tcBorders>
            <w:shd w:val="clear" w:color="auto" w:fill="auto"/>
          </w:tcPr>
          <w:p w14:paraId="20FA68B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5581</w:t>
            </w:r>
          </w:p>
        </w:tc>
        <w:tc>
          <w:tcPr>
            <w:tcW w:w="555" w:type="dxa"/>
            <w:tcBorders>
              <w:left w:val="single" w:sz="4" w:space="0" w:color="000000"/>
              <w:bottom w:val="single" w:sz="4" w:space="0" w:color="000000"/>
            </w:tcBorders>
            <w:shd w:val="clear" w:color="auto" w:fill="auto"/>
          </w:tcPr>
          <w:p w14:paraId="20FA68B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w:t>
            </w:r>
          </w:p>
        </w:tc>
        <w:tc>
          <w:tcPr>
            <w:tcW w:w="495" w:type="dxa"/>
            <w:tcBorders>
              <w:left w:val="single" w:sz="4" w:space="0" w:color="000000"/>
              <w:bottom w:val="single" w:sz="4" w:space="0" w:color="000000"/>
            </w:tcBorders>
            <w:shd w:val="clear" w:color="auto" w:fill="auto"/>
          </w:tcPr>
          <w:p w14:paraId="20FA68B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.22</w:t>
            </w:r>
          </w:p>
        </w:tc>
        <w:tc>
          <w:tcPr>
            <w:tcW w:w="570" w:type="dxa"/>
            <w:tcBorders>
              <w:left w:val="single" w:sz="4" w:space="0" w:color="000000"/>
              <w:bottom w:val="single" w:sz="4" w:space="0" w:color="000000"/>
            </w:tcBorders>
            <w:shd w:val="clear" w:color="auto" w:fill="auto"/>
          </w:tcPr>
          <w:p w14:paraId="20FA68B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.24</w:t>
            </w:r>
          </w:p>
        </w:tc>
        <w:tc>
          <w:tcPr>
            <w:tcW w:w="570" w:type="dxa"/>
            <w:tcBorders>
              <w:left w:val="single" w:sz="4" w:space="0" w:color="000000"/>
              <w:bottom w:val="single" w:sz="4" w:space="0" w:color="000000"/>
            </w:tcBorders>
            <w:shd w:val="clear" w:color="auto" w:fill="auto"/>
          </w:tcPr>
          <w:p w14:paraId="20FA68B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.21</w:t>
            </w:r>
          </w:p>
        </w:tc>
        <w:tc>
          <w:tcPr>
            <w:tcW w:w="525" w:type="dxa"/>
            <w:tcBorders>
              <w:left w:val="single" w:sz="4" w:space="0" w:color="000000"/>
              <w:bottom w:val="single" w:sz="4" w:space="0" w:color="000000"/>
            </w:tcBorders>
            <w:shd w:val="clear" w:color="auto" w:fill="auto"/>
          </w:tcPr>
          <w:p w14:paraId="20FA68B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.36</w:t>
            </w:r>
          </w:p>
        </w:tc>
        <w:tc>
          <w:tcPr>
            <w:tcW w:w="675" w:type="dxa"/>
            <w:tcBorders>
              <w:left w:val="single" w:sz="4" w:space="0" w:color="000000"/>
              <w:bottom w:val="single" w:sz="4" w:space="0" w:color="000000"/>
            </w:tcBorders>
            <w:shd w:val="clear" w:color="auto" w:fill="auto"/>
          </w:tcPr>
          <w:p w14:paraId="20FA68B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.45</w:t>
            </w:r>
          </w:p>
        </w:tc>
        <w:tc>
          <w:tcPr>
            <w:tcW w:w="130" w:type="dxa"/>
            <w:tcBorders>
              <w:left w:val="single" w:sz="4" w:space="0" w:color="000000"/>
              <w:bottom w:val="single" w:sz="4" w:space="0" w:color="000000"/>
            </w:tcBorders>
            <w:shd w:val="clear" w:color="auto" w:fill="auto"/>
          </w:tcPr>
          <w:p w14:paraId="20FA68BB"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B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Hur</w:t>
            </w:r>
            <w:proofErr w:type="spellEnd"/>
            <w:r>
              <w:rPr>
                <w:color w:val="000000"/>
                <w:sz w:val="14"/>
                <w:szCs w:val="14"/>
              </w:rPr>
              <w:t xml:space="preserve"> et al., 2017</w:t>
            </w:r>
          </w:p>
        </w:tc>
      </w:tr>
      <w:tr w:rsidR="00332C51" w14:paraId="20FA68C9" w14:textId="77777777">
        <w:tc>
          <w:tcPr>
            <w:tcW w:w="990" w:type="dxa"/>
            <w:tcBorders>
              <w:left w:val="single" w:sz="4" w:space="0" w:color="000000"/>
              <w:bottom w:val="single" w:sz="4" w:space="0" w:color="000000"/>
            </w:tcBorders>
            <w:shd w:val="clear" w:color="auto" w:fill="auto"/>
          </w:tcPr>
          <w:p w14:paraId="20FA68B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lastRenderedPageBreak/>
              <w:t>Cyprus</w:t>
            </w:r>
          </w:p>
        </w:tc>
        <w:tc>
          <w:tcPr>
            <w:tcW w:w="570" w:type="dxa"/>
            <w:tcBorders>
              <w:left w:val="single" w:sz="4" w:space="0" w:color="000000"/>
              <w:bottom w:val="single" w:sz="4" w:space="0" w:color="000000"/>
            </w:tcBorders>
            <w:shd w:val="clear" w:color="auto" w:fill="auto"/>
          </w:tcPr>
          <w:p w14:paraId="20FA68B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2003</w:t>
            </w:r>
          </w:p>
        </w:tc>
        <w:tc>
          <w:tcPr>
            <w:tcW w:w="675" w:type="dxa"/>
            <w:tcBorders>
              <w:left w:val="single" w:sz="4" w:space="0" w:color="000000"/>
              <w:bottom w:val="single" w:sz="4" w:space="0" w:color="000000"/>
            </w:tcBorders>
            <w:shd w:val="clear" w:color="auto" w:fill="auto"/>
          </w:tcPr>
          <w:p w14:paraId="20FA68C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1828</w:t>
            </w:r>
          </w:p>
        </w:tc>
        <w:tc>
          <w:tcPr>
            <w:tcW w:w="555" w:type="dxa"/>
            <w:tcBorders>
              <w:left w:val="single" w:sz="4" w:space="0" w:color="000000"/>
              <w:bottom w:val="single" w:sz="4" w:space="0" w:color="000000"/>
            </w:tcBorders>
            <w:shd w:val="clear" w:color="auto" w:fill="auto"/>
          </w:tcPr>
          <w:p w14:paraId="20FA68C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-.03</w:t>
            </w:r>
          </w:p>
        </w:tc>
        <w:tc>
          <w:tcPr>
            <w:tcW w:w="495" w:type="dxa"/>
            <w:tcBorders>
              <w:left w:val="single" w:sz="4" w:space="0" w:color="000000"/>
              <w:bottom w:val="single" w:sz="4" w:space="0" w:color="000000"/>
            </w:tcBorders>
            <w:shd w:val="clear" w:color="auto" w:fill="auto"/>
          </w:tcPr>
          <w:p w14:paraId="20FA68C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-.02</w:t>
            </w:r>
          </w:p>
        </w:tc>
        <w:tc>
          <w:tcPr>
            <w:tcW w:w="570" w:type="dxa"/>
            <w:tcBorders>
              <w:left w:val="single" w:sz="4" w:space="0" w:color="000000"/>
              <w:bottom w:val="single" w:sz="4" w:space="0" w:color="000000"/>
            </w:tcBorders>
            <w:shd w:val="clear" w:color="auto" w:fill="auto"/>
          </w:tcPr>
          <w:p w14:paraId="20FA68C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.06</w:t>
            </w:r>
          </w:p>
        </w:tc>
        <w:tc>
          <w:tcPr>
            <w:tcW w:w="570" w:type="dxa"/>
            <w:tcBorders>
              <w:left w:val="single" w:sz="4" w:space="0" w:color="000000"/>
              <w:bottom w:val="single" w:sz="4" w:space="0" w:color="000000"/>
            </w:tcBorders>
            <w:shd w:val="clear" w:color="auto" w:fill="auto"/>
          </w:tcPr>
          <w:p w14:paraId="20FA68C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w:t>
            </w:r>
          </w:p>
        </w:tc>
        <w:tc>
          <w:tcPr>
            <w:tcW w:w="525" w:type="dxa"/>
            <w:tcBorders>
              <w:left w:val="single" w:sz="4" w:space="0" w:color="000000"/>
              <w:bottom w:val="single" w:sz="4" w:space="0" w:color="000000"/>
            </w:tcBorders>
            <w:shd w:val="clear" w:color="auto" w:fill="auto"/>
          </w:tcPr>
          <w:p w14:paraId="20FA68C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.29</w:t>
            </w:r>
          </w:p>
        </w:tc>
        <w:tc>
          <w:tcPr>
            <w:tcW w:w="675" w:type="dxa"/>
            <w:tcBorders>
              <w:left w:val="single" w:sz="4" w:space="0" w:color="000000"/>
              <w:bottom w:val="single" w:sz="4" w:space="0" w:color="000000"/>
            </w:tcBorders>
            <w:shd w:val="clear" w:color="auto" w:fill="auto"/>
          </w:tcPr>
          <w:p w14:paraId="20FA68C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8C7"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C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Spandoudis</w:t>
            </w:r>
            <w:proofErr w:type="spellEnd"/>
            <w:r>
              <w:rPr>
                <w:color w:val="000000"/>
                <w:sz w:val="14"/>
                <w:szCs w:val="14"/>
              </w:rPr>
              <w:t xml:space="preserve"> &amp; Lynn, 2016</w:t>
            </w:r>
          </w:p>
        </w:tc>
      </w:tr>
      <w:tr w:rsidR="00332C51" w14:paraId="20FA68D5" w14:textId="77777777">
        <w:tc>
          <w:tcPr>
            <w:tcW w:w="990" w:type="dxa"/>
            <w:tcBorders>
              <w:left w:val="single" w:sz="4" w:space="0" w:color="000000"/>
              <w:bottom w:val="single" w:sz="4" w:space="0" w:color="000000"/>
            </w:tcBorders>
            <w:shd w:val="clear" w:color="auto" w:fill="auto"/>
          </w:tcPr>
          <w:p w14:paraId="20FA68C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570" w:type="dxa"/>
            <w:tcBorders>
              <w:left w:val="single" w:sz="4" w:space="0" w:color="000000"/>
              <w:bottom w:val="single" w:sz="4" w:space="0" w:color="000000"/>
            </w:tcBorders>
            <w:shd w:val="clear" w:color="auto" w:fill="auto"/>
          </w:tcPr>
          <w:p w14:paraId="20FA68C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2363</w:t>
            </w:r>
          </w:p>
        </w:tc>
        <w:tc>
          <w:tcPr>
            <w:tcW w:w="675" w:type="dxa"/>
            <w:tcBorders>
              <w:left w:val="single" w:sz="4" w:space="0" w:color="000000"/>
              <w:bottom w:val="single" w:sz="4" w:space="0" w:color="000000"/>
            </w:tcBorders>
            <w:shd w:val="clear" w:color="auto" w:fill="auto"/>
          </w:tcPr>
          <w:p w14:paraId="20FA68C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2241</w:t>
            </w:r>
          </w:p>
        </w:tc>
        <w:tc>
          <w:tcPr>
            <w:tcW w:w="555" w:type="dxa"/>
            <w:tcBorders>
              <w:left w:val="single" w:sz="4" w:space="0" w:color="000000"/>
              <w:bottom w:val="single" w:sz="4" w:space="0" w:color="000000"/>
            </w:tcBorders>
            <w:shd w:val="clear" w:color="auto" w:fill="auto"/>
          </w:tcPr>
          <w:p w14:paraId="20FA68C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w:t>
            </w:r>
          </w:p>
        </w:tc>
        <w:tc>
          <w:tcPr>
            <w:tcW w:w="495" w:type="dxa"/>
            <w:tcBorders>
              <w:left w:val="single" w:sz="4" w:space="0" w:color="000000"/>
              <w:bottom w:val="single" w:sz="4" w:space="0" w:color="000000"/>
            </w:tcBorders>
            <w:shd w:val="clear" w:color="auto" w:fill="auto"/>
          </w:tcPr>
          <w:p w14:paraId="20FA68C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8C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8D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525" w:type="dxa"/>
            <w:tcBorders>
              <w:left w:val="single" w:sz="4" w:space="0" w:color="000000"/>
              <w:bottom w:val="single" w:sz="4" w:space="0" w:color="000000"/>
            </w:tcBorders>
            <w:shd w:val="clear" w:color="auto" w:fill="auto"/>
          </w:tcPr>
          <w:p w14:paraId="20FA68D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8D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8D3"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D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&amp; Chen, 2011</w:t>
            </w:r>
          </w:p>
        </w:tc>
      </w:tr>
      <w:tr w:rsidR="00332C51" w14:paraId="20FA68E1" w14:textId="77777777">
        <w:tc>
          <w:tcPr>
            <w:tcW w:w="990" w:type="dxa"/>
            <w:tcBorders>
              <w:left w:val="single" w:sz="4" w:space="0" w:color="000000"/>
              <w:bottom w:val="single" w:sz="4" w:space="0" w:color="000000"/>
            </w:tcBorders>
            <w:shd w:val="clear" w:color="auto" w:fill="auto"/>
          </w:tcPr>
          <w:p w14:paraId="20FA68D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Italy               </w:t>
            </w:r>
          </w:p>
        </w:tc>
        <w:tc>
          <w:tcPr>
            <w:tcW w:w="570" w:type="dxa"/>
            <w:tcBorders>
              <w:left w:val="single" w:sz="4" w:space="0" w:color="000000"/>
              <w:bottom w:val="single" w:sz="4" w:space="0" w:color="000000"/>
            </w:tcBorders>
            <w:shd w:val="clear" w:color="auto" w:fill="auto"/>
          </w:tcPr>
          <w:p w14:paraId="20FA68D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1218</w:t>
            </w:r>
          </w:p>
        </w:tc>
        <w:tc>
          <w:tcPr>
            <w:tcW w:w="675" w:type="dxa"/>
            <w:tcBorders>
              <w:left w:val="single" w:sz="4" w:space="0" w:color="000000"/>
              <w:bottom w:val="single" w:sz="4" w:space="0" w:color="000000"/>
            </w:tcBorders>
            <w:shd w:val="clear" w:color="auto" w:fill="auto"/>
          </w:tcPr>
          <w:p w14:paraId="20FA68D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1218</w:t>
            </w:r>
          </w:p>
        </w:tc>
        <w:tc>
          <w:tcPr>
            <w:tcW w:w="555" w:type="dxa"/>
            <w:tcBorders>
              <w:left w:val="single" w:sz="4" w:space="0" w:color="000000"/>
              <w:bottom w:val="single" w:sz="4" w:space="0" w:color="000000"/>
            </w:tcBorders>
            <w:shd w:val="clear" w:color="auto" w:fill="auto"/>
          </w:tcPr>
          <w:p w14:paraId="20FA68D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w:t>
            </w:r>
          </w:p>
        </w:tc>
        <w:tc>
          <w:tcPr>
            <w:tcW w:w="495" w:type="dxa"/>
            <w:tcBorders>
              <w:left w:val="single" w:sz="4" w:space="0" w:color="000000"/>
              <w:bottom w:val="single" w:sz="4" w:space="0" w:color="000000"/>
            </w:tcBorders>
            <w:shd w:val="clear" w:color="auto" w:fill="auto"/>
          </w:tcPr>
          <w:p w14:paraId="20FA68D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.08</w:t>
            </w:r>
          </w:p>
        </w:tc>
        <w:tc>
          <w:tcPr>
            <w:tcW w:w="570" w:type="dxa"/>
            <w:tcBorders>
              <w:left w:val="single" w:sz="4" w:space="0" w:color="000000"/>
              <w:bottom w:val="single" w:sz="4" w:space="0" w:color="000000"/>
            </w:tcBorders>
            <w:shd w:val="clear" w:color="auto" w:fill="auto"/>
          </w:tcPr>
          <w:p w14:paraId="20FA68D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.04</w:t>
            </w:r>
          </w:p>
        </w:tc>
        <w:tc>
          <w:tcPr>
            <w:tcW w:w="570" w:type="dxa"/>
            <w:tcBorders>
              <w:left w:val="single" w:sz="4" w:space="0" w:color="000000"/>
              <w:bottom w:val="single" w:sz="4" w:space="0" w:color="000000"/>
            </w:tcBorders>
            <w:shd w:val="clear" w:color="auto" w:fill="auto"/>
          </w:tcPr>
          <w:p w14:paraId="20FA68D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-.05</w:t>
            </w:r>
          </w:p>
        </w:tc>
        <w:tc>
          <w:tcPr>
            <w:tcW w:w="525" w:type="dxa"/>
            <w:tcBorders>
              <w:left w:val="single" w:sz="4" w:space="0" w:color="000000"/>
              <w:bottom w:val="single" w:sz="4" w:space="0" w:color="000000"/>
            </w:tcBorders>
            <w:shd w:val="clear" w:color="auto" w:fill="auto"/>
          </w:tcPr>
          <w:p w14:paraId="20FA68D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.05</w:t>
            </w:r>
          </w:p>
        </w:tc>
        <w:tc>
          <w:tcPr>
            <w:tcW w:w="675" w:type="dxa"/>
            <w:tcBorders>
              <w:left w:val="single" w:sz="4" w:space="0" w:color="000000"/>
              <w:bottom w:val="single" w:sz="4" w:space="0" w:color="000000"/>
            </w:tcBorders>
            <w:shd w:val="clear" w:color="auto" w:fill="auto"/>
          </w:tcPr>
          <w:p w14:paraId="20FA68D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8DF"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E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Tesi</w:t>
            </w:r>
            <w:proofErr w:type="spellEnd"/>
            <w:r>
              <w:rPr>
                <w:color w:val="000000"/>
                <w:sz w:val="14"/>
                <w:szCs w:val="14"/>
              </w:rPr>
              <w:t xml:space="preserve"> &amp; Young, 1962</w:t>
            </w:r>
          </w:p>
        </w:tc>
      </w:tr>
      <w:tr w:rsidR="00332C51" w14:paraId="20FA68ED" w14:textId="77777777">
        <w:tc>
          <w:tcPr>
            <w:tcW w:w="990" w:type="dxa"/>
            <w:tcBorders>
              <w:left w:val="single" w:sz="4" w:space="0" w:color="000000"/>
              <w:bottom w:val="single" w:sz="4" w:space="0" w:color="000000"/>
            </w:tcBorders>
            <w:shd w:val="clear" w:color="auto" w:fill="auto"/>
          </w:tcPr>
          <w:p w14:paraId="20FA68E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Israel              </w:t>
            </w:r>
          </w:p>
        </w:tc>
        <w:tc>
          <w:tcPr>
            <w:tcW w:w="570" w:type="dxa"/>
            <w:tcBorders>
              <w:left w:val="single" w:sz="4" w:space="0" w:color="000000"/>
              <w:bottom w:val="single" w:sz="4" w:space="0" w:color="000000"/>
            </w:tcBorders>
            <w:shd w:val="clear" w:color="auto" w:fill="auto"/>
          </w:tcPr>
          <w:p w14:paraId="20FA68E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370</w:t>
            </w:r>
          </w:p>
        </w:tc>
        <w:tc>
          <w:tcPr>
            <w:tcW w:w="675" w:type="dxa"/>
            <w:tcBorders>
              <w:left w:val="single" w:sz="4" w:space="0" w:color="000000"/>
              <w:bottom w:val="single" w:sz="4" w:space="0" w:color="000000"/>
            </w:tcBorders>
            <w:shd w:val="clear" w:color="auto" w:fill="auto"/>
          </w:tcPr>
          <w:p w14:paraId="20FA68E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 xml:space="preserve"> 383</w:t>
            </w:r>
          </w:p>
        </w:tc>
        <w:tc>
          <w:tcPr>
            <w:tcW w:w="555" w:type="dxa"/>
            <w:tcBorders>
              <w:left w:val="single" w:sz="4" w:space="0" w:color="000000"/>
              <w:bottom w:val="single" w:sz="4" w:space="0" w:color="000000"/>
            </w:tcBorders>
            <w:shd w:val="clear" w:color="auto" w:fill="auto"/>
          </w:tcPr>
          <w:p w14:paraId="20FA68E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-.21</w:t>
            </w:r>
          </w:p>
        </w:tc>
        <w:tc>
          <w:tcPr>
            <w:tcW w:w="495" w:type="dxa"/>
            <w:tcBorders>
              <w:left w:val="single" w:sz="4" w:space="0" w:color="000000"/>
              <w:bottom w:val="single" w:sz="4" w:space="0" w:color="000000"/>
            </w:tcBorders>
            <w:shd w:val="clear" w:color="auto" w:fill="auto"/>
          </w:tcPr>
          <w:p w14:paraId="20FA68E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-.02</w:t>
            </w:r>
          </w:p>
        </w:tc>
        <w:tc>
          <w:tcPr>
            <w:tcW w:w="570" w:type="dxa"/>
            <w:tcBorders>
              <w:left w:val="single" w:sz="4" w:space="0" w:color="000000"/>
              <w:bottom w:val="single" w:sz="4" w:space="0" w:color="000000"/>
            </w:tcBorders>
            <w:shd w:val="clear" w:color="auto" w:fill="auto"/>
          </w:tcPr>
          <w:p w14:paraId="20FA68E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.30</w:t>
            </w:r>
          </w:p>
        </w:tc>
        <w:tc>
          <w:tcPr>
            <w:tcW w:w="570" w:type="dxa"/>
            <w:tcBorders>
              <w:left w:val="single" w:sz="4" w:space="0" w:color="000000"/>
              <w:bottom w:val="single" w:sz="4" w:space="0" w:color="000000"/>
            </w:tcBorders>
            <w:shd w:val="clear" w:color="auto" w:fill="auto"/>
          </w:tcPr>
          <w:p w14:paraId="20FA68E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.32</w:t>
            </w:r>
          </w:p>
        </w:tc>
        <w:tc>
          <w:tcPr>
            <w:tcW w:w="525" w:type="dxa"/>
            <w:tcBorders>
              <w:left w:val="single" w:sz="4" w:space="0" w:color="000000"/>
              <w:bottom w:val="single" w:sz="4" w:space="0" w:color="000000"/>
            </w:tcBorders>
            <w:shd w:val="clear" w:color="auto" w:fill="auto"/>
          </w:tcPr>
          <w:p w14:paraId="20FA68E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.14</w:t>
            </w:r>
          </w:p>
        </w:tc>
        <w:tc>
          <w:tcPr>
            <w:tcW w:w="675" w:type="dxa"/>
            <w:tcBorders>
              <w:left w:val="single" w:sz="4" w:space="0" w:color="000000"/>
              <w:bottom w:val="single" w:sz="4" w:space="0" w:color="000000"/>
            </w:tcBorders>
            <w:shd w:val="clear" w:color="auto" w:fill="auto"/>
          </w:tcPr>
          <w:p w14:paraId="20FA68E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8EB"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E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Nathan &amp; </w:t>
            </w:r>
            <w:proofErr w:type="spellStart"/>
            <w:r>
              <w:rPr>
                <w:color w:val="000000"/>
                <w:sz w:val="14"/>
                <w:szCs w:val="14"/>
              </w:rPr>
              <w:t>Schnabl</w:t>
            </w:r>
            <w:proofErr w:type="spellEnd"/>
            <w:r>
              <w:rPr>
                <w:color w:val="000000"/>
                <w:sz w:val="14"/>
                <w:szCs w:val="14"/>
              </w:rPr>
              <w:t>, 1976</w:t>
            </w:r>
          </w:p>
        </w:tc>
      </w:tr>
      <w:tr w:rsidR="00332C51" w14:paraId="20FA68F9" w14:textId="77777777">
        <w:tc>
          <w:tcPr>
            <w:tcW w:w="990" w:type="dxa"/>
            <w:tcBorders>
              <w:left w:val="single" w:sz="4" w:space="0" w:color="000000"/>
              <w:bottom w:val="single" w:sz="4" w:space="0" w:color="000000"/>
            </w:tcBorders>
            <w:shd w:val="clear" w:color="auto" w:fill="auto"/>
          </w:tcPr>
          <w:p w14:paraId="20FA68E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Spain**</w:t>
            </w:r>
          </w:p>
        </w:tc>
        <w:tc>
          <w:tcPr>
            <w:tcW w:w="570" w:type="dxa"/>
            <w:tcBorders>
              <w:left w:val="single" w:sz="4" w:space="0" w:color="000000"/>
              <w:bottom w:val="single" w:sz="4" w:space="0" w:color="000000"/>
            </w:tcBorders>
            <w:shd w:val="clear" w:color="auto" w:fill="auto"/>
          </w:tcPr>
          <w:p w14:paraId="20FA68E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1621</w:t>
            </w:r>
          </w:p>
        </w:tc>
        <w:tc>
          <w:tcPr>
            <w:tcW w:w="675" w:type="dxa"/>
            <w:tcBorders>
              <w:left w:val="single" w:sz="4" w:space="0" w:color="000000"/>
              <w:bottom w:val="single" w:sz="4" w:space="0" w:color="000000"/>
            </w:tcBorders>
            <w:shd w:val="clear" w:color="auto" w:fill="auto"/>
          </w:tcPr>
          <w:p w14:paraId="20FA68F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1650</w:t>
            </w:r>
          </w:p>
        </w:tc>
        <w:tc>
          <w:tcPr>
            <w:tcW w:w="555" w:type="dxa"/>
            <w:tcBorders>
              <w:left w:val="single" w:sz="4" w:space="0" w:color="000000"/>
              <w:bottom w:val="single" w:sz="4" w:space="0" w:color="000000"/>
            </w:tcBorders>
            <w:shd w:val="clear" w:color="auto" w:fill="auto"/>
          </w:tcPr>
          <w:p w14:paraId="20FA68F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.02</w:t>
            </w:r>
          </w:p>
        </w:tc>
        <w:tc>
          <w:tcPr>
            <w:tcW w:w="495" w:type="dxa"/>
            <w:tcBorders>
              <w:left w:val="single" w:sz="4" w:space="0" w:color="000000"/>
              <w:bottom w:val="single" w:sz="4" w:space="0" w:color="000000"/>
            </w:tcBorders>
            <w:shd w:val="clear" w:color="auto" w:fill="auto"/>
          </w:tcPr>
          <w:p w14:paraId="20FA68F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.03</w:t>
            </w:r>
          </w:p>
        </w:tc>
        <w:tc>
          <w:tcPr>
            <w:tcW w:w="570" w:type="dxa"/>
            <w:tcBorders>
              <w:left w:val="single" w:sz="4" w:space="0" w:color="000000"/>
              <w:bottom w:val="single" w:sz="4" w:space="0" w:color="000000"/>
            </w:tcBorders>
            <w:shd w:val="clear" w:color="auto" w:fill="auto"/>
          </w:tcPr>
          <w:p w14:paraId="20FA68F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-.14</w:t>
            </w:r>
          </w:p>
        </w:tc>
        <w:tc>
          <w:tcPr>
            <w:tcW w:w="570" w:type="dxa"/>
            <w:tcBorders>
              <w:left w:val="single" w:sz="4" w:space="0" w:color="000000"/>
              <w:bottom w:val="single" w:sz="4" w:space="0" w:color="000000"/>
            </w:tcBorders>
            <w:shd w:val="clear" w:color="auto" w:fill="auto"/>
          </w:tcPr>
          <w:p w14:paraId="20FA68F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.03</w:t>
            </w:r>
          </w:p>
        </w:tc>
        <w:tc>
          <w:tcPr>
            <w:tcW w:w="525" w:type="dxa"/>
            <w:tcBorders>
              <w:left w:val="single" w:sz="4" w:space="0" w:color="000000"/>
              <w:bottom w:val="single" w:sz="4" w:space="0" w:color="000000"/>
            </w:tcBorders>
            <w:shd w:val="clear" w:color="auto" w:fill="auto"/>
          </w:tcPr>
          <w:p w14:paraId="20FA68F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.29</w:t>
            </w:r>
          </w:p>
        </w:tc>
        <w:tc>
          <w:tcPr>
            <w:tcW w:w="675" w:type="dxa"/>
            <w:tcBorders>
              <w:left w:val="single" w:sz="4" w:space="0" w:color="000000"/>
              <w:bottom w:val="single" w:sz="4" w:space="0" w:color="000000"/>
            </w:tcBorders>
            <w:shd w:val="clear" w:color="auto" w:fill="auto"/>
          </w:tcPr>
          <w:p w14:paraId="20FA68F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8F7"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8F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Albade</w:t>
            </w:r>
            <w:proofErr w:type="spellEnd"/>
            <w:r>
              <w:rPr>
                <w:color w:val="000000"/>
                <w:sz w:val="14"/>
                <w:szCs w:val="14"/>
              </w:rPr>
              <w:t xml:space="preserve"> Paz &amp; </w:t>
            </w:r>
            <w:proofErr w:type="spellStart"/>
            <w:r>
              <w:rPr>
                <w:color w:val="000000"/>
                <w:sz w:val="14"/>
                <w:szCs w:val="14"/>
              </w:rPr>
              <w:t>Monoz</w:t>
            </w:r>
            <w:proofErr w:type="spellEnd"/>
            <w:r>
              <w:rPr>
                <w:color w:val="000000"/>
                <w:sz w:val="14"/>
                <w:szCs w:val="14"/>
              </w:rPr>
              <w:t xml:space="preserve"> </w:t>
            </w:r>
            <w:proofErr w:type="spellStart"/>
            <w:r>
              <w:rPr>
                <w:color w:val="000000"/>
                <w:sz w:val="14"/>
                <w:szCs w:val="14"/>
              </w:rPr>
              <w:t>Cantero</w:t>
            </w:r>
            <w:proofErr w:type="spellEnd"/>
            <w:r>
              <w:rPr>
                <w:color w:val="000000"/>
                <w:sz w:val="14"/>
                <w:szCs w:val="14"/>
              </w:rPr>
              <w:t>, 1993</w:t>
            </w:r>
          </w:p>
        </w:tc>
      </w:tr>
      <w:tr w:rsidR="00332C51" w14:paraId="20FA6905" w14:textId="77777777">
        <w:tc>
          <w:tcPr>
            <w:tcW w:w="990" w:type="dxa"/>
            <w:tcBorders>
              <w:left w:val="single" w:sz="4" w:space="0" w:color="000000"/>
              <w:bottom w:val="single" w:sz="4" w:space="0" w:color="000000"/>
            </w:tcBorders>
            <w:shd w:val="clear" w:color="auto" w:fill="auto"/>
          </w:tcPr>
          <w:p w14:paraId="20FA68F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Cuba</w:t>
            </w:r>
          </w:p>
        </w:tc>
        <w:tc>
          <w:tcPr>
            <w:tcW w:w="570" w:type="dxa"/>
            <w:tcBorders>
              <w:left w:val="single" w:sz="4" w:space="0" w:color="000000"/>
              <w:bottom w:val="single" w:sz="4" w:space="0" w:color="000000"/>
            </w:tcBorders>
            <w:shd w:val="clear" w:color="auto" w:fill="auto"/>
          </w:tcPr>
          <w:p w14:paraId="20FA68F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640</w:t>
            </w:r>
          </w:p>
        </w:tc>
        <w:tc>
          <w:tcPr>
            <w:tcW w:w="675" w:type="dxa"/>
            <w:tcBorders>
              <w:left w:val="single" w:sz="4" w:space="0" w:color="000000"/>
              <w:bottom w:val="single" w:sz="4" w:space="0" w:color="000000"/>
            </w:tcBorders>
            <w:shd w:val="clear" w:color="auto" w:fill="auto"/>
          </w:tcPr>
          <w:p w14:paraId="20FA68F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878</w:t>
            </w:r>
          </w:p>
        </w:tc>
        <w:tc>
          <w:tcPr>
            <w:tcW w:w="555" w:type="dxa"/>
            <w:tcBorders>
              <w:left w:val="single" w:sz="4" w:space="0" w:color="000000"/>
              <w:bottom w:val="single" w:sz="4" w:space="0" w:color="000000"/>
            </w:tcBorders>
            <w:shd w:val="clear" w:color="auto" w:fill="auto"/>
          </w:tcPr>
          <w:p w14:paraId="20FA68F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0.10</w:t>
            </w:r>
          </w:p>
        </w:tc>
        <w:tc>
          <w:tcPr>
            <w:tcW w:w="495" w:type="dxa"/>
            <w:tcBorders>
              <w:left w:val="single" w:sz="4" w:space="0" w:color="000000"/>
              <w:bottom w:val="single" w:sz="4" w:space="0" w:color="000000"/>
            </w:tcBorders>
            <w:shd w:val="clear" w:color="auto" w:fill="auto"/>
          </w:tcPr>
          <w:p w14:paraId="20FA68F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.06</w:t>
            </w:r>
          </w:p>
        </w:tc>
        <w:tc>
          <w:tcPr>
            <w:tcW w:w="570" w:type="dxa"/>
            <w:tcBorders>
              <w:left w:val="single" w:sz="4" w:space="0" w:color="000000"/>
              <w:bottom w:val="single" w:sz="4" w:space="0" w:color="000000"/>
            </w:tcBorders>
            <w:shd w:val="clear" w:color="auto" w:fill="auto"/>
          </w:tcPr>
          <w:p w14:paraId="20FA68F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w:t>
            </w:r>
          </w:p>
        </w:tc>
        <w:tc>
          <w:tcPr>
            <w:tcW w:w="570" w:type="dxa"/>
            <w:tcBorders>
              <w:left w:val="single" w:sz="4" w:space="0" w:color="000000"/>
              <w:bottom w:val="single" w:sz="4" w:space="0" w:color="000000"/>
            </w:tcBorders>
            <w:shd w:val="clear" w:color="auto" w:fill="auto"/>
          </w:tcPr>
          <w:p w14:paraId="20FA690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90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90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903"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90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Alonso, 1974</w:t>
            </w:r>
          </w:p>
        </w:tc>
      </w:tr>
      <w:tr w:rsidR="00332C51" w14:paraId="20FA6911" w14:textId="77777777">
        <w:tc>
          <w:tcPr>
            <w:tcW w:w="990" w:type="dxa"/>
            <w:tcBorders>
              <w:left w:val="single" w:sz="4" w:space="0" w:color="000000"/>
              <w:bottom w:val="single" w:sz="4" w:space="0" w:color="000000"/>
            </w:tcBorders>
            <w:shd w:val="clear" w:color="auto" w:fill="auto"/>
          </w:tcPr>
          <w:p w14:paraId="20FA690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Estonia             </w:t>
            </w:r>
          </w:p>
        </w:tc>
        <w:tc>
          <w:tcPr>
            <w:tcW w:w="570" w:type="dxa"/>
            <w:tcBorders>
              <w:left w:val="single" w:sz="4" w:space="0" w:color="000000"/>
              <w:bottom w:val="single" w:sz="4" w:space="0" w:color="000000"/>
            </w:tcBorders>
            <w:shd w:val="clear" w:color="auto" w:fill="auto"/>
          </w:tcPr>
          <w:p w14:paraId="20FA690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1250</w:t>
            </w:r>
          </w:p>
        </w:tc>
        <w:tc>
          <w:tcPr>
            <w:tcW w:w="675" w:type="dxa"/>
            <w:tcBorders>
              <w:left w:val="single" w:sz="4" w:space="0" w:color="000000"/>
              <w:bottom w:val="single" w:sz="4" w:space="0" w:color="000000"/>
            </w:tcBorders>
            <w:shd w:val="clear" w:color="auto" w:fill="auto"/>
          </w:tcPr>
          <w:p w14:paraId="20FA690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1441</w:t>
            </w:r>
          </w:p>
        </w:tc>
        <w:tc>
          <w:tcPr>
            <w:tcW w:w="555" w:type="dxa"/>
            <w:tcBorders>
              <w:left w:val="single" w:sz="4" w:space="0" w:color="000000"/>
              <w:bottom w:val="single" w:sz="4" w:space="0" w:color="000000"/>
            </w:tcBorders>
            <w:shd w:val="clear" w:color="auto" w:fill="auto"/>
          </w:tcPr>
          <w:p w14:paraId="20FA690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90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0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0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90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675" w:type="dxa"/>
            <w:tcBorders>
              <w:left w:val="single" w:sz="4" w:space="0" w:color="000000"/>
              <w:bottom w:val="single" w:sz="4" w:space="0" w:color="000000"/>
            </w:tcBorders>
            <w:shd w:val="clear" w:color="auto" w:fill="auto"/>
          </w:tcPr>
          <w:p w14:paraId="20FA690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.04</w:t>
            </w:r>
          </w:p>
        </w:tc>
        <w:tc>
          <w:tcPr>
            <w:tcW w:w="130" w:type="dxa"/>
            <w:tcBorders>
              <w:left w:val="single" w:sz="4" w:space="0" w:color="000000"/>
              <w:bottom w:val="single" w:sz="4" w:space="0" w:color="000000"/>
            </w:tcBorders>
            <w:shd w:val="clear" w:color="auto" w:fill="auto"/>
          </w:tcPr>
          <w:p w14:paraId="20FA690F"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91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Allik</w:t>
            </w:r>
            <w:proofErr w:type="spellEnd"/>
            <w:r>
              <w:rPr>
                <w:color w:val="000000"/>
                <w:sz w:val="14"/>
                <w:szCs w:val="14"/>
              </w:rPr>
              <w:t xml:space="preserve"> et al., 2003</w:t>
            </w:r>
          </w:p>
        </w:tc>
      </w:tr>
      <w:tr w:rsidR="00332C51" w14:paraId="20FA691D" w14:textId="77777777">
        <w:tc>
          <w:tcPr>
            <w:tcW w:w="990" w:type="dxa"/>
            <w:tcBorders>
              <w:left w:val="single" w:sz="4" w:space="0" w:color="000000"/>
              <w:bottom w:val="single" w:sz="4" w:space="0" w:color="000000"/>
            </w:tcBorders>
            <w:shd w:val="clear" w:color="auto" w:fill="auto"/>
          </w:tcPr>
          <w:p w14:paraId="20FA691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Morocco</w:t>
            </w:r>
          </w:p>
        </w:tc>
        <w:tc>
          <w:tcPr>
            <w:tcW w:w="570" w:type="dxa"/>
            <w:tcBorders>
              <w:left w:val="single" w:sz="4" w:space="0" w:color="000000"/>
              <w:bottom w:val="single" w:sz="4" w:space="0" w:color="000000"/>
            </w:tcBorders>
            <w:shd w:val="clear" w:color="auto" w:fill="auto"/>
          </w:tcPr>
          <w:p w14:paraId="20FA691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723</w:t>
            </w:r>
          </w:p>
        </w:tc>
        <w:tc>
          <w:tcPr>
            <w:tcW w:w="675" w:type="dxa"/>
            <w:tcBorders>
              <w:left w:val="single" w:sz="4" w:space="0" w:color="000000"/>
              <w:bottom w:val="single" w:sz="4" w:space="0" w:color="000000"/>
            </w:tcBorders>
            <w:shd w:val="clear" w:color="auto" w:fill="auto"/>
          </w:tcPr>
          <w:p w14:paraId="20FA691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454</w:t>
            </w:r>
          </w:p>
        </w:tc>
        <w:tc>
          <w:tcPr>
            <w:tcW w:w="555" w:type="dxa"/>
            <w:tcBorders>
              <w:left w:val="single" w:sz="4" w:space="0" w:color="000000"/>
              <w:bottom w:val="single" w:sz="4" w:space="0" w:color="000000"/>
            </w:tcBorders>
            <w:shd w:val="clear" w:color="auto" w:fill="auto"/>
          </w:tcPr>
          <w:p w14:paraId="20FA691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-.49</w:t>
            </w:r>
          </w:p>
        </w:tc>
        <w:tc>
          <w:tcPr>
            <w:tcW w:w="495" w:type="dxa"/>
            <w:tcBorders>
              <w:left w:val="single" w:sz="4" w:space="0" w:color="000000"/>
              <w:bottom w:val="single" w:sz="4" w:space="0" w:color="000000"/>
            </w:tcBorders>
            <w:shd w:val="clear" w:color="auto" w:fill="auto"/>
          </w:tcPr>
          <w:p w14:paraId="20FA691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-.54</w:t>
            </w:r>
          </w:p>
        </w:tc>
        <w:tc>
          <w:tcPr>
            <w:tcW w:w="570" w:type="dxa"/>
            <w:tcBorders>
              <w:left w:val="single" w:sz="4" w:space="0" w:color="000000"/>
              <w:bottom w:val="single" w:sz="4" w:space="0" w:color="000000"/>
            </w:tcBorders>
            <w:shd w:val="clear" w:color="auto" w:fill="auto"/>
          </w:tcPr>
          <w:p w14:paraId="20FA691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570" w:type="dxa"/>
            <w:tcBorders>
              <w:left w:val="single" w:sz="4" w:space="0" w:color="000000"/>
              <w:bottom w:val="single" w:sz="4" w:space="0" w:color="000000"/>
            </w:tcBorders>
            <w:shd w:val="clear" w:color="auto" w:fill="auto"/>
          </w:tcPr>
          <w:p w14:paraId="20FA691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1.0</w:t>
            </w:r>
          </w:p>
        </w:tc>
        <w:tc>
          <w:tcPr>
            <w:tcW w:w="525" w:type="dxa"/>
            <w:tcBorders>
              <w:left w:val="single" w:sz="4" w:space="0" w:color="000000"/>
              <w:bottom w:val="single" w:sz="4" w:space="0" w:color="000000"/>
            </w:tcBorders>
            <w:shd w:val="clear" w:color="auto" w:fill="auto"/>
          </w:tcPr>
          <w:p w14:paraId="20FA691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.98</w:t>
            </w:r>
          </w:p>
        </w:tc>
        <w:tc>
          <w:tcPr>
            <w:tcW w:w="675" w:type="dxa"/>
            <w:tcBorders>
              <w:left w:val="single" w:sz="4" w:space="0" w:color="000000"/>
              <w:bottom w:val="single" w:sz="4" w:space="0" w:color="000000"/>
            </w:tcBorders>
            <w:shd w:val="clear" w:color="auto" w:fill="auto"/>
          </w:tcPr>
          <w:p w14:paraId="20FA691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30" w:type="dxa"/>
            <w:tcBorders>
              <w:left w:val="single" w:sz="4" w:space="0" w:color="000000"/>
              <w:bottom w:val="single" w:sz="4" w:space="0" w:color="000000"/>
            </w:tcBorders>
            <w:shd w:val="clear" w:color="auto" w:fill="auto"/>
          </w:tcPr>
          <w:p w14:paraId="20FA691B"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91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Shaibi</w:t>
            </w:r>
            <w:proofErr w:type="spellEnd"/>
            <w:r>
              <w:rPr>
                <w:color w:val="000000"/>
                <w:sz w:val="14"/>
                <w:szCs w:val="14"/>
              </w:rPr>
              <w:t xml:space="preserve"> et al., 2014</w:t>
            </w:r>
          </w:p>
        </w:tc>
      </w:tr>
      <w:tr w:rsidR="00332C51" w14:paraId="20FA6929" w14:textId="77777777">
        <w:tc>
          <w:tcPr>
            <w:tcW w:w="990" w:type="dxa"/>
            <w:tcBorders>
              <w:left w:val="single" w:sz="4" w:space="0" w:color="000000"/>
              <w:bottom w:val="single" w:sz="4" w:space="0" w:color="000000"/>
            </w:tcBorders>
            <w:shd w:val="clear" w:color="auto" w:fill="auto"/>
          </w:tcPr>
          <w:p w14:paraId="20FA691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India               </w:t>
            </w:r>
          </w:p>
        </w:tc>
        <w:tc>
          <w:tcPr>
            <w:tcW w:w="570" w:type="dxa"/>
            <w:tcBorders>
              <w:left w:val="single" w:sz="4" w:space="0" w:color="000000"/>
              <w:bottom w:val="single" w:sz="4" w:space="0" w:color="000000"/>
            </w:tcBorders>
            <w:shd w:val="clear" w:color="auto" w:fill="auto"/>
          </w:tcPr>
          <w:p w14:paraId="20FA691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185</w:t>
            </w:r>
          </w:p>
        </w:tc>
        <w:tc>
          <w:tcPr>
            <w:tcW w:w="675" w:type="dxa"/>
            <w:tcBorders>
              <w:left w:val="single" w:sz="4" w:space="0" w:color="000000"/>
              <w:bottom w:val="single" w:sz="4" w:space="0" w:color="000000"/>
            </w:tcBorders>
            <w:shd w:val="clear" w:color="auto" w:fill="auto"/>
          </w:tcPr>
          <w:p w14:paraId="20FA692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185</w:t>
            </w:r>
          </w:p>
        </w:tc>
        <w:tc>
          <w:tcPr>
            <w:tcW w:w="555" w:type="dxa"/>
            <w:tcBorders>
              <w:left w:val="single" w:sz="4" w:space="0" w:color="000000"/>
              <w:bottom w:val="single" w:sz="4" w:space="0" w:color="000000"/>
            </w:tcBorders>
            <w:shd w:val="clear" w:color="auto" w:fill="auto"/>
          </w:tcPr>
          <w:p w14:paraId="20FA692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495" w:type="dxa"/>
            <w:tcBorders>
              <w:left w:val="single" w:sz="4" w:space="0" w:color="000000"/>
              <w:bottom w:val="single" w:sz="4" w:space="0" w:color="000000"/>
            </w:tcBorders>
            <w:shd w:val="clear" w:color="auto" w:fill="auto"/>
          </w:tcPr>
          <w:p w14:paraId="20FA692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2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2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92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92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30" w:type="dxa"/>
            <w:tcBorders>
              <w:left w:val="single" w:sz="4" w:space="0" w:color="000000"/>
              <w:bottom w:val="single" w:sz="4" w:space="0" w:color="000000"/>
            </w:tcBorders>
            <w:shd w:val="clear" w:color="auto" w:fill="auto"/>
          </w:tcPr>
          <w:p w14:paraId="20FA6927"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92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Sinha, 1968</w:t>
            </w:r>
          </w:p>
        </w:tc>
      </w:tr>
      <w:tr w:rsidR="00332C51" w14:paraId="20FA6935" w14:textId="77777777">
        <w:tc>
          <w:tcPr>
            <w:tcW w:w="990" w:type="dxa"/>
            <w:tcBorders>
              <w:left w:val="single" w:sz="4" w:space="0" w:color="000000"/>
              <w:bottom w:val="single" w:sz="4" w:space="0" w:color="000000"/>
            </w:tcBorders>
            <w:shd w:val="clear" w:color="auto" w:fill="auto"/>
          </w:tcPr>
          <w:p w14:paraId="20FA692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Argentina</w:t>
            </w:r>
          </w:p>
        </w:tc>
        <w:tc>
          <w:tcPr>
            <w:tcW w:w="570" w:type="dxa"/>
            <w:tcBorders>
              <w:left w:val="single" w:sz="4" w:space="0" w:color="000000"/>
              <w:bottom w:val="single" w:sz="4" w:space="0" w:color="000000"/>
            </w:tcBorders>
            <w:shd w:val="clear" w:color="auto" w:fill="auto"/>
          </w:tcPr>
          <w:p w14:paraId="20FA692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462</w:t>
            </w:r>
          </w:p>
        </w:tc>
        <w:tc>
          <w:tcPr>
            <w:tcW w:w="675" w:type="dxa"/>
            <w:tcBorders>
              <w:left w:val="single" w:sz="4" w:space="0" w:color="000000"/>
              <w:bottom w:val="single" w:sz="4" w:space="0" w:color="000000"/>
            </w:tcBorders>
            <w:shd w:val="clear" w:color="auto" w:fill="auto"/>
          </w:tcPr>
          <w:p w14:paraId="20FA692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469</w:t>
            </w:r>
          </w:p>
        </w:tc>
        <w:tc>
          <w:tcPr>
            <w:tcW w:w="555" w:type="dxa"/>
            <w:tcBorders>
              <w:left w:val="single" w:sz="4" w:space="0" w:color="000000"/>
              <w:bottom w:val="single" w:sz="4" w:space="0" w:color="000000"/>
            </w:tcBorders>
            <w:shd w:val="clear" w:color="auto" w:fill="auto"/>
          </w:tcPr>
          <w:p w14:paraId="20FA692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0</w:t>
            </w:r>
          </w:p>
        </w:tc>
        <w:tc>
          <w:tcPr>
            <w:tcW w:w="495" w:type="dxa"/>
            <w:tcBorders>
              <w:left w:val="single" w:sz="4" w:space="0" w:color="000000"/>
              <w:bottom w:val="single" w:sz="4" w:space="0" w:color="000000"/>
            </w:tcBorders>
            <w:shd w:val="clear" w:color="auto" w:fill="auto"/>
          </w:tcPr>
          <w:p w14:paraId="20FA692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2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570" w:type="dxa"/>
            <w:tcBorders>
              <w:left w:val="single" w:sz="4" w:space="0" w:color="000000"/>
              <w:bottom w:val="single" w:sz="4" w:space="0" w:color="000000"/>
            </w:tcBorders>
            <w:shd w:val="clear" w:color="auto" w:fill="auto"/>
          </w:tcPr>
          <w:p w14:paraId="20FA693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93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675" w:type="dxa"/>
            <w:tcBorders>
              <w:left w:val="single" w:sz="4" w:space="0" w:color="000000"/>
              <w:bottom w:val="single" w:sz="4" w:space="0" w:color="000000"/>
            </w:tcBorders>
            <w:shd w:val="clear" w:color="auto" w:fill="auto"/>
          </w:tcPr>
          <w:p w14:paraId="20FA693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.02</w:t>
            </w:r>
          </w:p>
        </w:tc>
        <w:tc>
          <w:tcPr>
            <w:tcW w:w="130" w:type="dxa"/>
            <w:tcBorders>
              <w:left w:val="single" w:sz="4" w:space="0" w:color="000000"/>
              <w:bottom w:val="single" w:sz="4" w:space="0" w:color="000000"/>
            </w:tcBorders>
            <w:shd w:val="clear" w:color="auto" w:fill="auto"/>
          </w:tcPr>
          <w:p w14:paraId="20FA6933"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93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Flynn. 2012</w:t>
            </w:r>
          </w:p>
        </w:tc>
      </w:tr>
      <w:tr w:rsidR="00332C51" w14:paraId="20FA6941" w14:textId="77777777">
        <w:tc>
          <w:tcPr>
            <w:tcW w:w="990" w:type="dxa"/>
            <w:tcBorders>
              <w:left w:val="single" w:sz="4" w:space="0" w:color="000000"/>
              <w:bottom w:val="single" w:sz="4" w:space="0" w:color="000000"/>
            </w:tcBorders>
            <w:shd w:val="clear" w:color="auto" w:fill="auto"/>
          </w:tcPr>
          <w:p w14:paraId="20FA693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Tanzania-A          </w:t>
            </w:r>
          </w:p>
        </w:tc>
        <w:tc>
          <w:tcPr>
            <w:tcW w:w="570" w:type="dxa"/>
            <w:tcBorders>
              <w:left w:val="single" w:sz="4" w:space="0" w:color="000000"/>
              <w:bottom w:val="single" w:sz="4" w:space="0" w:color="000000"/>
            </w:tcBorders>
            <w:shd w:val="clear" w:color="auto" w:fill="auto"/>
          </w:tcPr>
          <w:p w14:paraId="20FA693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413</w:t>
            </w:r>
          </w:p>
        </w:tc>
        <w:tc>
          <w:tcPr>
            <w:tcW w:w="675" w:type="dxa"/>
            <w:tcBorders>
              <w:left w:val="single" w:sz="4" w:space="0" w:color="000000"/>
              <w:bottom w:val="single" w:sz="4" w:space="0" w:color="000000"/>
            </w:tcBorders>
            <w:shd w:val="clear" w:color="auto" w:fill="auto"/>
          </w:tcPr>
          <w:p w14:paraId="20FA693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314</w:t>
            </w:r>
          </w:p>
        </w:tc>
        <w:tc>
          <w:tcPr>
            <w:tcW w:w="555" w:type="dxa"/>
            <w:tcBorders>
              <w:left w:val="single" w:sz="4" w:space="0" w:color="000000"/>
              <w:bottom w:val="single" w:sz="4" w:space="0" w:color="000000"/>
            </w:tcBorders>
            <w:shd w:val="clear" w:color="auto" w:fill="auto"/>
          </w:tcPr>
          <w:p w14:paraId="20FA693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93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570" w:type="dxa"/>
            <w:tcBorders>
              <w:left w:val="single" w:sz="4" w:space="0" w:color="000000"/>
              <w:bottom w:val="single" w:sz="4" w:space="0" w:color="000000"/>
            </w:tcBorders>
            <w:shd w:val="clear" w:color="auto" w:fill="auto"/>
          </w:tcPr>
          <w:p w14:paraId="20FA693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.30</w:t>
            </w:r>
          </w:p>
        </w:tc>
        <w:tc>
          <w:tcPr>
            <w:tcW w:w="570" w:type="dxa"/>
            <w:tcBorders>
              <w:left w:val="single" w:sz="4" w:space="0" w:color="000000"/>
              <w:bottom w:val="single" w:sz="4" w:space="0" w:color="000000"/>
            </w:tcBorders>
            <w:shd w:val="clear" w:color="auto" w:fill="auto"/>
          </w:tcPr>
          <w:p w14:paraId="20FA693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w:t>
            </w:r>
          </w:p>
        </w:tc>
        <w:tc>
          <w:tcPr>
            <w:tcW w:w="525" w:type="dxa"/>
            <w:tcBorders>
              <w:left w:val="single" w:sz="4" w:space="0" w:color="000000"/>
              <w:bottom w:val="single" w:sz="4" w:space="0" w:color="000000"/>
            </w:tcBorders>
            <w:shd w:val="clear" w:color="auto" w:fill="auto"/>
          </w:tcPr>
          <w:p w14:paraId="20FA693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93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30" w:type="dxa"/>
            <w:tcBorders>
              <w:left w:val="single" w:sz="4" w:space="0" w:color="000000"/>
              <w:bottom w:val="single" w:sz="4" w:space="0" w:color="000000"/>
            </w:tcBorders>
            <w:shd w:val="clear" w:color="auto" w:fill="auto"/>
          </w:tcPr>
          <w:p w14:paraId="20FA693F"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94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Klingelhoffer</w:t>
            </w:r>
            <w:proofErr w:type="spellEnd"/>
            <w:r>
              <w:rPr>
                <w:color w:val="000000"/>
                <w:sz w:val="14"/>
                <w:szCs w:val="14"/>
              </w:rPr>
              <w:t>, 1967</w:t>
            </w:r>
          </w:p>
        </w:tc>
      </w:tr>
      <w:tr w:rsidR="00332C51" w14:paraId="20FA694D" w14:textId="77777777">
        <w:tc>
          <w:tcPr>
            <w:tcW w:w="990" w:type="dxa"/>
            <w:tcBorders>
              <w:left w:val="single" w:sz="4" w:space="0" w:color="000000"/>
              <w:bottom w:val="single" w:sz="4" w:space="0" w:color="000000"/>
            </w:tcBorders>
            <w:shd w:val="clear" w:color="auto" w:fill="auto"/>
          </w:tcPr>
          <w:p w14:paraId="20FA694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Tanzania-B          </w:t>
            </w:r>
          </w:p>
        </w:tc>
        <w:tc>
          <w:tcPr>
            <w:tcW w:w="570" w:type="dxa"/>
            <w:tcBorders>
              <w:left w:val="single" w:sz="4" w:space="0" w:color="000000"/>
              <w:bottom w:val="single" w:sz="4" w:space="0" w:color="000000"/>
            </w:tcBorders>
            <w:shd w:val="clear" w:color="auto" w:fill="auto"/>
          </w:tcPr>
          <w:p w14:paraId="20FA694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1804</w:t>
            </w:r>
          </w:p>
        </w:tc>
        <w:tc>
          <w:tcPr>
            <w:tcW w:w="675" w:type="dxa"/>
            <w:tcBorders>
              <w:left w:val="single" w:sz="4" w:space="0" w:color="000000"/>
              <w:bottom w:val="single" w:sz="4" w:space="0" w:color="000000"/>
            </w:tcBorders>
            <w:shd w:val="clear" w:color="auto" w:fill="auto"/>
          </w:tcPr>
          <w:p w14:paraId="20FA694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836</w:t>
            </w:r>
          </w:p>
        </w:tc>
        <w:tc>
          <w:tcPr>
            <w:tcW w:w="555" w:type="dxa"/>
            <w:tcBorders>
              <w:left w:val="single" w:sz="4" w:space="0" w:color="000000"/>
              <w:bottom w:val="single" w:sz="4" w:space="0" w:color="000000"/>
            </w:tcBorders>
            <w:shd w:val="clear" w:color="auto" w:fill="auto"/>
          </w:tcPr>
          <w:p w14:paraId="20FA694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495" w:type="dxa"/>
            <w:tcBorders>
              <w:left w:val="single" w:sz="4" w:space="0" w:color="000000"/>
              <w:bottom w:val="single" w:sz="4" w:space="0" w:color="000000"/>
            </w:tcBorders>
            <w:shd w:val="clear" w:color="auto" w:fill="auto"/>
          </w:tcPr>
          <w:p w14:paraId="20FA694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.12</w:t>
            </w:r>
          </w:p>
        </w:tc>
        <w:tc>
          <w:tcPr>
            <w:tcW w:w="570" w:type="dxa"/>
            <w:tcBorders>
              <w:left w:val="single" w:sz="4" w:space="0" w:color="000000"/>
              <w:bottom w:val="single" w:sz="4" w:space="0" w:color="000000"/>
            </w:tcBorders>
            <w:shd w:val="clear" w:color="auto" w:fill="auto"/>
          </w:tcPr>
          <w:p w14:paraId="20FA694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.21</w:t>
            </w:r>
          </w:p>
        </w:tc>
        <w:tc>
          <w:tcPr>
            <w:tcW w:w="570" w:type="dxa"/>
            <w:tcBorders>
              <w:left w:val="single" w:sz="4" w:space="0" w:color="000000"/>
              <w:bottom w:val="single" w:sz="4" w:space="0" w:color="000000"/>
            </w:tcBorders>
            <w:shd w:val="clear" w:color="auto" w:fill="auto"/>
          </w:tcPr>
          <w:p w14:paraId="20FA694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.38</w:t>
            </w:r>
          </w:p>
        </w:tc>
        <w:tc>
          <w:tcPr>
            <w:tcW w:w="525" w:type="dxa"/>
            <w:tcBorders>
              <w:left w:val="single" w:sz="4" w:space="0" w:color="000000"/>
              <w:bottom w:val="single" w:sz="4" w:space="0" w:color="000000"/>
            </w:tcBorders>
            <w:shd w:val="clear" w:color="auto" w:fill="auto"/>
          </w:tcPr>
          <w:p w14:paraId="20FA694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675" w:type="dxa"/>
            <w:tcBorders>
              <w:left w:val="single" w:sz="4" w:space="0" w:color="000000"/>
              <w:bottom w:val="single" w:sz="4" w:space="0" w:color="000000"/>
            </w:tcBorders>
            <w:shd w:val="clear" w:color="auto" w:fill="auto"/>
          </w:tcPr>
          <w:p w14:paraId="20FA694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-.07</w:t>
            </w:r>
          </w:p>
        </w:tc>
        <w:tc>
          <w:tcPr>
            <w:tcW w:w="130" w:type="dxa"/>
            <w:tcBorders>
              <w:left w:val="single" w:sz="4" w:space="0" w:color="000000"/>
              <w:bottom w:val="single" w:sz="4" w:space="0" w:color="000000"/>
            </w:tcBorders>
            <w:shd w:val="clear" w:color="auto" w:fill="auto"/>
          </w:tcPr>
          <w:p w14:paraId="20FA694B"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94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Klingelhoffer</w:t>
            </w:r>
            <w:proofErr w:type="spellEnd"/>
            <w:r>
              <w:rPr>
                <w:color w:val="000000"/>
                <w:sz w:val="14"/>
                <w:szCs w:val="14"/>
              </w:rPr>
              <w:t>, 1967</w:t>
            </w:r>
          </w:p>
        </w:tc>
      </w:tr>
      <w:tr w:rsidR="00332C51" w14:paraId="20FA6959" w14:textId="77777777">
        <w:tc>
          <w:tcPr>
            <w:tcW w:w="990" w:type="dxa"/>
            <w:tcBorders>
              <w:left w:val="single" w:sz="4" w:space="0" w:color="000000"/>
              <w:bottom w:val="single" w:sz="4" w:space="0" w:color="000000"/>
            </w:tcBorders>
            <w:shd w:val="clear" w:color="auto" w:fill="auto"/>
          </w:tcPr>
          <w:p w14:paraId="20FA694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Hawaii              </w:t>
            </w:r>
          </w:p>
        </w:tc>
        <w:tc>
          <w:tcPr>
            <w:tcW w:w="570" w:type="dxa"/>
            <w:tcBorders>
              <w:left w:val="single" w:sz="4" w:space="0" w:color="000000"/>
              <w:bottom w:val="single" w:sz="4" w:space="0" w:color="000000"/>
            </w:tcBorders>
            <w:shd w:val="clear" w:color="auto" w:fill="auto"/>
          </w:tcPr>
          <w:p w14:paraId="20FA694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503</w:t>
            </w:r>
          </w:p>
        </w:tc>
        <w:tc>
          <w:tcPr>
            <w:tcW w:w="675" w:type="dxa"/>
            <w:tcBorders>
              <w:left w:val="single" w:sz="4" w:space="0" w:color="000000"/>
              <w:bottom w:val="single" w:sz="4" w:space="0" w:color="000000"/>
            </w:tcBorders>
            <w:shd w:val="clear" w:color="auto" w:fill="auto"/>
          </w:tcPr>
          <w:p w14:paraId="20FA695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525</w:t>
            </w:r>
          </w:p>
        </w:tc>
        <w:tc>
          <w:tcPr>
            <w:tcW w:w="555" w:type="dxa"/>
            <w:tcBorders>
              <w:left w:val="single" w:sz="4" w:space="0" w:color="000000"/>
              <w:bottom w:val="single" w:sz="4" w:space="0" w:color="000000"/>
            </w:tcBorders>
            <w:shd w:val="clear" w:color="auto" w:fill="auto"/>
          </w:tcPr>
          <w:p w14:paraId="20FA695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95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570" w:type="dxa"/>
            <w:tcBorders>
              <w:left w:val="single" w:sz="4" w:space="0" w:color="000000"/>
              <w:bottom w:val="single" w:sz="4" w:space="0" w:color="000000"/>
            </w:tcBorders>
            <w:shd w:val="clear" w:color="auto" w:fill="auto"/>
          </w:tcPr>
          <w:p w14:paraId="20FA695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570" w:type="dxa"/>
            <w:tcBorders>
              <w:left w:val="single" w:sz="4" w:space="0" w:color="000000"/>
              <w:bottom w:val="single" w:sz="4" w:space="0" w:color="000000"/>
            </w:tcBorders>
            <w:shd w:val="clear" w:color="auto" w:fill="auto"/>
          </w:tcPr>
          <w:p w14:paraId="20FA695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525" w:type="dxa"/>
            <w:tcBorders>
              <w:left w:val="single" w:sz="4" w:space="0" w:color="000000"/>
              <w:bottom w:val="single" w:sz="4" w:space="0" w:color="000000"/>
            </w:tcBorders>
            <w:shd w:val="clear" w:color="auto" w:fill="auto"/>
          </w:tcPr>
          <w:p w14:paraId="20FA695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675" w:type="dxa"/>
            <w:tcBorders>
              <w:left w:val="single" w:sz="4" w:space="0" w:color="000000"/>
              <w:bottom w:val="single" w:sz="4" w:space="0" w:color="000000"/>
            </w:tcBorders>
            <w:shd w:val="clear" w:color="auto" w:fill="auto"/>
          </w:tcPr>
          <w:p w14:paraId="20FA695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.10</w:t>
            </w:r>
          </w:p>
        </w:tc>
        <w:tc>
          <w:tcPr>
            <w:tcW w:w="130" w:type="dxa"/>
            <w:tcBorders>
              <w:left w:val="single" w:sz="4" w:space="0" w:color="000000"/>
              <w:bottom w:val="single" w:sz="4" w:space="0" w:color="000000"/>
            </w:tcBorders>
            <w:shd w:val="clear" w:color="auto" w:fill="auto"/>
          </w:tcPr>
          <w:p w14:paraId="20FA6957"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95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Wilson et al, 1975</w:t>
            </w:r>
          </w:p>
        </w:tc>
      </w:tr>
      <w:tr w:rsidR="00332C51" w14:paraId="20FA6965" w14:textId="77777777">
        <w:tc>
          <w:tcPr>
            <w:tcW w:w="990" w:type="dxa"/>
            <w:tcBorders>
              <w:left w:val="single" w:sz="4" w:space="0" w:color="000000"/>
              <w:bottom w:val="single" w:sz="4" w:space="0" w:color="000000"/>
            </w:tcBorders>
            <w:shd w:val="clear" w:color="auto" w:fill="auto"/>
          </w:tcPr>
          <w:p w14:paraId="20FA695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U.S.A               </w:t>
            </w:r>
          </w:p>
        </w:tc>
        <w:tc>
          <w:tcPr>
            <w:tcW w:w="570" w:type="dxa"/>
            <w:tcBorders>
              <w:left w:val="single" w:sz="4" w:space="0" w:color="000000"/>
              <w:bottom w:val="single" w:sz="4" w:space="0" w:color="000000"/>
            </w:tcBorders>
            <w:shd w:val="clear" w:color="auto" w:fill="auto"/>
          </w:tcPr>
          <w:p w14:paraId="20FA695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80</w:t>
            </w:r>
          </w:p>
        </w:tc>
        <w:tc>
          <w:tcPr>
            <w:tcW w:w="675" w:type="dxa"/>
            <w:tcBorders>
              <w:left w:val="single" w:sz="4" w:space="0" w:color="000000"/>
              <w:bottom w:val="single" w:sz="4" w:space="0" w:color="000000"/>
            </w:tcBorders>
            <w:shd w:val="clear" w:color="auto" w:fill="auto"/>
          </w:tcPr>
          <w:p w14:paraId="20FA695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80</w:t>
            </w:r>
          </w:p>
        </w:tc>
        <w:tc>
          <w:tcPr>
            <w:tcW w:w="555" w:type="dxa"/>
            <w:tcBorders>
              <w:left w:val="single" w:sz="4" w:space="0" w:color="000000"/>
              <w:bottom w:val="single" w:sz="4" w:space="0" w:color="000000"/>
            </w:tcBorders>
            <w:shd w:val="clear" w:color="auto" w:fill="auto"/>
          </w:tcPr>
          <w:p w14:paraId="20FA695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495" w:type="dxa"/>
            <w:tcBorders>
              <w:left w:val="single" w:sz="4" w:space="0" w:color="000000"/>
              <w:bottom w:val="single" w:sz="4" w:space="0" w:color="000000"/>
            </w:tcBorders>
            <w:shd w:val="clear" w:color="auto" w:fill="auto"/>
          </w:tcPr>
          <w:p w14:paraId="20FA695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5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6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96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96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30" w:type="dxa"/>
            <w:tcBorders>
              <w:left w:val="single" w:sz="4" w:space="0" w:color="000000"/>
              <w:bottom w:val="single" w:sz="4" w:space="0" w:color="000000"/>
            </w:tcBorders>
            <w:shd w:val="clear" w:color="auto" w:fill="auto"/>
          </w:tcPr>
          <w:p w14:paraId="20FA696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96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Natalicio</w:t>
            </w:r>
            <w:proofErr w:type="spellEnd"/>
            <w:r>
              <w:rPr>
                <w:color w:val="000000"/>
                <w:sz w:val="14"/>
                <w:szCs w:val="14"/>
              </w:rPr>
              <w:t>, 1968</w:t>
            </w:r>
          </w:p>
        </w:tc>
      </w:tr>
      <w:tr w:rsidR="00332C51" w14:paraId="20FA6971" w14:textId="77777777">
        <w:tc>
          <w:tcPr>
            <w:tcW w:w="990" w:type="dxa"/>
            <w:tcBorders>
              <w:left w:val="single" w:sz="4" w:space="0" w:color="000000"/>
              <w:bottom w:val="single" w:sz="4" w:space="0" w:color="000000"/>
            </w:tcBorders>
            <w:shd w:val="clear" w:color="auto" w:fill="auto"/>
          </w:tcPr>
          <w:p w14:paraId="20FA696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Brazil              </w:t>
            </w:r>
          </w:p>
        </w:tc>
        <w:tc>
          <w:tcPr>
            <w:tcW w:w="570" w:type="dxa"/>
            <w:tcBorders>
              <w:left w:val="single" w:sz="4" w:space="0" w:color="000000"/>
              <w:bottom w:val="single" w:sz="4" w:space="0" w:color="000000"/>
            </w:tcBorders>
            <w:shd w:val="clear" w:color="auto" w:fill="auto"/>
          </w:tcPr>
          <w:p w14:paraId="20FA696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80</w:t>
            </w:r>
          </w:p>
        </w:tc>
        <w:tc>
          <w:tcPr>
            <w:tcW w:w="675" w:type="dxa"/>
            <w:tcBorders>
              <w:left w:val="single" w:sz="4" w:space="0" w:color="000000"/>
              <w:bottom w:val="single" w:sz="4" w:space="0" w:color="000000"/>
            </w:tcBorders>
            <w:shd w:val="clear" w:color="auto" w:fill="auto"/>
          </w:tcPr>
          <w:p w14:paraId="20FA696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80</w:t>
            </w:r>
          </w:p>
        </w:tc>
        <w:tc>
          <w:tcPr>
            <w:tcW w:w="555" w:type="dxa"/>
            <w:tcBorders>
              <w:left w:val="single" w:sz="4" w:space="0" w:color="000000"/>
              <w:bottom w:val="single" w:sz="4" w:space="0" w:color="000000"/>
            </w:tcBorders>
            <w:shd w:val="clear" w:color="auto" w:fill="auto"/>
          </w:tcPr>
          <w:p w14:paraId="20FA696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.26</w:t>
            </w:r>
          </w:p>
        </w:tc>
        <w:tc>
          <w:tcPr>
            <w:tcW w:w="495" w:type="dxa"/>
            <w:tcBorders>
              <w:left w:val="single" w:sz="4" w:space="0" w:color="000000"/>
              <w:bottom w:val="single" w:sz="4" w:space="0" w:color="000000"/>
            </w:tcBorders>
            <w:shd w:val="clear" w:color="auto" w:fill="auto"/>
          </w:tcPr>
          <w:p w14:paraId="20FA696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6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6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96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96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30" w:type="dxa"/>
            <w:tcBorders>
              <w:left w:val="single" w:sz="4" w:space="0" w:color="000000"/>
              <w:bottom w:val="single" w:sz="4" w:space="0" w:color="000000"/>
            </w:tcBorders>
            <w:shd w:val="clear" w:color="auto" w:fill="auto"/>
          </w:tcPr>
          <w:p w14:paraId="20FA696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97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Natalicio</w:t>
            </w:r>
            <w:proofErr w:type="spellEnd"/>
            <w:r>
              <w:rPr>
                <w:color w:val="000000"/>
                <w:sz w:val="14"/>
                <w:szCs w:val="14"/>
              </w:rPr>
              <w:t>, 1968</w:t>
            </w:r>
          </w:p>
        </w:tc>
      </w:tr>
      <w:tr w:rsidR="00332C51" w14:paraId="20FA697D" w14:textId="77777777">
        <w:tc>
          <w:tcPr>
            <w:tcW w:w="990" w:type="dxa"/>
            <w:tcBorders>
              <w:left w:val="single" w:sz="4" w:space="0" w:color="000000"/>
              <w:bottom w:val="single" w:sz="4" w:space="0" w:color="000000"/>
            </w:tcBorders>
            <w:shd w:val="clear" w:color="auto" w:fill="auto"/>
          </w:tcPr>
          <w:p w14:paraId="20FA697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Sri Lanka*</w:t>
            </w:r>
          </w:p>
        </w:tc>
        <w:tc>
          <w:tcPr>
            <w:tcW w:w="570" w:type="dxa"/>
            <w:tcBorders>
              <w:left w:val="single" w:sz="4" w:space="0" w:color="000000"/>
              <w:bottom w:val="single" w:sz="4" w:space="0" w:color="000000"/>
            </w:tcBorders>
            <w:shd w:val="clear" w:color="auto" w:fill="auto"/>
          </w:tcPr>
          <w:p w14:paraId="20FA697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153</w:t>
            </w:r>
          </w:p>
        </w:tc>
        <w:tc>
          <w:tcPr>
            <w:tcW w:w="675" w:type="dxa"/>
            <w:tcBorders>
              <w:left w:val="single" w:sz="4" w:space="0" w:color="000000"/>
              <w:bottom w:val="single" w:sz="4" w:space="0" w:color="000000"/>
            </w:tcBorders>
            <w:shd w:val="clear" w:color="auto" w:fill="auto"/>
          </w:tcPr>
          <w:p w14:paraId="20FA697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167</w:t>
            </w:r>
          </w:p>
        </w:tc>
        <w:tc>
          <w:tcPr>
            <w:tcW w:w="555" w:type="dxa"/>
            <w:tcBorders>
              <w:left w:val="single" w:sz="4" w:space="0" w:color="000000"/>
              <w:bottom w:val="single" w:sz="4" w:space="0" w:color="000000"/>
            </w:tcBorders>
            <w:shd w:val="clear" w:color="auto" w:fill="auto"/>
          </w:tcPr>
          <w:p w14:paraId="20FA697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.47</w:t>
            </w:r>
          </w:p>
        </w:tc>
        <w:tc>
          <w:tcPr>
            <w:tcW w:w="495" w:type="dxa"/>
            <w:tcBorders>
              <w:left w:val="single" w:sz="4" w:space="0" w:color="000000"/>
              <w:bottom w:val="single" w:sz="4" w:space="0" w:color="000000"/>
            </w:tcBorders>
            <w:shd w:val="clear" w:color="auto" w:fill="auto"/>
          </w:tcPr>
          <w:p w14:paraId="20FA697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7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7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97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97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30" w:type="dxa"/>
            <w:tcBorders>
              <w:left w:val="single" w:sz="4" w:space="0" w:color="000000"/>
              <w:bottom w:val="single" w:sz="4" w:space="0" w:color="000000"/>
            </w:tcBorders>
            <w:shd w:val="clear" w:color="auto" w:fill="auto"/>
          </w:tcPr>
          <w:p w14:paraId="20FA697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97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Omanbayev</w:t>
            </w:r>
            <w:proofErr w:type="spellEnd"/>
            <w:r>
              <w:rPr>
                <w:color w:val="000000"/>
                <w:sz w:val="14"/>
                <w:szCs w:val="14"/>
              </w:rPr>
              <w:t xml:space="preserve"> et al., 2018</w:t>
            </w:r>
          </w:p>
        </w:tc>
      </w:tr>
      <w:tr w:rsidR="00332C51" w14:paraId="20FA6989" w14:textId="77777777">
        <w:tc>
          <w:tcPr>
            <w:tcW w:w="990" w:type="dxa"/>
            <w:tcBorders>
              <w:left w:val="single" w:sz="4" w:space="0" w:color="000000"/>
              <w:bottom w:val="single" w:sz="4" w:space="0" w:color="000000"/>
            </w:tcBorders>
            <w:shd w:val="clear" w:color="auto" w:fill="auto"/>
          </w:tcPr>
          <w:p w14:paraId="20FA697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Latin America  </w:t>
            </w:r>
          </w:p>
        </w:tc>
        <w:tc>
          <w:tcPr>
            <w:tcW w:w="570" w:type="dxa"/>
            <w:tcBorders>
              <w:left w:val="single" w:sz="4" w:space="0" w:color="000000"/>
              <w:bottom w:val="single" w:sz="4" w:space="0" w:color="000000"/>
            </w:tcBorders>
            <w:shd w:val="clear" w:color="auto" w:fill="auto"/>
          </w:tcPr>
          <w:p w14:paraId="20FA697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1867</w:t>
            </w:r>
          </w:p>
        </w:tc>
        <w:tc>
          <w:tcPr>
            <w:tcW w:w="675" w:type="dxa"/>
            <w:tcBorders>
              <w:left w:val="single" w:sz="4" w:space="0" w:color="000000"/>
              <w:bottom w:val="single" w:sz="4" w:space="0" w:color="000000"/>
            </w:tcBorders>
            <w:shd w:val="clear" w:color="auto" w:fill="auto"/>
          </w:tcPr>
          <w:p w14:paraId="20FA698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1938</w:t>
            </w:r>
          </w:p>
        </w:tc>
        <w:tc>
          <w:tcPr>
            <w:tcW w:w="555" w:type="dxa"/>
            <w:tcBorders>
              <w:left w:val="single" w:sz="4" w:space="0" w:color="000000"/>
              <w:bottom w:val="single" w:sz="4" w:space="0" w:color="000000"/>
            </w:tcBorders>
            <w:shd w:val="clear" w:color="auto" w:fill="auto"/>
          </w:tcPr>
          <w:p w14:paraId="20FA698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.13</w:t>
            </w:r>
          </w:p>
        </w:tc>
        <w:tc>
          <w:tcPr>
            <w:tcW w:w="495" w:type="dxa"/>
            <w:tcBorders>
              <w:left w:val="single" w:sz="4" w:space="0" w:color="000000"/>
              <w:bottom w:val="single" w:sz="4" w:space="0" w:color="000000"/>
            </w:tcBorders>
            <w:shd w:val="clear" w:color="auto" w:fill="auto"/>
          </w:tcPr>
          <w:p w14:paraId="20FA698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8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8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98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98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98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98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Florez</w:t>
            </w:r>
            <w:proofErr w:type="spellEnd"/>
            <w:r>
              <w:rPr>
                <w:color w:val="000000"/>
                <w:sz w:val="14"/>
                <w:szCs w:val="14"/>
              </w:rPr>
              <w:t>-Mendoza, 2018</w:t>
            </w:r>
          </w:p>
        </w:tc>
      </w:tr>
      <w:tr w:rsidR="00332C51" w14:paraId="20FA6995" w14:textId="77777777">
        <w:tc>
          <w:tcPr>
            <w:tcW w:w="990" w:type="dxa"/>
            <w:tcBorders>
              <w:left w:val="single" w:sz="4" w:space="0" w:color="000000"/>
              <w:bottom w:val="single" w:sz="4" w:space="0" w:color="000000"/>
            </w:tcBorders>
            <w:shd w:val="clear" w:color="auto" w:fill="auto"/>
          </w:tcPr>
          <w:p w14:paraId="20FA698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Libya</w:t>
            </w:r>
          </w:p>
        </w:tc>
        <w:tc>
          <w:tcPr>
            <w:tcW w:w="570" w:type="dxa"/>
            <w:tcBorders>
              <w:left w:val="single" w:sz="4" w:space="0" w:color="000000"/>
              <w:bottom w:val="single" w:sz="4" w:space="0" w:color="000000"/>
            </w:tcBorders>
            <w:shd w:val="clear" w:color="auto" w:fill="auto"/>
          </w:tcPr>
          <w:p w14:paraId="20FA698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550</w:t>
            </w:r>
          </w:p>
        </w:tc>
        <w:tc>
          <w:tcPr>
            <w:tcW w:w="675" w:type="dxa"/>
            <w:tcBorders>
              <w:left w:val="single" w:sz="4" w:space="0" w:color="000000"/>
              <w:bottom w:val="single" w:sz="4" w:space="0" w:color="000000"/>
            </w:tcBorders>
            <w:shd w:val="clear" w:color="auto" w:fill="auto"/>
          </w:tcPr>
          <w:p w14:paraId="20FA698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550</w:t>
            </w:r>
          </w:p>
        </w:tc>
        <w:tc>
          <w:tcPr>
            <w:tcW w:w="555" w:type="dxa"/>
            <w:tcBorders>
              <w:left w:val="single" w:sz="4" w:space="0" w:color="000000"/>
              <w:bottom w:val="single" w:sz="4" w:space="0" w:color="000000"/>
            </w:tcBorders>
            <w:shd w:val="clear" w:color="auto" w:fill="auto"/>
          </w:tcPr>
          <w:p w14:paraId="20FA698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495" w:type="dxa"/>
            <w:tcBorders>
              <w:left w:val="single" w:sz="4" w:space="0" w:color="000000"/>
              <w:bottom w:val="single" w:sz="4" w:space="0" w:color="000000"/>
            </w:tcBorders>
            <w:shd w:val="clear" w:color="auto" w:fill="auto"/>
          </w:tcPr>
          <w:p w14:paraId="20FA698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570" w:type="dxa"/>
            <w:tcBorders>
              <w:left w:val="single" w:sz="4" w:space="0" w:color="000000"/>
              <w:bottom w:val="single" w:sz="4" w:space="0" w:color="000000"/>
            </w:tcBorders>
            <w:shd w:val="clear" w:color="auto" w:fill="auto"/>
          </w:tcPr>
          <w:p w14:paraId="20FA698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.32</w:t>
            </w:r>
          </w:p>
        </w:tc>
        <w:tc>
          <w:tcPr>
            <w:tcW w:w="570" w:type="dxa"/>
            <w:tcBorders>
              <w:left w:val="single" w:sz="4" w:space="0" w:color="000000"/>
              <w:bottom w:val="single" w:sz="4" w:space="0" w:color="000000"/>
            </w:tcBorders>
            <w:shd w:val="clear" w:color="auto" w:fill="auto"/>
          </w:tcPr>
          <w:p w14:paraId="20FA699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.31</w:t>
            </w:r>
          </w:p>
        </w:tc>
        <w:tc>
          <w:tcPr>
            <w:tcW w:w="525" w:type="dxa"/>
            <w:tcBorders>
              <w:left w:val="single" w:sz="4" w:space="0" w:color="000000"/>
              <w:bottom w:val="single" w:sz="4" w:space="0" w:color="000000"/>
            </w:tcBorders>
            <w:shd w:val="clear" w:color="auto" w:fill="auto"/>
          </w:tcPr>
          <w:p w14:paraId="20FA699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.31</w:t>
            </w:r>
          </w:p>
        </w:tc>
        <w:tc>
          <w:tcPr>
            <w:tcW w:w="675" w:type="dxa"/>
            <w:tcBorders>
              <w:left w:val="single" w:sz="4" w:space="0" w:color="000000"/>
              <w:bottom w:val="single" w:sz="4" w:space="0" w:color="000000"/>
            </w:tcBorders>
            <w:shd w:val="clear" w:color="auto" w:fill="auto"/>
          </w:tcPr>
          <w:p w14:paraId="20FA699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.12</w:t>
            </w:r>
          </w:p>
        </w:tc>
        <w:tc>
          <w:tcPr>
            <w:tcW w:w="130" w:type="dxa"/>
            <w:tcBorders>
              <w:left w:val="single" w:sz="4" w:space="0" w:color="000000"/>
              <w:bottom w:val="single" w:sz="4" w:space="0" w:color="000000"/>
            </w:tcBorders>
            <w:shd w:val="clear" w:color="auto" w:fill="auto"/>
          </w:tcPr>
          <w:p w14:paraId="20FA699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99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Al-</w:t>
            </w:r>
            <w:proofErr w:type="spellStart"/>
            <w:r>
              <w:rPr>
                <w:color w:val="000000"/>
                <w:sz w:val="14"/>
                <w:szCs w:val="14"/>
              </w:rPr>
              <w:t>Shahomee</w:t>
            </w:r>
            <w:proofErr w:type="spellEnd"/>
            <w:r>
              <w:rPr>
                <w:color w:val="000000"/>
                <w:sz w:val="14"/>
                <w:szCs w:val="14"/>
              </w:rPr>
              <w:t xml:space="preserve"> et al., 2019</w:t>
            </w:r>
          </w:p>
        </w:tc>
      </w:tr>
      <w:tr w:rsidR="00332C51" w14:paraId="20FA69A1" w14:textId="77777777">
        <w:tc>
          <w:tcPr>
            <w:tcW w:w="990" w:type="dxa"/>
            <w:tcBorders>
              <w:left w:val="single" w:sz="4" w:space="0" w:color="000000"/>
              <w:bottom w:val="single" w:sz="4" w:space="0" w:color="000000"/>
            </w:tcBorders>
            <w:shd w:val="clear" w:color="auto" w:fill="auto"/>
          </w:tcPr>
          <w:p w14:paraId="20FA699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Libya</w:t>
            </w:r>
          </w:p>
        </w:tc>
        <w:tc>
          <w:tcPr>
            <w:tcW w:w="570" w:type="dxa"/>
            <w:tcBorders>
              <w:left w:val="single" w:sz="4" w:space="0" w:color="000000"/>
              <w:bottom w:val="single" w:sz="4" w:space="0" w:color="000000"/>
            </w:tcBorders>
            <w:shd w:val="clear" w:color="auto" w:fill="auto"/>
          </w:tcPr>
          <w:p w14:paraId="20FA699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360</w:t>
            </w:r>
          </w:p>
        </w:tc>
        <w:tc>
          <w:tcPr>
            <w:tcW w:w="675" w:type="dxa"/>
            <w:tcBorders>
              <w:left w:val="single" w:sz="4" w:space="0" w:color="000000"/>
              <w:bottom w:val="single" w:sz="4" w:space="0" w:color="000000"/>
            </w:tcBorders>
            <w:shd w:val="clear" w:color="auto" w:fill="auto"/>
          </w:tcPr>
          <w:p w14:paraId="20FA699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360</w:t>
            </w:r>
          </w:p>
        </w:tc>
        <w:tc>
          <w:tcPr>
            <w:tcW w:w="555" w:type="dxa"/>
            <w:tcBorders>
              <w:left w:val="single" w:sz="4" w:space="0" w:color="000000"/>
              <w:bottom w:val="single" w:sz="4" w:space="0" w:color="000000"/>
            </w:tcBorders>
            <w:shd w:val="clear" w:color="auto" w:fill="auto"/>
          </w:tcPr>
          <w:p w14:paraId="20FA699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.32</w:t>
            </w:r>
          </w:p>
        </w:tc>
        <w:tc>
          <w:tcPr>
            <w:tcW w:w="495" w:type="dxa"/>
            <w:tcBorders>
              <w:left w:val="single" w:sz="4" w:space="0" w:color="000000"/>
              <w:bottom w:val="single" w:sz="4" w:space="0" w:color="000000"/>
            </w:tcBorders>
            <w:shd w:val="clear" w:color="auto" w:fill="auto"/>
          </w:tcPr>
          <w:p w14:paraId="20FA699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570" w:type="dxa"/>
            <w:tcBorders>
              <w:left w:val="single" w:sz="4" w:space="0" w:color="000000"/>
              <w:bottom w:val="single" w:sz="4" w:space="0" w:color="000000"/>
            </w:tcBorders>
            <w:shd w:val="clear" w:color="auto" w:fill="auto"/>
          </w:tcPr>
          <w:p w14:paraId="20FA699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.12</w:t>
            </w:r>
          </w:p>
        </w:tc>
        <w:tc>
          <w:tcPr>
            <w:tcW w:w="570" w:type="dxa"/>
            <w:tcBorders>
              <w:left w:val="single" w:sz="4" w:space="0" w:color="000000"/>
              <w:bottom w:val="single" w:sz="4" w:space="0" w:color="000000"/>
            </w:tcBorders>
            <w:shd w:val="clear" w:color="auto" w:fill="auto"/>
          </w:tcPr>
          <w:p w14:paraId="20FA699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.02</w:t>
            </w:r>
          </w:p>
        </w:tc>
        <w:tc>
          <w:tcPr>
            <w:tcW w:w="525" w:type="dxa"/>
            <w:tcBorders>
              <w:left w:val="single" w:sz="4" w:space="0" w:color="000000"/>
              <w:bottom w:val="single" w:sz="4" w:space="0" w:color="000000"/>
            </w:tcBorders>
            <w:shd w:val="clear" w:color="auto" w:fill="auto"/>
          </w:tcPr>
          <w:p w14:paraId="20FA699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.31</w:t>
            </w:r>
          </w:p>
        </w:tc>
        <w:tc>
          <w:tcPr>
            <w:tcW w:w="675" w:type="dxa"/>
            <w:tcBorders>
              <w:left w:val="single" w:sz="4" w:space="0" w:color="000000"/>
              <w:bottom w:val="single" w:sz="4" w:space="0" w:color="000000"/>
            </w:tcBorders>
            <w:shd w:val="clear" w:color="auto" w:fill="auto"/>
          </w:tcPr>
          <w:p w14:paraId="20FA699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.23</w:t>
            </w:r>
          </w:p>
        </w:tc>
        <w:tc>
          <w:tcPr>
            <w:tcW w:w="130" w:type="dxa"/>
            <w:tcBorders>
              <w:left w:val="single" w:sz="4" w:space="0" w:color="000000"/>
              <w:bottom w:val="single" w:sz="4" w:space="0" w:color="000000"/>
            </w:tcBorders>
            <w:shd w:val="clear" w:color="auto" w:fill="auto"/>
          </w:tcPr>
          <w:p w14:paraId="20FA699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9A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Al-</w:t>
            </w:r>
            <w:proofErr w:type="spellStart"/>
            <w:r>
              <w:rPr>
                <w:color w:val="000000"/>
                <w:sz w:val="14"/>
                <w:szCs w:val="14"/>
              </w:rPr>
              <w:t>Shahomee</w:t>
            </w:r>
            <w:proofErr w:type="spellEnd"/>
            <w:r>
              <w:rPr>
                <w:color w:val="000000"/>
                <w:sz w:val="14"/>
                <w:szCs w:val="14"/>
              </w:rPr>
              <w:t xml:space="preserve"> et al., 2019</w:t>
            </w:r>
          </w:p>
        </w:tc>
      </w:tr>
      <w:tr w:rsidR="00332C51" w14:paraId="20FA69AD" w14:textId="77777777">
        <w:tc>
          <w:tcPr>
            <w:tcW w:w="990" w:type="dxa"/>
            <w:tcBorders>
              <w:left w:val="single" w:sz="4" w:space="0" w:color="000000"/>
              <w:bottom w:val="single" w:sz="4" w:space="0" w:color="000000"/>
            </w:tcBorders>
            <w:shd w:val="clear" w:color="auto" w:fill="auto"/>
          </w:tcPr>
          <w:p w14:paraId="20FA69A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Syria</w:t>
            </w:r>
          </w:p>
        </w:tc>
        <w:tc>
          <w:tcPr>
            <w:tcW w:w="570" w:type="dxa"/>
            <w:tcBorders>
              <w:left w:val="single" w:sz="4" w:space="0" w:color="000000"/>
              <w:bottom w:val="single" w:sz="4" w:space="0" w:color="000000"/>
            </w:tcBorders>
            <w:shd w:val="clear" w:color="auto" w:fill="auto"/>
          </w:tcPr>
          <w:p w14:paraId="20FA69A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1739</w:t>
            </w:r>
          </w:p>
        </w:tc>
        <w:tc>
          <w:tcPr>
            <w:tcW w:w="675" w:type="dxa"/>
            <w:tcBorders>
              <w:left w:val="single" w:sz="4" w:space="0" w:color="000000"/>
              <w:bottom w:val="single" w:sz="4" w:space="0" w:color="000000"/>
            </w:tcBorders>
            <w:shd w:val="clear" w:color="auto" w:fill="auto"/>
          </w:tcPr>
          <w:p w14:paraId="20FA69A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1750</w:t>
            </w:r>
          </w:p>
        </w:tc>
        <w:tc>
          <w:tcPr>
            <w:tcW w:w="555" w:type="dxa"/>
            <w:tcBorders>
              <w:left w:val="single" w:sz="4" w:space="0" w:color="000000"/>
              <w:bottom w:val="single" w:sz="4" w:space="0" w:color="000000"/>
            </w:tcBorders>
            <w:shd w:val="clear" w:color="auto" w:fill="auto"/>
          </w:tcPr>
          <w:p w14:paraId="20FA69A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495" w:type="dxa"/>
            <w:tcBorders>
              <w:left w:val="single" w:sz="4" w:space="0" w:color="000000"/>
              <w:bottom w:val="single" w:sz="4" w:space="0" w:color="000000"/>
            </w:tcBorders>
            <w:shd w:val="clear" w:color="auto" w:fill="auto"/>
          </w:tcPr>
          <w:p w14:paraId="20FA69A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A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570" w:type="dxa"/>
            <w:tcBorders>
              <w:left w:val="single" w:sz="4" w:space="0" w:color="000000"/>
              <w:bottom w:val="single" w:sz="4" w:space="0" w:color="000000"/>
            </w:tcBorders>
            <w:shd w:val="clear" w:color="auto" w:fill="auto"/>
          </w:tcPr>
          <w:p w14:paraId="20FA69A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-.45</w:t>
            </w:r>
          </w:p>
        </w:tc>
        <w:tc>
          <w:tcPr>
            <w:tcW w:w="525" w:type="dxa"/>
            <w:tcBorders>
              <w:left w:val="single" w:sz="4" w:space="0" w:color="000000"/>
              <w:bottom w:val="single" w:sz="4" w:space="0" w:color="000000"/>
            </w:tcBorders>
            <w:shd w:val="clear" w:color="auto" w:fill="auto"/>
          </w:tcPr>
          <w:p w14:paraId="20FA69A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-.27</w:t>
            </w:r>
          </w:p>
        </w:tc>
        <w:tc>
          <w:tcPr>
            <w:tcW w:w="675" w:type="dxa"/>
            <w:tcBorders>
              <w:left w:val="single" w:sz="4" w:space="0" w:color="000000"/>
              <w:bottom w:val="single" w:sz="4" w:space="0" w:color="000000"/>
            </w:tcBorders>
            <w:shd w:val="clear" w:color="auto" w:fill="auto"/>
          </w:tcPr>
          <w:p w14:paraId="20FA69A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.23</w:t>
            </w:r>
          </w:p>
        </w:tc>
        <w:tc>
          <w:tcPr>
            <w:tcW w:w="130" w:type="dxa"/>
            <w:tcBorders>
              <w:left w:val="single" w:sz="4" w:space="0" w:color="000000"/>
              <w:bottom w:val="single" w:sz="4" w:space="0" w:color="000000"/>
            </w:tcBorders>
            <w:shd w:val="clear" w:color="auto" w:fill="auto"/>
          </w:tcPr>
          <w:p w14:paraId="20FA69AB" w14:textId="77777777" w:rsidR="00332C51" w:rsidRDefault="00332C51">
            <w:pPr>
              <w:widowControl w:val="0"/>
              <w:pBdr>
                <w:top w:val="nil"/>
                <w:left w:val="nil"/>
                <w:bottom w:val="nil"/>
                <w:right w:val="nil"/>
                <w:between w:val="nil"/>
              </w:pBdr>
              <w:rPr>
                <w:color w:val="000000"/>
                <w:sz w:val="14"/>
                <w:szCs w:val="14"/>
              </w:rPr>
            </w:pPr>
          </w:p>
        </w:tc>
        <w:tc>
          <w:tcPr>
            <w:tcW w:w="2551" w:type="dxa"/>
            <w:tcBorders>
              <w:left w:val="single" w:sz="4" w:space="0" w:color="000000"/>
              <w:bottom w:val="single" w:sz="4" w:space="0" w:color="000000"/>
              <w:right w:val="single" w:sz="4" w:space="0" w:color="000000"/>
            </w:tcBorders>
            <w:shd w:val="clear" w:color="auto" w:fill="auto"/>
          </w:tcPr>
          <w:p w14:paraId="20FA69A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Khaleefa</w:t>
            </w:r>
            <w:proofErr w:type="spellEnd"/>
            <w:r>
              <w:rPr>
                <w:color w:val="000000"/>
                <w:sz w:val="14"/>
                <w:szCs w:val="14"/>
              </w:rPr>
              <w:t xml:space="preserve"> &amp; Lynn., 2008b</w:t>
            </w:r>
          </w:p>
        </w:tc>
      </w:tr>
      <w:tr w:rsidR="00332C51" w14:paraId="20FA69B9" w14:textId="77777777">
        <w:tc>
          <w:tcPr>
            <w:tcW w:w="990" w:type="dxa"/>
            <w:tcBorders>
              <w:left w:val="single" w:sz="4" w:space="0" w:color="000000"/>
              <w:bottom w:val="single" w:sz="4" w:space="0" w:color="000000"/>
            </w:tcBorders>
            <w:shd w:val="clear" w:color="auto" w:fill="auto"/>
          </w:tcPr>
          <w:p w14:paraId="20FA69A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India               </w:t>
            </w:r>
          </w:p>
        </w:tc>
        <w:tc>
          <w:tcPr>
            <w:tcW w:w="570" w:type="dxa"/>
            <w:tcBorders>
              <w:left w:val="single" w:sz="4" w:space="0" w:color="000000"/>
              <w:bottom w:val="single" w:sz="4" w:space="0" w:color="000000"/>
            </w:tcBorders>
            <w:shd w:val="clear" w:color="auto" w:fill="auto"/>
          </w:tcPr>
          <w:p w14:paraId="20FA69A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1025</w:t>
            </w:r>
          </w:p>
        </w:tc>
        <w:tc>
          <w:tcPr>
            <w:tcW w:w="675" w:type="dxa"/>
            <w:tcBorders>
              <w:left w:val="single" w:sz="4" w:space="0" w:color="000000"/>
              <w:bottom w:val="single" w:sz="4" w:space="0" w:color="000000"/>
            </w:tcBorders>
            <w:shd w:val="clear" w:color="auto" w:fill="auto"/>
          </w:tcPr>
          <w:p w14:paraId="20FA69B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1019</w:t>
            </w:r>
          </w:p>
        </w:tc>
        <w:tc>
          <w:tcPr>
            <w:tcW w:w="555" w:type="dxa"/>
            <w:tcBorders>
              <w:left w:val="single" w:sz="4" w:space="0" w:color="000000"/>
              <w:bottom w:val="single" w:sz="4" w:space="0" w:color="000000"/>
            </w:tcBorders>
            <w:shd w:val="clear" w:color="auto" w:fill="auto"/>
          </w:tcPr>
          <w:p w14:paraId="20FA69B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9B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.13</w:t>
            </w:r>
          </w:p>
        </w:tc>
        <w:tc>
          <w:tcPr>
            <w:tcW w:w="570" w:type="dxa"/>
            <w:tcBorders>
              <w:left w:val="single" w:sz="4" w:space="0" w:color="000000"/>
              <w:bottom w:val="single" w:sz="4" w:space="0" w:color="000000"/>
            </w:tcBorders>
            <w:shd w:val="clear" w:color="auto" w:fill="auto"/>
          </w:tcPr>
          <w:p w14:paraId="20FA69B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.38</w:t>
            </w:r>
          </w:p>
        </w:tc>
        <w:tc>
          <w:tcPr>
            <w:tcW w:w="570" w:type="dxa"/>
            <w:tcBorders>
              <w:left w:val="single" w:sz="4" w:space="0" w:color="000000"/>
              <w:bottom w:val="single" w:sz="4" w:space="0" w:color="000000"/>
            </w:tcBorders>
            <w:shd w:val="clear" w:color="auto" w:fill="auto"/>
          </w:tcPr>
          <w:p w14:paraId="20FA69B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.79</w:t>
            </w:r>
          </w:p>
        </w:tc>
        <w:tc>
          <w:tcPr>
            <w:tcW w:w="525" w:type="dxa"/>
            <w:tcBorders>
              <w:left w:val="single" w:sz="4" w:space="0" w:color="000000"/>
              <w:bottom w:val="single" w:sz="4" w:space="0" w:color="000000"/>
            </w:tcBorders>
            <w:shd w:val="clear" w:color="auto" w:fill="auto"/>
          </w:tcPr>
          <w:p w14:paraId="20FA69B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.42</w:t>
            </w:r>
          </w:p>
        </w:tc>
        <w:tc>
          <w:tcPr>
            <w:tcW w:w="675" w:type="dxa"/>
            <w:tcBorders>
              <w:left w:val="single" w:sz="4" w:space="0" w:color="000000"/>
              <w:bottom w:val="single" w:sz="4" w:space="0" w:color="000000"/>
            </w:tcBorders>
            <w:shd w:val="clear" w:color="auto" w:fill="auto"/>
          </w:tcPr>
          <w:p w14:paraId="20FA69B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9B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9B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Rao, 1975</w:t>
            </w:r>
          </w:p>
        </w:tc>
      </w:tr>
      <w:tr w:rsidR="00332C51" w14:paraId="20FA69C5" w14:textId="77777777">
        <w:tc>
          <w:tcPr>
            <w:tcW w:w="990" w:type="dxa"/>
            <w:tcBorders>
              <w:left w:val="single" w:sz="4" w:space="0" w:color="000000"/>
              <w:bottom w:val="single" w:sz="4" w:space="0" w:color="000000"/>
            </w:tcBorders>
            <w:shd w:val="clear" w:color="auto" w:fill="auto"/>
          </w:tcPr>
          <w:p w14:paraId="20FA69B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England             </w:t>
            </w:r>
          </w:p>
        </w:tc>
        <w:tc>
          <w:tcPr>
            <w:tcW w:w="570" w:type="dxa"/>
            <w:tcBorders>
              <w:left w:val="single" w:sz="4" w:space="0" w:color="000000"/>
              <w:bottom w:val="single" w:sz="4" w:space="0" w:color="000000"/>
            </w:tcBorders>
            <w:shd w:val="clear" w:color="auto" w:fill="auto"/>
          </w:tcPr>
          <w:p w14:paraId="20FA69B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239</w:t>
            </w:r>
          </w:p>
        </w:tc>
        <w:tc>
          <w:tcPr>
            <w:tcW w:w="675" w:type="dxa"/>
            <w:tcBorders>
              <w:left w:val="single" w:sz="4" w:space="0" w:color="000000"/>
              <w:bottom w:val="single" w:sz="4" w:space="0" w:color="000000"/>
            </w:tcBorders>
            <w:shd w:val="clear" w:color="auto" w:fill="auto"/>
          </w:tcPr>
          <w:p w14:paraId="20FA69B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229</w:t>
            </w:r>
          </w:p>
        </w:tc>
        <w:tc>
          <w:tcPr>
            <w:tcW w:w="555" w:type="dxa"/>
            <w:tcBorders>
              <w:left w:val="single" w:sz="4" w:space="0" w:color="000000"/>
              <w:bottom w:val="single" w:sz="4" w:space="0" w:color="000000"/>
            </w:tcBorders>
            <w:shd w:val="clear" w:color="auto" w:fill="auto"/>
          </w:tcPr>
          <w:p w14:paraId="20FA69B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9B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B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570" w:type="dxa"/>
            <w:tcBorders>
              <w:left w:val="single" w:sz="4" w:space="0" w:color="000000"/>
              <w:bottom w:val="single" w:sz="4" w:space="0" w:color="000000"/>
            </w:tcBorders>
            <w:shd w:val="clear" w:color="auto" w:fill="auto"/>
          </w:tcPr>
          <w:p w14:paraId="20FA69C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9C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9C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9C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9C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Conrad, 1979</w:t>
            </w:r>
          </w:p>
        </w:tc>
      </w:tr>
      <w:tr w:rsidR="00332C51" w14:paraId="20FA69D1" w14:textId="77777777">
        <w:tc>
          <w:tcPr>
            <w:tcW w:w="990" w:type="dxa"/>
            <w:tcBorders>
              <w:left w:val="single" w:sz="4" w:space="0" w:color="000000"/>
              <w:bottom w:val="single" w:sz="4" w:space="0" w:color="000000"/>
            </w:tcBorders>
            <w:shd w:val="clear" w:color="auto" w:fill="auto"/>
          </w:tcPr>
          <w:p w14:paraId="20FA69C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 Africa-</w:t>
            </w:r>
            <w:proofErr w:type="spellStart"/>
            <w:r>
              <w:rPr>
                <w:color w:val="000000"/>
                <w:sz w:val="14"/>
                <w:szCs w:val="14"/>
              </w:rPr>
              <w:t>Wh</w:t>
            </w:r>
            <w:proofErr w:type="spellEnd"/>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69C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490</w:t>
            </w:r>
          </w:p>
        </w:tc>
        <w:tc>
          <w:tcPr>
            <w:tcW w:w="675" w:type="dxa"/>
            <w:tcBorders>
              <w:left w:val="single" w:sz="4" w:space="0" w:color="000000"/>
              <w:bottom w:val="single" w:sz="4" w:space="0" w:color="000000"/>
            </w:tcBorders>
            <w:shd w:val="clear" w:color="auto" w:fill="auto"/>
          </w:tcPr>
          <w:p w14:paraId="20FA69C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566</w:t>
            </w:r>
          </w:p>
        </w:tc>
        <w:tc>
          <w:tcPr>
            <w:tcW w:w="555" w:type="dxa"/>
            <w:tcBorders>
              <w:left w:val="single" w:sz="4" w:space="0" w:color="000000"/>
              <w:bottom w:val="single" w:sz="4" w:space="0" w:color="000000"/>
            </w:tcBorders>
            <w:shd w:val="clear" w:color="auto" w:fill="auto"/>
          </w:tcPr>
          <w:p w14:paraId="20FA69C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9C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570" w:type="dxa"/>
            <w:tcBorders>
              <w:left w:val="single" w:sz="4" w:space="0" w:color="000000"/>
              <w:bottom w:val="single" w:sz="4" w:space="0" w:color="000000"/>
            </w:tcBorders>
            <w:shd w:val="clear" w:color="auto" w:fill="auto"/>
          </w:tcPr>
          <w:p w14:paraId="20FA69C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C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9C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9C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9C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9D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2002</w:t>
            </w:r>
          </w:p>
        </w:tc>
      </w:tr>
      <w:tr w:rsidR="00332C51" w14:paraId="20FA69DD" w14:textId="77777777">
        <w:tc>
          <w:tcPr>
            <w:tcW w:w="990" w:type="dxa"/>
            <w:tcBorders>
              <w:left w:val="single" w:sz="4" w:space="0" w:color="000000"/>
              <w:bottom w:val="single" w:sz="4" w:space="0" w:color="000000"/>
            </w:tcBorders>
            <w:shd w:val="clear" w:color="auto" w:fill="auto"/>
          </w:tcPr>
          <w:p w14:paraId="20FA69D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S. Africa-Col         </w:t>
            </w:r>
          </w:p>
        </w:tc>
        <w:tc>
          <w:tcPr>
            <w:tcW w:w="570" w:type="dxa"/>
            <w:tcBorders>
              <w:left w:val="single" w:sz="4" w:space="0" w:color="000000"/>
              <w:bottom w:val="single" w:sz="4" w:space="0" w:color="000000"/>
            </w:tcBorders>
            <w:shd w:val="clear" w:color="auto" w:fill="auto"/>
          </w:tcPr>
          <w:p w14:paraId="20FA69D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386</w:t>
            </w:r>
          </w:p>
        </w:tc>
        <w:tc>
          <w:tcPr>
            <w:tcW w:w="675" w:type="dxa"/>
            <w:tcBorders>
              <w:left w:val="single" w:sz="4" w:space="0" w:color="000000"/>
              <w:bottom w:val="single" w:sz="4" w:space="0" w:color="000000"/>
            </w:tcBorders>
            <w:shd w:val="clear" w:color="auto" w:fill="auto"/>
          </w:tcPr>
          <w:p w14:paraId="20FA69D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381</w:t>
            </w:r>
          </w:p>
        </w:tc>
        <w:tc>
          <w:tcPr>
            <w:tcW w:w="555" w:type="dxa"/>
            <w:tcBorders>
              <w:left w:val="single" w:sz="4" w:space="0" w:color="000000"/>
              <w:bottom w:val="single" w:sz="4" w:space="0" w:color="000000"/>
            </w:tcBorders>
            <w:shd w:val="clear" w:color="auto" w:fill="auto"/>
          </w:tcPr>
          <w:p w14:paraId="20FA69D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9D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.19</w:t>
            </w:r>
          </w:p>
        </w:tc>
        <w:tc>
          <w:tcPr>
            <w:tcW w:w="570" w:type="dxa"/>
            <w:tcBorders>
              <w:left w:val="single" w:sz="4" w:space="0" w:color="000000"/>
              <w:bottom w:val="single" w:sz="4" w:space="0" w:color="000000"/>
            </w:tcBorders>
            <w:shd w:val="clear" w:color="auto" w:fill="auto"/>
          </w:tcPr>
          <w:p w14:paraId="20FA69D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D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9D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9D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9D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9D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2002</w:t>
            </w:r>
          </w:p>
        </w:tc>
      </w:tr>
      <w:tr w:rsidR="00332C51" w14:paraId="20FA69E9" w14:textId="77777777">
        <w:tc>
          <w:tcPr>
            <w:tcW w:w="990" w:type="dxa"/>
            <w:tcBorders>
              <w:left w:val="single" w:sz="4" w:space="0" w:color="000000"/>
              <w:bottom w:val="single" w:sz="4" w:space="0" w:color="000000"/>
            </w:tcBorders>
            <w:shd w:val="clear" w:color="auto" w:fill="auto"/>
          </w:tcPr>
          <w:p w14:paraId="20FA69D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S. Africa-Ind         </w:t>
            </w:r>
          </w:p>
        </w:tc>
        <w:tc>
          <w:tcPr>
            <w:tcW w:w="570" w:type="dxa"/>
            <w:tcBorders>
              <w:left w:val="single" w:sz="4" w:space="0" w:color="000000"/>
              <w:bottom w:val="single" w:sz="4" w:space="0" w:color="000000"/>
            </w:tcBorders>
            <w:shd w:val="clear" w:color="auto" w:fill="auto"/>
          </w:tcPr>
          <w:p w14:paraId="20FA69D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530</w:t>
            </w:r>
          </w:p>
        </w:tc>
        <w:tc>
          <w:tcPr>
            <w:tcW w:w="675" w:type="dxa"/>
            <w:tcBorders>
              <w:left w:val="single" w:sz="4" w:space="0" w:color="000000"/>
              <w:bottom w:val="single" w:sz="4" w:space="0" w:color="000000"/>
            </w:tcBorders>
            <w:shd w:val="clear" w:color="auto" w:fill="auto"/>
          </w:tcPr>
          <w:p w14:paraId="20FA69E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533</w:t>
            </w:r>
          </w:p>
        </w:tc>
        <w:tc>
          <w:tcPr>
            <w:tcW w:w="555" w:type="dxa"/>
            <w:tcBorders>
              <w:left w:val="single" w:sz="4" w:space="0" w:color="000000"/>
              <w:bottom w:val="single" w:sz="4" w:space="0" w:color="000000"/>
            </w:tcBorders>
            <w:shd w:val="clear" w:color="auto" w:fill="auto"/>
          </w:tcPr>
          <w:p w14:paraId="20FA69E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9E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.25</w:t>
            </w:r>
          </w:p>
        </w:tc>
        <w:tc>
          <w:tcPr>
            <w:tcW w:w="570" w:type="dxa"/>
            <w:tcBorders>
              <w:left w:val="single" w:sz="4" w:space="0" w:color="000000"/>
              <w:bottom w:val="single" w:sz="4" w:space="0" w:color="000000"/>
            </w:tcBorders>
            <w:shd w:val="clear" w:color="auto" w:fill="auto"/>
          </w:tcPr>
          <w:p w14:paraId="20FA69E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E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9E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9E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9E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9E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2002</w:t>
            </w:r>
          </w:p>
        </w:tc>
      </w:tr>
      <w:tr w:rsidR="00332C51" w14:paraId="20FA69F5" w14:textId="77777777">
        <w:tc>
          <w:tcPr>
            <w:tcW w:w="990" w:type="dxa"/>
            <w:tcBorders>
              <w:left w:val="single" w:sz="4" w:space="0" w:color="000000"/>
              <w:bottom w:val="single" w:sz="4" w:space="0" w:color="000000"/>
            </w:tcBorders>
            <w:shd w:val="clear" w:color="auto" w:fill="auto"/>
          </w:tcPr>
          <w:p w14:paraId="20FA69E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Hong Kong**           </w:t>
            </w:r>
          </w:p>
        </w:tc>
        <w:tc>
          <w:tcPr>
            <w:tcW w:w="570" w:type="dxa"/>
            <w:tcBorders>
              <w:left w:val="single" w:sz="4" w:space="0" w:color="000000"/>
              <w:bottom w:val="single" w:sz="4" w:space="0" w:color="000000"/>
            </w:tcBorders>
            <w:shd w:val="clear" w:color="auto" w:fill="auto"/>
          </w:tcPr>
          <w:p w14:paraId="20FA69E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903</w:t>
            </w:r>
          </w:p>
        </w:tc>
        <w:tc>
          <w:tcPr>
            <w:tcW w:w="675" w:type="dxa"/>
            <w:tcBorders>
              <w:left w:val="single" w:sz="4" w:space="0" w:color="000000"/>
              <w:bottom w:val="single" w:sz="4" w:space="0" w:color="000000"/>
            </w:tcBorders>
            <w:shd w:val="clear" w:color="auto" w:fill="auto"/>
          </w:tcPr>
          <w:p w14:paraId="20FA69E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594</w:t>
            </w:r>
          </w:p>
        </w:tc>
        <w:tc>
          <w:tcPr>
            <w:tcW w:w="555" w:type="dxa"/>
            <w:tcBorders>
              <w:left w:val="single" w:sz="4" w:space="0" w:color="000000"/>
              <w:bottom w:val="single" w:sz="4" w:space="0" w:color="000000"/>
            </w:tcBorders>
            <w:shd w:val="clear" w:color="auto" w:fill="auto"/>
          </w:tcPr>
          <w:p w14:paraId="20FA69E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9E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.42</w:t>
            </w:r>
          </w:p>
        </w:tc>
        <w:tc>
          <w:tcPr>
            <w:tcW w:w="570" w:type="dxa"/>
            <w:tcBorders>
              <w:left w:val="single" w:sz="4" w:space="0" w:color="000000"/>
              <w:bottom w:val="single" w:sz="4" w:space="0" w:color="000000"/>
            </w:tcBorders>
            <w:shd w:val="clear" w:color="auto" w:fill="auto"/>
          </w:tcPr>
          <w:p w14:paraId="20FA69E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.36</w:t>
            </w:r>
          </w:p>
        </w:tc>
        <w:tc>
          <w:tcPr>
            <w:tcW w:w="570" w:type="dxa"/>
            <w:tcBorders>
              <w:left w:val="single" w:sz="4" w:space="0" w:color="000000"/>
              <w:bottom w:val="single" w:sz="4" w:space="0" w:color="000000"/>
            </w:tcBorders>
            <w:shd w:val="clear" w:color="auto" w:fill="auto"/>
          </w:tcPr>
          <w:p w14:paraId="20FA69F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.16</w:t>
            </w:r>
          </w:p>
        </w:tc>
        <w:tc>
          <w:tcPr>
            <w:tcW w:w="525" w:type="dxa"/>
            <w:tcBorders>
              <w:left w:val="single" w:sz="4" w:space="0" w:color="000000"/>
              <w:bottom w:val="single" w:sz="4" w:space="0" w:color="000000"/>
            </w:tcBorders>
            <w:shd w:val="clear" w:color="auto" w:fill="auto"/>
          </w:tcPr>
          <w:p w14:paraId="20FA69F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.38</w:t>
            </w:r>
          </w:p>
        </w:tc>
        <w:tc>
          <w:tcPr>
            <w:tcW w:w="675" w:type="dxa"/>
            <w:tcBorders>
              <w:left w:val="single" w:sz="4" w:space="0" w:color="000000"/>
              <w:bottom w:val="single" w:sz="4" w:space="0" w:color="000000"/>
            </w:tcBorders>
            <w:shd w:val="clear" w:color="auto" w:fill="auto"/>
          </w:tcPr>
          <w:p w14:paraId="20FA69F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9F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9F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Lynn &amp; </w:t>
            </w:r>
            <w:proofErr w:type="spellStart"/>
            <w:r>
              <w:rPr>
                <w:color w:val="000000"/>
                <w:sz w:val="14"/>
                <w:szCs w:val="14"/>
              </w:rPr>
              <w:t>Tse</w:t>
            </w:r>
            <w:proofErr w:type="spellEnd"/>
            <w:r>
              <w:rPr>
                <w:color w:val="000000"/>
                <w:sz w:val="14"/>
                <w:szCs w:val="14"/>
              </w:rPr>
              <w:t xml:space="preserve"> Chan, 2003</w:t>
            </w:r>
          </w:p>
        </w:tc>
      </w:tr>
      <w:tr w:rsidR="00332C51" w14:paraId="20FA6A01" w14:textId="77777777">
        <w:tc>
          <w:tcPr>
            <w:tcW w:w="990" w:type="dxa"/>
            <w:tcBorders>
              <w:left w:val="single" w:sz="4" w:space="0" w:color="000000"/>
              <w:bottom w:val="single" w:sz="4" w:space="0" w:color="000000"/>
            </w:tcBorders>
            <w:shd w:val="clear" w:color="auto" w:fill="auto"/>
          </w:tcPr>
          <w:p w14:paraId="20FA69F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Singapore**        </w:t>
            </w:r>
          </w:p>
        </w:tc>
        <w:tc>
          <w:tcPr>
            <w:tcW w:w="570" w:type="dxa"/>
            <w:tcBorders>
              <w:left w:val="single" w:sz="4" w:space="0" w:color="000000"/>
              <w:bottom w:val="single" w:sz="4" w:space="0" w:color="000000"/>
            </w:tcBorders>
            <w:shd w:val="clear" w:color="auto" w:fill="auto"/>
          </w:tcPr>
          <w:p w14:paraId="20FA69F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229</w:t>
            </w:r>
          </w:p>
        </w:tc>
        <w:tc>
          <w:tcPr>
            <w:tcW w:w="675" w:type="dxa"/>
            <w:tcBorders>
              <w:left w:val="single" w:sz="4" w:space="0" w:color="000000"/>
              <w:bottom w:val="single" w:sz="4" w:space="0" w:color="000000"/>
            </w:tcBorders>
            <w:shd w:val="clear" w:color="auto" w:fill="auto"/>
          </w:tcPr>
          <w:p w14:paraId="20FA69F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230</w:t>
            </w:r>
          </w:p>
        </w:tc>
        <w:tc>
          <w:tcPr>
            <w:tcW w:w="555" w:type="dxa"/>
            <w:tcBorders>
              <w:left w:val="single" w:sz="4" w:space="0" w:color="000000"/>
              <w:bottom w:val="single" w:sz="4" w:space="0" w:color="000000"/>
            </w:tcBorders>
            <w:shd w:val="clear" w:color="auto" w:fill="auto"/>
          </w:tcPr>
          <w:p w14:paraId="20FA69F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9F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9F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.12</w:t>
            </w:r>
          </w:p>
        </w:tc>
        <w:tc>
          <w:tcPr>
            <w:tcW w:w="570" w:type="dxa"/>
            <w:tcBorders>
              <w:left w:val="single" w:sz="4" w:space="0" w:color="000000"/>
              <w:bottom w:val="single" w:sz="4" w:space="0" w:color="000000"/>
            </w:tcBorders>
            <w:shd w:val="clear" w:color="auto" w:fill="auto"/>
          </w:tcPr>
          <w:p w14:paraId="20FA69F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9F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9F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9F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A0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Lim, 1994</w:t>
            </w:r>
          </w:p>
        </w:tc>
      </w:tr>
      <w:tr w:rsidR="00332C51" w14:paraId="20FA6A0D" w14:textId="77777777">
        <w:tc>
          <w:tcPr>
            <w:tcW w:w="990" w:type="dxa"/>
            <w:tcBorders>
              <w:left w:val="single" w:sz="4" w:space="0" w:color="000000"/>
              <w:bottom w:val="single" w:sz="4" w:space="0" w:color="000000"/>
            </w:tcBorders>
            <w:shd w:val="clear" w:color="auto" w:fill="auto"/>
          </w:tcPr>
          <w:p w14:paraId="20FA6A0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Egypt**</w:t>
            </w:r>
          </w:p>
        </w:tc>
        <w:tc>
          <w:tcPr>
            <w:tcW w:w="570" w:type="dxa"/>
            <w:tcBorders>
              <w:left w:val="single" w:sz="4" w:space="0" w:color="000000"/>
              <w:bottom w:val="single" w:sz="4" w:space="0" w:color="000000"/>
            </w:tcBorders>
            <w:shd w:val="clear" w:color="auto" w:fill="auto"/>
          </w:tcPr>
          <w:p w14:paraId="20FA6A0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1001</w:t>
            </w:r>
          </w:p>
        </w:tc>
        <w:tc>
          <w:tcPr>
            <w:tcW w:w="675" w:type="dxa"/>
            <w:tcBorders>
              <w:left w:val="single" w:sz="4" w:space="0" w:color="000000"/>
              <w:bottom w:val="single" w:sz="4" w:space="0" w:color="000000"/>
            </w:tcBorders>
            <w:shd w:val="clear" w:color="auto" w:fill="auto"/>
          </w:tcPr>
          <w:p w14:paraId="20FA6A0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1205</w:t>
            </w:r>
          </w:p>
        </w:tc>
        <w:tc>
          <w:tcPr>
            <w:tcW w:w="555" w:type="dxa"/>
            <w:tcBorders>
              <w:left w:val="single" w:sz="4" w:space="0" w:color="000000"/>
              <w:bottom w:val="single" w:sz="4" w:space="0" w:color="000000"/>
            </w:tcBorders>
            <w:shd w:val="clear" w:color="auto" w:fill="auto"/>
          </w:tcPr>
          <w:p w14:paraId="20FA6A0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A0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0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570" w:type="dxa"/>
            <w:tcBorders>
              <w:left w:val="single" w:sz="4" w:space="0" w:color="000000"/>
              <w:bottom w:val="single" w:sz="4" w:space="0" w:color="000000"/>
            </w:tcBorders>
            <w:shd w:val="clear" w:color="auto" w:fill="auto"/>
          </w:tcPr>
          <w:p w14:paraId="20FA6A0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.49</w:t>
            </w:r>
          </w:p>
        </w:tc>
        <w:tc>
          <w:tcPr>
            <w:tcW w:w="525" w:type="dxa"/>
            <w:tcBorders>
              <w:left w:val="single" w:sz="4" w:space="0" w:color="000000"/>
              <w:bottom w:val="single" w:sz="4" w:space="0" w:color="000000"/>
            </w:tcBorders>
            <w:shd w:val="clear" w:color="auto" w:fill="auto"/>
          </w:tcPr>
          <w:p w14:paraId="20FA6A0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.61</w:t>
            </w:r>
          </w:p>
        </w:tc>
        <w:tc>
          <w:tcPr>
            <w:tcW w:w="675" w:type="dxa"/>
            <w:tcBorders>
              <w:left w:val="single" w:sz="4" w:space="0" w:color="000000"/>
              <w:bottom w:val="single" w:sz="4" w:space="0" w:color="000000"/>
            </w:tcBorders>
            <w:shd w:val="clear" w:color="auto" w:fill="auto"/>
          </w:tcPr>
          <w:p w14:paraId="20FA6A0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.35</w:t>
            </w:r>
          </w:p>
        </w:tc>
        <w:tc>
          <w:tcPr>
            <w:tcW w:w="130" w:type="dxa"/>
            <w:tcBorders>
              <w:left w:val="single" w:sz="4" w:space="0" w:color="000000"/>
              <w:bottom w:val="single" w:sz="4" w:space="0" w:color="000000"/>
            </w:tcBorders>
            <w:shd w:val="clear" w:color="auto" w:fill="auto"/>
          </w:tcPr>
          <w:p w14:paraId="20FA6A0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A0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Abdelrasheed</w:t>
            </w:r>
            <w:proofErr w:type="spellEnd"/>
            <w:r>
              <w:rPr>
                <w:color w:val="000000"/>
                <w:sz w:val="14"/>
                <w:szCs w:val="14"/>
              </w:rPr>
              <w:t xml:space="preserve"> et al., 2019</w:t>
            </w:r>
          </w:p>
        </w:tc>
      </w:tr>
      <w:tr w:rsidR="00332C51" w14:paraId="20FA6A19" w14:textId="77777777">
        <w:tc>
          <w:tcPr>
            <w:tcW w:w="990" w:type="dxa"/>
            <w:tcBorders>
              <w:left w:val="single" w:sz="4" w:space="0" w:color="000000"/>
              <w:bottom w:val="single" w:sz="4" w:space="0" w:color="000000"/>
            </w:tcBorders>
            <w:shd w:val="clear" w:color="auto" w:fill="auto"/>
          </w:tcPr>
          <w:p w14:paraId="20FA6A0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S. Africa-B         </w:t>
            </w:r>
          </w:p>
        </w:tc>
        <w:tc>
          <w:tcPr>
            <w:tcW w:w="570" w:type="dxa"/>
            <w:tcBorders>
              <w:left w:val="single" w:sz="4" w:space="0" w:color="000000"/>
              <w:bottom w:val="single" w:sz="4" w:space="0" w:color="000000"/>
            </w:tcBorders>
            <w:shd w:val="clear" w:color="auto" w:fill="auto"/>
          </w:tcPr>
          <w:p w14:paraId="20FA6A0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554</w:t>
            </w:r>
          </w:p>
        </w:tc>
        <w:tc>
          <w:tcPr>
            <w:tcW w:w="675" w:type="dxa"/>
            <w:tcBorders>
              <w:left w:val="single" w:sz="4" w:space="0" w:color="000000"/>
              <w:bottom w:val="single" w:sz="4" w:space="0" w:color="000000"/>
            </w:tcBorders>
            <w:shd w:val="clear" w:color="auto" w:fill="auto"/>
          </w:tcPr>
          <w:p w14:paraId="20FA6A1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539</w:t>
            </w:r>
          </w:p>
        </w:tc>
        <w:tc>
          <w:tcPr>
            <w:tcW w:w="555" w:type="dxa"/>
            <w:tcBorders>
              <w:left w:val="single" w:sz="4" w:space="0" w:color="000000"/>
              <w:bottom w:val="single" w:sz="4" w:space="0" w:color="000000"/>
            </w:tcBorders>
            <w:shd w:val="clear" w:color="auto" w:fill="auto"/>
          </w:tcPr>
          <w:p w14:paraId="20FA6A1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A1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1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.31</w:t>
            </w:r>
          </w:p>
        </w:tc>
        <w:tc>
          <w:tcPr>
            <w:tcW w:w="570" w:type="dxa"/>
            <w:tcBorders>
              <w:left w:val="single" w:sz="4" w:space="0" w:color="000000"/>
              <w:bottom w:val="single" w:sz="4" w:space="0" w:color="000000"/>
            </w:tcBorders>
            <w:shd w:val="clear" w:color="auto" w:fill="auto"/>
          </w:tcPr>
          <w:p w14:paraId="20FA6A1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A1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A1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A1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A1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Lynn, 2002</w:t>
            </w:r>
          </w:p>
        </w:tc>
      </w:tr>
      <w:tr w:rsidR="00332C51" w14:paraId="20FA6A25" w14:textId="77777777">
        <w:tc>
          <w:tcPr>
            <w:tcW w:w="990" w:type="dxa"/>
            <w:tcBorders>
              <w:left w:val="single" w:sz="4" w:space="0" w:color="000000"/>
              <w:bottom w:val="single" w:sz="4" w:space="0" w:color="000000"/>
            </w:tcBorders>
            <w:shd w:val="clear" w:color="auto" w:fill="auto"/>
          </w:tcPr>
          <w:p w14:paraId="20FA6A1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Italy               </w:t>
            </w:r>
          </w:p>
        </w:tc>
        <w:tc>
          <w:tcPr>
            <w:tcW w:w="570" w:type="dxa"/>
            <w:tcBorders>
              <w:left w:val="single" w:sz="4" w:space="0" w:color="000000"/>
              <w:bottom w:val="single" w:sz="4" w:space="0" w:color="000000"/>
            </w:tcBorders>
            <w:shd w:val="clear" w:color="auto" w:fill="auto"/>
          </w:tcPr>
          <w:p w14:paraId="20FA6A1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303</w:t>
            </w:r>
          </w:p>
        </w:tc>
        <w:tc>
          <w:tcPr>
            <w:tcW w:w="675" w:type="dxa"/>
            <w:tcBorders>
              <w:left w:val="single" w:sz="4" w:space="0" w:color="000000"/>
              <w:bottom w:val="single" w:sz="4" w:space="0" w:color="000000"/>
            </w:tcBorders>
            <w:shd w:val="clear" w:color="auto" w:fill="auto"/>
          </w:tcPr>
          <w:p w14:paraId="20FA6A1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303</w:t>
            </w:r>
          </w:p>
        </w:tc>
        <w:tc>
          <w:tcPr>
            <w:tcW w:w="555" w:type="dxa"/>
            <w:tcBorders>
              <w:left w:val="single" w:sz="4" w:space="0" w:color="000000"/>
              <w:bottom w:val="single" w:sz="4" w:space="0" w:color="000000"/>
            </w:tcBorders>
            <w:shd w:val="clear" w:color="auto" w:fill="auto"/>
          </w:tcPr>
          <w:p w14:paraId="20FA6A1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A1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1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2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.13</w:t>
            </w:r>
          </w:p>
        </w:tc>
        <w:tc>
          <w:tcPr>
            <w:tcW w:w="525" w:type="dxa"/>
            <w:tcBorders>
              <w:left w:val="single" w:sz="4" w:space="0" w:color="000000"/>
              <w:bottom w:val="single" w:sz="4" w:space="0" w:color="000000"/>
            </w:tcBorders>
            <w:shd w:val="clear" w:color="auto" w:fill="auto"/>
          </w:tcPr>
          <w:p w14:paraId="20FA6A2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A2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A2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A2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Young et al., 1962</w:t>
            </w:r>
          </w:p>
        </w:tc>
      </w:tr>
      <w:tr w:rsidR="00332C51" w14:paraId="20FA6A31" w14:textId="77777777">
        <w:tc>
          <w:tcPr>
            <w:tcW w:w="990" w:type="dxa"/>
            <w:tcBorders>
              <w:left w:val="single" w:sz="4" w:space="0" w:color="000000"/>
              <w:bottom w:val="single" w:sz="4" w:space="0" w:color="000000"/>
            </w:tcBorders>
            <w:shd w:val="clear" w:color="auto" w:fill="auto"/>
          </w:tcPr>
          <w:p w14:paraId="20FA6A2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Croatia*             </w:t>
            </w:r>
          </w:p>
        </w:tc>
        <w:tc>
          <w:tcPr>
            <w:tcW w:w="570" w:type="dxa"/>
            <w:tcBorders>
              <w:left w:val="single" w:sz="4" w:space="0" w:color="000000"/>
              <w:bottom w:val="single" w:sz="4" w:space="0" w:color="000000"/>
            </w:tcBorders>
            <w:shd w:val="clear" w:color="auto" w:fill="auto"/>
          </w:tcPr>
          <w:p w14:paraId="20FA6A2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174</w:t>
            </w:r>
          </w:p>
        </w:tc>
        <w:tc>
          <w:tcPr>
            <w:tcW w:w="675" w:type="dxa"/>
            <w:tcBorders>
              <w:left w:val="single" w:sz="4" w:space="0" w:color="000000"/>
              <w:bottom w:val="single" w:sz="4" w:space="0" w:color="000000"/>
            </w:tcBorders>
            <w:shd w:val="clear" w:color="auto" w:fill="auto"/>
          </w:tcPr>
          <w:p w14:paraId="20FA6A2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263</w:t>
            </w:r>
          </w:p>
        </w:tc>
        <w:tc>
          <w:tcPr>
            <w:tcW w:w="555" w:type="dxa"/>
            <w:tcBorders>
              <w:left w:val="single" w:sz="4" w:space="0" w:color="000000"/>
              <w:bottom w:val="single" w:sz="4" w:space="0" w:color="000000"/>
            </w:tcBorders>
            <w:shd w:val="clear" w:color="auto" w:fill="auto"/>
          </w:tcPr>
          <w:p w14:paraId="20FA6A2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A2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2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2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525" w:type="dxa"/>
            <w:tcBorders>
              <w:left w:val="single" w:sz="4" w:space="0" w:color="000000"/>
              <w:bottom w:val="single" w:sz="4" w:space="0" w:color="000000"/>
            </w:tcBorders>
            <w:shd w:val="clear" w:color="auto" w:fill="auto"/>
          </w:tcPr>
          <w:p w14:paraId="20FA6A2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A2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A2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A3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Matesic</w:t>
            </w:r>
            <w:proofErr w:type="spellEnd"/>
            <w:r>
              <w:rPr>
                <w:color w:val="000000"/>
                <w:sz w:val="14"/>
                <w:szCs w:val="14"/>
              </w:rPr>
              <w:t>, 2000</w:t>
            </w:r>
          </w:p>
        </w:tc>
      </w:tr>
      <w:tr w:rsidR="00332C51" w14:paraId="20FA6A3D" w14:textId="77777777">
        <w:tc>
          <w:tcPr>
            <w:tcW w:w="990" w:type="dxa"/>
            <w:tcBorders>
              <w:left w:val="single" w:sz="4" w:space="0" w:color="000000"/>
              <w:bottom w:val="single" w:sz="4" w:space="0" w:color="000000"/>
            </w:tcBorders>
            <w:shd w:val="clear" w:color="auto" w:fill="auto"/>
          </w:tcPr>
          <w:p w14:paraId="20FA6A3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Spain**               </w:t>
            </w:r>
          </w:p>
        </w:tc>
        <w:tc>
          <w:tcPr>
            <w:tcW w:w="570" w:type="dxa"/>
            <w:tcBorders>
              <w:left w:val="single" w:sz="4" w:space="0" w:color="000000"/>
              <w:bottom w:val="single" w:sz="4" w:space="0" w:color="000000"/>
            </w:tcBorders>
            <w:shd w:val="clear" w:color="auto" w:fill="auto"/>
          </w:tcPr>
          <w:p w14:paraId="20FA6A3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1147</w:t>
            </w:r>
          </w:p>
        </w:tc>
        <w:tc>
          <w:tcPr>
            <w:tcW w:w="675" w:type="dxa"/>
            <w:tcBorders>
              <w:left w:val="single" w:sz="4" w:space="0" w:color="000000"/>
              <w:bottom w:val="single" w:sz="4" w:space="0" w:color="000000"/>
            </w:tcBorders>
            <w:shd w:val="clear" w:color="auto" w:fill="auto"/>
          </w:tcPr>
          <w:p w14:paraId="20FA6A3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1565</w:t>
            </w:r>
          </w:p>
        </w:tc>
        <w:tc>
          <w:tcPr>
            <w:tcW w:w="555" w:type="dxa"/>
            <w:tcBorders>
              <w:left w:val="single" w:sz="4" w:space="0" w:color="000000"/>
              <w:bottom w:val="single" w:sz="4" w:space="0" w:color="000000"/>
            </w:tcBorders>
            <w:shd w:val="clear" w:color="auto" w:fill="auto"/>
          </w:tcPr>
          <w:p w14:paraId="20FA6A3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A3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3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3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.13</w:t>
            </w:r>
          </w:p>
        </w:tc>
        <w:tc>
          <w:tcPr>
            <w:tcW w:w="525" w:type="dxa"/>
            <w:tcBorders>
              <w:left w:val="single" w:sz="4" w:space="0" w:color="000000"/>
              <w:bottom w:val="single" w:sz="4" w:space="0" w:color="000000"/>
            </w:tcBorders>
            <w:shd w:val="clear" w:color="auto" w:fill="auto"/>
          </w:tcPr>
          <w:p w14:paraId="20FA6A3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675" w:type="dxa"/>
            <w:tcBorders>
              <w:left w:val="single" w:sz="4" w:space="0" w:color="000000"/>
              <w:bottom w:val="single" w:sz="4" w:space="0" w:color="000000"/>
            </w:tcBorders>
            <w:shd w:val="clear" w:color="auto" w:fill="auto"/>
          </w:tcPr>
          <w:p w14:paraId="20FA6A3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.16</w:t>
            </w:r>
          </w:p>
        </w:tc>
        <w:tc>
          <w:tcPr>
            <w:tcW w:w="130" w:type="dxa"/>
            <w:tcBorders>
              <w:left w:val="single" w:sz="4" w:space="0" w:color="000000"/>
              <w:bottom w:val="single" w:sz="4" w:space="0" w:color="000000"/>
            </w:tcBorders>
            <w:shd w:val="clear" w:color="auto" w:fill="auto"/>
          </w:tcPr>
          <w:p w14:paraId="20FA6A3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A3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Raven, 1996</w:t>
            </w:r>
          </w:p>
        </w:tc>
      </w:tr>
      <w:tr w:rsidR="00332C51" w14:paraId="20FA6A49" w14:textId="77777777">
        <w:tc>
          <w:tcPr>
            <w:tcW w:w="990" w:type="dxa"/>
            <w:tcBorders>
              <w:left w:val="single" w:sz="4" w:space="0" w:color="000000"/>
              <w:bottom w:val="single" w:sz="4" w:space="0" w:color="000000"/>
            </w:tcBorders>
            <w:shd w:val="clear" w:color="auto" w:fill="auto"/>
          </w:tcPr>
          <w:p w14:paraId="20FA6A3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Britain*</w:t>
            </w:r>
          </w:p>
        </w:tc>
        <w:tc>
          <w:tcPr>
            <w:tcW w:w="570" w:type="dxa"/>
            <w:tcBorders>
              <w:left w:val="single" w:sz="4" w:space="0" w:color="000000"/>
              <w:bottom w:val="single" w:sz="4" w:space="0" w:color="000000"/>
            </w:tcBorders>
            <w:shd w:val="clear" w:color="auto" w:fill="auto"/>
          </w:tcPr>
          <w:p w14:paraId="20FA6A3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114</w:t>
            </w:r>
          </w:p>
        </w:tc>
        <w:tc>
          <w:tcPr>
            <w:tcW w:w="675" w:type="dxa"/>
            <w:tcBorders>
              <w:left w:val="single" w:sz="4" w:space="0" w:color="000000"/>
              <w:bottom w:val="single" w:sz="4" w:space="0" w:color="000000"/>
            </w:tcBorders>
            <w:shd w:val="clear" w:color="auto" w:fill="auto"/>
          </w:tcPr>
          <w:p w14:paraId="20FA6A4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149</w:t>
            </w:r>
          </w:p>
        </w:tc>
        <w:tc>
          <w:tcPr>
            <w:tcW w:w="555" w:type="dxa"/>
            <w:tcBorders>
              <w:left w:val="single" w:sz="4" w:space="0" w:color="000000"/>
              <w:bottom w:val="single" w:sz="4" w:space="0" w:color="000000"/>
            </w:tcBorders>
            <w:shd w:val="clear" w:color="auto" w:fill="auto"/>
          </w:tcPr>
          <w:p w14:paraId="20FA6A4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A4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4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4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525" w:type="dxa"/>
            <w:tcBorders>
              <w:left w:val="single" w:sz="4" w:space="0" w:color="000000"/>
              <w:bottom w:val="single" w:sz="4" w:space="0" w:color="000000"/>
            </w:tcBorders>
            <w:shd w:val="clear" w:color="auto" w:fill="auto"/>
          </w:tcPr>
          <w:p w14:paraId="20FA6A4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A4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A4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A4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Savage McGlynn, 2012</w:t>
            </w:r>
          </w:p>
        </w:tc>
      </w:tr>
      <w:tr w:rsidR="00332C51" w14:paraId="20FA6A55" w14:textId="77777777">
        <w:tc>
          <w:tcPr>
            <w:tcW w:w="990" w:type="dxa"/>
            <w:tcBorders>
              <w:left w:val="single" w:sz="4" w:space="0" w:color="000000"/>
              <w:bottom w:val="single" w:sz="4" w:space="0" w:color="000000"/>
            </w:tcBorders>
            <w:shd w:val="clear" w:color="auto" w:fill="auto"/>
          </w:tcPr>
          <w:p w14:paraId="20FA6A4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Argentina**         </w:t>
            </w:r>
          </w:p>
        </w:tc>
        <w:tc>
          <w:tcPr>
            <w:tcW w:w="570" w:type="dxa"/>
            <w:tcBorders>
              <w:left w:val="single" w:sz="4" w:space="0" w:color="000000"/>
              <w:bottom w:val="single" w:sz="4" w:space="0" w:color="000000"/>
            </w:tcBorders>
            <w:shd w:val="clear" w:color="auto" w:fill="auto"/>
          </w:tcPr>
          <w:p w14:paraId="20FA6A4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53</w:t>
            </w:r>
          </w:p>
        </w:tc>
        <w:tc>
          <w:tcPr>
            <w:tcW w:w="675" w:type="dxa"/>
            <w:tcBorders>
              <w:left w:val="single" w:sz="4" w:space="0" w:color="000000"/>
              <w:bottom w:val="single" w:sz="4" w:space="0" w:color="000000"/>
            </w:tcBorders>
            <w:shd w:val="clear" w:color="auto" w:fill="auto"/>
          </w:tcPr>
          <w:p w14:paraId="20FA6A4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112</w:t>
            </w:r>
          </w:p>
        </w:tc>
        <w:tc>
          <w:tcPr>
            <w:tcW w:w="555" w:type="dxa"/>
            <w:tcBorders>
              <w:left w:val="single" w:sz="4" w:space="0" w:color="000000"/>
              <w:bottom w:val="single" w:sz="4" w:space="0" w:color="000000"/>
            </w:tcBorders>
            <w:shd w:val="clear" w:color="auto" w:fill="auto"/>
          </w:tcPr>
          <w:p w14:paraId="20FA6A4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A4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4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5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A5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.69</w:t>
            </w:r>
          </w:p>
        </w:tc>
        <w:tc>
          <w:tcPr>
            <w:tcW w:w="675" w:type="dxa"/>
            <w:tcBorders>
              <w:left w:val="single" w:sz="4" w:space="0" w:color="000000"/>
              <w:bottom w:val="single" w:sz="4" w:space="0" w:color="000000"/>
            </w:tcBorders>
            <w:shd w:val="clear" w:color="auto" w:fill="auto"/>
          </w:tcPr>
          <w:p w14:paraId="20FA6A5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A5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A5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Cortada</w:t>
            </w:r>
            <w:proofErr w:type="spellEnd"/>
            <w:r>
              <w:rPr>
                <w:color w:val="000000"/>
                <w:sz w:val="14"/>
                <w:szCs w:val="14"/>
              </w:rPr>
              <w:t xml:space="preserve"> de Kohan, 1998</w:t>
            </w:r>
          </w:p>
        </w:tc>
      </w:tr>
      <w:tr w:rsidR="00332C51" w14:paraId="20FA6A61" w14:textId="77777777">
        <w:tc>
          <w:tcPr>
            <w:tcW w:w="990" w:type="dxa"/>
            <w:tcBorders>
              <w:left w:val="single" w:sz="4" w:space="0" w:color="000000"/>
              <w:bottom w:val="single" w:sz="4" w:space="0" w:color="000000"/>
            </w:tcBorders>
            <w:shd w:val="clear" w:color="auto" w:fill="auto"/>
          </w:tcPr>
          <w:p w14:paraId="20FA6A5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England*</w:t>
            </w:r>
          </w:p>
        </w:tc>
        <w:tc>
          <w:tcPr>
            <w:tcW w:w="570" w:type="dxa"/>
            <w:tcBorders>
              <w:left w:val="single" w:sz="4" w:space="0" w:color="000000"/>
              <w:bottom w:val="single" w:sz="4" w:space="0" w:color="000000"/>
            </w:tcBorders>
            <w:shd w:val="clear" w:color="auto" w:fill="auto"/>
          </w:tcPr>
          <w:p w14:paraId="20FA6A5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48</w:t>
            </w:r>
          </w:p>
        </w:tc>
        <w:tc>
          <w:tcPr>
            <w:tcW w:w="675" w:type="dxa"/>
            <w:tcBorders>
              <w:left w:val="single" w:sz="4" w:space="0" w:color="000000"/>
              <w:bottom w:val="single" w:sz="4" w:space="0" w:color="000000"/>
            </w:tcBorders>
            <w:shd w:val="clear" w:color="auto" w:fill="auto"/>
          </w:tcPr>
          <w:p w14:paraId="20FA6A5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49</w:t>
            </w:r>
          </w:p>
        </w:tc>
        <w:tc>
          <w:tcPr>
            <w:tcW w:w="555" w:type="dxa"/>
            <w:tcBorders>
              <w:left w:val="single" w:sz="4" w:space="0" w:color="000000"/>
              <w:bottom w:val="single" w:sz="4" w:space="0" w:color="000000"/>
            </w:tcBorders>
            <w:shd w:val="clear" w:color="auto" w:fill="auto"/>
          </w:tcPr>
          <w:p w14:paraId="20FA6A5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A5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5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5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A5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.43</w:t>
            </w:r>
          </w:p>
        </w:tc>
        <w:tc>
          <w:tcPr>
            <w:tcW w:w="675" w:type="dxa"/>
            <w:tcBorders>
              <w:left w:val="single" w:sz="4" w:space="0" w:color="000000"/>
              <w:bottom w:val="single" w:sz="4" w:space="0" w:color="000000"/>
            </w:tcBorders>
            <w:shd w:val="clear" w:color="auto" w:fill="auto"/>
          </w:tcPr>
          <w:p w14:paraId="20FA6A5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A5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A6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Mackintosh &amp; Bennett, 2005</w:t>
            </w:r>
          </w:p>
        </w:tc>
      </w:tr>
      <w:tr w:rsidR="00332C51" w14:paraId="20FA6A6D" w14:textId="77777777">
        <w:tc>
          <w:tcPr>
            <w:tcW w:w="990" w:type="dxa"/>
            <w:tcBorders>
              <w:left w:val="single" w:sz="4" w:space="0" w:color="000000"/>
              <w:bottom w:val="single" w:sz="4" w:space="0" w:color="000000"/>
            </w:tcBorders>
            <w:shd w:val="clear" w:color="auto" w:fill="auto"/>
          </w:tcPr>
          <w:p w14:paraId="20FA6A6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England**</w:t>
            </w:r>
          </w:p>
        </w:tc>
        <w:tc>
          <w:tcPr>
            <w:tcW w:w="570" w:type="dxa"/>
            <w:tcBorders>
              <w:left w:val="single" w:sz="4" w:space="0" w:color="000000"/>
              <w:bottom w:val="single" w:sz="4" w:space="0" w:color="000000"/>
            </w:tcBorders>
            <w:shd w:val="clear" w:color="auto" w:fill="auto"/>
          </w:tcPr>
          <w:p w14:paraId="20FA6A6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125</w:t>
            </w:r>
          </w:p>
        </w:tc>
        <w:tc>
          <w:tcPr>
            <w:tcW w:w="675" w:type="dxa"/>
            <w:tcBorders>
              <w:left w:val="single" w:sz="4" w:space="0" w:color="000000"/>
              <w:bottom w:val="single" w:sz="4" w:space="0" w:color="000000"/>
            </w:tcBorders>
            <w:shd w:val="clear" w:color="auto" w:fill="auto"/>
          </w:tcPr>
          <w:p w14:paraId="20FA6A6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117</w:t>
            </w:r>
          </w:p>
        </w:tc>
        <w:tc>
          <w:tcPr>
            <w:tcW w:w="555" w:type="dxa"/>
            <w:tcBorders>
              <w:left w:val="single" w:sz="4" w:space="0" w:color="000000"/>
              <w:bottom w:val="single" w:sz="4" w:space="0" w:color="000000"/>
            </w:tcBorders>
            <w:shd w:val="clear" w:color="auto" w:fill="auto"/>
          </w:tcPr>
          <w:p w14:paraId="20FA6A6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A6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6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6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A6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.22</w:t>
            </w:r>
          </w:p>
        </w:tc>
        <w:tc>
          <w:tcPr>
            <w:tcW w:w="675" w:type="dxa"/>
            <w:tcBorders>
              <w:left w:val="single" w:sz="4" w:space="0" w:color="000000"/>
              <w:bottom w:val="single" w:sz="4" w:space="0" w:color="000000"/>
            </w:tcBorders>
            <w:shd w:val="clear" w:color="auto" w:fill="auto"/>
          </w:tcPr>
          <w:p w14:paraId="20FA6A6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A6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A6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Plaisted</w:t>
            </w:r>
            <w:proofErr w:type="spellEnd"/>
            <w:r>
              <w:rPr>
                <w:color w:val="000000"/>
                <w:sz w:val="14"/>
                <w:szCs w:val="14"/>
              </w:rPr>
              <w:t xml:space="preserve"> et al., 2010</w:t>
            </w:r>
          </w:p>
        </w:tc>
      </w:tr>
      <w:tr w:rsidR="00332C51" w14:paraId="20FA6A79" w14:textId="77777777">
        <w:tc>
          <w:tcPr>
            <w:tcW w:w="990" w:type="dxa"/>
            <w:tcBorders>
              <w:left w:val="single" w:sz="4" w:space="0" w:color="000000"/>
              <w:bottom w:val="single" w:sz="4" w:space="0" w:color="000000"/>
            </w:tcBorders>
            <w:shd w:val="clear" w:color="auto" w:fill="auto"/>
          </w:tcPr>
          <w:p w14:paraId="20FA6A6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Israel</w:t>
            </w:r>
          </w:p>
        </w:tc>
        <w:tc>
          <w:tcPr>
            <w:tcW w:w="570" w:type="dxa"/>
            <w:tcBorders>
              <w:left w:val="single" w:sz="4" w:space="0" w:color="000000"/>
              <w:bottom w:val="single" w:sz="4" w:space="0" w:color="000000"/>
            </w:tcBorders>
            <w:shd w:val="clear" w:color="auto" w:fill="auto"/>
          </w:tcPr>
          <w:p w14:paraId="20FA6A6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90</w:t>
            </w:r>
          </w:p>
        </w:tc>
        <w:tc>
          <w:tcPr>
            <w:tcW w:w="675" w:type="dxa"/>
            <w:tcBorders>
              <w:left w:val="single" w:sz="4" w:space="0" w:color="000000"/>
              <w:bottom w:val="single" w:sz="4" w:space="0" w:color="000000"/>
            </w:tcBorders>
            <w:shd w:val="clear" w:color="auto" w:fill="auto"/>
          </w:tcPr>
          <w:p w14:paraId="20FA6A7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90</w:t>
            </w:r>
          </w:p>
        </w:tc>
        <w:tc>
          <w:tcPr>
            <w:tcW w:w="555" w:type="dxa"/>
            <w:tcBorders>
              <w:left w:val="single" w:sz="4" w:space="0" w:color="000000"/>
              <w:bottom w:val="single" w:sz="4" w:space="0" w:color="000000"/>
            </w:tcBorders>
            <w:shd w:val="clear" w:color="auto" w:fill="auto"/>
          </w:tcPr>
          <w:p w14:paraId="20FA6A7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A7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7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7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A7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.32</w:t>
            </w:r>
          </w:p>
        </w:tc>
        <w:tc>
          <w:tcPr>
            <w:tcW w:w="675" w:type="dxa"/>
            <w:tcBorders>
              <w:left w:val="single" w:sz="4" w:space="0" w:color="000000"/>
              <w:bottom w:val="single" w:sz="4" w:space="0" w:color="000000"/>
            </w:tcBorders>
            <w:shd w:val="clear" w:color="auto" w:fill="auto"/>
          </w:tcPr>
          <w:p w14:paraId="20FA6A7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A7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A7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Weiser et al., 2000</w:t>
            </w:r>
          </w:p>
        </w:tc>
      </w:tr>
      <w:tr w:rsidR="00332C51" w14:paraId="20FA6A85" w14:textId="77777777">
        <w:tc>
          <w:tcPr>
            <w:tcW w:w="990" w:type="dxa"/>
            <w:tcBorders>
              <w:left w:val="single" w:sz="4" w:space="0" w:color="000000"/>
              <w:bottom w:val="single" w:sz="4" w:space="0" w:color="000000"/>
            </w:tcBorders>
            <w:shd w:val="clear" w:color="auto" w:fill="auto"/>
          </w:tcPr>
          <w:p w14:paraId="20FA6A7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Israel</w:t>
            </w:r>
          </w:p>
        </w:tc>
        <w:tc>
          <w:tcPr>
            <w:tcW w:w="570" w:type="dxa"/>
            <w:tcBorders>
              <w:left w:val="single" w:sz="4" w:space="0" w:color="000000"/>
              <w:bottom w:val="single" w:sz="4" w:space="0" w:color="000000"/>
            </w:tcBorders>
            <w:shd w:val="clear" w:color="auto" w:fill="auto"/>
          </w:tcPr>
          <w:p w14:paraId="20FA6A7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274372</w:t>
            </w:r>
          </w:p>
        </w:tc>
        <w:tc>
          <w:tcPr>
            <w:tcW w:w="675" w:type="dxa"/>
            <w:tcBorders>
              <w:left w:val="single" w:sz="4" w:space="0" w:color="000000"/>
              <w:bottom w:val="single" w:sz="4" w:space="0" w:color="000000"/>
            </w:tcBorders>
            <w:shd w:val="clear" w:color="auto" w:fill="auto"/>
          </w:tcPr>
          <w:p w14:paraId="20FA6A7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276968</w:t>
            </w:r>
          </w:p>
        </w:tc>
        <w:tc>
          <w:tcPr>
            <w:tcW w:w="555" w:type="dxa"/>
            <w:tcBorders>
              <w:left w:val="single" w:sz="4" w:space="0" w:color="000000"/>
              <w:bottom w:val="single" w:sz="4" w:space="0" w:color="000000"/>
            </w:tcBorders>
            <w:shd w:val="clear" w:color="auto" w:fill="auto"/>
          </w:tcPr>
          <w:p w14:paraId="20FA6A7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A7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7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8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A8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675" w:type="dxa"/>
            <w:tcBorders>
              <w:left w:val="single" w:sz="4" w:space="0" w:color="000000"/>
              <w:bottom w:val="single" w:sz="4" w:space="0" w:color="000000"/>
            </w:tcBorders>
            <w:shd w:val="clear" w:color="auto" w:fill="auto"/>
          </w:tcPr>
          <w:p w14:paraId="20FA6A8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A8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A8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Flynn, 1998</w:t>
            </w:r>
          </w:p>
        </w:tc>
      </w:tr>
      <w:tr w:rsidR="00332C51" w14:paraId="20FA6A91" w14:textId="77777777">
        <w:tc>
          <w:tcPr>
            <w:tcW w:w="990" w:type="dxa"/>
            <w:tcBorders>
              <w:left w:val="single" w:sz="4" w:space="0" w:color="000000"/>
              <w:bottom w:val="single" w:sz="4" w:space="0" w:color="000000"/>
            </w:tcBorders>
            <w:shd w:val="clear" w:color="auto" w:fill="auto"/>
          </w:tcPr>
          <w:p w14:paraId="20FA6A8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Yemen**</w:t>
            </w:r>
          </w:p>
        </w:tc>
        <w:tc>
          <w:tcPr>
            <w:tcW w:w="570" w:type="dxa"/>
            <w:tcBorders>
              <w:left w:val="single" w:sz="4" w:space="0" w:color="000000"/>
              <w:bottom w:val="single" w:sz="4" w:space="0" w:color="000000"/>
            </w:tcBorders>
            <w:shd w:val="clear" w:color="auto" w:fill="auto"/>
          </w:tcPr>
          <w:p w14:paraId="20FA6A8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503</w:t>
            </w:r>
          </w:p>
        </w:tc>
        <w:tc>
          <w:tcPr>
            <w:tcW w:w="675" w:type="dxa"/>
            <w:tcBorders>
              <w:left w:val="single" w:sz="4" w:space="0" w:color="000000"/>
              <w:bottom w:val="single" w:sz="4" w:space="0" w:color="000000"/>
            </w:tcBorders>
            <w:shd w:val="clear" w:color="auto" w:fill="auto"/>
          </w:tcPr>
          <w:p w14:paraId="20FA6A8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524</w:t>
            </w:r>
          </w:p>
        </w:tc>
        <w:tc>
          <w:tcPr>
            <w:tcW w:w="555" w:type="dxa"/>
            <w:tcBorders>
              <w:left w:val="single" w:sz="4" w:space="0" w:color="000000"/>
              <w:bottom w:val="single" w:sz="4" w:space="0" w:color="000000"/>
            </w:tcBorders>
            <w:shd w:val="clear" w:color="auto" w:fill="auto"/>
          </w:tcPr>
          <w:p w14:paraId="20FA6A8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A8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8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8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A8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675" w:type="dxa"/>
            <w:tcBorders>
              <w:left w:val="single" w:sz="4" w:space="0" w:color="000000"/>
              <w:bottom w:val="single" w:sz="4" w:space="0" w:color="000000"/>
            </w:tcBorders>
            <w:shd w:val="clear" w:color="auto" w:fill="auto"/>
          </w:tcPr>
          <w:p w14:paraId="20FA6A8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auto"/>
          </w:tcPr>
          <w:p w14:paraId="20FA6A8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A90"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Bakhiet</w:t>
            </w:r>
            <w:proofErr w:type="spellEnd"/>
            <w:r>
              <w:rPr>
                <w:color w:val="000000"/>
                <w:sz w:val="14"/>
                <w:szCs w:val="14"/>
              </w:rPr>
              <w:t xml:space="preserve"> </w:t>
            </w:r>
            <w:proofErr w:type="gramStart"/>
            <w:r>
              <w:rPr>
                <w:color w:val="000000"/>
                <w:sz w:val="14"/>
                <w:szCs w:val="14"/>
              </w:rPr>
              <w:t>&amp;  Lynn</w:t>
            </w:r>
            <w:proofErr w:type="gramEnd"/>
            <w:r>
              <w:rPr>
                <w:color w:val="000000"/>
                <w:sz w:val="14"/>
                <w:szCs w:val="14"/>
              </w:rPr>
              <w:t>, 2016</w:t>
            </w:r>
          </w:p>
        </w:tc>
      </w:tr>
      <w:tr w:rsidR="00332C51" w14:paraId="20FA6A9D" w14:textId="77777777">
        <w:tc>
          <w:tcPr>
            <w:tcW w:w="990" w:type="dxa"/>
            <w:tcBorders>
              <w:left w:val="single" w:sz="4" w:space="0" w:color="000000"/>
              <w:bottom w:val="single" w:sz="4" w:space="0" w:color="000000"/>
            </w:tcBorders>
            <w:shd w:val="clear" w:color="auto" w:fill="auto"/>
          </w:tcPr>
          <w:p w14:paraId="20FA6A9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Spain               </w:t>
            </w:r>
          </w:p>
        </w:tc>
        <w:tc>
          <w:tcPr>
            <w:tcW w:w="570" w:type="dxa"/>
            <w:tcBorders>
              <w:left w:val="single" w:sz="4" w:space="0" w:color="000000"/>
              <w:bottom w:val="single" w:sz="4" w:space="0" w:color="000000"/>
            </w:tcBorders>
            <w:shd w:val="clear" w:color="auto" w:fill="auto"/>
          </w:tcPr>
          <w:p w14:paraId="20FA6A9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303</w:t>
            </w:r>
          </w:p>
        </w:tc>
        <w:tc>
          <w:tcPr>
            <w:tcW w:w="675" w:type="dxa"/>
            <w:tcBorders>
              <w:left w:val="single" w:sz="4" w:space="0" w:color="000000"/>
              <w:bottom w:val="single" w:sz="4" w:space="0" w:color="000000"/>
            </w:tcBorders>
            <w:shd w:val="clear" w:color="auto" w:fill="auto"/>
          </w:tcPr>
          <w:p w14:paraId="20FA6A9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301</w:t>
            </w:r>
          </w:p>
        </w:tc>
        <w:tc>
          <w:tcPr>
            <w:tcW w:w="555" w:type="dxa"/>
            <w:tcBorders>
              <w:left w:val="single" w:sz="4" w:space="0" w:color="000000"/>
              <w:bottom w:val="single" w:sz="4" w:space="0" w:color="000000"/>
            </w:tcBorders>
            <w:shd w:val="clear" w:color="auto" w:fill="auto"/>
          </w:tcPr>
          <w:p w14:paraId="20FA6A9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A96" w14:textId="77777777" w:rsidR="00332C51" w:rsidRDefault="00332C51">
            <w:pPr>
              <w:widowControl w:val="0"/>
              <w:pBdr>
                <w:top w:val="nil"/>
                <w:left w:val="nil"/>
                <w:bottom w:val="nil"/>
                <w:right w:val="nil"/>
                <w:between w:val="nil"/>
              </w:pBdr>
              <w:rPr>
                <w:color w:val="000000"/>
                <w:sz w:val="14"/>
                <w:szCs w:val="14"/>
              </w:rPr>
            </w:pPr>
          </w:p>
        </w:tc>
        <w:tc>
          <w:tcPr>
            <w:tcW w:w="570" w:type="dxa"/>
            <w:tcBorders>
              <w:left w:val="single" w:sz="4" w:space="0" w:color="000000"/>
              <w:bottom w:val="single" w:sz="4" w:space="0" w:color="000000"/>
            </w:tcBorders>
            <w:shd w:val="clear" w:color="auto" w:fill="auto"/>
          </w:tcPr>
          <w:p w14:paraId="20FA6A97" w14:textId="77777777" w:rsidR="00332C51" w:rsidRDefault="00332C51">
            <w:pPr>
              <w:widowControl w:val="0"/>
              <w:pBdr>
                <w:top w:val="nil"/>
                <w:left w:val="nil"/>
                <w:bottom w:val="nil"/>
                <w:right w:val="nil"/>
                <w:between w:val="nil"/>
              </w:pBdr>
              <w:rPr>
                <w:color w:val="000000"/>
                <w:sz w:val="14"/>
                <w:szCs w:val="14"/>
              </w:rPr>
            </w:pPr>
          </w:p>
        </w:tc>
        <w:tc>
          <w:tcPr>
            <w:tcW w:w="570" w:type="dxa"/>
            <w:tcBorders>
              <w:left w:val="single" w:sz="4" w:space="0" w:color="000000"/>
              <w:bottom w:val="single" w:sz="4" w:space="0" w:color="000000"/>
            </w:tcBorders>
            <w:shd w:val="clear" w:color="auto" w:fill="auto"/>
          </w:tcPr>
          <w:p w14:paraId="20FA6A98" w14:textId="77777777" w:rsidR="00332C51" w:rsidRDefault="00332C51">
            <w:pPr>
              <w:widowControl w:val="0"/>
              <w:pBdr>
                <w:top w:val="nil"/>
                <w:left w:val="nil"/>
                <w:bottom w:val="nil"/>
                <w:right w:val="nil"/>
                <w:between w:val="nil"/>
              </w:pBdr>
              <w:rPr>
                <w:color w:val="000000"/>
                <w:sz w:val="14"/>
                <w:szCs w:val="14"/>
              </w:rPr>
            </w:pPr>
          </w:p>
        </w:tc>
        <w:tc>
          <w:tcPr>
            <w:tcW w:w="525" w:type="dxa"/>
            <w:tcBorders>
              <w:left w:val="single" w:sz="4" w:space="0" w:color="000000"/>
              <w:bottom w:val="single" w:sz="4" w:space="0" w:color="000000"/>
            </w:tcBorders>
            <w:shd w:val="clear" w:color="auto" w:fill="auto"/>
          </w:tcPr>
          <w:p w14:paraId="20FA6A99" w14:textId="77777777" w:rsidR="00332C51" w:rsidRDefault="00332C51">
            <w:pPr>
              <w:widowControl w:val="0"/>
              <w:pBdr>
                <w:top w:val="nil"/>
                <w:left w:val="nil"/>
                <w:bottom w:val="nil"/>
                <w:right w:val="nil"/>
                <w:between w:val="nil"/>
              </w:pBdr>
              <w:rPr>
                <w:color w:val="000000"/>
                <w:sz w:val="14"/>
                <w:szCs w:val="14"/>
              </w:rPr>
            </w:pPr>
          </w:p>
        </w:tc>
        <w:tc>
          <w:tcPr>
            <w:tcW w:w="675" w:type="dxa"/>
            <w:tcBorders>
              <w:left w:val="single" w:sz="4" w:space="0" w:color="000000"/>
              <w:bottom w:val="single" w:sz="4" w:space="0" w:color="000000"/>
            </w:tcBorders>
            <w:shd w:val="clear" w:color="auto" w:fill="auto"/>
          </w:tcPr>
          <w:p w14:paraId="20FA6A9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.28</w:t>
            </w:r>
          </w:p>
        </w:tc>
        <w:tc>
          <w:tcPr>
            <w:tcW w:w="130" w:type="dxa"/>
            <w:tcBorders>
              <w:left w:val="single" w:sz="4" w:space="0" w:color="000000"/>
              <w:bottom w:val="single" w:sz="4" w:space="0" w:color="000000"/>
            </w:tcBorders>
            <w:shd w:val="clear" w:color="auto" w:fill="auto"/>
          </w:tcPr>
          <w:p w14:paraId="20FA6A9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A9C"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Colom &amp; Garcia-Lopez, 2002</w:t>
            </w:r>
          </w:p>
        </w:tc>
      </w:tr>
      <w:tr w:rsidR="00332C51" w14:paraId="20FA6AA9" w14:textId="77777777">
        <w:tc>
          <w:tcPr>
            <w:tcW w:w="990" w:type="dxa"/>
            <w:tcBorders>
              <w:left w:val="single" w:sz="4" w:space="0" w:color="000000"/>
              <w:bottom w:val="single" w:sz="4" w:space="0" w:color="000000"/>
            </w:tcBorders>
            <w:shd w:val="clear" w:color="auto" w:fill="auto"/>
          </w:tcPr>
          <w:p w14:paraId="20FA6A9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Belgium**             </w:t>
            </w:r>
          </w:p>
        </w:tc>
        <w:tc>
          <w:tcPr>
            <w:tcW w:w="570" w:type="dxa"/>
            <w:tcBorders>
              <w:left w:val="single" w:sz="4" w:space="0" w:color="000000"/>
              <w:bottom w:val="single" w:sz="4" w:space="0" w:color="000000"/>
            </w:tcBorders>
            <w:shd w:val="clear" w:color="auto" w:fill="auto"/>
          </w:tcPr>
          <w:p w14:paraId="20FA6A9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214</w:t>
            </w:r>
          </w:p>
        </w:tc>
        <w:tc>
          <w:tcPr>
            <w:tcW w:w="675" w:type="dxa"/>
            <w:tcBorders>
              <w:left w:val="single" w:sz="4" w:space="0" w:color="000000"/>
              <w:bottom w:val="single" w:sz="4" w:space="0" w:color="000000"/>
            </w:tcBorders>
            <w:shd w:val="clear" w:color="auto" w:fill="auto"/>
          </w:tcPr>
          <w:p w14:paraId="20FA6AA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64</w:t>
            </w:r>
          </w:p>
        </w:tc>
        <w:tc>
          <w:tcPr>
            <w:tcW w:w="555" w:type="dxa"/>
            <w:tcBorders>
              <w:left w:val="single" w:sz="4" w:space="0" w:color="000000"/>
              <w:bottom w:val="single" w:sz="4" w:space="0" w:color="000000"/>
            </w:tcBorders>
            <w:shd w:val="clear" w:color="auto" w:fill="auto"/>
          </w:tcPr>
          <w:p w14:paraId="20FA6AA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AA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A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A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AA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AA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.36</w:t>
            </w:r>
          </w:p>
        </w:tc>
        <w:tc>
          <w:tcPr>
            <w:tcW w:w="130" w:type="dxa"/>
            <w:tcBorders>
              <w:left w:val="single" w:sz="4" w:space="0" w:color="000000"/>
              <w:bottom w:val="single" w:sz="4" w:space="0" w:color="000000"/>
            </w:tcBorders>
            <w:shd w:val="clear" w:color="auto" w:fill="auto"/>
          </w:tcPr>
          <w:p w14:paraId="20FA6AA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AA8"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proofErr w:type="spellStart"/>
            <w:r>
              <w:rPr>
                <w:color w:val="000000"/>
                <w:sz w:val="14"/>
                <w:szCs w:val="14"/>
              </w:rPr>
              <w:t>Florquin</w:t>
            </w:r>
            <w:proofErr w:type="spellEnd"/>
            <w:r>
              <w:rPr>
                <w:color w:val="000000"/>
                <w:sz w:val="14"/>
                <w:szCs w:val="14"/>
              </w:rPr>
              <w:t>, 1964.</w:t>
            </w:r>
          </w:p>
        </w:tc>
      </w:tr>
      <w:tr w:rsidR="00332C51" w14:paraId="20FA6AB5" w14:textId="77777777">
        <w:tc>
          <w:tcPr>
            <w:tcW w:w="990" w:type="dxa"/>
            <w:tcBorders>
              <w:left w:val="single" w:sz="4" w:space="0" w:color="000000"/>
              <w:bottom w:val="single" w:sz="4" w:space="0" w:color="000000"/>
            </w:tcBorders>
            <w:shd w:val="clear" w:color="auto" w:fill="auto"/>
          </w:tcPr>
          <w:p w14:paraId="20FA6AA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lastRenderedPageBreak/>
              <w:t>Estonia</w:t>
            </w:r>
          </w:p>
        </w:tc>
        <w:tc>
          <w:tcPr>
            <w:tcW w:w="570" w:type="dxa"/>
            <w:tcBorders>
              <w:left w:val="single" w:sz="4" w:space="0" w:color="000000"/>
              <w:bottom w:val="single" w:sz="4" w:space="0" w:color="000000"/>
            </w:tcBorders>
            <w:shd w:val="clear" w:color="auto" w:fill="auto"/>
          </w:tcPr>
          <w:p w14:paraId="20FA6AA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544</w:t>
            </w:r>
          </w:p>
        </w:tc>
        <w:tc>
          <w:tcPr>
            <w:tcW w:w="675" w:type="dxa"/>
            <w:tcBorders>
              <w:left w:val="single" w:sz="4" w:space="0" w:color="000000"/>
              <w:bottom w:val="single" w:sz="4" w:space="0" w:color="000000"/>
            </w:tcBorders>
            <w:shd w:val="clear" w:color="auto" w:fill="auto"/>
          </w:tcPr>
          <w:p w14:paraId="20FA6AA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784</w:t>
            </w:r>
          </w:p>
        </w:tc>
        <w:tc>
          <w:tcPr>
            <w:tcW w:w="555" w:type="dxa"/>
            <w:tcBorders>
              <w:left w:val="single" w:sz="4" w:space="0" w:color="000000"/>
              <w:bottom w:val="single" w:sz="4" w:space="0" w:color="000000"/>
            </w:tcBorders>
            <w:shd w:val="clear" w:color="auto" w:fill="auto"/>
          </w:tcPr>
          <w:p w14:paraId="20FA6AA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95" w:type="dxa"/>
            <w:tcBorders>
              <w:left w:val="single" w:sz="4" w:space="0" w:color="000000"/>
              <w:bottom w:val="single" w:sz="4" w:space="0" w:color="000000"/>
            </w:tcBorders>
            <w:shd w:val="clear" w:color="auto" w:fill="auto"/>
          </w:tcPr>
          <w:p w14:paraId="20FA6AA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A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70" w:type="dxa"/>
            <w:tcBorders>
              <w:left w:val="single" w:sz="4" w:space="0" w:color="000000"/>
              <w:bottom w:val="single" w:sz="4" w:space="0" w:color="000000"/>
            </w:tcBorders>
            <w:shd w:val="clear" w:color="auto" w:fill="auto"/>
          </w:tcPr>
          <w:p w14:paraId="20FA6AB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6AB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75" w:type="dxa"/>
            <w:tcBorders>
              <w:left w:val="single" w:sz="4" w:space="0" w:color="000000"/>
              <w:bottom w:val="single" w:sz="4" w:space="0" w:color="000000"/>
            </w:tcBorders>
            <w:shd w:val="clear" w:color="auto" w:fill="auto"/>
          </w:tcPr>
          <w:p w14:paraId="20FA6AB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.33</w:t>
            </w:r>
          </w:p>
        </w:tc>
        <w:tc>
          <w:tcPr>
            <w:tcW w:w="130" w:type="dxa"/>
            <w:tcBorders>
              <w:left w:val="single" w:sz="4" w:space="0" w:color="000000"/>
              <w:bottom w:val="single" w:sz="4" w:space="0" w:color="000000"/>
            </w:tcBorders>
            <w:shd w:val="clear" w:color="auto" w:fill="auto"/>
          </w:tcPr>
          <w:p w14:paraId="20FA6AB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2551" w:type="dxa"/>
            <w:tcBorders>
              <w:left w:val="single" w:sz="4" w:space="0" w:color="000000"/>
              <w:bottom w:val="single" w:sz="4" w:space="0" w:color="000000"/>
              <w:right w:val="single" w:sz="4" w:space="0" w:color="000000"/>
            </w:tcBorders>
            <w:shd w:val="clear" w:color="auto" w:fill="auto"/>
          </w:tcPr>
          <w:p w14:paraId="20FA6AB4" w14:textId="77777777" w:rsidR="00332C51" w:rsidRDefault="00F170AA">
            <w:pPr>
              <w:widowControl w:val="0"/>
              <w:pBdr>
                <w:top w:val="nil"/>
                <w:left w:val="nil"/>
                <w:bottom w:val="nil"/>
                <w:right w:val="nil"/>
                <w:between w:val="nil"/>
              </w:pBdr>
              <w:shd w:val="clear" w:color="auto" w:fill="FFFFFF"/>
              <w:spacing w:line="360" w:lineRule="auto"/>
              <w:rPr>
                <w:color w:val="000000"/>
                <w:sz w:val="24"/>
                <w:szCs w:val="24"/>
              </w:rPr>
            </w:pPr>
            <w:r>
              <w:rPr>
                <w:color w:val="000000"/>
                <w:sz w:val="14"/>
                <w:szCs w:val="14"/>
              </w:rPr>
              <w:t xml:space="preserve">Dutton &amp; Lynn, 2016 </w:t>
            </w:r>
          </w:p>
        </w:tc>
      </w:tr>
      <w:tr w:rsidR="00332C51" w14:paraId="20FA6AC1" w14:textId="77777777">
        <w:tc>
          <w:tcPr>
            <w:tcW w:w="990" w:type="dxa"/>
            <w:tcBorders>
              <w:left w:val="single" w:sz="4" w:space="0" w:color="000000"/>
              <w:bottom w:val="single" w:sz="4" w:space="0" w:color="000000"/>
            </w:tcBorders>
            <w:shd w:val="clear" w:color="auto" w:fill="auto"/>
          </w:tcPr>
          <w:p w14:paraId="20FA6AB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Median</w:t>
            </w:r>
          </w:p>
        </w:tc>
        <w:tc>
          <w:tcPr>
            <w:tcW w:w="570" w:type="dxa"/>
            <w:tcBorders>
              <w:left w:val="single" w:sz="4" w:space="0" w:color="000000"/>
              <w:bottom w:val="single" w:sz="4" w:space="0" w:color="000000"/>
            </w:tcBorders>
            <w:shd w:val="clear" w:color="auto" w:fill="auto"/>
          </w:tcPr>
          <w:p w14:paraId="20FA6AB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6AB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55" w:type="dxa"/>
            <w:tcBorders>
              <w:left w:val="single" w:sz="4" w:space="0" w:color="000000"/>
              <w:bottom w:val="single" w:sz="4" w:space="0" w:color="000000"/>
            </w:tcBorders>
            <w:shd w:val="clear" w:color="auto" w:fill="auto"/>
          </w:tcPr>
          <w:p w14:paraId="20FA6AB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495" w:type="dxa"/>
            <w:tcBorders>
              <w:left w:val="single" w:sz="4" w:space="0" w:color="000000"/>
              <w:bottom w:val="single" w:sz="4" w:space="0" w:color="000000"/>
            </w:tcBorders>
            <w:shd w:val="clear" w:color="auto" w:fill="auto"/>
          </w:tcPr>
          <w:p w14:paraId="20FA6AB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570" w:type="dxa"/>
            <w:tcBorders>
              <w:left w:val="single" w:sz="4" w:space="0" w:color="000000"/>
              <w:bottom w:val="single" w:sz="4" w:space="0" w:color="000000"/>
            </w:tcBorders>
            <w:shd w:val="clear" w:color="auto" w:fill="auto"/>
          </w:tcPr>
          <w:p w14:paraId="20FA6AB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.12</w:t>
            </w:r>
          </w:p>
        </w:tc>
        <w:tc>
          <w:tcPr>
            <w:tcW w:w="570" w:type="dxa"/>
            <w:tcBorders>
              <w:left w:val="single" w:sz="4" w:space="0" w:color="000000"/>
              <w:bottom w:val="single" w:sz="4" w:space="0" w:color="000000"/>
            </w:tcBorders>
            <w:shd w:val="clear" w:color="auto" w:fill="auto"/>
          </w:tcPr>
          <w:p w14:paraId="20FA6AB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.13</w:t>
            </w:r>
          </w:p>
        </w:tc>
        <w:tc>
          <w:tcPr>
            <w:tcW w:w="525" w:type="dxa"/>
            <w:tcBorders>
              <w:left w:val="single" w:sz="4" w:space="0" w:color="000000"/>
              <w:bottom w:val="single" w:sz="4" w:space="0" w:color="000000"/>
            </w:tcBorders>
            <w:shd w:val="clear" w:color="auto" w:fill="auto"/>
          </w:tcPr>
          <w:p w14:paraId="20FA6AB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.27</w:t>
            </w:r>
          </w:p>
        </w:tc>
        <w:tc>
          <w:tcPr>
            <w:tcW w:w="675" w:type="dxa"/>
            <w:tcBorders>
              <w:left w:val="single" w:sz="4" w:space="0" w:color="000000"/>
              <w:bottom w:val="single" w:sz="4" w:space="0" w:color="000000"/>
            </w:tcBorders>
            <w:shd w:val="clear" w:color="auto" w:fill="auto"/>
          </w:tcPr>
          <w:p w14:paraId="20FA6ABE"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.18</w:t>
            </w:r>
          </w:p>
        </w:tc>
        <w:tc>
          <w:tcPr>
            <w:tcW w:w="130" w:type="dxa"/>
            <w:tcBorders>
              <w:left w:val="single" w:sz="4" w:space="0" w:color="000000"/>
              <w:bottom w:val="single" w:sz="4" w:space="0" w:color="000000"/>
            </w:tcBorders>
            <w:shd w:val="clear" w:color="auto" w:fill="auto"/>
          </w:tcPr>
          <w:p w14:paraId="20FA6ABF" w14:textId="77777777" w:rsidR="00332C51" w:rsidRDefault="00332C51">
            <w:pPr>
              <w:widowControl w:val="0"/>
              <w:pBdr>
                <w:top w:val="nil"/>
                <w:left w:val="nil"/>
                <w:bottom w:val="nil"/>
                <w:right w:val="nil"/>
                <w:between w:val="nil"/>
              </w:pBdr>
              <w:jc w:val="center"/>
              <w:rPr>
                <w:color w:val="000000"/>
                <w:sz w:val="16"/>
                <w:szCs w:val="16"/>
              </w:rPr>
            </w:pPr>
          </w:p>
        </w:tc>
        <w:tc>
          <w:tcPr>
            <w:tcW w:w="2551" w:type="dxa"/>
            <w:tcBorders>
              <w:left w:val="single" w:sz="4" w:space="0" w:color="000000"/>
              <w:bottom w:val="single" w:sz="4" w:space="0" w:color="000000"/>
              <w:right w:val="single" w:sz="4" w:space="0" w:color="000000"/>
            </w:tcBorders>
            <w:shd w:val="clear" w:color="auto" w:fill="auto"/>
          </w:tcPr>
          <w:p w14:paraId="20FA6AC0" w14:textId="77777777" w:rsidR="00332C51" w:rsidRDefault="00F170AA">
            <w:pPr>
              <w:widowControl w:val="0"/>
              <w:pBdr>
                <w:top w:val="nil"/>
                <w:left w:val="nil"/>
                <w:bottom w:val="nil"/>
                <w:right w:val="nil"/>
                <w:between w:val="nil"/>
              </w:pBdr>
              <w:ind w:right="-327"/>
              <w:rPr>
                <w:color w:val="000000"/>
                <w:sz w:val="24"/>
                <w:szCs w:val="24"/>
              </w:rPr>
            </w:pPr>
            <w:r>
              <w:rPr>
                <w:color w:val="000000"/>
                <w:sz w:val="16"/>
                <w:szCs w:val="16"/>
              </w:rPr>
              <w:t xml:space="preserve">   -</w:t>
            </w:r>
          </w:p>
        </w:tc>
      </w:tr>
    </w:tbl>
    <w:p w14:paraId="20FA6AC2" w14:textId="77777777" w:rsidR="00332C51" w:rsidRDefault="00332C51">
      <w:pPr>
        <w:sectPr w:rsidR="00332C51">
          <w:type w:val="continuous"/>
          <w:pgSz w:w="11906" w:h="16838"/>
          <w:pgMar w:top="1134" w:right="1134" w:bottom="1134" w:left="1134" w:header="720" w:footer="720" w:gutter="0"/>
          <w:cols w:space="720"/>
        </w:sectPr>
      </w:pPr>
    </w:p>
    <w:p w14:paraId="20FA6AC3"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 xml:space="preserve"> *Progressive Matrices Plus; **Advanced Progressive Matrices</w:t>
      </w:r>
    </w:p>
    <w:p w14:paraId="20FA6AC4" w14:textId="77777777" w:rsidR="00332C51" w:rsidRDefault="00332C51">
      <w:pPr>
        <w:widowControl w:val="0"/>
        <w:pBdr>
          <w:top w:val="nil"/>
          <w:left w:val="nil"/>
          <w:bottom w:val="nil"/>
          <w:right w:val="nil"/>
          <w:between w:val="nil"/>
        </w:pBdr>
        <w:spacing w:after="120"/>
        <w:rPr>
          <w:color w:val="000000"/>
          <w:sz w:val="24"/>
          <w:szCs w:val="24"/>
        </w:rPr>
      </w:pPr>
    </w:p>
    <w:p w14:paraId="20FA6AC5" w14:textId="77777777" w:rsidR="00332C51" w:rsidRDefault="00F170AA">
      <w:pPr>
        <w:widowControl w:val="0"/>
        <w:pBdr>
          <w:top w:val="nil"/>
          <w:left w:val="nil"/>
          <w:bottom w:val="nil"/>
          <w:right w:val="nil"/>
          <w:between w:val="nil"/>
        </w:pBdr>
        <w:tabs>
          <w:tab w:val="left" w:pos="687"/>
        </w:tabs>
        <w:spacing w:before="21"/>
        <w:ind w:left="224" w:right="-58"/>
        <w:rPr>
          <w:color w:val="000000"/>
          <w:sz w:val="24"/>
          <w:szCs w:val="24"/>
        </w:rPr>
      </w:pPr>
      <w:r>
        <w:rPr>
          <w:color w:val="000000"/>
          <w:sz w:val="24"/>
          <w:szCs w:val="24"/>
        </w:rPr>
        <w:t xml:space="preserve">Table 4.3 gives results for studies of </w:t>
      </w:r>
      <w:proofErr w:type="gramStart"/>
      <w:r>
        <w:rPr>
          <w:color w:val="000000"/>
          <w:sz w:val="24"/>
          <w:szCs w:val="24"/>
        </w:rPr>
        <w:t>20-80 year-olds</w:t>
      </w:r>
      <w:proofErr w:type="gramEnd"/>
      <w:r>
        <w:rPr>
          <w:color w:val="000000"/>
          <w:sz w:val="24"/>
          <w:szCs w:val="24"/>
        </w:rPr>
        <w:t xml:space="preserve"> showing higher male scores in 32 of the 33</w:t>
      </w:r>
    </w:p>
    <w:p w14:paraId="20FA6AC6" w14:textId="77777777" w:rsidR="00332C51" w:rsidRDefault="00F170AA">
      <w:pPr>
        <w:widowControl w:val="0"/>
        <w:pBdr>
          <w:top w:val="nil"/>
          <w:left w:val="nil"/>
          <w:bottom w:val="nil"/>
          <w:right w:val="nil"/>
          <w:between w:val="nil"/>
        </w:pBdr>
        <w:tabs>
          <w:tab w:val="left" w:pos="239"/>
        </w:tabs>
        <w:spacing w:before="21"/>
        <w:ind w:right="-58"/>
        <w:rPr>
          <w:color w:val="000000"/>
          <w:sz w:val="24"/>
          <w:szCs w:val="24"/>
        </w:rPr>
      </w:pPr>
      <w:r>
        <w:rPr>
          <w:color w:val="000000"/>
          <w:sz w:val="24"/>
          <w:szCs w:val="24"/>
        </w:rPr>
        <w:t>samples. Only Argentina</w:t>
      </w:r>
      <w:r>
        <w:rPr>
          <w:color w:val="000000"/>
        </w:rPr>
        <w:t xml:space="preserve"> </w:t>
      </w:r>
      <w:r>
        <w:rPr>
          <w:color w:val="000000"/>
          <w:sz w:val="24"/>
          <w:szCs w:val="24"/>
        </w:rPr>
        <w:t>showed a non-significantly higher IQ by females (Flynn, 2012).</w:t>
      </w:r>
      <w:r>
        <w:rPr>
          <w:color w:val="000000"/>
        </w:rPr>
        <w:t xml:space="preserve"> </w:t>
      </w:r>
      <w:r>
        <w:rPr>
          <w:color w:val="000000"/>
          <w:sz w:val="24"/>
          <w:szCs w:val="24"/>
        </w:rPr>
        <w:t xml:space="preserve">The median of the 33 studies of </w:t>
      </w:r>
      <w:proofErr w:type="gramStart"/>
      <w:r>
        <w:rPr>
          <w:color w:val="000000"/>
          <w:sz w:val="24"/>
          <w:szCs w:val="24"/>
        </w:rPr>
        <w:t>20-80 year-olds</w:t>
      </w:r>
      <w:proofErr w:type="gramEnd"/>
      <w:r>
        <w:rPr>
          <w:color w:val="000000"/>
          <w:sz w:val="24"/>
          <w:szCs w:val="24"/>
        </w:rPr>
        <w:t xml:space="preserve"> is a male advantage of .30</w:t>
      </w:r>
      <w:r>
        <w:rPr>
          <w:i/>
          <w:color w:val="000000"/>
          <w:sz w:val="24"/>
          <w:szCs w:val="24"/>
        </w:rPr>
        <w:t>d</w:t>
      </w:r>
      <w:r>
        <w:rPr>
          <w:color w:val="000000"/>
          <w:sz w:val="24"/>
          <w:szCs w:val="24"/>
        </w:rPr>
        <w:t xml:space="preserve"> (4.5 IQ points). These results provide further support for the developmental theory. </w:t>
      </w:r>
    </w:p>
    <w:p w14:paraId="20FA6AC7" w14:textId="77777777" w:rsidR="00332C51" w:rsidRDefault="00F170AA">
      <w:pPr>
        <w:widowControl w:val="0"/>
        <w:pBdr>
          <w:top w:val="nil"/>
          <w:left w:val="nil"/>
          <w:bottom w:val="nil"/>
          <w:right w:val="nil"/>
          <w:between w:val="nil"/>
        </w:pBdr>
        <w:spacing w:before="280"/>
        <w:rPr>
          <w:color w:val="000000"/>
          <w:sz w:val="24"/>
          <w:szCs w:val="24"/>
        </w:rPr>
      </w:pPr>
      <w:r>
        <w:rPr>
          <w:color w:val="000000"/>
          <w:sz w:val="24"/>
          <w:szCs w:val="24"/>
        </w:rPr>
        <w:t>Table 4.3. Sex differences (</w:t>
      </w:r>
      <w:r>
        <w:rPr>
          <w:i/>
          <w:color w:val="000000"/>
          <w:sz w:val="24"/>
          <w:szCs w:val="24"/>
        </w:rPr>
        <w:t>ds</w:t>
      </w:r>
      <w:r>
        <w:rPr>
          <w:color w:val="000000"/>
          <w:sz w:val="24"/>
          <w:szCs w:val="24"/>
        </w:rPr>
        <w:t>)</w:t>
      </w:r>
      <w:r>
        <w:rPr>
          <w:color w:val="000000"/>
          <w:sz w:val="24"/>
          <w:szCs w:val="24"/>
        </w:rPr>
        <w:t xml:space="preserve"> for the Standard and Advanced Progressive Matrices in general population samples aged 20-80 years. Minus signs denote higher means obtained by females.</w:t>
      </w:r>
    </w:p>
    <w:p w14:paraId="20FA6AC8" w14:textId="77777777" w:rsidR="00332C51" w:rsidRDefault="00332C51">
      <w:pPr>
        <w:widowControl w:val="0"/>
        <w:pBdr>
          <w:top w:val="nil"/>
          <w:left w:val="nil"/>
          <w:bottom w:val="nil"/>
          <w:right w:val="nil"/>
          <w:between w:val="nil"/>
        </w:pBdr>
        <w:spacing w:before="280"/>
        <w:rPr>
          <w:color w:val="000000"/>
          <w:sz w:val="24"/>
          <w:szCs w:val="24"/>
        </w:rPr>
      </w:pPr>
    </w:p>
    <w:tbl>
      <w:tblPr>
        <w:tblStyle w:val="a6"/>
        <w:tblW w:w="9765" w:type="dxa"/>
        <w:tblInd w:w="0" w:type="dxa"/>
        <w:tblLayout w:type="fixed"/>
        <w:tblLook w:val="0000" w:firstRow="0" w:lastRow="0" w:firstColumn="0" w:lastColumn="0" w:noHBand="0" w:noVBand="0"/>
      </w:tblPr>
      <w:tblGrid>
        <w:gridCol w:w="990"/>
        <w:gridCol w:w="570"/>
        <w:gridCol w:w="675"/>
        <w:gridCol w:w="645"/>
        <w:gridCol w:w="1770"/>
        <w:gridCol w:w="135"/>
        <w:gridCol w:w="885"/>
        <w:gridCol w:w="435"/>
        <w:gridCol w:w="660"/>
        <w:gridCol w:w="585"/>
        <w:gridCol w:w="2415"/>
      </w:tblGrid>
      <w:tr w:rsidR="00332C51" w14:paraId="20FA6AD4" w14:textId="77777777">
        <w:tc>
          <w:tcPr>
            <w:tcW w:w="990" w:type="dxa"/>
            <w:tcBorders>
              <w:top w:val="single" w:sz="4" w:space="0" w:color="000000"/>
              <w:left w:val="single" w:sz="4" w:space="0" w:color="000000"/>
              <w:bottom w:val="single" w:sz="4" w:space="0" w:color="000000"/>
            </w:tcBorders>
            <w:shd w:val="clear" w:color="auto" w:fill="auto"/>
          </w:tcPr>
          <w:p w14:paraId="20FA6AC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Country</w:t>
            </w:r>
          </w:p>
        </w:tc>
        <w:tc>
          <w:tcPr>
            <w:tcW w:w="570" w:type="dxa"/>
            <w:tcBorders>
              <w:top w:val="single" w:sz="4" w:space="0" w:color="000000"/>
              <w:left w:val="single" w:sz="4" w:space="0" w:color="000000"/>
              <w:bottom w:val="single" w:sz="4" w:space="0" w:color="000000"/>
            </w:tcBorders>
            <w:shd w:val="clear" w:color="auto" w:fill="auto"/>
          </w:tcPr>
          <w:p w14:paraId="20FA6ACA"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N:M</w:t>
            </w:r>
          </w:p>
        </w:tc>
        <w:tc>
          <w:tcPr>
            <w:tcW w:w="675" w:type="dxa"/>
            <w:tcBorders>
              <w:top w:val="single" w:sz="4" w:space="0" w:color="000000"/>
              <w:left w:val="single" w:sz="4" w:space="0" w:color="000000"/>
              <w:bottom w:val="single" w:sz="4" w:space="0" w:color="000000"/>
            </w:tcBorders>
            <w:shd w:val="clear" w:color="auto" w:fill="auto"/>
          </w:tcPr>
          <w:p w14:paraId="20FA6ACB" w14:textId="77777777" w:rsidR="00332C51" w:rsidRDefault="00F170AA">
            <w:pPr>
              <w:widowControl w:val="0"/>
              <w:pBdr>
                <w:top w:val="nil"/>
                <w:left w:val="nil"/>
                <w:bottom w:val="nil"/>
                <w:right w:val="nil"/>
                <w:between w:val="nil"/>
              </w:pBdr>
              <w:jc w:val="center"/>
              <w:rPr>
                <w:color w:val="000000"/>
                <w:sz w:val="14"/>
                <w:szCs w:val="14"/>
              </w:rPr>
            </w:pPr>
            <w:proofErr w:type="gramStart"/>
            <w:r>
              <w:rPr>
                <w:color w:val="000000"/>
                <w:sz w:val="16"/>
                <w:szCs w:val="16"/>
              </w:rPr>
              <w:t>N:F</w:t>
            </w:r>
            <w:proofErr w:type="gramEnd"/>
          </w:p>
        </w:tc>
        <w:tc>
          <w:tcPr>
            <w:tcW w:w="645" w:type="dxa"/>
            <w:tcBorders>
              <w:top w:val="single" w:sz="4" w:space="0" w:color="000000"/>
              <w:left w:val="single" w:sz="4" w:space="0" w:color="000000"/>
              <w:bottom w:val="single" w:sz="4" w:space="0" w:color="000000"/>
            </w:tcBorders>
            <w:shd w:val="clear" w:color="auto" w:fill="auto"/>
          </w:tcPr>
          <w:p w14:paraId="20FA6AC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r>
              <w:rPr>
                <w:i/>
                <w:color w:val="000000"/>
                <w:sz w:val="14"/>
                <w:szCs w:val="14"/>
              </w:rPr>
              <w:t xml:space="preserve">  d</w:t>
            </w:r>
          </w:p>
        </w:tc>
        <w:tc>
          <w:tcPr>
            <w:tcW w:w="1770" w:type="dxa"/>
            <w:tcBorders>
              <w:top w:val="single" w:sz="4" w:space="0" w:color="000000"/>
              <w:left w:val="single" w:sz="4" w:space="0" w:color="000000"/>
              <w:bottom w:val="single" w:sz="4" w:space="0" w:color="000000"/>
            </w:tcBorders>
            <w:shd w:val="clear" w:color="auto" w:fill="auto"/>
          </w:tcPr>
          <w:p w14:paraId="20FA6AC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Reference</w:t>
            </w:r>
          </w:p>
        </w:tc>
        <w:tc>
          <w:tcPr>
            <w:tcW w:w="135" w:type="dxa"/>
            <w:tcBorders>
              <w:top w:val="single" w:sz="4" w:space="0" w:color="000000"/>
              <w:left w:val="single" w:sz="4" w:space="0" w:color="000000"/>
              <w:bottom w:val="single" w:sz="4" w:space="0" w:color="000000"/>
            </w:tcBorders>
            <w:shd w:val="clear" w:color="auto" w:fill="auto"/>
          </w:tcPr>
          <w:p w14:paraId="20FA6ACE" w14:textId="77777777" w:rsidR="00332C51" w:rsidRDefault="00332C51">
            <w:pPr>
              <w:widowControl w:val="0"/>
              <w:pBdr>
                <w:top w:val="nil"/>
                <w:left w:val="nil"/>
                <w:bottom w:val="nil"/>
                <w:right w:val="nil"/>
                <w:between w:val="nil"/>
              </w:pBdr>
              <w:rPr>
                <w:color w:val="000000"/>
                <w:sz w:val="14"/>
                <w:szCs w:val="14"/>
              </w:rPr>
            </w:pPr>
          </w:p>
        </w:tc>
        <w:tc>
          <w:tcPr>
            <w:tcW w:w="885" w:type="dxa"/>
            <w:tcBorders>
              <w:top w:val="single" w:sz="4" w:space="0" w:color="000000"/>
              <w:left w:val="single" w:sz="4" w:space="0" w:color="000000"/>
              <w:bottom w:val="single" w:sz="4" w:space="0" w:color="000000"/>
            </w:tcBorders>
            <w:shd w:val="clear" w:color="auto" w:fill="auto"/>
          </w:tcPr>
          <w:p w14:paraId="20FA6AC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Country</w:t>
            </w:r>
          </w:p>
        </w:tc>
        <w:tc>
          <w:tcPr>
            <w:tcW w:w="435" w:type="dxa"/>
            <w:tcBorders>
              <w:top w:val="single" w:sz="4" w:space="0" w:color="000000"/>
              <w:left w:val="single" w:sz="4" w:space="0" w:color="000000"/>
              <w:bottom w:val="single" w:sz="4" w:space="0" w:color="000000"/>
            </w:tcBorders>
            <w:shd w:val="clear" w:color="auto" w:fill="auto"/>
          </w:tcPr>
          <w:p w14:paraId="20FA6AD0"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N:M</w:t>
            </w:r>
          </w:p>
        </w:tc>
        <w:tc>
          <w:tcPr>
            <w:tcW w:w="660" w:type="dxa"/>
            <w:tcBorders>
              <w:top w:val="single" w:sz="4" w:space="0" w:color="000000"/>
              <w:left w:val="single" w:sz="4" w:space="0" w:color="000000"/>
              <w:bottom w:val="single" w:sz="4" w:space="0" w:color="000000"/>
            </w:tcBorders>
            <w:shd w:val="clear" w:color="auto" w:fill="auto"/>
          </w:tcPr>
          <w:p w14:paraId="20FA6AD1" w14:textId="77777777" w:rsidR="00332C51" w:rsidRDefault="00F170AA">
            <w:pPr>
              <w:widowControl w:val="0"/>
              <w:pBdr>
                <w:top w:val="nil"/>
                <w:left w:val="nil"/>
                <w:bottom w:val="nil"/>
                <w:right w:val="nil"/>
                <w:between w:val="nil"/>
              </w:pBdr>
              <w:jc w:val="center"/>
              <w:rPr>
                <w:color w:val="000000"/>
                <w:sz w:val="14"/>
                <w:szCs w:val="14"/>
              </w:rPr>
            </w:pPr>
            <w:proofErr w:type="gramStart"/>
            <w:r>
              <w:rPr>
                <w:color w:val="000000"/>
                <w:sz w:val="16"/>
                <w:szCs w:val="16"/>
              </w:rPr>
              <w:t>N:F</w:t>
            </w:r>
            <w:proofErr w:type="gramEnd"/>
          </w:p>
        </w:tc>
        <w:tc>
          <w:tcPr>
            <w:tcW w:w="585" w:type="dxa"/>
            <w:tcBorders>
              <w:top w:val="single" w:sz="4" w:space="0" w:color="000000"/>
              <w:left w:val="single" w:sz="4" w:space="0" w:color="000000"/>
              <w:bottom w:val="single" w:sz="4" w:space="0" w:color="000000"/>
            </w:tcBorders>
            <w:shd w:val="clear" w:color="auto" w:fill="auto"/>
          </w:tcPr>
          <w:p w14:paraId="20FA6AD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r>
              <w:rPr>
                <w:i/>
                <w:color w:val="000000"/>
                <w:sz w:val="14"/>
                <w:szCs w:val="14"/>
              </w:rPr>
              <w:t xml:space="preserve">  d</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20FA6AD3"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Reference</w:t>
            </w:r>
          </w:p>
        </w:tc>
      </w:tr>
      <w:tr w:rsidR="00332C51" w14:paraId="20FA6AE0" w14:textId="77777777">
        <w:tc>
          <w:tcPr>
            <w:tcW w:w="990" w:type="dxa"/>
            <w:tcBorders>
              <w:left w:val="single" w:sz="4" w:space="0" w:color="000000"/>
              <w:bottom w:val="single" w:sz="4" w:space="0" w:color="000000"/>
            </w:tcBorders>
            <w:shd w:val="clear" w:color="auto" w:fill="auto"/>
          </w:tcPr>
          <w:p w14:paraId="20FA6AD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Britain</w:t>
            </w:r>
          </w:p>
        </w:tc>
        <w:tc>
          <w:tcPr>
            <w:tcW w:w="570" w:type="dxa"/>
            <w:tcBorders>
              <w:left w:val="single" w:sz="4" w:space="0" w:color="000000"/>
              <w:bottom w:val="single" w:sz="4" w:space="0" w:color="000000"/>
            </w:tcBorders>
            <w:shd w:val="clear" w:color="auto" w:fill="auto"/>
          </w:tcPr>
          <w:p w14:paraId="20FA6AD6"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300</w:t>
            </w:r>
          </w:p>
        </w:tc>
        <w:tc>
          <w:tcPr>
            <w:tcW w:w="675" w:type="dxa"/>
            <w:tcBorders>
              <w:left w:val="single" w:sz="4" w:space="0" w:color="000000"/>
              <w:bottom w:val="single" w:sz="4" w:space="0" w:color="000000"/>
            </w:tcBorders>
            <w:shd w:val="clear" w:color="auto" w:fill="auto"/>
          </w:tcPr>
          <w:p w14:paraId="20FA6AD7"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240</w:t>
            </w:r>
          </w:p>
        </w:tc>
        <w:tc>
          <w:tcPr>
            <w:tcW w:w="645" w:type="dxa"/>
            <w:tcBorders>
              <w:left w:val="single" w:sz="4" w:space="0" w:color="000000"/>
              <w:bottom w:val="single" w:sz="4" w:space="0" w:color="000000"/>
            </w:tcBorders>
            <w:shd w:val="clear" w:color="auto" w:fill="auto"/>
          </w:tcPr>
          <w:p w14:paraId="20FA6AD8"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.29</w:t>
            </w:r>
          </w:p>
        </w:tc>
        <w:tc>
          <w:tcPr>
            <w:tcW w:w="1770" w:type="dxa"/>
            <w:tcBorders>
              <w:left w:val="single" w:sz="4" w:space="0" w:color="000000"/>
              <w:bottom w:val="single" w:sz="4" w:space="0" w:color="000000"/>
            </w:tcBorders>
            <w:shd w:val="clear" w:color="auto" w:fill="auto"/>
          </w:tcPr>
          <w:p w14:paraId="20FA6AD9"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Heron &amp; </w:t>
            </w:r>
            <w:proofErr w:type="spellStart"/>
            <w:r>
              <w:rPr>
                <w:color w:val="000000"/>
                <w:sz w:val="16"/>
                <w:szCs w:val="16"/>
              </w:rPr>
              <w:t>Chown</w:t>
            </w:r>
            <w:proofErr w:type="spellEnd"/>
            <w:r>
              <w:rPr>
                <w:color w:val="000000"/>
                <w:sz w:val="16"/>
                <w:szCs w:val="16"/>
              </w:rPr>
              <w:t>, 1967</w:t>
            </w:r>
          </w:p>
        </w:tc>
        <w:tc>
          <w:tcPr>
            <w:tcW w:w="135" w:type="dxa"/>
            <w:tcBorders>
              <w:left w:val="single" w:sz="4" w:space="0" w:color="000000"/>
              <w:bottom w:val="single" w:sz="4" w:space="0" w:color="000000"/>
            </w:tcBorders>
            <w:shd w:val="clear" w:color="auto" w:fill="auto"/>
          </w:tcPr>
          <w:p w14:paraId="20FA6ADA" w14:textId="77777777" w:rsidR="00332C51" w:rsidRDefault="00332C51">
            <w:pPr>
              <w:widowControl w:val="0"/>
              <w:pBdr>
                <w:top w:val="nil"/>
                <w:left w:val="nil"/>
                <w:bottom w:val="nil"/>
                <w:right w:val="nil"/>
                <w:between w:val="nil"/>
              </w:pBdr>
              <w:rPr>
                <w:color w:val="000000"/>
                <w:sz w:val="14"/>
                <w:szCs w:val="14"/>
              </w:rPr>
            </w:pPr>
          </w:p>
        </w:tc>
        <w:tc>
          <w:tcPr>
            <w:tcW w:w="885" w:type="dxa"/>
            <w:tcBorders>
              <w:left w:val="single" w:sz="4" w:space="0" w:color="000000"/>
              <w:bottom w:val="single" w:sz="4" w:space="0" w:color="000000"/>
            </w:tcBorders>
            <w:shd w:val="clear" w:color="auto" w:fill="auto"/>
          </w:tcPr>
          <w:p w14:paraId="20FA6AD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Spain </w:t>
            </w:r>
          </w:p>
        </w:tc>
        <w:tc>
          <w:tcPr>
            <w:tcW w:w="435" w:type="dxa"/>
            <w:tcBorders>
              <w:left w:val="single" w:sz="4" w:space="0" w:color="000000"/>
              <w:bottom w:val="single" w:sz="4" w:space="0" w:color="000000"/>
            </w:tcBorders>
            <w:shd w:val="clear" w:color="auto" w:fill="auto"/>
          </w:tcPr>
          <w:p w14:paraId="20FA6AD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101</w:t>
            </w:r>
          </w:p>
        </w:tc>
        <w:tc>
          <w:tcPr>
            <w:tcW w:w="660" w:type="dxa"/>
            <w:tcBorders>
              <w:left w:val="single" w:sz="4" w:space="0" w:color="000000"/>
              <w:bottom w:val="single" w:sz="4" w:space="0" w:color="000000"/>
            </w:tcBorders>
            <w:shd w:val="clear" w:color="auto" w:fill="auto"/>
          </w:tcPr>
          <w:p w14:paraId="20FA6ADD"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157</w:t>
            </w:r>
          </w:p>
        </w:tc>
        <w:tc>
          <w:tcPr>
            <w:tcW w:w="585" w:type="dxa"/>
            <w:tcBorders>
              <w:left w:val="single" w:sz="4" w:space="0" w:color="000000"/>
              <w:bottom w:val="single" w:sz="4" w:space="0" w:color="000000"/>
            </w:tcBorders>
            <w:shd w:val="clear" w:color="auto" w:fill="auto"/>
          </w:tcPr>
          <w:p w14:paraId="20FA6ADE"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.15</w:t>
            </w:r>
          </w:p>
        </w:tc>
        <w:tc>
          <w:tcPr>
            <w:tcW w:w="2415" w:type="dxa"/>
            <w:tcBorders>
              <w:left w:val="single" w:sz="4" w:space="0" w:color="000000"/>
              <w:bottom w:val="single" w:sz="4" w:space="0" w:color="000000"/>
              <w:right w:val="single" w:sz="4" w:space="0" w:color="000000"/>
            </w:tcBorders>
            <w:shd w:val="clear" w:color="auto" w:fill="auto"/>
          </w:tcPr>
          <w:p w14:paraId="20FA6ADF"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 xml:space="preserve">Diaz et al., 2010. </w:t>
            </w:r>
          </w:p>
        </w:tc>
      </w:tr>
      <w:tr w:rsidR="00332C51" w14:paraId="20FA6AEC" w14:textId="77777777">
        <w:tc>
          <w:tcPr>
            <w:tcW w:w="990" w:type="dxa"/>
            <w:tcBorders>
              <w:left w:val="single" w:sz="4" w:space="0" w:color="000000"/>
              <w:bottom w:val="single" w:sz="4" w:space="0" w:color="000000"/>
            </w:tcBorders>
            <w:shd w:val="clear" w:color="auto" w:fill="auto"/>
          </w:tcPr>
          <w:p w14:paraId="20FA6AE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Hungary</w:t>
            </w:r>
          </w:p>
        </w:tc>
        <w:tc>
          <w:tcPr>
            <w:tcW w:w="570" w:type="dxa"/>
            <w:tcBorders>
              <w:left w:val="single" w:sz="4" w:space="0" w:color="000000"/>
              <w:bottom w:val="single" w:sz="4" w:space="0" w:color="000000"/>
            </w:tcBorders>
            <w:shd w:val="clear" w:color="auto" w:fill="auto"/>
          </w:tcPr>
          <w:p w14:paraId="20FA6AE2"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250</w:t>
            </w:r>
          </w:p>
        </w:tc>
        <w:tc>
          <w:tcPr>
            <w:tcW w:w="675" w:type="dxa"/>
            <w:tcBorders>
              <w:left w:val="single" w:sz="4" w:space="0" w:color="000000"/>
              <w:bottom w:val="single" w:sz="4" w:space="0" w:color="000000"/>
            </w:tcBorders>
            <w:shd w:val="clear" w:color="auto" w:fill="auto"/>
          </w:tcPr>
          <w:p w14:paraId="20FA6AE3"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250</w:t>
            </w:r>
          </w:p>
        </w:tc>
        <w:tc>
          <w:tcPr>
            <w:tcW w:w="645" w:type="dxa"/>
            <w:tcBorders>
              <w:left w:val="single" w:sz="4" w:space="0" w:color="000000"/>
              <w:bottom w:val="single" w:sz="4" w:space="0" w:color="000000"/>
            </w:tcBorders>
            <w:shd w:val="clear" w:color="auto" w:fill="auto"/>
          </w:tcPr>
          <w:p w14:paraId="20FA6AE4"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.17</w:t>
            </w:r>
          </w:p>
        </w:tc>
        <w:tc>
          <w:tcPr>
            <w:tcW w:w="1770" w:type="dxa"/>
            <w:tcBorders>
              <w:left w:val="single" w:sz="4" w:space="0" w:color="000000"/>
              <w:bottom w:val="single" w:sz="4" w:space="0" w:color="000000"/>
            </w:tcBorders>
            <w:shd w:val="clear" w:color="auto" w:fill="auto"/>
          </w:tcPr>
          <w:p w14:paraId="20FA6AE5"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6"/>
                <w:szCs w:val="16"/>
              </w:rPr>
              <w:t>Szegedi</w:t>
            </w:r>
            <w:proofErr w:type="spellEnd"/>
            <w:r>
              <w:rPr>
                <w:color w:val="000000"/>
                <w:sz w:val="16"/>
                <w:szCs w:val="16"/>
              </w:rPr>
              <w:t>, 1974</w:t>
            </w:r>
          </w:p>
        </w:tc>
        <w:tc>
          <w:tcPr>
            <w:tcW w:w="135" w:type="dxa"/>
            <w:tcBorders>
              <w:left w:val="single" w:sz="4" w:space="0" w:color="000000"/>
              <w:bottom w:val="single" w:sz="4" w:space="0" w:color="000000"/>
            </w:tcBorders>
            <w:shd w:val="clear" w:color="auto" w:fill="auto"/>
          </w:tcPr>
          <w:p w14:paraId="20FA6AE6" w14:textId="77777777" w:rsidR="00332C51" w:rsidRDefault="00332C51">
            <w:pPr>
              <w:widowControl w:val="0"/>
              <w:pBdr>
                <w:top w:val="nil"/>
                <w:left w:val="nil"/>
                <w:bottom w:val="nil"/>
                <w:right w:val="nil"/>
                <w:between w:val="nil"/>
              </w:pBdr>
              <w:rPr>
                <w:color w:val="000000"/>
                <w:sz w:val="14"/>
                <w:szCs w:val="14"/>
              </w:rPr>
            </w:pPr>
          </w:p>
        </w:tc>
        <w:tc>
          <w:tcPr>
            <w:tcW w:w="885" w:type="dxa"/>
            <w:tcBorders>
              <w:left w:val="single" w:sz="4" w:space="0" w:color="000000"/>
              <w:bottom w:val="single" w:sz="4" w:space="0" w:color="000000"/>
            </w:tcBorders>
            <w:shd w:val="clear" w:color="auto" w:fill="auto"/>
          </w:tcPr>
          <w:p w14:paraId="20FA6AE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Sudan</w:t>
            </w:r>
          </w:p>
        </w:tc>
        <w:tc>
          <w:tcPr>
            <w:tcW w:w="435" w:type="dxa"/>
            <w:tcBorders>
              <w:left w:val="single" w:sz="4" w:space="0" w:color="000000"/>
              <w:bottom w:val="single" w:sz="4" w:space="0" w:color="000000"/>
            </w:tcBorders>
            <w:shd w:val="clear" w:color="auto" w:fill="auto"/>
          </w:tcPr>
          <w:p w14:paraId="20FA6AE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115</w:t>
            </w:r>
          </w:p>
        </w:tc>
        <w:tc>
          <w:tcPr>
            <w:tcW w:w="660" w:type="dxa"/>
            <w:tcBorders>
              <w:left w:val="single" w:sz="4" w:space="0" w:color="000000"/>
              <w:bottom w:val="single" w:sz="4" w:space="0" w:color="000000"/>
            </w:tcBorders>
            <w:shd w:val="clear" w:color="auto" w:fill="auto"/>
          </w:tcPr>
          <w:p w14:paraId="20FA6AE9"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125</w:t>
            </w:r>
          </w:p>
        </w:tc>
        <w:tc>
          <w:tcPr>
            <w:tcW w:w="585" w:type="dxa"/>
            <w:tcBorders>
              <w:left w:val="single" w:sz="4" w:space="0" w:color="000000"/>
              <w:bottom w:val="single" w:sz="4" w:space="0" w:color="000000"/>
            </w:tcBorders>
            <w:shd w:val="clear" w:color="auto" w:fill="auto"/>
          </w:tcPr>
          <w:p w14:paraId="20FA6AEA"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.12</w:t>
            </w:r>
          </w:p>
        </w:tc>
        <w:tc>
          <w:tcPr>
            <w:tcW w:w="2415" w:type="dxa"/>
            <w:tcBorders>
              <w:left w:val="single" w:sz="4" w:space="0" w:color="000000"/>
              <w:bottom w:val="single" w:sz="4" w:space="0" w:color="000000"/>
              <w:right w:val="single" w:sz="4" w:space="0" w:color="000000"/>
            </w:tcBorders>
            <w:shd w:val="clear" w:color="auto" w:fill="auto"/>
          </w:tcPr>
          <w:p w14:paraId="20FA6AEB"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6"/>
                <w:szCs w:val="16"/>
              </w:rPr>
              <w:t>Khaleefa</w:t>
            </w:r>
            <w:proofErr w:type="spellEnd"/>
            <w:r>
              <w:rPr>
                <w:color w:val="000000"/>
                <w:sz w:val="16"/>
                <w:szCs w:val="16"/>
              </w:rPr>
              <w:t xml:space="preserve"> et al., 2010</w:t>
            </w:r>
          </w:p>
        </w:tc>
      </w:tr>
      <w:tr w:rsidR="00332C51" w14:paraId="20FA6AF8" w14:textId="77777777">
        <w:tc>
          <w:tcPr>
            <w:tcW w:w="990" w:type="dxa"/>
            <w:tcBorders>
              <w:left w:val="single" w:sz="4" w:space="0" w:color="000000"/>
              <w:bottom w:val="single" w:sz="4" w:space="0" w:color="000000"/>
            </w:tcBorders>
            <w:shd w:val="clear" w:color="auto" w:fill="auto"/>
          </w:tcPr>
          <w:p w14:paraId="20FA6AE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Israel</w:t>
            </w:r>
          </w:p>
        </w:tc>
        <w:tc>
          <w:tcPr>
            <w:tcW w:w="570" w:type="dxa"/>
            <w:tcBorders>
              <w:left w:val="single" w:sz="4" w:space="0" w:color="000000"/>
              <w:bottom w:val="single" w:sz="4" w:space="0" w:color="000000"/>
            </w:tcBorders>
            <w:shd w:val="clear" w:color="auto" w:fill="auto"/>
          </w:tcPr>
          <w:p w14:paraId="20FA6AEE"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100</w:t>
            </w:r>
          </w:p>
        </w:tc>
        <w:tc>
          <w:tcPr>
            <w:tcW w:w="675" w:type="dxa"/>
            <w:tcBorders>
              <w:left w:val="single" w:sz="4" w:space="0" w:color="000000"/>
              <w:bottom w:val="single" w:sz="4" w:space="0" w:color="000000"/>
            </w:tcBorders>
            <w:shd w:val="clear" w:color="auto" w:fill="auto"/>
          </w:tcPr>
          <w:p w14:paraId="20FA6AEF"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100</w:t>
            </w:r>
          </w:p>
        </w:tc>
        <w:tc>
          <w:tcPr>
            <w:tcW w:w="645" w:type="dxa"/>
            <w:tcBorders>
              <w:left w:val="single" w:sz="4" w:space="0" w:color="000000"/>
              <w:bottom w:val="single" w:sz="4" w:space="0" w:color="000000"/>
            </w:tcBorders>
            <w:shd w:val="clear" w:color="auto" w:fill="auto"/>
          </w:tcPr>
          <w:p w14:paraId="20FA6AF0"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.31</w:t>
            </w:r>
          </w:p>
        </w:tc>
        <w:tc>
          <w:tcPr>
            <w:tcW w:w="1770" w:type="dxa"/>
            <w:tcBorders>
              <w:left w:val="single" w:sz="4" w:space="0" w:color="000000"/>
              <w:bottom w:val="single" w:sz="4" w:space="0" w:color="000000"/>
            </w:tcBorders>
            <w:shd w:val="clear" w:color="auto" w:fill="auto"/>
          </w:tcPr>
          <w:p w14:paraId="20FA6AF1"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Guttman, 1974.</w:t>
            </w:r>
          </w:p>
        </w:tc>
        <w:tc>
          <w:tcPr>
            <w:tcW w:w="135" w:type="dxa"/>
            <w:tcBorders>
              <w:left w:val="single" w:sz="4" w:space="0" w:color="000000"/>
              <w:bottom w:val="single" w:sz="4" w:space="0" w:color="000000"/>
            </w:tcBorders>
            <w:shd w:val="clear" w:color="auto" w:fill="auto"/>
          </w:tcPr>
          <w:p w14:paraId="20FA6AF2"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w:t>
            </w:r>
          </w:p>
        </w:tc>
        <w:tc>
          <w:tcPr>
            <w:tcW w:w="885" w:type="dxa"/>
            <w:tcBorders>
              <w:left w:val="single" w:sz="4" w:space="0" w:color="000000"/>
              <w:bottom w:val="single" w:sz="4" w:space="0" w:color="000000"/>
            </w:tcBorders>
            <w:shd w:val="clear" w:color="auto" w:fill="auto"/>
          </w:tcPr>
          <w:p w14:paraId="20FA6AF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N. Zealand</w:t>
            </w:r>
          </w:p>
        </w:tc>
        <w:tc>
          <w:tcPr>
            <w:tcW w:w="435" w:type="dxa"/>
            <w:tcBorders>
              <w:left w:val="single" w:sz="4" w:space="0" w:color="000000"/>
              <w:bottom w:val="single" w:sz="4" w:space="0" w:color="000000"/>
            </w:tcBorders>
            <w:shd w:val="clear" w:color="auto" w:fill="auto"/>
          </w:tcPr>
          <w:p w14:paraId="20FA6AF4"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143</w:t>
            </w:r>
          </w:p>
        </w:tc>
        <w:tc>
          <w:tcPr>
            <w:tcW w:w="660" w:type="dxa"/>
            <w:tcBorders>
              <w:left w:val="single" w:sz="4" w:space="0" w:color="000000"/>
              <w:bottom w:val="single" w:sz="4" w:space="0" w:color="000000"/>
            </w:tcBorders>
            <w:shd w:val="clear" w:color="auto" w:fill="auto"/>
          </w:tcPr>
          <w:p w14:paraId="20FA6AF5"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187</w:t>
            </w:r>
          </w:p>
        </w:tc>
        <w:tc>
          <w:tcPr>
            <w:tcW w:w="585" w:type="dxa"/>
            <w:tcBorders>
              <w:left w:val="single" w:sz="4" w:space="0" w:color="000000"/>
              <w:bottom w:val="single" w:sz="4" w:space="0" w:color="000000"/>
            </w:tcBorders>
            <w:shd w:val="clear" w:color="auto" w:fill="auto"/>
          </w:tcPr>
          <w:p w14:paraId="20FA6AF6"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.22</w:t>
            </w:r>
          </w:p>
        </w:tc>
        <w:tc>
          <w:tcPr>
            <w:tcW w:w="2415" w:type="dxa"/>
            <w:tcBorders>
              <w:left w:val="single" w:sz="4" w:space="0" w:color="000000"/>
              <w:bottom w:val="single" w:sz="4" w:space="0" w:color="000000"/>
              <w:right w:val="single" w:sz="4" w:space="0" w:color="000000"/>
            </w:tcBorders>
            <w:shd w:val="clear" w:color="auto" w:fill="auto"/>
          </w:tcPr>
          <w:p w14:paraId="20FA6AF7"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Fletcher &amp; Hattie, 2011</w:t>
            </w:r>
          </w:p>
        </w:tc>
      </w:tr>
      <w:tr w:rsidR="00332C51" w14:paraId="20FA6B04" w14:textId="77777777">
        <w:tc>
          <w:tcPr>
            <w:tcW w:w="990" w:type="dxa"/>
            <w:tcBorders>
              <w:left w:val="single" w:sz="4" w:space="0" w:color="000000"/>
              <w:bottom w:val="single" w:sz="4" w:space="0" w:color="000000"/>
            </w:tcBorders>
            <w:shd w:val="clear" w:color="auto" w:fill="auto"/>
          </w:tcPr>
          <w:p w14:paraId="20FA6AF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Hawaii</w:t>
            </w:r>
          </w:p>
        </w:tc>
        <w:tc>
          <w:tcPr>
            <w:tcW w:w="570" w:type="dxa"/>
            <w:tcBorders>
              <w:left w:val="single" w:sz="4" w:space="0" w:color="000000"/>
              <w:bottom w:val="single" w:sz="4" w:space="0" w:color="000000"/>
            </w:tcBorders>
            <w:shd w:val="clear" w:color="auto" w:fill="auto"/>
          </w:tcPr>
          <w:p w14:paraId="20FA6AFA"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939</w:t>
            </w:r>
          </w:p>
        </w:tc>
        <w:tc>
          <w:tcPr>
            <w:tcW w:w="675" w:type="dxa"/>
            <w:tcBorders>
              <w:left w:val="single" w:sz="4" w:space="0" w:color="000000"/>
              <w:bottom w:val="single" w:sz="4" w:space="0" w:color="000000"/>
            </w:tcBorders>
            <w:shd w:val="clear" w:color="auto" w:fill="auto"/>
          </w:tcPr>
          <w:p w14:paraId="20FA6AFB"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971</w:t>
            </w:r>
          </w:p>
        </w:tc>
        <w:tc>
          <w:tcPr>
            <w:tcW w:w="645" w:type="dxa"/>
            <w:tcBorders>
              <w:left w:val="single" w:sz="4" w:space="0" w:color="000000"/>
              <w:bottom w:val="single" w:sz="4" w:space="0" w:color="000000"/>
            </w:tcBorders>
            <w:shd w:val="clear" w:color="auto" w:fill="auto"/>
          </w:tcPr>
          <w:p w14:paraId="20FA6AFC"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.37</w:t>
            </w:r>
          </w:p>
        </w:tc>
        <w:tc>
          <w:tcPr>
            <w:tcW w:w="1770" w:type="dxa"/>
            <w:tcBorders>
              <w:left w:val="single" w:sz="4" w:space="0" w:color="000000"/>
              <w:bottom w:val="single" w:sz="4" w:space="0" w:color="000000"/>
            </w:tcBorders>
            <w:shd w:val="clear" w:color="auto" w:fill="auto"/>
          </w:tcPr>
          <w:p w14:paraId="20FA6AFD"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Wilson et al., 1975</w:t>
            </w:r>
          </w:p>
        </w:tc>
        <w:tc>
          <w:tcPr>
            <w:tcW w:w="135" w:type="dxa"/>
            <w:tcBorders>
              <w:left w:val="single" w:sz="4" w:space="0" w:color="000000"/>
              <w:bottom w:val="single" w:sz="4" w:space="0" w:color="000000"/>
            </w:tcBorders>
            <w:shd w:val="clear" w:color="auto" w:fill="auto"/>
          </w:tcPr>
          <w:p w14:paraId="20FA6AFE"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w:t>
            </w:r>
          </w:p>
        </w:tc>
        <w:tc>
          <w:tcPr>
            <w:tcW w:w="885" w:type="dxa"/>
            <w:tcBorders>
              <w:left w:val="single" w:sz="4" w:space="0" w:color="000000"/>
              <w:bottom w:val="single" w:sz="4" w:space="0" w:color="000000"/>
            </w:tcBorders>
            <w:shd w:val="clear" w:color="auto" w:fill="auto"/>
          </w:tcPr>
          <w:p w14:paraId="20FA6AF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Argentina </w:t>
            </w:r>
          </w:p>
        </w:tc>
        <w:tc>
          <w:tcPr>
            <w:tcW w:w="435" w:type="dxa"/>
            <w:tcBorders>
              <w:left w:val="single" w:sz="4" w:space="0" w:color="000000"/>
              <w:bottom w:val="single" w:sz="4" w:space="0" w:color="000000"/>
            </w:tcBorders>
            <w:shd w:val="clear" w:color="auto" w:fill="auto"/>
          </w:tcPr>
          <w:p w14:paraId="20FA6B00"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374</w:t>
            </w:r>
          </w:p>
        </w:tc>
        <w:tc>
          <w:tcPr>
            <w:tcW w:w="660" w:type="dxa"/>
            <w:tcBorders>
              <w:left w:val="single" w:sz="4" w:space="0" w:color="000000"/>
              <w:bottom w:val="single" w:sz="4" w:space="0" w:color="000000"/>
            </w:tcBorders>
            <w:shd w:val="clear" w:color="auto" w:fill="auto"/>
          </w:tcPr>
          <w:p w14:paraId="20FA6B01"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390</w:t>
            </w:r>
          </w:p>
        </w:tc>
        <w:tc>
          <w:tcPr>
            <w:tcW w:w="585" w:type="dxa"/>
            <w:tcBorders>
              <w:left w:val="single" w:sz="4" w:space="0" w:color="000000"/>
              <w:bottom w:val="single" w:sz="4" w:space="0" w:color="000000"/>
            </w:tcBorders>
            <w:shd w:val="clear" w:color="auto" w:fill="auto"/>
          </w:tcPr>
          <w:p w14:paraId="20FA6B02"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-.02</w:t>
            </w:r>
          </w:p>
        </w:tc>
        <w:tc>
          <w:tcPr>
            <w:tcW w:w="2415" w:type="dxa"/>
            <w:tcBorders>
              <w:left w:val="single" w:sz="4" w:space="0" w:color="000000"/>
              <w:bottom w:val="single" w:sz="4" w:space="0" w:color="000000"/>
              <w:right w:val="single" w:sz="4" w:space="0" w:color="000000"/>
            </w:tcBorders>
            <w:shd w:val="clear" w:color="auto" w:fill="auto"/>
          </w:tcPr>
          <w:p w14:paraId="20FA6B03"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Flynn, 2012</w:t>
            </w:r>
          </w:p>
        </w:tc>
      </w:tr>
      <w:tr w:rsidR="00332C51" w14:paraId="20FA6B10" w14:textId="77777777">
        <w:tc>
          <w:tcPr>
            <w:tcW w:w="990" w:type="dxa"/>
            <w:tcBorders>
              <w:left w:val="single" w:sz="4" w:space="0" w:color="000000"/>
              <w:bottom w:val="single" w:sz="4" w:space="0" w:color="000000"/>
            </w:tcBorders>
            <w:shd w:val="clear" w:color="auto" w:fill="auto"/>
          </w:tcPr>
          <w:p w14:paraId="20FA6B0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Taiwan</w:t>
            </w:r>
          </w:p>
        </w:tc>
        <w:tc>
          <w:tcPr>
            <w:tcW w:w="570" w:type="dxa"/>
            <w:tcBorders>
              <w:left w:val="single" w:sz="4" w:space="0" w:color="000000"/>
              <w:bottom w:val="single" w:sz="4" w:space="0" w:color="000000"/>
            </w:tcBorders>
            <w:shd w:val="clear" w:color="auto" w:fill="auto"/>
          </w:tcPr>
          <w:p w14:paraId="20FA6B0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225</w:t>
            </w:r>
          </w:p>
        </w:tc>
        <w:tc>
          <w:tcPr>
            <w:tcW w:w="675" w:type="dxa"/>
            <w:tcBorders>
              <w:left w:val="single" w:sz="4" w:space="0" w:color="000000"/>
              <w:bottom w:val="single" w:sz="4" w:space="0" w:color="000000"/>
            </w:tcBorders>
            <w:shd w:val="clear" w:color="auto" w:fill="auto"/>
          </w:tcPr>
          <w:p w14:paraId="20FA6B07"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 xml:space="preserve"> 225</w:t>
            </w:r>
          </w:p>
        </w:tc>
        <w:tc>
          <w:tcPr>
            <w:tcW w:w="645" w:type="dxa"/>
            <w:tcBorders>
              <w:left w:val="single" w:sz="4" w:space="0" w:color="000000"/>
              <w:bottom w:val="single" w:sz="4" w:space="0" w:color="000000"/>
            </w:tcBorders>
            <w:shd w:val="clear" w:color="auto" w:fill="auto"/>
          </w:tcPr>
          <w:p w14:paraId="20FA6B08"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1.33</w:t>
            </w:r>
          </w:p>
        </w:tc>
        <w:tc>
          <w:tcPr>
            <w:tcW w:w="1770" w:type="dxa"/>
            <w:tcBorders>
              <w:left w:val="single" w:sz="4" w:space="0" w:color="000000"/>
              <w:bottom w:val="single" w:sz="4" w:space="0" w:color="000000"/>
            </w:tcBorders>
            <w:shd w:val="clear" w:color="auto" w:fill="auto"/>
          </w:tcPr>
          <w:p w14:paraId="20FA6B09"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Adair &amp; Pollitt, 1985 </w:t>
            </w:r>
          </w:p>
        </w:tc>
        <w:tc>
          <w:tcPr>
            <w:tcW w:w="135" w:type="dxa"/>
            <w:tcBorders>
              <w:left w:val="single" w:sz="4" w:space="0" w:color="000000"/>
              <w:bottom w:val="single" w:sz="4" w:space="0" w:color="000000"/>
            </w:tcBorders>
            <w:shd w:val="clear" w:color="auto" w:fill="auto"/>
          </w:tcPr>
          <w:p w14:paraId="20FA6B0A"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w:t>
            </w:r>
          </w:p>
        </w:tc>
        <w:tc>
          <w:tcPr>
            <w:tcW w:w="885" w:type="dxa"/>
            <w:tcBorders>
              <w:left w:val="single" w:sz="4" w:space="0" w:color="000000"/>
              <w:bottom w:val="single" w:sz="4" w:space="0" w:color="000000"/>
            </w:tcBorders>
            <w:shd w:val="clear" w:color="auto" w:fill="auto"/>
          </w:tcPr>
          <w:p w14:paraId="20FA6B0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Libya</w:t>
            </w:r>
          </w:p>
        </w:tc>
        <w:tc>
          <w:tcPr>
            <w:tcW w:w="435" w:type="dxa"/>
            <w:tcBorders>
              <w:left w:val="single" w:sz="4" w:space="0" w:color="000000"/>
              <w:bottom w:val="single" w:sz="4" w:space="0" w:color="000000"/>
            </w:tcBorders>
            <w:shd w:val="clear" w:color="auto" w:fill="auto"/>
          </w:tcPr>
          <w:p w14:paraId="20FA6B0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300</w:t>
            </w:r>
          </w:p>
        </w:tc>
        <w:tc>
          <w:tcPr>
            <w:tcW w:w="660" w:type="dxa"/>
            <w:tcBorders>
              <w:left w:val="single" w:sz="4" w:space="0" w:color="000000"/>
              <w:bottom w:val="single" w:sz="4" w:space="0" w:color="000000"/>
            </w:tcBorders>
            <w:shd w:val="clear" w:color="auto" w:fill="auto"/>
          </w:tcPr>
          <w:p w14:paraId="20FA6B0D"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300</w:t>
            </w:r>
          </w:p>
        </w:tc>
        <w:tc>
          <w:tcPr>
            <w:tcW w:w="585" w:type="dxa"/>
            <w:tcBorders>
              <w:left w:val="single" w:sz="4" w:space="0" w:color="000000"/>
              <w:bottom w:val="single" w:sz="4" w:space="0" w:color="000000"/>
            </w:tcBorders>
            <w:shd w:val="clear" w:color="auto" w:fill="auto"/>
          </w:tcPr>
          <w:p w14:paraId="20FA6B0E"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.37</w:t>
            </w:r>
          </w:p>
        </w:tc>
        <w:tc>
          <w:tcPr>
            <w:tcW w:w="2415" w:type="dxa"/>
            <w:tcBorders>
              <w:left w:val="single" w:sz="4" w:space="0" w:color="000000"/>
              <w:bottom w:val="single" w:sz="4" w:space="0" w:color="000000"/>
              <w:right w:val="single" w:sz="4" w:space="0" w:color="000000"/>
            </w:tcBorders>
            <w:shd w:val="clear" w:color="auto" w:fill="auto"/>
          </w:tcPr>
          <w:p w14:paraId="20FA6B0F"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Al-</w:t>
            </w:r>
            <w:proofErr w:type="spellStart"/>
            <w:r>
              <w:rPr>
                <w:color w:val="000000"/>
                <w:sz w:val="16"/>
                <w:szCs w:val="16"/>
              </w:rPr>
              <w:t>Shahomee</w:t>
            </w:r>
            <w:proofErr w:type="spellEnd"/>
            <w:r>
              <w:rPr>
                <w:color w:val="000000"/>
                <w:sz w:val="16"/>
                <w:szCs w:val="16"/>
              </w:rPr>
              <w:t>, 2012</w:t>
            </w:r>
          </w:p>
        </w:tc>
      </w:tr>
      <w:tr w:rsidR="00332C51" w14:paraId="20FA6B1C" w14:textId="77777777">
        <w:tc>
          <w:tcPr>
            <w:tcW w:w="990" w:type="dxa"/>
            <w:tcBorders>
              <w:left w:val="single" w:sz="4" w:space="0" w:color="000000"/>
              <w:bottom w:val="single" w:sz="4" w:space="0" w:color="000000"/>
            </w:tcBorders>
            <w:shd w:val="clear" w:color="auto" w:fill="auto"/>
          </w:tcPr>
          <w:p w14:paraId="20FA6B1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Belgium</w:t>
            </w:r>
          </w:p>
        </w:tc>
        <w:tc>
          <w:tcPr>
            <w:tcW w:w="570" w:type="dxa"/>
            <w:tcBorders>
              <w:left w:val="single" w:sz="4" w:space="0" w:color="000000"/>
              <w:bottom w:val="single" w:sz="4" w:space="0" w:color="000000"/>
            </w:tcBorders>
            <w:shd w:val="clear" w:color="auto" w:fill="auto"/>
          </w:tcPr>
          <w:p w14:paraId="20FA6B12"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850</w:t>
            </w:r>
          </w:p>
        </w:tc>
        <w:tc>
          <w:tcPr>
            <w:tcW w:w="675" w:type="dxa"/>
            <w:tcBorders>
              <w:left w:val="single" w:sz="4" w:space="0" w:color="000000"/>
              <w:bottom w:val="single" w:sz="4" w:space="0" w:color="000000"/>
            </w:tcBorders>
            <w:shd w:val="clear" w:color="auto" w:fill="auto"/>
          </w:tcPr>
          <w:p w14:paraId="20FA6B13"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979</w:t>
            </w:r>
          </w:p>
        </w:tc>
        <w:tc>
          <w:tcPr>
            <w:tcW w:w="645" w:type="dxa"/>
            <w:tcBorders>
              <w:left w:val="single" w:sz="4" w:space="0" w:color="000000"/>
              <w:bottom w:val="single" w:sz="4" w:space="0" w:color="000000"/>
            </w:tcBorders>
            <w:shd w:val="clear" w:color="auto" w:fill="auto"/>
          </w:tcPr>
          <w:p w14:paraId="20FA6B14"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.31</w:t>
            </w:r>
          </w:p>
        </w:tc>
        <w:tc>
          <w:tcPr>
            <w:tcW w:w="1770" w:type="dxa"/>
            <w:tcBorders>
              <w:left w:val="single" w:sz="4" w:space="0" w:color="000000"/>
              <w:bottom w:val="single" w:sz="4" w:space="0" w:color="000000"/>
            </w:tcBorders>
            <w:shd w:val="clear" w:color="auto" w:fill="auto"/>
          </w:tcPr>
          <w:p w14:paraId="20FA6B15"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6"/>
                <w:szCs w:val="16"/>
              </w:rPr>
              <w:t>Deltour</w:t>
            </w:r>
            <w:proofErr w:type="spellEnd"/>
            <w:r>
              <w:rPr>
                <w:color w:val="000000"/>
                <w:sz w:val="16"/>
                <w:szCs w:val="16"/>
              </w:rPr>
              <w:t>, 1993</w:t>
            </w:r>
          </w:p>
        </w:tc>
        <w:tc>
          <w:tcPr>
            <w:tcW w:w="135" w:type="dxa"/>
            <w:tcBorders>
              <w:left w:val="single" w:sz="4" w:space="0" w:color="000000"/>
              <w:bottom w:val="single" w:sz="4" w:space="0" w:color="000000"/>
            </w:tcBorders>
            <w:shd w:val="clear" w:color="auto" w:fill="auto"/>
          </w:tcPr>
          <w:p w14:paraId="20FA6B16"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w:t>
            </w:r>
          </w:p>
        </w:tc>
        <w:tc>
          <w:tcPr>
            <w:tcW w:w="885" w:type="dxa"/>
            <w:tcBorders>
              <w:left w:val="single" w:sz="4" w:space="0" w:color="000000"/>
              <w:bottom w:val="single" w:sz="4" w:space="0" w:color="000000"/>
            </w:tcBorders>
            <w:shd w:val="clear" w:color="auto" w:fill="auto"/>
          </w:tcPr>
          <w:p w14:paraId="20FA6B1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Libya</w:t>
            </w:r>
          </w:p>
        </w:tc>
        <w:tc>
          <w:tcPr>
            <w:tcW w:w="435" w:type="dxa"/>
            <w:tcBorders>
              <w:left w:val="single" w:sz="4" w:space="0" w:color="000000"/>
              <w:bottom w:val="single" w:sz="4" w:space="0" w:color="000000"/>
            </w:tcBorders>
            <w:shd w:val="clear" w:color="auto" w:fill="auto"/>
          </w:tcPr>
          <w:p w14:paraId="20FA6B18"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260</w:t>
            </w:r>
          </w:p>
        </w:tc>
        <w:tc>
          <w:tcPr>
            <w:tcW w:w="660" w:type="dxa"/>
            <w:tcBorders>
              <w:left w:val="single" w:sz="4" w:space="0" w:color="000000"/>
              <w:bottom w:val="single" w:sz="4" w:space="0" w:color="000000"/>
            </w:tcBorders>
            <w:shd w:val="clear" w:color="auto" w:fill="auto"/>
          </w:tcPr>
          <w:p w14:paraId="20FA6B19"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260</w:t>
            </w:r>
          </w:p>
        </w:tc>
        <w:tc>
          <w:tcPr>
            <w:tcW w:w="585" w:type="dxa"/>
            <w:tcBorders>
              <w:left w:val="single" w:sz="4" w:space="0" w:color="000000"/>
              <w:bottom w:val="single" w:sz="4" w:space="0" w:color="000000"/>
            </w:tcBorders>
            <w:shd w:val="clear" w:color="auto" w:fill="auto"/>
          </w:tcPr>
          <w:p w14:paraId="20FA6B1A"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.36</w:t>
            </w:r>
          </w:p>
        </w:tc>
        <w:tc>
          <w:tcPr>
            <w:tcW w:w="2415" w:type="dxa"/>
            <w:tcBorders>
              <w:left w:val="single" w:sz="4" w:space="0" w:color="000000"/>
              <w:bottom w:val="single" w:sz="4" w:space="0" w:color="000000"/>
              <w:right w:val="single" w:sz="4" w:space="0" w:color="000000"/>
            </w:tcBorders>
            <w:shd w:val="clear" w:color="auto" w:fill="auto"/>
          </w:tcPr>
          <w:p w14:paraId="20FA6B1B"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Al-</w:t>
            </w:r>
            <w:proofErr w:type="spellStart"/>
            <w:r>
              <w:rPr>
                <w:color w:val="000000"/>
                <w:sz w:val="16"/>
                <w:szCs w:val="16"/>
              </w:rPr>
              <w:t>Shahomee</w:t>
            </w:r>
            <w:proofErr w:type="spellEnd"/>
            <w:r>
              <w:rPr>
                <w:color w:val="000000"/>
                <w:sz w:val="16"/>
                <w:szCs w:val="16"/>
              </w:rPr>
              <w:t xml:space="preserve"> &amp; Lynn, 2012</w:t>
            </w:r>
          </w:p>
        </w:tc>
      </w:tr>
      <w:tr w:rsidR="00332C51" w14:paraId="20FA6B28" w14:textId="77777777">
        <w:tc>
          <w:tcPr>
            <w:tcW w:w="990" w:type="dxa"/>
            <w:tcBorders>
              <w:left w:val="single" w:sz="4" w:space="0" w:color="000000"/>
              <w:bottom w:val="single" w:sz="4" w:space="0" w:color="000000"/>
            </w:tcBorders>
            <w:shd w:val="clear" w:color="auto" w:fill="auto"/>
          </w:tcPr>
          <w:p w14:paraId="20FA6B1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Belgium</w:t>
            </w:r>
          </w:p>
        </w:tc>
        <w:tc>
          <w:tcPr>
            <w:tcW w:w="570" w:type="dxa"/>
            <w:tcBorders>
              <w:left w:val="single" w:sz="4" w:space="0" w:color="000000"/>
              <w:bottom w:val="single" w:sz="4" w:space="0" w:color="000000"/>
            </w:tcBorders>
            <w:shd w:val="clear" w:color="auto" w:fill="auto"/>
          </w:tcPr>
          <w:p w14:paraId="20FA6B1E"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101</w:t>
            </w:r>
          </w:p>
        </w:tc>
        <w:tc>
          <w:tcPr>
            <w:tcW w:w="675" w:type="dxa"/>
            <w:tcBorders>
              <w:left w:val="single" w:sz="4" w:space="0" w:color="000000"/>
              <w:bottom w:val="single" w:sz="4" w:space="0" w:color="000000"/>
            </w:tcBorders>
            <w:shd w:val="clear" w:color="auto" w:fill="auto"/>
          </w:tcPr>
          <w:p w14:paraId="20FA6B1F"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174</w:t>
            </w:r>
          </w:p>
        </w:tc>
        <w:tc>
          <w:tcPr>
            <w:tcW w:w="645" w:type="dxa"/>
            <w:tcBorders>
              <w:left w:val="single" w:sz="4" w:space="0" w:color="000000"/>
              <w:bottom w:val="single" w:sz="4" w:space="0" w:color="000000"/>
            </w:tcBorders>
            <w:shd w:val="clear" w:color="auto" w:fill="auto"/>
          </w:tcPr>
          <w:p w14:paraId="20FA6B20"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.38</w:t>
            </w:r>
          </w:p>
        </w:tc>
        <w:tc>
          <w:tcPr>
            <w:tcW w:w="1770" w:type="dxa"/>
            <w:tcBorders>
              <w:left w:val="single" w:sz="4" w:space="0" w:color="000000"/>
              <w:bottom w:val="single" w:sz="4" w:space="0" w:color="000000"/>
            </w:tcBorders>
            <w:shd w:val="clear" w:color="auto" w:fill="auto"/>
          </w:tcPr>
          <w:p w14:paraId="20FA6B21"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6"/>
                <w:szCs w:val="16"/>
              </w:rPr>
              <w:t>Deltour</w:t>
            </w:r>
            <w:proofErr w:type="spellEnd"/>
            <w:r>
              <w:rPr>
                <w:color w:val="000000"/>
                <w:sz w:val="16"/>
                <w:szCs w:val="16"/>
              </w:rPr>
              <w:t>, 1993</w:t>
            </w:r>
          </w:p>
        </w:tc>
        <w:tc>
          <w:tcPr>
            <w:tcW w:w="135" w:type="dxa"/>
            <w:tcBorders>
              <w:left w:val="single" w:sz="4" w:space="0" w:color="000000"/>
              <w:bottom w:val="single" w:sz="4" w:space="0" w:color="000000"/>
            </w:tcBorders>
            <w:shd w:val="clear" w:color="auto" w:fill="auto"/>
          </w:tcPr>
          <w:p w14:paraId="20FA6B22" w14:textId="77777777" w:rsidR="00332C51" w:rsidRDefault="00332C51">
            <w:pPr>
              <w:widowControl w:val="0"/>
              <w:pBdr>
                <w:top w:val="nil"/>
                <w:left w:val="nil"/>
                <w:bottom w:val="nil"/>
                <w:right w:val="nil"/>
                <w:between w:val="nil"/>
              </w:pBdr>
              <w:rPr>
                <w:color w:val="000000"/>
                <w:sz w:val="14"/>
                <w:szCs w:val="14"/>
              </w:rPr>
            </w:pPr>
          </w:p>
        </w:tc>
        <w:tc>
          <w:tcPr>
            <w:tcW w:w="885" w:type="dxa"/>
            <w:tcBorders>
              <w:left w:val="single" w:sz="4" w:space="0" w:color="000000"/>
              <w:bottom w:val="single" w:sz="4" w:space="0" w:color="000000"/>
            </w:tcBorders>
            <w:shd w:val="clear" w:color="auto" w:fill="auto"/>
          </w:tcPr>
          <w:p w14:paraId="20FA6B2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Brazil**</w:t>
            </w:r>
          </w:p>
        </w:tc>
        <w:tc>
          <w:tcPr>
            <w:tcW w:w="435" w:type="dxa"/>
            <w:tcBorders>
              <w:left w:val="single" w:sz="4" w:space="0" w:color="000000"/>
              <w:bottom w:val="single" w:sz="4" w:space="0" w:color="000000"/>
            </w:tcBorders>
            <w:shd w:val="clear" w:color="auto" w:fill="auto"/>
          </w:tcPr>
          <w:p w14:paraId="20FA6B2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454</w:t>
            </w:r>
          </w:p>
        </w:tc>
        <w:tc>
          <w:tcPr>
            <w:tcW w:w="660" w:type="dxa"/>
            <w:tcBorders>
              <w:left w:val="single" w:sz="4" w:space="0" w:color="000000"/>
              <w:bottom w:val="single" w:sz="4" w:space="0" w:color="000000"/>
            </w:tcBorders>
            <w:shd w:val="clear" w:color="auto" w:fill="auto"/>
          </w:tcPr>
          <w:p w14:paraId="20FA6B25"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534</w:t>
            </w:r>
          </w:p>
        </w:tc>
        <w:tc>
          <w:tcPr>
            <w:tcW w:w="585" w:type="dxa"/>
            <w:tcBorders>
              <w:left w:val="single" w:sz="4" w:space="0" w:color="000000"/>
              <w:bottom w:val="single" w:sz="4" w:space="0" w:color="000000"/>
            </w:tcBorders>
            <w:shd w:val="clear" w:color="auto" w:fill="auto"/>
          </w:tcPr>
          <w:p w14:paraId="20FA6B26"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.10</w:t>
            </w:r>
          </w:p>
        </w:tc>
        <w:tc>
          <w:tcPr>
            <w:tcW w:w="2415" w:type="dxa"/>
            <w:tcBorders>
              <w:left w:val="single" w:sz="4" w:space="0" w:color="000000"/>
              <w:bottom w:val="single" w:sz="4" w:space="0" w:color="000000"/>
              <w:right w:val="single" w:sz="4" w:space="0" w:color="000000"/>
            </w:tcBorders>
            <w:shd w:val="clear" w:color="auto" w:fill="auto"/>
          </w:tcPr>
          <w:p w14:paraId="20FA6B27"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Flores-Mendoza et al., 2013</w:t>
            </w:r>
          </w:p>
        </w:tc>
      </w:tr>
      <w:tr w:rsidR="00332C51" w14:paraId="20FA6B34" w14:textId="77777777">
        <w:tc>
          <w:tcPr>
            <w:tcW w:w="990" w:type="dxa"/>
            <w:tcBorders>
              <w:left w:val="single" w:sz="4" w:space="0" w:color="000000"/>
              <w:bottom w:val="single" w:sz="4" w:space="0" w:color="000000"/>
            </w:tcBorders>
            <w:shd w:val="clear" w:color="auto" w:fill="auto"/>
          </w:tcPr>
          <w:p w14:paraId="20FA6B2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570" w:type="dxa"/>
            <w:tcBorders>
              <w:left w:val="single" w:sz="4" w:space="0" w:color="000000"/>
              <w:bottom w:val="single" w:sz="4" w:space="0" w:color="000000"/>
            </w:tcBorders>
            <w:shd w:val="clear" w:color="auto" w:fill="auto"/>
          </w:tcPr>
          <w:p w14:paraId="20FA6B2A"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 xml:space="preserve">   63</w:t>
            </w:r>
          </w:p>
        </w:tc>
        <w:tc>
          <w:tcPr>
            <w:tcW w:w="675" w:type="dxa"/>
            <w:tcBorders>
              <w:left w:val="single" w:sz="4" w:space="0" w:color="000000"/>
              <w:bottom w:val="single" w:sz="4" w:space="0" w:color="000000"/>
            </w:tcBorders>
            <w:shd w:val="clear" w:color="auto" w:fill="auto"/>
          </w:tcPr>
          <w:p w14:paraId="20FA6B2B"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 xml:space="preserve">  80</w:t>
            </w:r>
          </w:p>
        </w:tc>
        <w:tc>
          <w:tcPr>
            <w:tcW w:w="645" w:type="dxa"/>
            <w:tcBorders>
              <w:left w:val="single" w:sz="4" w:space="0" w:color="000000"/>
              <w:bottom w:val="single" w:sz="4" w:space="0" w:color="000000"/>
            </w:tcBorders>
            <w:shd w:val="clear" w:color="auto" w:fill="auto"/>
          </w:tcPr>
          <w:p w14:paraId="20FA6B2C"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.16</w:t>
            </w:r>
          </w:p>
        </w:tc>
        <w:tc>
          <w:tcPr>
            <w:tcW w:w="1770" w:type="dxa"/>
            <w:tcBorders>
              <w:left w:val="single" w:sz="4" w:space="0" w:color="000000"/>
              <w:bottom w:val="single" w:sz="4" w:space="0" w:color="000000"/>
            </w:tcBorders>
            <w:shd w:val="clear" w:color="auto" w:fill="auto"/>
          </w:tcPr>
          <w:p w14:paraId="20FA6B2D"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6"/>
                <w:szCs w:val="16"/>
              </w:rPr>
              <w:t>Sitkei</w:t>
            </w:r>
            <w:proofErr w:type="spellEnd"/>
            <w:r>
              <w:rPr>
                <w:color w:val="000000"/>
                <w:sz w:val="16"/>
                <w:szCs w:val="16"/>
              </w:rPr>
              <w:t xml:space="preserve"> &amp; Michael, 1996</w:t>
            </w:r>
          </w:p>
        </w:tc>
        <w:tc>
          <w:tcPr>
            <w:tcW w:w="135" w:type="dxa"/>
            <w:tcBorders>
              <w:left w:val="single" w:sz="4" w:space="0" w:color="000000"/>
              <w:bottom w:val="single" w:sz="4" w:space="0" w:color="000000"/>
            </w:tcBorders>
            <w:shd w:val="clear" w:color="auto" w:fill="auto"/>
          </w:tcPr>
          <w:p w14:paraId="20FA6B2E"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w:t>
            </w:r>
          </w:p>
        </w:tc>
        <w:tc>
          <w:tcPr>
            <w:tcW w:w="885" w:type="dxa"/>
            <w:tcBorders>
              <w:left w:val="single" w:sz="4" w:space="0" w:color="000000"/>
              <w:bottom w:val="single" w:sz="4" w:space="0" w:color="000000"/>
            </w:tcBorders>
            <w:shd w:val="clear" w:color="auto" w:fill="auto"/>
          </w:tcPr>
          <w:p w14:paraId="20FA6B2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Brazil** </w:t>
            </w:r>
          </w:p>
        </w:tc>
        <w:tc>
          <w:tcPr>
            <w:tcW w:w="435" w:type="dxa"/>
            <w:tcBorders>
              <w:left w:val="single" w:sz="4" w:space="0" w:color="000000"/>
              <w:bottom w:val="single" w:sz="4" w:space="0" w:color="000000"/>
            </w:tcBorders>
            <w:shd w:val="clear" w:color="auto" w:fill="auto"/>
          </w:tcPr>
          <w:p w14:paraId="20FA6B3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161</w:t>
            </w:r>
          </w:p>
        </w:tc>
        <w:tc>
          <w:tcPr>
            <w:tcW w:w="660" w:type="dxa"/>
            <w:tcBorders>
              <w:left w:val="single" w:sz="4" w:space="0" w:color="000000"/>
              <w:bottom w:val="single" w:sz="4" w:space="0" w:color="000000"/>
            </w:tcBorders>
            <w:shd w:val="clear" w:color="auto" w:fill="auto"/>
          </w:tcPr>
          <w:p w14:paraId="20FA6B31"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386</w:t>
            </w:r>
          </w:p>
        </w:tc>
        <w:tc>
          <w:tcPr>
            <w:tcW w:w="585" w:type="dxa"/>
            <w:tcBorders>
              <w:left w:val="single" w:sz="4" w:space="0" w:color="000000"/>
              <w:bottom w:val="single" w:sz="4" w:space="0" w:color="000000"/>
            </w:tcBorders>
            <w:shd w:val="clear" w:color="auto" w:fill="auto"/>
          </w:tcPr>
          <w:p w14:paraId="20FA6B32"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.65</w:t>
            </w:r>
          </w:p>
        </w:tc>
        <w:tc>
          <w:tcPr>
            <w:tcW w:w="2415" w:type="dxa"/>
            <w:tcBorders>
              <w:left w:val="single" w:sz="4" w:space="0" w:color="000000"/>
              <w:bottom w:val="single" w:sz="4" w:space="0" w:color="000000"/>
              <w:right w:val="single" w:sz="4" w:space="0" w:color="000000"/>
            </w:tcBorders>
            <w:shd w:val="clear" w:color="auto" w:fill="auto"/>
          </w:tcPr>
          <w:p w14:paraId="20FA6B33"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Braga et al., 2014</w:t>
            </w:r>
          </w:p>
        </w:tc>
      </w:tr>
      <w:tr w:rsidR="00332C51" w14:paraId="20FA6B40" w14:textId="77777777">
        <w:tc>
          <w:tcPr>
            <w:tcW w:w="990" w:type="dxa"/>
            <w:tcBorders>
              <w:left w:val="single" w:sz="4" w:space="0" w:color="000000"/>
              <w:bottom w:val="single" w:sz="4" w:space="0" w:color="000000"/>
            </w:tcBorders>
            <w:shd w:val="clear" w:color="auto" w:fill="auto"/>
          </w:tcPr>
          <w:p w14:paraId="20FA6B3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Belgium **</w:t>
            </w:r>
          </w:p>
        </w:tc>
        <w:tc>
          <w:tcPr>
            <w:tcW w:w="570" w:type="dxa"/>
            <w:tcBorders>
              <w:left w:val="single" w:sz="4" w:space="0" w:color="000000"/>
              <w:bottom w:val="single" w:sz="4" w:space="0" w:color="000000"/>
            </w:tcBorders>
            <w:shd w:val="clear" w:color="auto" w:fill="auto"/>
          </w:tcPr>
          <w:p w14:paraId="20FA6B36"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564</w:t>
            </w:r>
          </w:p>
        </w:tc>
        <w:tc>
          <w:tcPr>
            <w:tcW w:w="675" w:type="dxa"/>
            <w:tcBorders>
              <w:left w:val="single" w:sz="4" w:space="0" w:color="000000"/>
              <w:bottom w:val="single" w:sz="4" w:space="0" w:color="000000"/>
            </w:tcBorders>
            <w:shd w:val="clear" w:color="auto" w:fill="auto"/>
          </w:tcPr>
          <w:p w14:paraId="20FA6B37"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802</w:t>
            </w:r>
          </w:p>
        </w:tc>
        <w:tc>
          <w:tcPr>
            <w:tcW w:w="645" w:type="dxa"/>
            <w:tcBorders>
              <w:left w:val="single" w:sz="4" w:space="0" w:color="000000"/>
              <w:bottom w:val="single" w:sz="4" w:space="0" w:color="000000"/>
            </w:tcBorders>
            <w:shd w:val="clear" w:color="auto" w:fill="auto"/>
          </w:tcPr>
          <w:p w14:paraId="20FA6B38"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.21</w:t>
            </w:r>
          </w:p>
        </w:tc>
        <w:tc>
          <w:tcPr>
            <w:tcW w:w="1770" w:type="dxa"/>
            <w:tcBorders>
              <w:left w:val="single" w:sz="4" w:space="0" w:color="000000"/>
              <w:bottom w:val="single" w:sz="4" w:space="0" w:color="000000"/>
            </w:tcBorders>
            <w:shd w:val="clear" w:color="auto" w:fill="auto"/>
          </w:tcPr>
          <w:p w14:paraId="20FA6B39"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6"/>
                <w:szCs w:val="16"/>
              </w:rPr>
              <w:t>Dufouil</w:t>
            </w:r>
            <w:proofErr w:type="spellEnd"/>
            <w:r>
              <w:rPr>
                <w:color w:val="000000"/>
                <w:sz w:val="16"/>
                <w:szCs w:val="16"/>
              </w:rPr>
              <w:t xml:space="preserve"> et al., 1997</w:t>
            </w:r>
          </w:p>
        </w:tc>
        <w:tc>
          <w:tcPr>
            <w:tcW w:w="135" w:type="dxa"/>
            <w:tcBorders>
              <w:left w:val="single" w:sz="4" w:space="0" w:color="000000"/>
              <w:bottom w:val="single" w:sz="4" w:space="0" w:color="000000"/>
            </w:tcBorders>
            <w:shd w:val="clear" w:color="auto" w:fill="auto"/>
          </w:tcPr>
          <w:p w14:paraId="20FA6B3A"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w:t>
            </w:r>
          </w:p>
        </w:tc>
        <w:tc>
          <w:tcPr>
            <w:tcW w:w="885" w:type="dxa"/>
            <w:tcBorders>
              <w:left w:val="single" w:sz="4" w:space="0" w:color="000000"/>
              <w:bottom w:val="single" w:sz="4" w:space="0" w:color="000000"/>
            </w:tcBorders>
            <w:shd w:val="clear" w:color="auto" w:fill="auto"/>
          </w:tcPr>
          <w:p w14:paraId="20FA6B3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Serbia</w:t>
            </w:r>
          </w:p>
        </w:tc>
        <w:tc>
          <w:tcPr>
            <w:tcW w:w="435" w:type="dxa"/>
            <w:tcBorders>
              <w:left w:val="single" w:sz="4" w:space="0" w:color="000000"/>
              <w:bottom w:val="single" w:sz="4" w:space="0" w:color="000000"/>
            </w:tcBorders>
            <w:shd w:val="clear" w:color="auto" w:fill="auto"/>
          </w:tcPr>
          <w:p w14:paraId="20FA6B3C"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 xml:space="preserve">  62</w:t>
            </w:r>
          </w:p>
        </w:tc>
        <w:tc>
          <w:tcPr>
            <w:tcW w:w="660" w:type="dxa"/>
            <w:tcBorders>
              <w:left w:val="single" w:sz="4" w:space="0" w:color="000000"/>
              <w:bottom w:val="single" w:sz="4" w:space="0" w:color="000000"/>
            </w:tcBorders>
            <w:shd w:val="clear" w:color="auto" w:fill="auto"/>
          </w:tcPr>
          <w:p w14:paraId="20FA6B3D"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74</w:t>
            </w:r>
          </w:p>
        </w:tc>
        <w:tc>
          <w:tcPr>
            <w:tcW w:w="585" w:type="dxa"/>
            <w:tcBorders>
              <w:left w:val="single" w:sz="4" w:space="0" w:color="000000"/>
              <w:bottom w:val="single" w:sz="4" w:space="0" w:color="000000"/>
            </w:tcBorders>
            <w:shd w:val="clear" w:color="auto" w:fill="auto"/>
          </w:tcPr>
          <w:p w14:paraId="20FA6B3E"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.27</w:t>
            </w:r>
          </w:p>
        </w:tc>
        <w:tc>
          <w:tcPr>
            <w:tcW w:w="2415" w:type="dxa"/>
            <w:tcBorders>
              <w:left w:val="single" w:sz="4" w:space="0" w:color="000000"/>
              <w:bottom w:val="single" w:sz="4" w:space="0" w:color="000000"/>
              <w:right w:val="single" w:sz="4" w:space="0" w:color="000000"/>
            </w:tcBorders>
            <w:shd w:val="clear" w:color="auto" w:fill="auto"/>
          </w:tcPr>
          <w:p w14:paraId="20FA6B3F"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6"/>
                <w:szCs w:val="16"/>
              </w:rPr>
              <w:t>Čvorović</w:t>
            </w:r>
            <w:proofErr w:type="spellEnd"/>
            <w:r>
              <w:rPr>
                <w:color w:val="000000"/>
                <w:sz w:val="16"/>
                <w:szCs w:val="16"/>
              </w:rPr>
              <w:t xml:space="preserve"> &amp; Lynn, 2014</w:t>
            </w:r>
          </w:p>
        </w:tc>
      </w:tr>
      <w:tr w:rsidR="00332C51" w14:paraId="20FA6B4C" w14:textId="77777777">
        <w:tc>
          <w:tcPr>
            <w:tcW w:w="990" w:type="dxa"/>
            <w:tcBorders>
              <w:left w:val="single" w:sz="4" w:space="0" w:color="000000"/>
              <w:bottom w:val="single" w:sz="4" w:space="0" w:color="000000"/>
            </w:tcBorders>
            <w:shd w:val="clear" w:color="auto" w:fill="auto"/>
          </w:tcPr>
          <w:p w14:paraId="20FA6B4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Brazil</w:t>
            </w:r>
          </w:p>
        </w:tc>
        <w:tc>
          <w:tcPr>
            <w:tcW w:w="570" w:type="dxa"/>
            <w:tcBorders>
              <w:left w:val="single" w:sz="4" w:space="0" w:color="000000"/>
              <w:bottom w:val="single" w:sz="4" w:space="0" w:color="000000"/>
            </w:tcBorders>
            <w:shd w:val="clear" w:color="auto" w:fill="auto"/>
          </w:tcPr>
          <w:p w14:paraId="20FA6B4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1921</w:t>
            </w:r>
          </w:p>
        </w:tc>
        <w:tc>
          <w:tcPr>
            <w:tcW w:w="675" w:type="dxa"/>
            <w:tcBorders>
              <w:left w:val="single" w:sz="4" w:space="0" w:color="000000"/>
              <w:bottom w:val="single" w:sz="4" w:space="0" w:color="000000"/>
            </w:tcBorders>
            <w:shd w:val="clear" w:color="auto" w:fill="auto"/>
          </w:tcPr>
          <w:p w14:paraId="20FA6B43"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741</w:t>
            </w:r>
          </w:p>
        </w:tc>
        <w:tc>
          <w:tcPr>
            <w:tcW w:w="645" w:type="dxa"/>
            <w:tcBorders>
              <w:left w:val="single" w:sz="4" w:space="0" w:color="000000"/>
              <w:bottom w:val="single" w:sz="4" w:space="0" w:color="000000"/>
            </w:tcBorders>
            <w:shd w:val="clear" w:color="auto" w:fill="auto"/>
          </w:tcPr>
          <w:p w14:paraId="20FA6B44"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.28</w:t>
            </w:r>
          </w:p>
        </w:tc>
        <w:tc>
          <w:tcPr>
            <w:tcW w:w="1770" w:type="dxa"/>
            <w:tcBorders>
              <w:left w:val="single" w:sz="4" w:space="0" w:color="000000"/>
              <w:bottom w:val="single" w:sz="4" w:space="0" w:color="000000"/>
            </w:tcBorders>
            <w:shd w:val="clear" w:color="auto" w:fill="auto"/>
          </w:tcPr>
          <w:p w14:paraId="20FA6B45"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Campos, 1999</w:t>
            </w:r>
          </w:p>
        </w:tc>
        <w:tc>
          <w:tcPr>
            <w:tcW w:w="135" w:type="dxa"/>
            <w:tcBorders>
              <w:left w:val="single" w:sz="4" w:space="0" w:color="000000"/>
              <w:bottom w:val="single" w:sz="4" w:space="0" w:color="000000"/>
            </w:tcBorders>
            <w:shd w:val="clear" w:color="auto" w:fill="auto"/>
          </w:tcPr>
          <w:p w14:paraId="20FA6B46"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w:t>
            </w:r>
          </w:p>
        </w:tc>
        <w:tc>
          <w:tcPr>
            <w:tcW w:w="885" w:type="dxa"/>
            <w:tcBorders>
              <w:left w:val="single" w:sz="4" w:space="0" w:color="000000"/>
              <w:bottom w:val="single" w:sz="4" w:space="0" w:color="000000"/>
            </w:tcBorders>
            <w:shd w:val="clear" w:color="auto" w:fill="auto"/>
          </w:tcPr>
          <w:p w14:paraId="20FA6B4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Romania*</w:t>
            </w:r>
          </w:p>
        </w:tc>
        <w:tc>
          <w:tcPr>
            <w:tcW w:w="435" w:type="dxa"/>
            <w:tcBorders>
              <w:left w:val="single" w:sz="4" w:space="0" w:color="000000"/>
              <w:bottom w:val="single" w:sz="4" w:space="0" w:color="000000"/>
            </w:tcBorders>
            <w:shd w:val="clear" w:color="auto" w:fill="auto"/>
          </w:tcPr>
          <w:p w14:paraId="20FA6B4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618</w:t>
            </w:r>
          </w:p>
        </w:tc>
        <w:tc>
          <w:tcPr>
            <w:tcW w:w="660" w:type="dxa"/>
            <w:tcBorders>
              <w:left w:val="single" w:sz="4" w:space="0" w:color="000000"/>
              <w:bottom w:val="single" w:sz="4" w:space="0" w:color="000000"/>
            </w:tcBorders>
            <w:shd w:val="clear" w:color="auto" w:fill="auto"/>
          </w:tcPr>
          <w:p w14:paraId="20FA6B49"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823</w:t>
            </w:r>
          </w:p>
        </w:tc>
        <w:tc>
          <w:tcPr>
            <w:tcW w:w="585" w:type="dxa"/>
            <w:tcBorders>
              <w:left w:val="single" w:sz="4" w:space="0" w:color="000000"/>
              <w:bottom w:val="single" w:sz="4" w:space="0" w:color="000000"/>
            </w:tcBorders>
            <w:shd w:val="clear" w:color="auto" w:fill="auto"/>
          </w:tcPr>
          <w:p w14:paraId="20FA6B4A"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.18</w:t>
            </w:r>
          </w:p>
        </w:tc>
        <w:tc>
          <w:tcPr>
            <w:tcW w:w="2415" w:type="dxa"/>
            <w:tcBorders>
              <w:left w:val="single" w:sz="4" w:space="0" w:color="000000"/>
              <w:bottom w:val="single" w:sz="4" w:space="0" w:color="000000"/>
              <w:right w:val="single" w:sz="4" w:space="0" w:color="000000"/>
            </w:tcBorders>
            <w:shd w:val="clear" w:color="auto" w:fill="auto"/>
          </w:tcPr>
          <w:p w14:paraId="20FA6B4B"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Iliescu et al., 2016</w:t>
            </w:r>
          </w:p>
        </w:tc>
      </w:tr>
      <w:tr w:rsidR="00332C51" w14:paraId="20FA6B58" w14:textId="77777777">
        <w:tc>
          <w:tcPr>
            <w:tcW w:w="990" w:type="dxa"/>
            <w:tcBorders>
              <w:left w:val="single" w:sz="4" w:space="0" w:color="000000"/>
              <w:bottom w:val="single" w:sz="4" w:space="0" w:color="000000"/>
            </w:tcBorders>
            <w:shd w:val="clear" w:color="auto" w:fill="auto"/>
          </w:tcPr>
          <w:p w14:paraId="20FA6B4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570" w:type="dxa"/>
            <w:tcBorders>
              <w:left w:val="single" w:sz="4" w:space="0" w:color="000000"/>
              <w:bottom w:val="single" w:sz="4" w:space="0" w:color="000000"/>
            </w:tcBorders>
            <w:shd w:val="clear" w:color="auto" w:fill="auto"/>
          </w:tcPr>
          <w:p w14:paraId="20FA6B4E"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 xml:space="preserve">  92</w:t>
            </w:r>
          </w:p>
        </w:tc>
        <w:tc>
          <w:tcPr>
            <w:tcW w:w="675" w:type="dxa"/>
            <w:tcBorders>
              <w:left w:val="single" w:sz="4" w:space="0" w:color="000000"/>
              <w:bottom w:val="single" w:sz="4" w:space="0" w:color="000000"/>
            </w:tcBorders>
            <w:shd w:val="clear" w:color="auto" w:fill="auto"/>
          </w:tcPr>
          <w:p w14:paraId="20FA6B4F"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114</w:t>
            </w:r>
          </w:p>
        </w:tc>
        <w:tc>
          <w:tcPr>
            <w:tcW w:w="645" w:type="dxa"/>
            <w:tcBorders>
              <w:left w:val="single" w:sz="4" w:space="0" w:color="000000"/>
              <w:bottom w:val="single" w:sz="4" w:space="0" w:color="000000"/>
            </w:tcBorders>
            <w:shd w:val="clear" w:color="auto" w:fill="auto"/>
          </w:tcPr>
          <w:p w14:paraId="20FA6B50"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.31</w:t>
            </w:r>
          </w:p>
        </w:tc>
        <w:tc>
          <w:tcPr>
            <w:tcW w:w="1770" w:type="dxa"/>
            <w:tcBorders>
              <w:left w:val="single" w:sz="4" w:space="0" w:color="000000"/>
              <w:bottom w:val="single" w:sz="4" w:space="0" w:color="000000"/>
            </w:tcBorders>
            <w:shd w:val="clear" w:color="auto" w:fill="auto"/>
          </w:tcPr>
          <w:p w14:paraId="20FA6B51"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Salthouse, 2001</w:t>
            </w:r>
          </w:p>
        </w:tc>
        <w:tc>
          <w:tcPr>
            <w:tcW w:w="135" w:type="dxa"/>
            <w:tcBorders>
              <w:left w:val="single" w:sz="4" w:space="0" w:color="000000"/>
              <w:bottom w:val="single" w:sz="4" w:space="0" w:color="000000"/>
            </w:tcBorders>
            <w:shd w:val="clear" w:color="auto" w:fill="auto"/>
          </w:tcPr>
          <w:p w14:paraId="20FA6B52"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w:t>
            </w:r>
          </w:p>
        </w:tc>
        <w:tc>
          <w:tcPr>
            <w:tcW w:w="885" w:type="dxa"/>
            <w:tcBorders>
              <w:left w:val="single" w:sz="4" w:space="0" w:color="000000"/>
              <w:bottom w:val="single" w:sz="4" w:space="0" w:color="000000"/>
            </w:tcBorders>
            <w:shd w:val="clear" w:color="auto" w:fill="auto"/>
          </w:tcPr>
          <w:p w14:paraId="20FA6B5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Australia**  </w:t>
            </w:r>
          </w:p>
        </w:tc>
        <w:tc>
          <w:tcPr>
            <w:tcW w:w="435" w:type="dxa"/>
            <w:tcBorders>
              <w:left w:val="single" w:sz="4" w:space="0" w:color="000000"/>
              <w:bottom w:val="single" w:sz="4" w:space="0" w:color="000000"/>
            </w:tcBorders>
            <w:shd w:val="clear" w:color="auto" w:fill="auto"/>
          </w:tcPr>
          <w:p w14:paraId="20FA6B5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128</w:t>
            </w:r>
          </w:p>
        </w:tc>
        <w:tc>
          <w:tcPr>
            <w:tcW w:w="660" w:type="dxa"/>
            <w:tcBorders>
              <w:left w:val="single" w:sz="4" w:space="0" w:color="000000"/>
              <w:bottom w:val="single" w:sz="4" w:space="0" w:color="000000"/>
            </w:tcBorders>
            <w:shd w:val="clear" w:color="auto" w:fill="auto"/>
          </w:tcPr>
          <w:p w14:paraId="20FA6B55"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327</w:t>
            </w:r>
          </w:p>
        </w:tc>
        <w:tc>
          <w:tcPr>
            <w:tcW w:w="585" w:type="dxa"/>
            <w:tcBorders>
              <w:left w:val="single" w:sz="4" w:space="0" w:color="000000"/>
              <w:bottom w:val="single" w:sz="4" w:space="0" w:color="000000"/>
            </w:tcBorders>
            <w:shd w:val="clear" w:color="auto" w:fill="auto"/>
          </w:tcPr>
          <w:p w14:paraId="20FA6B56"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.30</w:t>
            </w:r>
          </w:p>
        </w:tc>
        <w:tc>
          <w:tcPr>
            <w:tcW w:w="2415" w:type="dxa"/>
            <w:tcBorders>
              <w:left w:val="single" w:sz="4" w:space="0" w:color="000000"/>
              <w:bottom w:val="single" w:sz="4" w:space="0" w:color="000000"/>
              <w:right w:val="single" w:sz="4" w:space="0" w:color="000000"/>
            </w:tcBorders>
            <w:shd w:val="clear" w:color="auto" w:fill="auto"/>
          </w:tcPr>
          <w:p w14:paraId="20FA6B57" w14:textId="77777777" w:rsidR="00332C51" w:rsidRDefault="00F170AA">
            <w:pPr>
              <w:widowControl w:val="0"/>
              <w:pBdr>
                <w:top w:val="nil"/>
                <w:left w:val="nil"/>
                <w:bottom w:val="nil"/>
                <w:right w:val="nil"/>
                <w:between w:val="nil"/>
              </w:pBdr>
              <w:ind w:right="-327"/>
              <w:rPr>
                <w:color w:val="000000"/>
                <w:sz w:val="24"/>
                <w:szCs w:val="24"/>
              </w:rPr>
            </w:pPr>
            <w:proofErr w:type="spellStart"/>
            <w:r>
              <w:rPr>
                <w:color w:val="000000"/>
                <w:sz w:val="16"/>
                <w:szCs w:val="16"/>
              </w:rPr>
              <w:t>Waschl</w:t>
            </w:r>
            <w:proofErr w:type="spellEnd"/>
            <w:r>
              <w:rPr>
                <w:color w:val="000000"/>
                <w:sz w:val="16"/>
                <w:szCs w:val="16"/>
              </w:rPr>
              <w:t xml:space="preserve"> et al, 2016 </w:t>
            </w:r>
          </w:p>
        </w:tc>
      </w:tr>
      <w:tr w:rsidR="00332C51" w14:paraId="20FA6B64" w14:textId="77777777">
        <w:tc>
          <w:tcPr>
            <w:tcW w:w="990" w:type="dxa"/>
            <w:tcBorders>
              <w:left w:val="single" w:sz="4" w:space="0" w:color="000000"/>
              <w:bottom w:val="single" w:sz="4" w:space="0" w:color="000000"/>
            </w:tcBorders>
            <w:shd w:val="clear" w:color="auto" w:fill="auto"/>
          </w:tcPr>
          <w:p w14:paraId="20FA6B5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Scotland</w:t>
            </w:r>
          </w:p>
        </w:tc>
        <w:tc>
          <w:tcPr>
            <w:tcW w:w="570" w:type="dxa"/>
            <w:tcBorders>
              <w:left w:val="single" w:sz="4" w:space="0" w:color="000000"/>
              <w:bottom w:val="single" w:sz="4" w:space="0" w:color="000000"/>
            </w:tcBorders>
            <w:shd w:val="clear" w:color="auto" w:fill="auto"/>
          </w:tcPr>
          <w:p w14:paraId="20FA6B5A"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210</w:t>
            </w:r>
          </w:p>
        </w:tc>
        <w:tc>
          <w:tcPr>
            <w:tcW w:w="675" w:type="dxa"/>
            <w:tcBorders>
              <w:left w:val="single" w:sz="4" w:space="0" w:color="000000"/>
              <w:bottom w:val="single" w:sz="4" w:space="0" w:color="000000"/>
            </w:tcBorders>
            <w:shd w:val="clear" w:color="auto" w:fill="auto"/>
          </w:tcPr>
          <w:p w14:paraId="20FA6B5B"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217</w:t>
            </w:r>
          </w:p>
        </w:tc>
        <w:tc>
          <w:tcPr>
            <w:tcW w:w="645" w:type="dxa"/>
            <w:tcBorders>
              <w:left w:val="single" w:sz="4" w:space="0" w:color="000000"/>
              <w:bottom w:val="single" w:sz="4" w:space="0" w:color="000000"/>
            </w:tcBorders>
            <w:shd w:val="clear" w:color="auto" w:fill="auto"/>
          </w:tcPr>
          <w:p w14:paraId="20FA6B5C"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.11</w:t>
            </w:r>
          </w:p>
        </w:tc>
        <w:tc>
          <w:tcPr>
            <w:tcW w:w="1770" w:type="dxa"/>
            <w:tcBorders>
              <w:left w:val="single" w:sz="4" w:space="0" w:color="000000"/>
              <w:bottom w:val="single" w:sz="4" w:space="0" w:color="000000"/>
            </w:tcBorders>
            <w:shd w:val="clear" w:color="auto" w:fill="auto"/>
          </w:tcPr>
          <w:p w14:paraId="20FA6B5D"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Deary et al., 2004</w:t>
            </w:r>
          </w:p>
        </w:tc>
        <w:tc>
          <w:tcPr>
            <w:tcW w:w="135" w:type="dxa"/>
            <w:tcBorders>
              <w:left w:val="single" w:sz="4" w:space="0" w:color="000000"/>
              <w:bottom w:val="single" w:sz="4" w:space="0" w:color="000000"/>
            </w:tcBorders>
            <w:shd w:val="clear" w:color="auto" w:fill="auto"/>
          </w:tcPr>
          <w:p w14:paraId="20FA6B5E"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w:t>
            </w:r>
          </w:p>
        </w:tc>
        <w:tc>
          <w:tcPr>
            <w:tcW w:w="885" w:type="dxa"/>
            <w:tcBorders>
              <w:left w:val="single" w:sz="4" w:space="0" w:color="000000"/>
              <w:bottom w:val="single" w:sz="4" w:space="0" w:color="000000"/>
            </w:tcBorders>
            <w:shd w:val="clear" w:color="auto" w:fill="auto"/>
          </w:tcPr>
          <w:p w14:paraId="20FA6B5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Brazil** </w:t>
            </w:r>
          </w:p>
        </w:tc>
        <w:tc>
          <w:tcPr>
            <w:tcW w:w="435" w:type="dxa"/>
            <w:tcBorders>
              <w:left w:val="single" w:sz="4" w:space="0" w:color="000000"/>
              <w:bottom w:val="single" w:sz="4" w:space="0" w:color="000000"/>
            </w:tcBorders>
            <w:shd w:val="clear" w:color="auto" w:fill="auto"/>
          </w:tcPr>
          <w:p w14:paraId="20FA6B6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381</w:t>
            </w:r>
          </w:p>
        </w:tc>
        <w:tc>
          <w:tcPr>
            <w:tcW w:w="660" w:type="dxa"/>
            <w:tcBorders>
              <w:left w:val="single" w:sz="4" w:space="0" w:color="000000"/>
              <w:bottom w:val="single" w:sz="4" w:space="0" w:color="000000"/>
            </w:tcBorders>
            <w:shd w:val="clear" w:color="auto" w:fill="auto"/>
          </w:tcPr>
          <w:p w14:paraId="20FA6B61"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216</w:t>
            </w:r>
          </w:p>
        </w:tc>
        <w:tc>
          <w:tcPr>
            <w:tcW w:w="585" w:type="dxa"/>
            <w:tcBorders>
              <w:left w:val="single" w:sz="4" w:space="0" w:color="000000"/>
              <w:bottom w:val="single" w:sz="4" w:space="0" w:color="000000"/>
            </w:tcBorders>
            <w:shd w:val="clear" w:color="auto" w:fill="auto"/>
          </w:tcPr>
          <w:p w14:paraId="20FA6B62"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.43</w:t>
            </w:r>
          </w:p>
        </w:tc>
        <w:tc>
          <w:tcPr>
            <w:tcW w:w="2415" w:type="dxa"/>
            <w:tcBorders>
              <w:left w:val="single" w:sz="4" w:space="0" w:color="000000"/>
              <w:bottom w:val="single" w:sz="4" w:space="0" w:color="000000"/>
              <w:right w:val="single" w:sz="4" w:space="0" w:color="000000"/>
            </w:tcBorders>
            <w:shd w:val="clear" w:color="auto" w:fill="auto"/>
          </w:tcPr>
          <w:p w14:paraId="20FA6B63" w14:textId="77777777" w:rsidR="00332C51" w:rsidRDefault="00F170AA">
            <w:pPr>
              <w:widowControl w:val="0"/>
              <w:pBdr>
                <w:top w:val="nil"/>
                <w:left w:val="nil"/>
                <w:bottom w:val="nil"/>
                <w:right w:val="nil"/>
                <w:between w:val="nil"/>
              </w:pBdr>
              <w:ind w:right="-327"/>
              <w:rPr>
                <w:color w:val="000000"/>
                <w:sz w:val="24"/>
                <w:szCs w:val="24"/>
              </w:rPr>
            </w:pPr>
            <w:r>
              <w:rPr>
                <w:color w:val="000000"/>
                <w:sz w:val="16"/>
                <w:szCs w:val="16"/>
              </w:rPr>
              <w:t>Flores-Mendoza et al., 2016</w:t>
            </w:r>
          </w:p>
        </w:tc>
      </w:tr>
      <w:tr w:rsidR="00332C51" w:rsidRPr="003B4A8F" w14:paraId="20FA6B70" w14:textId="77777777">
        <w:tc>
          <w:tcPr>
            <w:tcW w:w="990" w:type="dxa"/>
            <w:tcBorders>
              <w:left w:val="single" w:sz="4" w:space="0" w:color="000000"/>
              <w:bottom w:val="single" w:sz="4" w:space="0" w:color="000000"/>
            </w:tcBorders>
            <w:shd w:val="clear" w:color="auto" w:fill="auto"/>
          </w:tcPr>
          <w:p w14:paraId="20FA6B6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Scotland</w:t>
            </w:r>
          </w:p>
        </w:tc>
        <w:tc>
          <w:tcPr>
            <w:tcW w:w="570" w:type="dxa"/>
            <w:tcBorders>
              <w:left w:val="single" w:sz="4" w:space="0" w:color="000000"/>
              <w:bottom w:val="single" w:sz="4" w:space="0" w:color="000000"/>
            </w:tcBorders>
            <w:shd w:val="clear" w:color="auto" w:fill="auto"/>
          </w:tcPr>
          <w:p w14:paraId="20FA6B66"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230</w:t>
            </w:r>
          </w:p>
        </w:tc>
        <w:tc>
          <w:tcPr>
            <w:tcW w:w="675" w:type="dxa"/>
            <w:tcBorders>
              <w:left w:val="single" w:sz="4" w:space="0" w:color="000000"/>
              <w:bottom w:val="single" w:sz="4" w:space="0" w:color="000000"/>
            </w:tcBorders>
            <w:shd w:val="clear" w:color="auto" w:fill="auto"/>
          </w:tcPr>
          <w:p w14:paraId="20FA6B67"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313</w:t>
            </w:r>
          </w:p>
        </w:tc>
        <w:tc>
          <w:tcPr>
            <w:tcW w:w="645" w:type="dxa"/>
            <w:tcBorders>
              <w:left w:val="single" w:sz="4" w:space="0" w:color="000000"/>
              <w:bottom w:val="single" w:sz="4" w:space="0" w:color="000000"/>
            </w:tcBorders>
            <w:shd w:val="clear" w:color="auto" w:fill="auto"/>
          </w:tcPr>
          <w:p w14:paraId="20FA6B68"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.29</w:t>
            </w:r>
          </w:p>
        </w:tc>
        <w:tc>
          <w:tcPr>
            <w:tcW w:w="1770" w:type="dxa"/>
            <w:tcBorders>
              <w:left w:val="single" w:sz="4" w:space="0" w:color="000000"/>
              <w:bottom w:val="single" w:sz="4" w:space="0" w:color="000000"/>
            </w:tcBorders>
            <w:shd w:val="clear" w:color="auto" w:fill="auto"/>
          </w:tcPr>
          <w:p w14:paraId="20FA6B69"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Deary et al., 2004</w:t>
            </w:r>
          </w:p>
        </w:tc>
        <w:tc>
          <w:tcPr>
            <w:tcW w:w="135" w:type="dxa"/>
            <w:tcBorders>
              <w:left w:val="single" w:sz="4" w:space="0" w:color="000000"/>
              <w:bottom w:val="single" w:sz="4" w:space="0" w:color="000000"/>
            </w:tcBorders>
            <w:shd w:val="clear" w:color="auto" w:fill="auto"/>
          </w:tcPr>
          <w:p w14:paraId="20FA6B6A"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w:t>
            </w:r>
          </w:p>
        </w:tc>
        <w:tc>
          <w:tcPr>
            <w:tcW w:w="885" w:type="dxa"/>
            <w:tcBorders>
              <w:left w:val="single" w:sz="4" w:space="0" w:color="000000"/>
              <w:bottom w:val="single" w:sz="4" w:space="0" w:color="000000"/>
            </w:tcBorders>
            <w:shd w:val="clear" w:color="auto" w:fill="auto"/>
          </w:tcPr>
          <w:p w14:paraId="20FA6B6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435" w:type="dxa"/>
            <w:tcBorders>
              <w:left w:val="single" w:sz="4" w:space="0" w:color="000000"/>
              <w:bottom w:val="single" w:sz="4" w:space="0" w:color="000000"/>
            </w:tcBorders>
            <w:shd w:val="clear" w:color="auto" w:fill="auto"/>
          </w:tcPr>
          <w:p w14:paraId="20FA6B6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393</w:t>
            </w:r>
          </w:p>
        </w:tc>
        <w:tc>
          <w:tcPr>
            <w:tcW w:w="660" w:type="dxa"/>
            <w:tcBorders>
              <w:left w:val="single" w:sz="4" w:space="0" w:color="000000"/>
              <w:bottom w:val="single" w:sz="4" w:space="0" w:color="000000"/>
            </w:tcBorders>
            <w:shd w:val="clear" w:color="auto" w:fill="auto"/>
          </w:tcPr>
          <w:p w14:paraId="20FA6B6D"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503</w:t>
            </w:r>
          </w:p>
        </w:tc>
        <w:tc>
          <w:tcPr>
            <w:tcW w:w="585" w:type="dxa"/>
            <w:tcBorders>
              <w:left w:val="single" w:sz="4" w:space="0" w:color="000000"/>
              <w:bottom w:val="single" w:sz="4" w:space="0" w:color="000000"/>
            </w:tcBorders>
            <w:shd w:val="clear" w:color="auto" w:fill="auto"/>
          </w:tcPr>
          <w:p w14:paraId="20FA6B6E"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.21</w:t>
            </w:r>
          </w:p>
        </w:tc>
        <w:tc>
          <w:tcPr>
            <w:tcW w:w="2415" w:type="dxa"/>
            <w:tcBorders>
              <w:left w:val="single" w:sz="4" w:space="0" w:color="000000"/>
              <w:bottom w:val="single" w:sz="4" w:space="0" w:color="000000"/>
              <w:right w:val="single" w:sz="4" w:space="0" w:color="000000"/>
            </w:tcBorders>
            <w:shd w:val="clear" w:color="auto" w:fill="auto"/>
          </w:tcPr>
          <w:p w14:paraId="20FA6B6F" w14:textId="77777777" w:rsidR="00332C51" w:rsidRPr="003B4A8F" w:rsidRDefault="00F170AA">
            <w:pPr>
              <w:widowControl w:val="0"/>
              <w:pBdr>
                <w:top w:val="nil"/>
                <w:left w:val="nil"/>
                <w:bottom w:val="nil"/>
                <w:right w:val="nil"/>
                <w:between w:val="nil"/>
              </w:pBdr>
              <w:ind w:right="-327"/>
              <w:rPr>
                <w:color w:val="000000"/>
                <w:sz w:val="24"/>
                <w:szCs w:val="24"/>
                <w:lang w:val="fr-BE"/>
              </w:rPr>
            </w:pPr>
            <w:r w:rsidRPr="003B4A8F">
              <w:rPr>
                <w:color w:val="000000"/>
                <w:sz w:val="16"/>
                <w:szCs w:val="16"/>
                <w:lang w:val="fr-BE"/>
              </w:rPr>
              <w:t>Van der Linden et al., 2017</w:t>
            </w:r>
          </w:p>
        </w:tc>
      </w:tr>
      <w:tr w:rsidR="00332C51" w14:paraId="20FA6B7C" w14:textId="77777777">
        <w:tc>
          <w:tcPr>
            <w:tcW w:w="990" w:type="dxa"/>
            <w:tcBorders>
              <w:left w:val="single" w:sz="4" w:space="0" w:color="000000"/>
              <w:bottom w:val="single" w:sz="4" w:space="0" w:color="000000"/>
            </w:tcBorders>
            <w:shd w:val="clear" w:color="auto" w:fill="auto"/>
          </w:tcPr>
          <w:p w14:paraId="20FA6B7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Guatemala</w:t>
            </w:r>
          </w:p>
        </w:tc>
        <w:tc>
          <w:tcPr>
            <w:tcW w:w="570" w:type="dxa"/>
            <w:tcBorders>
              <w:left w:val="single" w:sz="4" w:space="0" w:color="000000"/>
              <w:bottom w:val="single" w:sz="4" w:space="0" w:color="000000"/>
            </w:tcBorders>
            <w:shd w:val="clear" w:color="auto" w:fill="auto"/>
          </w:tcPr>
          <w:p w14:paraId="20FA6B72"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683</w:t>
            </w:r>
          </w:p>
        </w:tc>
        <w:tc>
          <w:tcPr>
            <w:tcW w:w="675" w:type="dxa"/>
            <w:tcBorders>
              <w:left w:val="single" w:sz="4" w:space="0" w:color="000000"/>
              <w:bottom w:val="single" w:sz="4" w:space="0" w:color="000000"/>
            </w:tcBorders>
            <w:shd w:val="clear" w:color="auto" w:fill="auto"/>
          </w:tcPr>
          <w:p w14:paraId="20FA6B73"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786</w:t>
            </w:r>
          </w:p>
        </w:tc>
        <w:tc>
          <w:tcPr>
            <w:tcW w:w="645" w:type="dxa"/>
            <w:tcBorders>
              <w:left w:val="single" w:sz="4" w:space="0" w:color="000000"/>
              <w:bottom w:val="single" w:sz="4" w:space="0" w:color="000000"/>
            </w:tcBorders>
            <w:shd w:val="clear" w:color="auto" w:fill="auto"/>
          </w:tcPr>
          <w:p w14:paraId="20FA6B74"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.52</w:t>
            </w:r>
          </w:p>
        </w:tc>
        <w:tc>
          <w:tcPr>
            <w:tcW w:w="1770" w:type="dxa"/>
            <w:tcBorders>
              <w:left w:val="single" w:sz="4" w:space="0" w:color="000000"/>
              <w:bottom w:val="single" w:sz="4" w:space="0" w:color="000000"/>
            </w:tcBorders>
            <w:shd w:val="clear" w:color="auto" w:fill="auto"/>
          </w:tcPr>
          <w:p w14:paraId="20FA6B75"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Martorell et al., 2005 </w:t>
            </w:r>
          </w:p>
        </w:tc>
        <w:tc>
          <w:tcPr>
            <w:tcW w:w="135" w:type="dxa"/>
            <w:tcBorders>
              <w:left w:val="single" w:sz="4" w:space="0" w:color="000000"/>
              <w:bottom w:val="single" w:sz="4" w:space="0" w:color="000000"/>
            </w:tcBorders>
            <w:shd w:val="clear" w:color="auto" w:fill="auto"/>
          </w:tcPr>
          <w:p w14:paraId="20FA6B76"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w:t>
            </w:r>
          </w:p>
        </w:tc>
        <w:tc>
          <w:tcPr>
            <w:tcW w:w="885" w:type="dxa"/>
            <w:tcBorders>
              <w:left w:val="single" w:sz="4" w:space="0" w:color="000000"/>
              <w:bottom w:val="single" w:sz="4" w:space="0" w:color="000000"/>
            </w:tcBorders>
            <w:shd w:val="clear" w:color="auto" w:fill="auto"/>
          </w:tcPr>
          <w:p w14:paraId="20FA6B7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Poland**</w:t>
            </w:r>
          </w:p>
        </w:tc>
        <w:tc>
          <w:tcPr>
            <w:tcW w:w="435" w:type="dxa"/>
            <w:tcBorders>
              <w:left w:val="single" w:sz="4" w:space="0" w:color="000000"/>
              <w:bottom w:val="single" w:sz="4" w:space="0" w:color="000000"/>
            </w:tcBorders>
            <w:shd w:val="clear" w:color="auto" w:fill="auto"/>
          </w:tcPr>
          <w:p w14:paraId="20FA6B7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218</w:t>
            </w:r>
          </w:p>
        </w:tc>
        <w:tc>
          <w:tcPr>
            <w:tcW w:w="660" w:type="dxa"/>
            <w:tcBorders>
              <w:left w:val="single" w:sz="4" w:space="0" w:color="000000"/>
              <w:bottom w:val="single" w:sz="4" w:space="0" w:color="000000"/>
            </w:tcBorders>
            <w:shd w:val="clear" w:color="auto" w:fill="auto"/>
          </w:tcPr>
          <w:p w14:paraId="20FA6B79"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218</w:t>
            </w:r>
          </w:p>
        </w:tc>
        <w:tc>
          <w:tcPr>
            <w:tcW w:w="585" w:type="dxa"/>
            <w:tcBorders>
              <w:left w:val="single" w:sz="4" w:space="0" w:color="000000"/>
              <w:bottom w:val="single" w:sz="4" w:space="0" w:color="000000"/>
            </w:tcBorders>
            <w:shd w:val="clear" w:color="auto" w:fill="auto"/>
          </w:tcPr>
          <w:p w14:paraId="20FA6B7A"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.12</w:t>
            </w:r>
          </w:p>
        </w:tc>
        <w:tc>
          <w:tcPr>
            <w:tcW w:w="2415" w:type="dxa"/>
            <w:tcBorders>
              <w:left w:val="single" w:sz="4" w:space="0" w:color="000000"/>
              <w:bottom w:val="single" w:sz="4" w:space="0" w:color="000000"/>
              <w:right w:val="single" w:sz="4" w:space="0" w:color="000000"/>
            </w:tcBorders>
            <w:shd w:val="clear" w:color="auto" w:fill="auto"/>
          </w:tcPr>
          <w:p w14:paraId="20FA6B7B" w14:textId="77777777" w:rsidR="00332C51" w:rsidRDefault="00F170AA">
            <w:pPr>
              <w:widowControl w:val="0"/>
              <w:pBdr>
                <w:top w:val="nil"/>
                <w:left w:val="nil"/>
                <w:bottom w:val="nil"/>
                <w:right w:val="nil"/>
                <w:between w:val="nil"/>
              </w:pBdr>
              <w:ind w:right="-327"/>
              <w:rPr>
                <w:color w:val="000000"/>
                <w:sz w:val="24"/>
                <w:szCs w:val="24"/>
              </w:rPr>
            </w:pPr>
            <w:r>
              <w:rPr>
                <w:color w:val="000000"/>
                <w:sz w:val="16"/>
                <w:szCs w:val="16"/>
              </w:rPr>
              <w:t xml:space="preserve">Gignac &amp; </w:t>
            </w:r>
            <w:proofErr w:type="spellStart"/>
            <w:r>
              <w:rPr>
                <w:color w:val="000000"/>
                <w:sz w:val="16"/>
                <w:szCs w:val="16"/>
              </w:rPr>
              <w:t>Zajenkowski</w:t>
            </w:r>
            <w:proofErr w:type="spellEnd"/>
            <w:r>
              <w:rPr>
                <w:color w:val="000000"/>
                <w:sz w:val="16"/>
                <w:szCs w:val="16"/>
              </w:rPr>
              <w:t>, 2019</w:t>
            </w:r>
          </w:p>
        </w:tc>
      </w:tr>
      <w:tr w:rsidR="00332C51" w14:paraId="20FA6B88" w14:textId="77777777">
        <w:tc>
          <w:tcPr>
            <w:tcW w:w="990" w:type="dxa"/>
            <w:tcBorders>
              <w:left w:val="single" w:sz="4" w:space="0" w:color="000000"/>
              <w:bottom w:val="single" w:sz="4" w:space="0" w:color="000000"/>
            </w:tcBorders>
            <w:shd w:val="clear" w:color="auto" w:fill="auto"/>
          </w:tcPr>
          <w:p w14:paraId="20FA6B7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Brazil**</w:t>
            </w:r>
          </w:p>
        </w:tc>
        <w:tc>
          <w:tcPr>
            <w:tcW w:w="570" w:type="dxa"/>
            <w:tcBorders>
              <w:left w:val="single" w:sz="4" w:space="0" w:color="000000"/>
              <w:bottom w:val="single" w:sz="4" w:space="0" w:color="000000"/>
            </w:tcBorders>
            <w:shd w:val="clear" w:color="auto" w:fill="auto"/>
          </w:tcPr>
          <w:p w14:paraId="20FA6B7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104</w:t>
            </w:r>
          </w:p>
        </w:tc>
        <w:tc>
          <w:tcPr>
            <w:tcW w:w="675" w:type="dxa"/>
            <w:tcBorders>
              <w:left w:val="single" w:sz="4" w:space="0" w:color="000000"/>
              <w:bottom w:val="single" w:sz="4" w:space="0" w:color="000000"/>
            </w:tcBorders>
            <w:shd w:val="clear" w:color="auto" w:fill="auto"/>
          </w:tcPr>
          <w:p w14:paraId="20FA6B7F"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265</w:t>
            </w:r>
          </w:p>
        </w:tc>
        <w:tc>
          <w:tcPr>
            <w:tcW w:w="645" w:type="dxa"/>
            <w:tcBorders>
              <w:left w:val="single" w:sz="4" w:space="0" w:color="000000"/>
              <w:bottom w:val="single" w:sz="4" w:space="0" w:color="000000"/>
            </w:tcBorders>
            <w:shd w:val="clear" w:color="auto" w:fill="auto"/>
          </w:tcPr>
          <w:p w14:paraId="20FA6B80"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.49</w:t>
            </w:r>
          </w:p>
        </w:tc>
        <w:tc>
          <w:tcPr>
            <w:tcW w:w="1770" w:type="dxa"/>
            <w:tcBorders>
              <w:left w:val="single" w:sz="4" w:space="0" w:color="000000"/>
              <w:bottom w:val="single" w:sz="4" w:space="0" w:color="000000"/>
            </w:tcBorders>
            <w:shd w:val="clear" w:color="auto" w:fill="auto"/>
          </w:tcPr>
          <w:p w14:paraId="20FA6B81"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Rossetti et al., 2009 </w:t>
            </w:r>
          </w:p>
        </w:tc>
        <w:tc>
          <w:tcPr>
            <w:tcW w:w="135" w:type="dxa"/>
            <w:tcBorders>
              <w:left w:val="single" w:sz="4" w:space="0" w:color="000000"/>
              <w:bottom w:val="single" w:sz="4" w:space="0" w:color="000000"/>
            </w:tcBorders>
            <w:shd w:val="clear" w:color="auto" w:fill="auto"/>
          </w:tcPr>
          <w:p w14:paraId="20FA6B82" w14:textId="77777777" w:rsidR="00332C51" w:rsidRDefault="00332C51">
            <w:pPr>
              <w:widowControl w:val="0"/>
              <w:pBdr>
                <w:top w:val="nil"/>
                <w:left w:val="nil"/>
                <w:bottom w:val="nil"/>
                <w:right w:val="nil"/>
                <w:between w:val="nil"/>
              </w:pBdr>
              <w:rPr>
                <w:color w:val="000000"/>
                <w:sz w:val="14"/>
                <w:szCs w:val="14"/>
              </w:rPr>
            </w:pPr>
          </w:p>
        </w:tc>
        <w:tc>
          <w:tcPr>
            <w:tcW w:w="885" w:type="dxa"/>
            <w:tcBorders>
              <w:left w:val="single" w:sz="4" w:space="0" w:color="000000"/>
              <w:bottom w:val="single" w:sz="4" w:space="0" w:color="000000"/>
            </w:tcBorders>
            <w:shd w:val="clear" w:color="auto" w:fill="auto"/>
          </w:tcPr>
          <w:p w14:paraId="20FA6B8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435" w:type="dxa"/>
            <w:tcBorders>
              <w:left w:val="single" w:sz="4" w:space="0" w:color="000000"/>
              <w:bottom w:val="single" w:sz="4" w:space="0" w:color="000000"/>
            </w:tcBorders>
            <w:shd w:val="clear" w:color="auto" w:fill="auto"/>
          </w:tcPr>
          <w:p w14:paraId="20FA6B8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346</w:t>
            </w:r>
          </w:p>
        </w:tc>
        <w:tc>
          <w:tcPr>
            <w:tcW w:w="660" w:type="dxa"/>
            <w:tcBorders>
              <w:left w:val="single" w:sz="4" w:space="0" w:color="000000"/>
              <w:bottom w:val="single" w:sz="4" w:space="0" w:color="000000"/>
            </w:tcBorders>
            <w:shd w:val="clear" w:color="auto" w:fill="auto"/>
          </w:tcPr>
          <w:p w14:paraId="20FA6B85"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399</w:t>
            </w:r>
          </w:p>
        </w:tc>
        <w:tc>
          <w:tcPr>
            <w:tcW w:w="585" w:type="dxa"/>
            <w:tcBorders>
              <w:left w:val="single" w:sz="4" w:space="0" w:color="000000"/>
              <w:bottom w:val="single" w:sz="4" w:space="0" w:color="000000"/>
            </w:tcBorders>
            <w:shd w:val="clear" w:color="auto" w:fill="auto"/>
          </w:tcPr>
          <w:p w14:paraId="20FA6B86"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.05</w:t>
            </w:r>
          </w:p>
        </w:tc>
        <w:tc>
          <w:tcPr>
            <w:tcW w:w="2415" w:type="dxa"/>
            <w:tcBorders>
              <w:left w:val="single" w:sz="4" w:space="0" w:color="000000"/>
              <w:bottom w:val="single" w:sz="4" w:space="0" w:color="000000"/>
              <w:right w:val="single" w:sz="4" w:space="0" w:color="000000"/>
            </w:tcBorders>
            <w:shd w:val="clear" w:color="auto" w:fill="auto"/>
          </w:tcPr>
          <w:p w14:paraId="20FA6B87" w14:textId="77777777" w:rsidR="00332C51" w:rsidRDefault="00F170AA">
            <w:pPr>
              <w:widowControl w:val="0"/>
              <w:pBdr>
                <w:top w:val="nil"/>
                <w:left w:val="nil"/>
                <w:bottom w:val="nil"/>
                <w:right w:val="nil"/>
                <w:between w:val="nil"/>
              </w:pBdr>
              <w:ind w:right="-327"/>
              <w:rPr>
                <w:color w:val="000000"/>
                <w:sz w:val="24"/>
                <w:szCs w:val="24"/>
              </w:rPr>
            </w:pPr>
            <w:r>
              <w:rPr>
                <w:color w:val="000000"/>
                <w:sz w:val="16"/>
                <w:szCs w:val="16"/>
              </w:rPr>
              <w:t xml:space="preserve">Du Pont et al., 2020 </w:t>
            </w:r>
          </w:p>
        </w:tc>
      </w:tr>
      <w:tr w:rsidR="00332C51" w14:paraId="20FA6B94" w14:textId="77777777">
        <w:tc>
          <w:tcPr>
            <w:tcW w:w="990" w:type="dxa"/>
            <w:tcBorders>
              <w:left w:val="single" w:sz="4" w:space="0" w:color="000000"/>
              <w:bottom w:val="single" w:sz="4" w:space="0" w:color="000000"/>
            </w:tcBorders>
            <w:shd w:val="clear" w:color="auto" w:fill="auto"/>
          </w:tcPr>
          <w:p w14:paraId="20FA6B8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Pakistan</w:t>
            </w:r>
          </w:p>
        </w:tc>
        <w:tc>
          <w:tcPr>
            <w:tcW w:w="570" w:type="dxa"/>
            <w:tcBorders>
              <w:left w:val="single" w:sz="4" w:space="0" w:color="000000"/>
              <w:bottom w:val="single" w:sz="4" w:space="0" w:color="000000"/>
            </w:tcBorders>
            <w:shd w:val="clear" w:color="auto" w:fill="auto"/>
          </w:tcPr>
          <w:p w14:paraId="20FA6B8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997</w:t>
            </w:r>
          </w:p>
        </w:tc>
        <w:tc>
          <w:tcPr>
            <w:tcW w:w="675" w:type="dxa"/>
            <w:tcBorders>
              <w:left w:val="single" w:sz="4" w:space="0" w:color="000000"/>
              <w:bottom w:val="single" w:sz="4" w:space="0" w:color="000000"/>
            </w:tcBorders>
            <w:shd w:val="clear" w:color="auto" w:fill="auto"/>
          </w:tcPr>
          <w:p w14:paraId="20FA6B8B"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1019</w:t>
            </w:r>
          </w:p>
        </w:tc>
        <w:tc>
          <w:tcPr>
            <w:tcW w:w="645" w:type="dxa"/>
            <w:tcBorders>
              <w:left w:val="single" w:sz="4" w:space="0" w:color="000000"/>
              <w:bottom w:val="single" w:sz="4" w:space="0" w:color="000000"/>
            </w:tcBorders>
            <w:shd w:val="clear" w:color="auto" w:fill="auto"/>
          </w:tcPr>
          <w:p w14:paraId="20FA6B8C"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.04</w:t>
            </w:r>
          </w:p>
        </w:tc>
        <w:tc>
          <w:tcPr>
            <w:tcW w:w="1770" w:type="dxa"/>
            <w:tcBorders>
              <w:left w:val="single" w:sz="4" w:space="0" w:color="000000"/>
              <w:bottom w:val="single" w:sz="4" w:space="0" w:color="000000"/>
            </w:tcBorders>
            <w:shd w:val="clear" w:color="auto" w:fill="auto"/>
          </w:tcPr>
          <w:p w14:paraId="20FA6B8D"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Ahmad et al., 2008 </w:t>
            </w:r>
          </w:p>
        </w:tc>
        <w:tc>
          <w:tcPr>
            <w:tcW w:w="135" w:type="dxa"/>
            <w:tcBorders>
              <w:left w:val="single" w:sz="4" w:space="0" w:color="000000"/>
              <w:bottom w:val="single" w:sz="4" w:space="0" w:color="000000"/>
            </w:tcBorders>
            <w:shd w:val="clear" w:color="auto" w:fill="auto"/>
          </w:tcPr>
          <w:p w14:paraId="20FA6B8E"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w:t>
            </w:r>
          </w:p>
        </w:tc>
        <w:tc>
          <w:tcPr>
            <w:tcW w:w="885" w:type="dxa"/>
            <w:tcBorders>
              <w:left w:val="single" w:sz="4" w:space="0" w:color="000000"/>
              <w:bottom w:val="single" w:sz="4" w:space="0" w:color="000000"/>
            </w:tcBorders>
            <w:shd w:val="clear" w:color="auto" w:fill="auto"/>
          </w:tcPr>
          <w:p w14:paraId="20FA6B8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Portugal</w:t>
            </w:r>
          </w:p>
        </w:tc>
        <w:tc>
          <w:tcPr>
            <w:tcW w:w="435" w:type="dxa"/>
            <w:tcBorders>
              <w:left w:val="single" w:sz="4" w:space="0" w:color="000000"/>
              <w:bottom w:val="single" w:sz="4" w:space="0" w:color="000000"/>
            </w:tcBorders>
            <w:shd w:val="clear" w:color="auto" w:fill="auto"/>
          </w:tcPr>
          <w:p w14:paraId="20FA6B9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250</w:t>
            </w:r>
          </w:p>
        </w:tc>
        <w:tc>
          <w:tcPr>
            <w:tcW w:w="660" w:type="dxa"/>
            <w:tcBorders>
              <w:left w:val="single" w:sz="4" w:space="0" w:color="000000"/>
              <w:bottom w:val="single" w:sz="4" w:space="0" w:color="000000"/>
            </w:tcBorders>
            <w:shd w:val="clear" w:color="auto" w:fill="auto"/>
          </w:tcPr>
          <w:p w14:paraId="20FA6B91"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272</w:t>
            </w:r>
          </w:p>
        </w:tc>
        <w:tc>
          <w:tcPr>
            <w:tcW w:w="585" w:type="dxa"/>
            <w:tcBorders>
              <w:left w:val="single" w:sz="4" w:space="0" w:color="000000"/>
              <w:bottom w:val="single" w:sz="4" w:space="0" w:color="000000"/>
            </w:tcBorders>
            <w:shd w:val="clear" w:color="auto" w:fill="auto"/>
          </w:tcPr>
          <w:p w14:paraId="20FA6B92"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.34</w:t>
            </w:r>
          </w:p>
        </w:tc>
        <w:tc>
          <w:tcPr>
            <w:tcW w:w="2415" w:type="dxa"/>
            <w:tcBorders>
              <w:left w:val="single" w:sz="4" w:space="0" w:color="000000"/>
              <w:bottom w:val="single" w:sz="4" w:space="0" w:color="000000"/>
              <w:right w:val="single" w:sz="4" w:space="0" w:color="000000"/>
            </w:tcBorders>
            <w:shd w:val="clear" w:color="auto" w:fill="auto"/>
          </w:tcPr>
          <w:p w14:paraId="20FA6B93" w14:textId="77777777" w:rsidR="00332C51" w:rsidRDefault="00F170AA">
            <w:pPr>
              <w:widowControl w:val="0"/>
              <w:pBdr>
                <w:top w:val="nil"/>
                <w:left w:val="nil"/>
                <w:bottom w:val="nil"/>
                <w:right w:val="nil"/>
                <w:between w:val="nil"/>
              </w:pBdr>
              <w:ind w:right="-327"/>
              <w:rPr>
                <w:color w:val="000000"/>
                <w:sz w:val="24"/>
                <w:szCs w:val="24"/>
              </w:rPr>
            </w:pPr>
            <w:proofErr w:type="spellStart"/>
            <w:r>
              <w:rPr>
                <w:color w:val="000000"/>
                <w:sz w:val="16"/>
                <w:szCs w:val="16"/>
              </w:rPr>
              <w:t>Queiro</w:t>
            </w:r>
            <w:proofErr w:type="spellEnd"/>
            <w:r>
              <w:rPr>
                <w:color w:val="000000"/>
                <w:sz w:val="16"/>
                <w:szCs w:val="16"/>
              </w:rPr>
              <w:t>-Garcia et al., 2021</w:t>
            </w:r>
          </w:p>
        </w:tc>
      </w:tr>
      <w:tr w:rsidR="00332C51" w14:paraId="20FA6BA0" w14:textId="77777777">
        <w:tc>
          <w:tcPr>
            <w:tcW w:w="990" w:type="dxa"/>
            <w:tcBorders>
              <w:left w:val="single" w:sz="4" w:space="0" w:color="000000"/>
              <w:bottom w:val="single" w:sz="4" w:space="0" w:color="000000"/>
            </w:tcBorders>
            <w:shd w:val="clear" w:color="auto" w:fill="auto"/>
          </w:tcPr>
          <w:p w14:paraId="20FA6B9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Morocco </w:t>
            </w:r>
          </w:p>
        </w:tc>
        <w:tc>
          <w:tcPr>
            <w:tcW w:w="570" w:type="dxa"/>
            <w:tcBorders>
              <w:left w:val="single" w:sz="4" w:space="0" w:color="000000"/>
              <w:bottom w:val="single" w:sz="4" w:space="0" w:color="000000"/>
            </w:tcBorders>
            <w:shd w:val="clear" w:color="auto" w:fill="auto"/>
          </w:tcPr>
          <w:p w14:paraId="20FA6B9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92</w:t>
            </w:r>
          </w:p>
        </w:tc>
        <w:tc>
          <w:tcPr>
            <w:tcW w:w="675" w:type="dxa"/>
            <w:tcBorders>
              <w:left w:val="single" w:sz="4" w:space="0" w:color="000000"/>
              <w:bottom w:val="single" w:sz="4" w:space="0" w:color="000000"/>
            </w:tcBorders>
            <w:shd w:val="clear" w:color="auto" w:fill="auto"/>
          </w:tcPr>
          <w:p w14:paraId="20FA6B97"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110</w:t>
            </w:r>
          </w:p>
        </w:tc>
        <w:tc>
          <w:tcPr>
            <w:tcW w:w="645" w:type="dxa"/>
            <w:tcBorders>
              <w:left w:val="single" w:sz="4" w:space="0" w:color="000000"/>
              <w:bottom w:val="single" w:sz="4" w:space="0" w:color="000000"/>
            </w:tcBorders>
            <w:shd w:val="clear" w:color="auto" w:fill="auto"/>
          </w:tcPr>
          <w:p w14:paraId="20FA6B98"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.38</w:t>
            </w:r>
          </w:p>
        </w:tc>
        <w:tc>
          <w:tcPr>
            <w:tcW w:w="1770" w:type="dxa"/>
            <w:tcBorders>
              <w:left w:val="single" w:sz="4" w:space="0" w:color="000000"/>
              <w:bottom w:val="single" w:sz="4" w:space="0" w:color="000000"/>
            </w:tcBorders>
            <w:shd w:val="clear" w:color="auto" w:fill="auto"/>
          </w:tcPr>
          <w:p w14:paraId="20FA6B99"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6"/>
                <w:szCs w:val="16"/>
              </w:rPr>
              <w:t>Sellami</w:t>
            </w:r>
            <w:proofErr w:type="spellEnd"/>
            <w:r>
              <w:rPr>
                <w:color w:val="000000"/>
                <w:sz w:val="16"/>
                <w:szCs w:val="16"/>
              </w:rPr>
              <w:t xml:space="preserve"> et al., 2010 </w:t>
            </w:r>
          </w:p>
        </w:tc>
        <w:tc>
          <w:tcPr>
            <w:tcW w:w="135" w:type="dxa"/>
            <w:tcBorders>
              <w:left w:val="single" w:sz="4" w:space="0" w:color="000000"/>
              <w:bottom w:val="single" w:sz="4" w:space="0" w:color="000000"/>
            </w:tcBorders>
            <w:shd w:val="clear" w:color="auto" w:fill="auto"/>
          </w:tcPr>
          <w:p w14:paraId="20FA6B9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885" w:type="dxa"/>
            <w:tcBorders>
              <w:left w:val="single" w:sz="4" w:space="0" w:color="000000"/>
              <w:bottom w:val="single" w:sz="4" w:space="0" w:color="000000"/>
            </w:tcBorders>
            <w:shd w:val="clear" w:color="auto" w:fill="auto"/>
          </w:tcPr>
          <w:p w14:paraId="20FA6B9B"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Median</w:t>
            </w:r>
          </w:p>
        </w:tc>
        <w:tc>
          <w:tcPr>
            <w:tcW w:w="435" w:type="dxa"/>
            <w:tcBorders>
              <w:left w:val="single" w:sz="4" w:space="0" w:color="000000"/>
              <w:bottom w:val="single" w:sz="4" w:space="0" w:color="000000"/>
            </w:tcBorders>
            <w:shd w:val="clear" w:color="auto" w:fill="auto"/>
          </w:tcPr>
          <w:p w14:paraId="20FA6B9C" w14:textId="77777777" w:rsidR="00332C51" w:rsidRDefault="00332C51">
            <w:pPr>
              <w:widowControl w:val="0"/>
              <w:pBdr>
                <w:top w:val="nil"/>
                <w:left w:val="nil"/>
                <w:bottom w:val="nil"/>
                <w:right w:val="nil"/>
                <w:between w:val="nil"/>
              </w:pBdr>
              <w:rPr>
                <w:color w:val="000000"/>
                <w:sz w:val="24"/>
                <w:szCs w:val="24"/>
              </w:rPr>
            </w:pPr>
          </w:p>
        </w:tc>
        <w:tc>
          <w:tcPr>
            <w:tcW w:w="660" w:type="dxa"/>
            <w:tcBorders>
              <w:left w:val="single" w:sz="4" w:space="0" w:color="000000"/>
              <w:bottom w:val="single" w:sz="4" w:space="0" w:color="000000"/>
            </w:tcBorders>
            <w:shd w:val="clear" w:color="auto" w:fill="auto"/>
          </w:tcPr>
          <w:p w14:paraId="20FA6B9D" w14:textId="77777777" w:rsidR="00332C51" w:rsidRDefault="00332C51">
            <w:pPr>
              <w:widowControl w:val="0"/>
              <w:pBdr>
                <w:top w:val="nil"/>
                <w:left w:val="nil"/>
                <w:bottom w:val="nil"/>
                <w:right w:val="nil"/>
                <w:between w:val="nil"/>
              </w:pBdr>
              <w:jc w:val="center"/>
              <w:rPr>
                <w:color w:val="000000"/>
                <w:sz w:val="16"/>
                <w:szCs w:val="16"/>
              </w:rPr>
            </w:pPr>
          </w:p>
        </w:tc>
        <w:tc>
          <w:tcPr>
            <w:tcW w:w="585" w:type="dxa"/>
            <w:tcBorders>
              <w:left w:val="single" w:sz="4" w:space="0" w:color="000000"/>
              <w:bottom w:val="single" w:sz="4" w:space="0" w:color="000000"/>
            </w:tcBorders>
            <w:shd w:val="clear" w:color="auto" w:fill="auto"/>
          </w:tcPr>
          <w:p w14:paraId="20FA6B9E"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.30</w:t>
            </w:r>
          </w:p>
        </w:tc>
        <w:tc>
          <w:tcPr>
            <w:tcW w:w="2415" w:type="dxa"/>
            <w:tcBorders>
              <w:left w:val="single" w:sz="4" w:space="0" w:color="000000"/>
              <w:bottom w:val="single" w:sz="4" w:space="0" w:color="000000"/>
              <w:right w:val="single" w:sz="4" w:space="0" w:color="000000"/>
            </w:tcBorders>
            <w:shd w:val="clear" w:color="auto" w:fill="auto"/>
          </w:tcPr>
          <w:p w14:paraId="20FA6B9F" w14:textId="77777777" w:rsidR="00332C51" w:rsidRDefault="00332C51">
            <w:pPr>
              <w:widowControl w:val="0"/>
              <w:pBdr>
                <w:top w:val="nil"/>
                <w:left w:val="nil"/>
                <w:bottom w:val="nil"/>
                <w:right w:val="nil"/>
                <w:between w:val="nil"/>
              </w:pBdr>
              <w:rPr>
                <w:color w:val="000000"/>
                <w:sz w:val="16"/>
                <w:szCs w:val="16"/>
              </w:rPr>
            </w:pPr>
          </w:p>
        </w:tc>
      </w:tr>
    </w:tbl>
    <w:p w14:paraId="20FA6BA1"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 xml:space="preserve"> *Progressive Matrices Plus; **Advanced Progressive Matrices; *** Advanced Progressive Matrices Short Form</w:t>
      </w:r>
    </w:p>
    <w:p w14:paraId="20FA6BA2" w14:textId="77777777" w:rsidR="00332C51" w:rsidRDefault="00332C51">
      <w:pPr>
        <w:widowControl w:val="0"/>
        <w:pBdr>
          <w:top w:val="nil"/>
          <w:left w:val="nil"/>
          <w:bottom w:val="nil"/>
          <w:right w:val="nil"/>
          <w:between w:val="nil"/>
        </w:pBdr>
        <w:spacing w:after="120"/>
        <w:rPr>
          <w:color w:val="000000"/>
          <w:sz w:val="24"/>
          <w:szCs w:val="24"/>
        </w:rPr>
      </w:pPr>
    </w:p>
    <w:p w14:paraId="20FA6BA3" w14:textId="77777777" w:rsidR="00332C51" w:rsidRDefault="00332C51">
      <w:pPr>
        <w:widowControl w:val="0"/>
        <w:pBdr>
          <w:top w:val="nil"/>
          <w:left w:val="nil"/>
          <w:bottom w:val="nil"/>
          <w:right w:val="nil"/>
          <w:between w:val="nil"/>
        </w:pBdr>
        <w:spacing w:after="120"/>
        <w:rPr>
          <w:color w:val="000000"/>
          <w:sz w:val="24"/>
          <w:szCs w:val="24"/>
        </w:rPr>
        <w:sectPr w:rsidR="00332C51">
          <w:type w:val="continuous"/>
          <w:pgSz w:w="11906" w:h="16838"/>
          <w:pgMar w:top="1134" w:right="1134" w:bottom="1134" w:left="1134" w:header="720" w:footer="720" w:gutter="0"/>
          <w:cols w:space="720"/>
        </w:sectPr>
      </w:pPr>
    </w:p>
    <w:p w14:paraId="20FA6BA4" w14:textId="77777777" w:rsidR="00332C51" w:rsidRDefault="00332C51">
      <w:pPr>
        <w:widowControl w:val="0"/>
        <w:pBdr>
          <w:top w:val="nil"/>
          <w:left w:val="nil"/>
          <w:bottom w:val="nil"/>
          <w:right w:val="nil"/>
          <w:between w:val="nil"/>
        </w:pBdr>
        <w:tabs>
          <w:tab w:val="left" w:pos="360"/>
        </w:tabs>
        <w:rPr>
          <w:rFonts w:ascii="Times" w:eastAsia="Times" w:hAnsi="Times" w:cs="Times"/>
          <w:color w:val="000000"/>
          <w:sz w:val="24"/>
          <w:szCs w:val="24"/>
        </w:rPr>
      </w:pPr>
    </w:p>
    <w:p w14:paraId="20FA6BA5" w14:textId="77777777" w:rsidR="00332C51" w:rsidRDefault="00F170AA">
      <w:pPr>
        <w:pStyle w:val="Titre1"/>
        <w:numPr>
          <w:ilvl w:val="0"/>
          <w:numId w:val="1"/>
        </w:numPr>
        <w:ind w:left="0" w:firstLine="0"/>
      </w:pPr>
      <w:r>
        <w:br w:type="page"/>
      </w:r>
      <w:r>
        <w:rPr>
          <w:b w:val="0"/>
          <w:sz w:val="24"/>
          <w:szCs w:val="24"/>
        </w:rPr>
        <w:lastRenderedPageBreak/>
        <w:t>Chapter 5. The Wechsler Tests</w:t>
      </w:r>
    </w:p>
    <w:p w14:paraId="20FA6BA6" w14:textId="77777777" w:rsidR="00332C51" w:rsidRDefault="00F170AA">
      <w:pPr>
        <w:widowControl w:val="0"/>
        <w:pBdr>
          <w:top w:val="nil"/>
          <w:left w:val="nil"/>
          <w:bottom w:val="nil"/>
          <w:right w:val="nil"/>
          <w:between w:val="nil"/>
        </w:pBdr>
        <w:ind w:firstLine="283"/>
        <w:rPr>
          <w:color w:val="000000"/>
          <w:sz w:val="24"/>
          <w:szCs w:val="24"/>
        </w:rPr>
      </w:pPr>
      <w:r>
        <w:rPr>
          <w:color w:val="000000"/>
          <w:sz w:val="24"/>
          <w:szCs w:val="24"/>
        </w:rPr>
        <w:t>The Wechsler tests provide some of the best data with which to evaluate the equalitarian theory and the developmental theory of sex differences in intelligence because they measure a wide range of verbal, spatial, perceptual, reasoning and memory abilities</w:t>
      </w:r>
      <w:r>
        <w:rPr>
          <w:color w:val="000000"/>
          <w:sz w:val="24"/>
          <w:szCs w:val="24"/>
        </w:rPr>
        <w:t xml:space="preserve"> that are averaged to provide the </w:t>
      </w:r>
      <w:proofErr w:type="gramStart"/>
      <w:r>
        <w:rPr>
          <w:color w:val="000000"/>
          <w:sz w:val="24"/>
          <w:szCs w:val="24"/>
        </w:rPr>
        <w:t>Full Scale</w:t>
      </w:r>
      <w:proofErr w:type="gramEnd"/>
      <w:r>
        <w:rPr>
          <w:color w:val="000000"/>
          <w:sz w:val="24"/>
          <w:szCs w:val="24"/>
        </w:rPr>
        <w:t xml:space="preserve"> IQ as a measure of general intelligence. Advocates of the equalitarian theory have contended that males and females obtain the same </w:t>
      </w:r>
      <w:proofErr w:type="gramStart"/>
      <w:r>
        <w:rPr>
          <w:color w:val="000000"/>
          <w:sz w:val="24"/>
          <w:szCs w:val="24"/>
        </w:rPr>
        <w:t>Full Scale</w:t>
      </w:r>
      <w:proofErr w:type="gramEnd"/>
      <w:r>
        <w:rPr>
          <w:color w:val="000000"/>
          <w:sz w:val="24"/>
          <w:szCs w:val="24"/>
        </w:rPr>
        <w:t xml:space="preserve"> IQ on these tests. Thus, it has been asserted by Halpern (2000, p. 9</w:t>
      </w:r>
      <w:r>
        <w:rPr>
          <w:color w:val="000000"/>
          <w:sz w:val="24"/>
          <w:szCs w:val="24"/>
        </w:rPr>
        <w:t xml:space="preserve">1) that the WAIS Full Scale IQ “does not show sex differences”. This assertion was repeated by Anderson (2004, p. 829): “The evidence that there is no sex difference in general ability is overwhelming. This is true whether general ability is defined as an </w:t>
      </w:r>
      <w:r>
        <w:rPr>
          <w:color w:val="000000"/>
          <w:sz w:val="24"/>
          <w:szCs w:val="24"/>
        </w:rPr>
        <w:t xml:space="preserve">IQ score calculated from an omnibus test of intellectual abilities such as the various Wechsler tests, or whether it is defined as a score on a single test of general intelligence, such as the Raven's Matrices”. The same assertion was made by Haier, Jung, </w:t>
      </w:r>
      <w:r>
        <w:rPr>
          <w:color w:val="000000"/>
          <w:sz w:val="24"/>
          <w:szCs w:val="24"/>
        </w:rPr>
        <w:t xml:space="preserve">Head &amp; </w:t>
      </w:r>
      <w:proofErr w:type="spellStart"/>
      <w:r>
        <w:rPr>
          <w:color w:val="000000"/>
          <w:sz w:val="24"/>
          <w:szCs w:val="24"/>
        </w:rPr>
        <w:t>Alkire</w:t>
      </w:r>
      <w:proofErr w:type="spellEnd"/>
      <w:r>
        <w:rPr>
          <w:color w:val="000000"/>
          <w:sz w:val="24"/>
          <w:szCs w:val="24"/>
        </w:rPr>
        <w:t xml:space="preserve"> (2004, p.1): “Comparisons of general intelligence assessed with standard measures like the WAIS show essentially no differences between men and women”. In the fourth edition of her textbook on sex differences in intelligence, Halpern (2012, p</w:t>
      </w:r>
      <w:r>
        <w:rPr>
          <w:color w:val="000000"/>
          <w:sz w:val="24"/>
          <w:szCs w:val="24"/>
        </w:rPr>
        <w:t xml:space="preserve">. 115) states that on the standardization sample of the American WAIS-IV “[t]he overall IQ score does not show sex differences”. We consider now how far the evidence supports these assertions that there is no sex difference in intelligence measured by the </w:t>
      </w:r>
      <w:r>
        <w:rPr>
          <w:color w:val="000000"/>
          <w:sz w:val="24"/>
          <w:szCs w:val="24"/>
        </w:rPr>
        <w:t xml:space="preserve">Wechsler tests. </w:t>
      </w:r>
    </w:p>
    <w:p w14:paraId="20FA6BA7" w14:textId="77777777" w:rsidR="00332C51" w:rsidRDefault="00332C51">
      <w:pPr>
        <w:widowControl w:val="0"/>
        <w:pBdr>
          <w:top w:val="nil"/>
          <w:left w:val="nil"/>
          <w:bottom w:val="nil"/>
          <w:right w:val="nil"/>
          <w:between w:val="nil"/>
        </w:pBdr>
        <w:rPr>
          <w:color w:val="000000"/>
          <w:sz w:val="24"/>
          <w:szCs w:val="24"/>
        </w:rPr>
      </w:pPr>
    </w:p>
    <w:p w14:paraId="20FA6BA8" w14:textId="77777777" w:rsidR="00332C51" w:rsidRDefault="00F170AA">
      <w:pPr>
        <w:pStyle w:val="Titre2"/>
        <w:numPr>
          <w:ilvl w:val="1"/>
          <w:numId w:val="1"/>
        </w:numPr>
      </w:pPr>
      <w:r>
        <w:rPr>
          <w:sz w:val="24"/>
          <w:szCs w:val="24"/>
        </w:rPr>
        <w:t>The WPPSI</w:t>
      </w:r>
    </w:p>
    <w:p w14:paraId="20FA6BA9"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The Wechsler Preschool and Primary Scale of Intelligence (WPPSI) was constructed in the United States in the mid-1960s by Wechsler (1967) and was designed for children aged between 4 and 7 years. It consists of six verbal sub-tests designated information, </w:t>
      </w:r>
      <w:r>
        <w:rPr>
          <w:color w:val="000000"/>
          <w:sz w:val="24"/>
          <w:szCs w:val="24"/>
        </w:rPr>
        <w:t xml:space="preserve">vocabulary, arithmetic, similarities, comprehension </w:t>
      </w:r>
      <w:proofErr w:type="gramStart"/>
      <w:r>
        <w:rPr>
          <w:color w:val="000000"/>
          <w:sz w:val="24"/>
          <w:szCs w:val="24"/>
        </w:rPr>
        <w:t>and  sentences</w:t>
      </w:r>
      <w:proofErr w:type="gramEnd"/>
      <w:r>
        <w:rPr>
          <w:color w:val="000000"/>
          <w:sz w:val="24"/>
          <w:szCs w:val="24"/>
        </w:rPr>
        <w:t>, of which the first five are averaged to give the Verbal IQ, and  five performance sub-tests designated animal house, picture completion, mazes, geometric design and block design that are a</w:t>
      </w:r>
      <w:r>
        <w:rPr>
          <w:color w:val="000000"/>
          <w:sz w:val="24"/>
          <w:szCs w:val="24"/>
        </w:rPr>
        <w:t xml:space="preserve">veraged to give the Performance IQ. The Verbal IQ and Performance IQ are averaged to give the </w:t>
      </w:r>
      <w:proofErr w:type="gramStart"/>
      <w:r>
        <w:rPr>
          <w:color w:val="000000"/>
          <w:sz w:val="24"/>
          <w:szCs w:val="24"/>
        </w:rPr>
        <w:t>Full Scale</w:t>
      </w:r>
      <w:proofErr w:type="gramEnd"/>
      <w:r>
        <w:rPr>
          <w:color w:val="000000"/>
          <w:sz w:val="24"/>
          <w:szCs w:val="24"/>
        </w:rPr>
        <w:t xml:space="preserve"> IQ. Subsequent standardizations of the WPPSI are designated the WPPSI-R, WPPSI-III and WPPSI-IV and have six performance sub-tests designated object as</w:t>
      </w:r>
      <w:r>
        <w:rPr>
          <w:color w:val="000000"/>
          <w:sz w:val="24"/>
          <w:szCs w:val="24"/>
        </w:rPr>
        <w:t xml:space="preserve">sembly, geometric design, block design, matrix reasoning, picture completion and animal pegs, of which the first five are averaged to give the Performance IQ. </w:t>
      </w:r>
    </w:p>
    <w:p w14:paraId="20FA6BAA"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Studies of the sex differences on the WPPSI, WPPSI-R and WPPSI-IV giving the Verbal </w:t>
      </w:r>
      <w:proofErr w:type="gramStart"/>
      <w:r>
        <w:rPr>
          <w:color w:val="000000"/>
          <w:sz w:val="24"/>
          <w:szCs w:val="24"/>
        </w:rPr>
        <w:t>IQ  and</w:t>
      </w:r>
      <w:proofErr w:type="gramEnd"/>
      <w:r>
        <w:rPr>
          <w:color w:val="000000"/>
          <w:sz w:val="24"/>
          <w:szCs w:val="24"/>
        </w:rPr>
        <w:t xml:space="preserve"> Verb</w:t>
      </w:r>
      <w:r>
        <w:rPr>
          <w:color w:val="000000"/>
          <w:sz w:val="24"/>
          <w:szCs w:val="24"/>
        </w:rPr>
        <w:t>al subtests are summarized in Table 5.1. The data for the United States and Japan are for standardization samples. The median sex differences are given in the bottom row and are negligible for the Verbal IQ (-.01</w:t>
      </w:r>
      <w:r>
        <w:rPr>
          <w:i/>
          <w:color w:val="000000"/>
          <w:sz w:val="24"/>
          <w:szCs w:val="24"/>
        </w:rPr>
        <w:t>d</w:t>
      </w:r>
      <w:proofErr w:type="gramStart"/>
      <w:r>
        <w:rPr>
          <w:color w:val="000000"/>
          <w:sz w:val="24"/>
          <w:szCs w:val="24"/>
        </w:rPr>
        <w:t>),  Information</w:t>
      </w:r>
      <w:proofErr w:type="gramEnd"/>
      <w:r>
        <w:rPr>
          <w:color w:val="000000"/>
          <w:sz w:val="24"/>
          <w:szCs w:val="24"/>
        </w:rPr>
        <w:t xml:space="preserve"> (.08</w:t>
      </w:r>
      <w:r>
        <w:rPr>
          <w:i/>
          <w:color w:val="000000"/>
          <w:sz w:val="24"/>
          <w:szCs w:val="24"/>
        </w:rPr>
        <w:t>d</w:t>
      </w:r>
      <w:r>
        <w:rPr>
          <w:color w:val="000000"/>
          <w:sz w:val="24"/>
          <w:szCs w:val="24"/>
        </w:rPr>
        <w:t>), Vocabulary (.04</w:t>
      </w:r>
      <w:r>
        <w:rPr>
          <w:i/>
          <w:color w:val="000000"/>
          <w:sz w:val="24"/>
          <w:szCs w:val="24"/>
        </w:rPr>
        <w:t>d</w:t>
      </w:r>
      <w:r>
        <w:rPr>
          <w:color w:val="000000"/>
          <w:sz w:val="24"/>
          <w:szCs w:val="24"/>
        </w:rPr>
        <w:t>), Arithmetic (.08</w:t>
      </w:r>
      <w:r>
        <w:rPr>
          <w:i/>
          <w:color w:val="000000"/>
          <w:sz w:val="24"/>
          <w:szCs w:val="24"/>
        </w:rPr>
        <w:t>d</w:t>
      </w:r>
      <w:r>
        <w:rPr>
          <w:color w:val="000000"/>
          <w:sz w:val="24"/>
          <w:szCs w:val="24"/>
        </w:rPr>
        <w:t>) and Comprehension (.03</w:t>
      </w:r>
      <w:r>
        <w:rPr>
          <w:i/>
          <w:color w:val="000000"/>
          <w:sz w:val="24"/>
          <w:szCs w:val="24"/>
        </w:rPr>
        <w:t>d</w:t>
      </w:r>
      <w:r>
        <w:rPr>
          <w:color w:val="000000"/>
          <w:sz w:val="24"/>
          <w:szCs w:val="24"/>
        </w:rPr>
        <w:t>) but there is a female advantage for Similarities (-.12</w:t>
      </w:r>
      <w:r>
        <w:rPr>
          <w:i/>
          <w:color w:val="000000"/>
          <w:sz w:val="24"/>
          <w:szCs w:val="24"/>
        </w:rPr>
        <w:t>d</w:t>
      </w:r>
      <w:r>
        <w:rPr>
          <w:color w:val="000000"/>
          <w:sz w:val="24"/>
          <w:szCs w:val="24"/>
        </w:rPr>
        <w:t>) and male advantage for Sentences (.16</w:t>
      </w:r>
      <w:r>
        <w:rPr>
          <w:i/>
          <w:color w:val="000000"/>
          <w:sz w:val="24"/>
          <w:szCs w:val="24"/>
        </w:rPr>
        <w:t>d</w:t>
      </w:r>
      <w:r>
        <w:rPr>
          <w:color w:val="000000"/>
          <w:sz w:val="24"/>
          <w:szCs w:val="24"/>
        </w:rPr>
        <w:t xml:space="preserve">). </w:t>
      </w:r>
    </w:p>
    <w:p w14:paraId="20FA6BAB" w14:textId="77777777" w:rsidR="00332C51" w:rsidRDefault="00F170AA">
      <w:pPr>
        <w:widowControl w:val="0"/>
        <w:pBdr>
          <w:top w:val="nil"/>
          <w:left w:val="nil"/>
          <w:bottom w:val="nil"/>
          <w:right w:val="nil"/>
          <w:between w:val="nil"/>
        </w:pBdr>
        <w:rPr>
          <w:color w:val="000000"/>
          <w:sz w:val="14"/>
          <w:szCs w:val="14"/>
        </w:rPr>
      </w:pPr>
      <w:r>
        <w:rPr>
          <w:color w:val="000000"/>
          <w:sz w:val="24"/>
          <w:szCs w:val="24"/>
        </w:rPr>
        <w:t>Table 5.1.  Sex differences on the WPPSI, WPPSI-R and WPPSI-IV Verbal IQ and verbal subtests</w:t>
      </w:r>
      <w:r>
        <w:rPr>
          <w:color w:val="000000"/>
          <w:sz w:val="24"/>
          <w:szCs w:val="24"/>
        </w:rPr>
        <w:t>: Information (IN), Vocabulary (VO), Arithmetic (AR), Similarities (SI), Comprehension (CO) and Sentences (SE</w:t>
      </w:r>
      <w:proofErr w:type="gramStart"/>
      <w:r>
        <w:rPr>
          <w:color w:val="000000"/>
          <w:sz w:val="24"/>
          <w:szCs w:val="24"/>
        </w:rPr>
        <w:t>);  (</w:t>
      </w:r>
      <w:proofErr w:type="gramEnd"/>
      <w:r>
        <w:rPr>
          <w:i/>
          <w:color w:val="000000"/>
          <w:sz w:val="24"/>
          <w:szCs w:val="24"/>
        </w:rPr>
        <w:t>d</w:t>
      </w:r>
      <w:r>
        <w:rPr>
          <w:color w:val="000000"/>
          <w:sz w:val="24"/>
          <w:szCs w:val="24"/>
        </w:rPr>
        <w:t xml:space="preserve">s; positive signs denote boys score higher)  </w:t>
      </w:r>
    </w:p>
    <w:p w14:paraId="20FA6BAC" w14:textId="77777777" w:rsidR="00332C51" w:rsidRDefault="00332C51">
      <w:pPr>
        <w:widowControl w:val="0"/>
        <w:pBdr>
          <w:top w:val="nil"/>
          <w:left w:val="nil"/>
          <w:bottom w:val="nil"/>
          <w:right w:val="nil"/>
          <w:between w:val="nil"/>
        </w:pBdr>
        <w:rPr>
          <w:color w:val="000000"/>
          <w:sz w:val="14"/>
          <w:szCs w:val="14"/>
        </w:rPr>
      </w:pPr>
    </w:p>
    <w:p w14:paraId="20FA6BAD" w14:textId="77777777" w:rsidR="00332C51" w:rsidRDefault="00332C51">
      <w:pPr>
        <w:widowControl w:val="0"/>
        <w:pBdr>
          <w:top w:val="nil"/>
          <w:left w:val="nil"/>
          <w:bottom w:val="nil"/>
          <w:right w:val="nil"/>
          <w:between w:val="nil"/>
        </w:pBdr>
        <w:ind w:firstLine="283"/>
        <w:rPr>
          <w:color w:val="000000"/>
          <w:sz w:val="14"/>
          <w:szCs w:val="14"/>
        </w:rPr>
      </w:pPr>
    </w:p>
    <w:tbl>
      <w:tblPr>
        <w:tblStyle w:val="a7"/>
        <w:tblW w:w="7481" w:type="dxa"/>
        <w:tblInd w:w="0" w:type="dxa"/>
        <w:tblLayout w:type="fixed"/>
        <w:tblLook w:val="0000" w:firstRow="0" w:lastRow="0" w:firstColumn="0" w:lastColumn="0" w:noHBand="0" w:noVBand="0"/>
      </w:tblPr>
      <w:tblGrid>
        <w:gridCol w:w="630"/>
        <w:gridCol w:w="1035"/>
        <w:gridCol w:w="630"/>
        <w:gridCol w:w="555"/>
        <w:gridCol w:w="495"/>
        <w:gridCol w:w="525"/>
        <w:gridCol w:w="555"/>
        <w:gridCol w:w="465"/>
        <w:gridCol w:w="525"/>
        <w:gridCol w:w="2066"/>
      </w:tblGrid>
      <w:tr w:rsidR="00332C51" w14:paraId="20FA6BBA" w14:textId="77777777">
        <w:tc>
          <w:tcPr>
            <w:tcW w:w="630" w:type="dxa"/>
            <w:tcBorders>
              <w:top w:val="single" w:sz="4" w:space="0" w:color="000000"/>
              <w:left w:val="single" w:sz="4" w:space="0" w:color="000000"/>
              <w:bottom w:val="single" w:sz="4" w:space="0" w:color="000000"/>
            </w:tcBorders>
            <w:shd w:val="clear" w:color="auto" w:fill="auto"/>
          </w:tcPr>
          <w:p w14:paraId="20FA6BA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Country</w:t>
            </w:r>
          </w:p>
        </w:tc>
        <w:tc>
          <w:tcPr>
            <w:tcW w:w="1035" w:type="dxa"/>
            <w:tcBorders>
              <w:top w:val="single" w:sz="4" w:space="0" w:color="000000"/>
              <w:left w:val="single" w:sz="4" w:space="0" w:color="000000"/>
              <w:bottom w:val="single" w:sz="4" w:space="0" w:color="000000"/>
            </w:tcBorders>
            <w:shd w:val="clear" w:color="auto" w:fill="auto"/>
          </w:tcPr>
          <w:p w14:paraId="20FA6BA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Test: N</w:t>
            </w:r>
          </w:p>
        </w:tc>
        <w:tc>
          <w:tcPr>
            <w:tcW w:w="630" w:type="dxa"/>
            <w:tcBorders>
              <w:top w:val="single" w:sz="4" w:space="0" w:color="000000"/>
              <w:left w:val="single" w:sz="4" w:space="0" w:color="000000"/>
              <w:bottom w:val="single" w:sz="4" w:space="0" w:color="000000"/>
            </w:tcBorders>
            <w:shd w:val="clear" w:color="auto" w:fill="auto"/>
          </w:tcPr>
          <w:p w14:paraId="20FA6BB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Verb </w:t>
            </w:r>
          </w:p>
          <w:p w14:paraId="20FA6BB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IQ</w:t>
            </w:r>
          </w:p>
        </w:tc>
        <w:tc>
          <w:tcPr>
            <w:tcW w:w="555" w:type="dxa"/>
            <w:tcBorders>
              <w:top w:val="single" w:sz="4" w:space="0" w:color="000000"/>
              <w:left w:val="single" w:sz="4" w:space="0" w:color="000000"/>
              <w:bottom w:val="single" w:sz="4" w:space="0" w:color="000000"/>
            </w:tcBorders>
            <w:shd w:val="clear" w:color="auto" w:fill="auto"/>
          </w:tcPr>
          <w:p w14:paraId="20FA6BB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IN</w:t>
            </w:r>
          </w:p>
        </w:tc>
        <w:tc>
          <w:tcPr>
            <w:tcW w:w="495" w:type="dxa"/>
            <w:tcBorders>
              <w:top w:val="single" w:sz="4" w:space="0" w:color="000000"/>
              <w:left w:val="single" w:sz="4" w:space="0" w:color="000000"/>
              <w:bottom w:val="single" w:sz="4" w:space="0" w:color="000000"/>
            </w:tcBorders>
            <w:shd w:val="clear" w:color="auto" w:fill="auto"/>
          </w:tcPr>
          <w:p w14:paraId="20FA6BB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VO</w:t>
            </w:r>
          </w:p>
          <w:p w14:paraId="20FA6BB4" w14:textId="77777777" w:rsidR="00332C51" w:rsidRDefault="00332C51">
            <w:pPr>
              <w:widowControl w:val="0"/>
              <w:pBdr>
                <w:top w:val="nil"/>
                <w:left w:val="nil"/>
                <w:bottom w:val="nil"/>
                <w:right w:val="nil"/>
                <w:between w:val="nil"/>
              </w:pBdr>
              <w:rPr>
                <w:color w:val="000000"/>
                <w:sz w:val="14"/>
                <w:szCs w:val="14"/>
              </w:rPr>
            </w:pPr>
          </w:p>
        </w:tc>
        <w:tc>
          <w:tcPr>
            <w:tcW w:w="525" w:type="dxa"/>
            <w:tcBorders>
              <w:top w:val="single" w:sz="4" w:space="0" w:color="000000"/>
              <w:left w:val="single" w:sz="4" w:space="0" w:color="000000"/>
              <w:bottom w:val="single" w:sz="4" w:space="0" w:color="000000"/>
            </w:tcBorders>
            <w:shd w:val="clear" w:color="auto" w:fill="auto"/>
          </w:tcPr>
          <w:p w14:paraId="20FA6BB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AR</w:t>
            </w:r>
          </w:p>
        </w:tc>
        <w:tc>
          <w:tcPr>
            <w:tcW w:w="555" w:type="dxa"/>
            <w:tcBorders>
              <w:top w:val="single" w:sz="4" w:space="0" w:color="000000"/>
              <w:left w:val="single" w:sz="4" w:space="0" w:color="000000"/>
              <w:bottom w:val="single" w:sz="4" w:space="0" w:color="000000"/>
            </w:tcBorders>
            <w:shd w:val="clear" w:color="auto" w:fill="auto"/>
          </w:tcPr>
          <w:p w14:paraId="20FA6BB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SI</w:t>
            </w:r>
          </w:p>
        </w:tc>
        <w:tc>
          <w:tcPr>
            <w:tcW w:w="465" w:type="dxa"/>
            <w:tcBorders>
              <w:top w:val="single" w:sz="4" w:space="0" w:color="000000"/>
              <w:left w:val="single" w:sz="4" w:space="0" w:color="000000"/>
              <w:bottom w:val="single" w:sz="4" w:space="0" w:color="000000"/>
            </w:tcBorders>
            <w:shd w:val="clear" w:color="auto" w:fill="auto"/>
          </w:tcPr>
          <w:p w14:paraId="20FA6BB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CO</w:t>
            </w:r>
          </w:p>
        </w:tc>
        <w:tc>
          <w:tcPr>
            <w:tcW w:w="525" w:type="dxa"/>
            <w:tcBorders>
              <w:top w:val="single" w:sz="4" w:space="0" w:color="000000"/>
              <w:left w:val="single" w:sz="4" w:space="0" w:color="000000"/>
              <w:bottom w:val="single" w:sz="4" w:space="0" w:color="000000"/>
            </w:tcBorders>
            <w:shd w:val="clear" w:color="auto" w:fill="auto"/>
          </w:tcPr>
          <w:p w14:paraId="20FA6BB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SE</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20FA6BB9"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Reference</w:t>
            </w:r>
          </w:p>
        </w:tc>
      </w:tr>
      <w:tr w:rsidR="00332C51" w14:paraId="20FA6BC5" w14:textId="77777777">
        <w:tc>
          <w:tcPr>
            <w:tcW w:w="630" w:type="dxa"/>
            <w:tcBorders>
              <w:left w:val="single" w:sz="4" w:space="0" w:color="000000"/>
              <w:bottom w:val="single" w:sz="4" w:space="0" w:color="000000"/>
            </w:tcBorders>
            <w:shd w:val="clear" w:color="auto" w:fill="auto"/>
          </w:tcPr>
          <w:p w14:paraId="20FA6BB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Canada</w:t>
            </w:r>
          </w:p>
        </w:tc>
        <w:tc>
          <w:tcPr>
            <w:tcW w:w="1035" w:type="dxa"/>
            <w:tcBorders>
              <w:left w:val="single" w:sz="4" w:space="0" w:color="000000"/>
              <w:bottom w:val="single" w:sz="4" w:space="0" w:color="000000"/>
            </w:tcBorders>
            <w:shd w:val="clear" w:color="auto" w:fill="auto"/>
          </w:tcPr>
          <w:p w14:paraId="20FA6BB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WPPSI:109</w:t>
            </w:r>
          </w:p>
        </w:tc>
        <w:tc>
          <w:tcPr>
            <w:tcW w:w="630" w:type="dxa"/>
            <w:tcBorders>
              <w:left w:val="single" w:sz="4" w:space="0" w:color="000000"/>
              <w:bottom w:val="single" w:sz="4" w:space="0" w:color="000000"/>
            </w:tcBorders>
            <w:shd w:val="clear" w:color="auto" w:fill="auto"/>
          </w:tcPr>
          <w:p w14:paraId="20FA6BB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555" w:type="dxa"/>
            <w:tcBorders>
              <w:left w:val="single" w:sz="4" w:space="0" w:color="000000"/>
              <w:bottom w:val="single" w:sz="4" w:space="0" w:color="000000"/>
            </w:tcBorders>
            <w:shd w:val="clear" w:color="auto" w:fill="auto"/>
          </w:tcPr>
          <w:p w14:paraId="20FA6BB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495" w:type="dxa"/>
            <w:tcBorders>
              <w:left w:val="single" w:sz="4" w:space="0" w:color="000000"/>
              <w:bottom w:val="single" w:sz="4" w:space="0" w:color="000000"/>
            </w:tcBorders>
            <w:shd w:val="clear" w:color="auto" w:fill="auto"/>
          </w:tcPr>
          <w:p w14:paraId="20FA6BB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525" w:type="dxa"/>
            <w:tcBorders>
              <w:left w:val="single" w:sz="4" w:space="0" w:color="000000"/>
              <w:bottom w:val="single" w:sz="4" w:space="0" w:color="000000"/>
            </w:tcBorders>
            <w:shd w:val="clear" w:color="auto" w:fill="auto"/>
          </w:tcPr>
          <w:p w14:paraId="20FA6BC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-.23</w:t>
            </w:r>
          </w:p>
        </w:tc>
        <w:tc>
          <w:tcPr>
            <w:tcW w:w="555" w:type="dxa"/>
            <w:tcBorders>
              <w:left w:val="single" w:sz="4" w:space="0" w:color="000000"/>
              <w:bottom w:val="single" w:sz="4" w:space="0" w:color="000000"/>
            </w:tcBorders>
            <w:shd w:val="clear" w:color="auto" w:fill="auto"/>
          </w:tcPr>
          <w:p w14:paraId="20FA6BC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465" w:type="dxa"/>
            <w:tcBorders>
              <w:left w:val="single" w:sz="4" w:space="0" w:color="000000"/>
              <w:bottom w:val="single" w:sz="4" w:space="0" w:color="000000"/>
            </w:tcBorders>
            <w:shd w:val="clear" w:color="auto" w:fill="auto"/>
          </w:tcPr>
          <w:p w14:paraId="20FA6BC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525" w:type="dxa"/>
            <w:tcBorders>
              <w:left w:val="single" w:sz="4" w:space="0" w:color="000000"/>
              <w:bottom w:val="single" w:sz="4" w:space="0" w:color="000000"/>
            </w:tcBorders>
            <w:shd w:val="clear" w:color="auto" w:fill="auto"/>
          </w:tcPr>
          <w:p w14:paraId="20FA6BC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066" w:type="dxa"/>
            <w:tcBorders>
              <w:left w:val="single" w:sz="4" w:space="0" w:color="000000"/>
              <w:bottom w:val="single" w:sz="4" w:space="0" w:color="000000"/>
              <w:right w:val="single" w:sz="4" w:space="0" w:color="000000"/>
            </w:tcBorders>
            <w:shd w:val="clear" w:color="auto" w:fill="auto"/>
          </w:tcPr>
          <w:p w14:paraId="20FA6BC4" w14:textId="77777777" w:rsidR="00332C51" w:rsidRDefault="00F170AA">
            <w:pPr>
              <w:widowControl w:val="0"/>
              <w:pBdr>
                <w:top w:val="nil"/>
                <w:left w:val="nil"/>
                <w:bottom w:val="nil"/>
                <w:right w:val="nil"/>
                <w:between w:val="nil"/>
              </w:pBdr>
              <w:jc w:val="both"/>
              <w:rPr>
                <w:color w:val="000000"/>
                <w:sz w:val="24"/>
                <w:szCs w:val="24"/>
              </w:rPr>
            </w:pPr>
            <w:r>
              <w:rPr>
                <w:color w:val="000000"/>
                <w:sz w:val="14"/>
                <w:szCs w:val="14"/>
              </w:rPr>
              <w:t>Miller &amp; Vernon, 1996 </w:t>
            </w:r>
          </w:p>
        </w:tc>
      </w:tr>
      <w:tr w:rsidR="00332C51" w14:paraId="20FA6BD0" w14:textId="77777777">
        <w:tc>
          <w:tcPr>
            <w:tcW w:w="630" w:type="dxa"/>
            <w:tcBorders>
              <w:left w:val="single" w:sz="4" w:space="0" w:color="000000"/>
              <w:bottom w:val="single" w:sz="4" w:space="0" w:color="000000"/>
            </w:tcBorders>
            <w:shd w:val="clear" w:color="auto" w:fill="auto"/>
          </w:tcPr>
          <w:p w14:paraId="20FA6BC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China</w:t>
            </w:r>
          </w:p>
        </w:tc>
        <w:tc>
          <w:tcPr>
            <w:tcW w:w="1035" w:type="dxa"/>
            <w:tcBorders>
              <w:left w:val="single" w:sz="4" w:space="0" w:color="000000"/>
              <w:bottom w:val="single" w:sz="4" w:space="0" w:color="000000"/>
            </w:tcBorders>
            <w:shd w:val="clear" w:color="auto" w:fill="auto"/>
          </w:tcPr>
          <w:p w14:paraId="20FA6BC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WPPSI:1331</w:t>
            </w:r>
          </w:p>
        </w:tc>
        <w:tc>
          <w:tcPr>
            <w:tcW w:w="630" w:type="dxa"/>
            <w:tcBorders>
              <w:left w:val="single" w:sz="4" w:space="0" w:color="000000"/>
              <w:bottom w:val="single" w:sz="4" w:space="0" w:color="000000"/>
            </w:tcBorders>
            <w:shd w:val="clear" w:color="auto" w:fill="auto"/>
          </w:tcPr>
          <w:p w14:paraId="20FA6BC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.16</w:t>
            </w:r>
          </w:p>
        </w:tc>
        <w:tc>
          <w:tcPr>
            <w:tcW w:w="555" w:type="dxa"/>
            <w:tcBorders>
              <w:left w:val="single" w:sz="4" w:space="0" w:color="000000"/>
              <w:bottom w:val="single" w:sz="4" w:space="0" w:color="000000"/>
            </w:tcBorders>
            <w:shd w:val="clear" w:color="auto" w:fill="auto"/>
          </w:tcPr>
          <w:p w14:paraId="20FA6BC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.36</w:t>
            </w:r>
          </w:p>
        </w:tc>
        <w:tc>
          <w:tcPr>
            <w:tcW w:w="495" w:type="dxa"/>
            <w:tcBorders>
              <w:left w:val="single" w:sz="4" w:space="0" w:color="000000"/>
              <w:bottom w:val="single" w:sz="4" w:space="0" w:color="000000"/>
            </w:tcBorders>
            <w:shd w:val="clear" w:color="auto" w:fill="auto"/>
          </w:tcPr>
          <w:p w14:paraId="20FA6BC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-.12</w:t>
            </w:r>
          </w:p>
        </w:tc>
        <w:tc>
          <w:tcPr>
            <w:tcW w:w="525" w:type="dxa"/>
            <w:tcBorders>
              <w:left w:val="single" w:sz="4" w:space="0" w:color="000000"/>
              <w:bottom w:val="single" w:sz="4" w:space="0" w:color="000000"/>
            </w:tcBorders>
            <w:shd w:val="clear" w:color="auto" w:fill="auto"/>
          </w:tcPr>
          <w:p w14:paraId="20FA6BC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555" w:type="dxa"/>
            <w:tcBorders>
              <w:left w:val="single" w:sz="4" w:space="0" w:color="000000"/>
              <w:bottom w:val="single" w:sz="4" w:space="0" w:color="000000"/>
            </w:tcBorders>
            <w:shd w:val="clear" w:color="auto" w:fill="auto"/>
          </w:tcPr>
          <w:p w14:paraId="20FA6BC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w:t>
            </w:r>
          </w:p>
        </w:tc>
        <w:tc>
          <w:tcPr>
            <w:tcW w:w="465" w:type="dxa"/>
            <w:tcBorders>
              <w:left w:val="single" w:sz="4" w:space="0" w:color="000000"/>
              <w:bottom w:val="single" w:sz="4" w:space="0" w:color="000000"/>
            </w:tcBorders>
            <w:shd w:val="clear" w:color="auto" w:fill="auto"/>
          </w:tcPr>
          <w:p w14:paraId="20FA6BC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525" w:type="dxa"/>
            <w:tcBorders>
              <w:left w:val="single" w:sz="4" w:space="0" w:color="000000"/>
              <w:bottom w:val="single" w:sz="4" w:space="0" w:color="000000"/>
            </w:tcBorders>
            <w:shd w:val="clear" w:color="auto" w:fill="auto"/>
          </w:tcPr>
          <w:p w14:paraId="20FA6BC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.35</w:t>
            </w:r>
          </w:p>
        </w:tc>
        <w:tc>
          <w:tcPr>
            <w:tcW w:w="2066" w:type="dxa"/>
            <w:tcBorders>
              <w:left w:val="single" w:sz="4" w:space="0" w:color="000000"/>
              <w:bottom w:val="single" w:sz="4" w:space="0" w:color="000000"/>
              <w:right w:val="single" w:sz="4" w:space="0" w:color="000000"/>
            </w:tcBorders>
            <w:shd w:val="clear" w:color="auto" w:fill="auto"/>
          </w:tcPr>
          <w:p w14:paraId="20FA6BCF"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Liu &amp; Lynn, 2011</w:t>
            </w:r>
          </w:p>
        </w:tc>
      </w:tr>
      <w:tr w:rsidR="00332C51" w14:paraId="20FA6BDB" w14:textId="77777777">
        <w:tc>
          <w:tcPr>
            <w:tcW w:w="630" w:type="dxa"/>
            <w:tcBorders>
              <w:left w:val="single" w:sz="4" w:space="0" w:color="000000"/>
              <w:bottom w:val="single" w:sz="4" w:space="0" w:color="000000"/>
            </w:tcBorders>
            <w:shd w:val="clear" w:color="auto" w:fill="auto"/>
          </w:tcPr>
          <w:p w14:paraId="20FA6BD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England</w:t>
            </w:r>
          </w:p>
        </w:tc>
        <w:tc>
          <w:tcPr>
            <w:tcW w:w="1035" w:type="dxa"/>
            <w:tcBorders>
              <w:left w:val="single" w:sz="4" w:space="0" w:color="000000"/>
              <w:bottom w:val="single" w:sz="4" w:space="0" w:color="000000"/>
            </w:tcBorders>
            <w:shd w:val="clear" w:color="auto" w:fill="auto"/>
          </w:tcPr>
          <w:p w14:paraId="20FA6BD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  60</w:t>
            </w:r>
          </w:p>
        </w:tc>
        <w:tc>
          <w:tcPr>
            <w:tcW w:w="630" w:type="dxa"/>
            <w:tcBorders>
              <w:left w:val="single" w:sz="4" w:space="0" w:color="000000"/>
              <w:bottom w:val="single" w:sz="4" w:space="0" w:color="000000"/>
            </w:tcBorders>
            <w:shd w:val="clear" w:color="auto" w:fill="auto"/>
          </w:tcPr>
          <w:p w14:paraId="20FA6BD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.48</w:t>
            </w:r>
          </w:p>
        </w:tc>
        <w:tc>
          <w:tcPr>
            <w:tcW w:w="555" w:type="dxa"/>
            <w:tcBorders>
              <w:left w:val="single" w:sz="4" w:space="0" w:color="000000"/>
              <w:bottom w:val="single" w:sz="4" w:space="0" w:color="000000"/>
            </w:tcBorders>
            <w:shd w:val="clear" w:color="auto" w:fill="auto"/>
          </w:tcPr>
          <w:p w14:paraId="20FA6BD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.53</w:t>
            </w:r>
          </w:p>
        </w:tc>
        <w:tc>
          <w:tcPr>
            <w:tcW w:w="495" w:type="dxa"/>
            <w:tcBorders>
              <w:left w:val="single" w:sz="4" w:space="0" w:color="000000"/>
              <w:bottom w:val="single" w:sz="4" w:space="0" w:color="000000"/>
            </w:tcBorders>
            <w:shd w:val="clear" w:color="auto" w:fill="auto"/>
          </w:tcPr>
          <w:p w14:paraId="20FA6BD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.54</w:t>
            </w:r>
          </w:p>
        </w:tc>
        <w:tc>
          <w:tcPr>
            <w:tcW w:w="525" w:type="dxa"/>
            <w:tcBorders>
              <w:left w:val="single" w:sz="4" w:space="0" w:color="000000"/>
              <w:bottom w:val="single" w:sz="4" w:space="0" w:color="000000"/>
            </w:tcBorders>
            <w:shd w:val="clear" w:color="auto" w:fill="auto"/>
          </w:tcPr>
          <w:p w14:paraId="20FA6BD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555" w:type="dxa"/>
            <w:tcBorders>
              <w:left w:val="single" w:sz="4" w:space="0" w:color="000000"/>
              <w:bottom w:val="single" w:sz="4" w:space="0" w:color="000000"/>
            </w:tcBorders>
            <w:shd w:val="clear" w:color="auto" w:fill="auto"/>
          </w:tcPr>
          <w:p w14:paraId="20FA6BD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465" w:type="dxa"/>
            <w:tcBorders>
              <w:left w:val="single" w:sz="4" w:space="0" w:color="000000"/>
              <w:bottom w:val="single" w:sz="4" w:space="0" w:color="000000"/>
            </w:tcBorders>
            <w:shd w:val="clear" w:color="auto" w:fill="auto"/>
          </w:tcPr>
          <w:p w14:paraId="20FA6BD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.30</w:t>
            </w:r>
          </w:p>
        </w:tc>
        <w:tc>
          <w:tcPr>
            <w:tcW w:w="525" w:type="dxa"/>
            <w:tcBorders>
              <w:left w:val="single" w:sz="4" w:space="0" w:color="000000"/>
              <w:bottom w:val="single" w:sz="4" w:space="0" w:color="000000"/>
            </w:tcBorders>
            <w:shd w:val="clear" w:color="auto" w:fill="auto"/>
          </w:tcPr>
          <w:p w14:paraId="20FA6BD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066" w:type="dxa"/>
            <w:tcBorders>
              <w:left w:val="single" w:sz="4" w:space="0" w:color="000000"/>
              <w:bottom w:val="single" w:sz="4" w:space="0" w:color="000000"/>
              <w:right w:val="single" w:sz="4" w:space="0" w:color="000000"/>
            </w:tcBorders>
            <w:shd w:val="clear" w:color="auto" w:fill="auto"/>
          </w:tcPr>
          <w:p w14:paraId="20FA6BDA"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Brittain</w:t>
            </w:r>
            <w:proofErr w:type="spellEnd"/>
            <w:r>
              <w:rPr>
                <w:color w:val="000000"/>
                <w:sz w:val="14"/>
                <w:szCs w:val="14"/>
              </w:rPr>
              <w:t>, 1969</w:t>
            </w:r>
          </w:p>
        </w:tc>
      </w:tr>
      <w:tr w:rsidR="00332C51" w14:paraId="20FA6BE6" w14:textId="77777777">
        <w:tc>
          <w:tcPr>
            <w:tcW w:w="630" w:type="dxa"/>
            <w:tcBorders>
              <w:left w:val="single" w:sz="4" w:space="0" w:color="000000"/>
              <w:bottom w:val="single" w:sz="4" w:space="0" w:color="000000"/>
            </w:tcBorders>
            <w:shd w:val="clear" w:color="auto" w:fill="auto"/>
          </w:tcPr>
          <w:p w14:paraId="20FA6BD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England</w:t>
            </w:r>
          </w:p>
        </w:tc>
        <w:tc>
          <w:tcPr>
            <w:tcW w:w="1035" w:type="dxa"/>
            <w:tcBorders>
              <w:left w:val="single" w:sz="4" w:space="0" w:color="000000"/>
              <w:bottom w:val="single" w:sz="4" w:space="0" w:color="000000"/>
            </w:tcBorders>
            <w:shd w:val="clear" w:color="auto" w:fill="auto"/>
          </w:tcPr>
          <w:p w14:paraId="20FA6BD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WPPSI:150</w:t>
            </w:r>
          </w:p>
        </w:tc>
        <w:tc>
          <w:tcPr>
            <w:tcW w:w="630" w:type="dxa"/>
            <w:tcBorders>
              <w:left w:val="single" w:sz="4" w:space="0" w:color="000000"/>
              <w:bottom w:val="single" w:sz="4" w:space="0" w:color="000000"/>
            </w:tcBorders>
            <w:shd w:val="clear" w:color="auto" w:fill="auto"/>
          </w:tcPr>
          <w:p w14:paraId="20FA6BD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555" w:type="dxa"/>
            <w:tcBorders>
              <w:left w:val="single" w:sz="4" w:space="0" w:color="000000"/>
              <w:bottom w:val="single" w:sz="4" w:space="0" w:color="000000"/>
            </w:tcBorders>
            <w:shd w:val="clear" w:color="auto" w:fill="auto"/>
          </w:tcPr>
          <w:p w14:paraId="20FA6BD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w:t>
            </w:r>
          </w:p>
        </w:tc>
        <w:tc>
          <w:tcPr>
            <w:tcW w:w="495" w:type="dxa"/>
            <w:tcBorders>
              <w:left w:val="single" w:sz="4" w:space="0" w:color="000000"/>
              <w:bottom w:val="single" w:sz="4" w:space="0" w:color="000000"/>
            </w:tcBorders>
            <w:shd w:val="clear" w:color="auto" w:fill="auto"/>
          </w:tcPr>
          <w:p w14:paraId="20FA6BE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.12</w:t>
            </w:r>
          </w:p>
        </w:tc>
        <w:tc>
          <w:tcPr>
            <w:tcW w:w="525" w:type="dxa"/>
            <w:tcBorders>
              <w:left w:val="single" w:sz="4" w:space="0" w:color="000000"/>
              <w:bottom w:val="single" w:sz="4" w:space="0" w:color="000000"/>
            </w:tcBorders>
            <w:shd w:val="clear" w:color="auto" w:fill="auto"/>
          </w:tcPr>
          <w:p w14:paraId="20FA6BE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555" w:type="dxa"/>
            <w:tcBorders>
              <w:left w:val="single" w:sz="4" w:space="0" w:color="000000"/>
              <w:bottom w:val="single" w:sz="4" w:space="0" w:color="000000"/>
            </w:tcBorders>
            <w:shd w:val="clear" w:color="auto" w:fill="auto"/>
          </w:tcPr>
          <w:p w14:paraId="20FA6BE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465" w:type="dxa"/>
            <w:tcBorders>
              <w:left w:val="single" w:sz="4" w:space="0" w:color="000000"/>
              <w:bottom w:val="single" w:sz="4" w:space="0" w:color="000000"/>
            </w:tcBorders>
            <w:shd w:val="clear" w:color="auto" w:fill="auto"/>
          </w:tcPr>
          <w:p w14:paraId="20FA6BE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525" w:type="dxa"/>
            <w:tcBorders>
              <w:left w:val="single" w:sz="4" w:space="0" w:color="000000"/>
              <w:bottom w:val="single" w:sz="4" w:space="0" w:color="000000"/>
            </w:tcBorders>
            <w:shd w:val="clear" w:color="auto" w:fill="auto"/>
          </w:tcPr>
          <w:p w14:paraId="20FA6BE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066" w:type="dxa"/>
            <w:tcBorders>
              <w:left w:val="single" w:sz="4" w:space="0" w:color="000000"/>
              <w:bottom w:val="single" w:sz="4" w:space="0" w:color="000000"/>
              <w:right w:val="single" w:sz="4" w:space="0" w:color="000000"/>
            </w:tcBorders>
            <w:shd w:val="clear" w:color="auto" w:fill="auto"/>
          </w:tcPr>
          <w:p w14:paraId="20FA6BE5"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Yule et al, 1969</w:t>
            </w:r>
          </w:p>
        </w:tc>
      </w:tr>
      <w:tr w:rsidR="00332C51" w14:paraId="20FA6BF1" w14:textId="77777777">
        <w:tc>
          <w:tcPr>
            <w:tcW w:w="630" w:type="dxa"/>
            <w:tcBorders>
              <w:left w:val="single" w:sz="4" w:space="0" w:color="000000"/>
              <w:bottom w:val="single" w:sz="4" w:space="0" w:color="000000"/>
            </w:tcBorders>
            <w:shd w:val="clear" w:color="auto" w:fill="auto"/>
          </w:tcPr>
          <w:p w14:paraId="20FA6BE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Japan</w:t>
            </w:r>
          </w:p>
        </w:tc>
        <w:tc>
          <w:tcPr>
            <w:tcW w:w="1035" w:type="dxa"/>
            <w:tcBorders>
              <w:left w:val="single" w:sz="4" w:space="0" w:color="000000"/>
              <w:bottom w:val="single" w:sz="4" w:space="0" w:color="000000"/>
            </w:tcBorders>
            <w:shd w:val="clear" w:color="auto" w:fill="auto"/>
          </w:tcPr>
          <w:p w14:paraId="20FA6BE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WPPSI:599</w:t>
            </w:r>
          </w:p>
        </w:tc>
        <w:tc>
          <w:tcPr>
            <w:tcW w:w="630" w:type="dxa"/>
            <w:tcBorders>
              <w:left w:val="single" w:sz="4" w:space="0" w:color="000000"/>
              <w:bottom w:val="single" w:sz="4" w:space="0" w:color="000000"/>
            </w:tcBorders>
            <w:shd w:val="clear" w:color="auto" w:fill="auto"/>
          </w:tcPr>
          <w:p w14:paraId="20FA6BE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555" w:type="dxa"/>
            <w:tcBorders>
              <w:left w:val="single" w:sz="4" w:space="0" w:color="000000"/>
              <w:bottom w:val="single" w:sz="4" w:space="0" w:color="000000"/>
            </w:tcBorders>
            <w:shd w:val="clear" w:color="auto" w:fill="auto"/>
          </w:tcPr>
          <w:p w14:paraId="20FA6BE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495" w:type="dxa"/>
            <w:tcBorders>
              <w:left w:val="single" w:sz="4" w:space="0" w:color="000000"/>
              <w:bottom w:val="single" w:sz="4" w:space="0" w:color="000000"/>
            </w:tcBorders>
            <w:shd w:val="clear" w:color="auto" w:fill="auto"/>
          </w:tcPr>
          <w:p w14:paraId="20FA6BE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525" w:type="dxa"/>
            <w:tcBorders>
              <w:left w:val="single" w:sz="4" w:space="0" w:color="000000"/>
              <w:bottom w:val="single" w:sz="4" w:space="0" w:color="000000"/>
            </w:tcBorders>
            <w:shd w:val="clear" w:color="auto" w:fill="auto"/>
          </w:tcPr>
          <w:p w14:paraId="20FA6BE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555" w:type="dxa"/>
            <w:tcBorders>
              <w:left w:val="single" w:sz="4" w:space="0" w:color="000000"/>
              <w:bottom w:val="single" w:sz="4" w:space="0" w:color="000000"/>
            </w:tcBorders>
            <w:shd w:val="clear" w:color="auto" w:fill="auto"/>
          </w:tcPr>
          <w:p w14:paraId="20FA6BE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-.02</w:t>
            </w:r>
          </w:p>
        </w:tc>
        <w:tc>
          <w:tcPr>
            <w:tcW w:w="465" w:type="dxa"/>
            <w:tcBorders>
              <w:left w:val="single" w:sz="4" w:space="0" w:color="000000"/>
              <w:bottom w:val="single" w:sz="4" w:space="0" w:color="000000"/>
            </w:tcBorders>
            <w:shd w:val="clear" w:color="auto" w:fill="auto"/>
          </w:tcPr>
          <w:p w14:paraId="20FA6BE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525" w:type="dxa"/>
            <w:tcBorders>
              <w:left w:val="single" w:sz="4" w:space="0" w:color="000000"/>
              <w:bottom w:val="single" w:sz="4" w:space="0" w:color="000000"/>
            </w:tcBorders>
            <w:shd w:val="clear" w:color="auto" w:fill="auto"/>
          </w:tcPr>
          <w:p w14:paraId="20FA6BE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2066" w:type="dxa"/>
            <w:tcBorders>
              <w:left w:val="single" w:sz="4" w:space="0" w:color="000000"/>
              <w:bottom w:val="single" w:sz="4" w:space="0" w:color="000000"/>
              <w:right w:val="single" w:sz="4" w:space="0" w:color="000000"/>
            </w:tcBorders>
            <w:shd w:val="clear" w:color="auto" w:fill="auto"/>
          </w:tcPr>
          <w:p w14:paraId="20FA6BF0"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Hattori, 2000</w:t>
            </w:r>
          </w:p>
        </w:tc>
      </w:tr>
      <w:tr w:rsidR="00332C51" w14:paraId="20FA6BFC" w14:textId="77777777">
        <w:tc>
          <w:tcPr>
            <w:tcW w:w="630" w:type="dxa"/>
            <w:tcBorders>
              <w:left w:val="single" w:sz="4" w:space="0" w:color="000000"/>
              <w:bottom w:val="single" w:sz="4" w:space="0" w:color="000000"/>
            </w:tcBorders>
            <w:shd w:val="clear" w:color="auto" w:fill="auto"/>
          </w:tcPr>
          <w:p w14:paraId="20FA6BF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1035" w:type="dxa"/>
            <w:tcBorders>
              <w:left w:val="single" w:sz="4" w:space="0" w:color="000000"/>
              <w:bottom w:val="single" w:sz="4" w:space="0" w:color="000000"/>
            </w:tcBorders>
            <w:shd w:val="clear" w:color="auto" w:fill="auto"/>
          </w:tcPr>
          <w:p w14:paraId="20FA6BF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WPPSI-R:900</w:t>
            </w:r>
          </w:p>
        </w:tc>
        <w:tc>
          <w:tcPr>
            <w:tcW w:w="630" w:type="dxa"/>
            <w:tcBorders>
              <w:left w:val="single" w:sz="4" w:space="0" w:color="000000"/>
              <w:bottom w:val="single" w:sz="4" w:space="0" w:color="000000"/>
            </w:tcBorders>
            <w:shd w:val="clear" w:color="auto" w:fill="auto"/>
          </w:tcPr>
          <w:p w14:paraId="20FA6BF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555" w:type="dxa"/>
            <w:tcBorders>
              <w:left w:val="single" w:sz="4" w:space="0" w:color="000000"/>
              <w:bottom w:val="single" w:sz="4" w:space="0" w:color="000000"/>
            </w:tcBorders>
            <w:shd w:val="clear" w:color="auto" w:fill="auto"/>
          </w:tcPr>
          <w:p w14:paraId="20FA6BF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495" w:type="dxa"/>
            <w:tcBorders>
              <w:left w:val="single" w:sz="4" w:space="0" w:color="000000"/>
              <w:bottom w:val="single" w:sz="4" w:space="0" w:color="000000"/>
            </w:tcBorders>
            <w:shd w:val="clear" w:color="auto" w:fill="auto"/>
          </w:tcPr>
          <w:p w14:paraId="20FA6BF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525" w:type="dxa"/>
            <w:tcBorders>
              <w:left w:val="single" w:sz="4" w:space="0" w:color="000000"/>
              <w:bottom w:val="single" w:sz="4" w:space="0" w:color="000000"/>
            </w:tcBorders>
            <w:shd w:val="clear" w:color="auto" w:fill="auto"/>
          </w:tcPr>
          <w:p w14:paraId="20FA6BF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555" w:type="dxa"/>
            <w:tcBorders>
              <w:left w:val="single" w:sz="4" w:space="0" w:color="000000"/>
              <w:bottom w:val="single" w:sz="4" w:space="0" w:color="000000"/>
            </w:tcBorders>
            <w:shd w:val="clear" w:color="auto" w:fill="auto"/>
          </w:tcPr>
          <w:p w14:paraId="20FA6BF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465" w:type="dxa"/>
            <w:tcBorders>
              <w:left w:val="single" w:sz="4" w:space="0" w:color="000000"/>
              <w:bottom w:val="single" w:sz="4" w:space="0" w:color="000000"/>
            </w:tcBorders>
            <w:shd w:val="clear" w:color="auto" w:fill="auto"/>
          </w:tcPr>
          <w:p w14:paraId="20FA6BF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525" w:type="dxa"/>
            <w:tcBorders>
              <w:left w:val="single" w:sz="4" w:space="0" w:color="000000"/>
              <w:bottom w:val="single" w:sz="4" w:space="0" w:color="000000"/>
            </w:tcBorders>
            <w:shd w:val="clear" w:color="auto" w:fill="auto"/>
          </w:tcPr>
          <w:p w14:paraId="20FA6BF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2066" w:type="dxa"/>
            <w:tcBorders>
              <w:left w:val="single" w:sz="4" w:space="0" w:color="000000"/>
              <w:bottom w:val="single" w:sz="4" w:space="0" w:color="000000"/>
              <w:right w:val="single" w:sz="4" w:space="0" w:color="000000"/>
            </w:tcBorders>
            <w:shd w:val="clear" w:color="auto" w:fill="auto"/>
          </w:tcPr>
          <w:p w14:paraId="20FA6BFB"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Chen &amp; Lynn, 2021a</w:t>
            </w:r>
          </w:p>
        </w:tc>
      </w:tr>
      <w:tr w:rsidR="00332C51" w14:paraId="20FA6C07" w14:textId="77777777">
        <w:tc>
          <w:tcPr>
            <w:tcW w:w="630" w:type="dxa"/>
            <w:tcBorders>
              <w:left w:val="single" w:sz="4" w:space="0" w:color="000000"/>
              <w:bottom w:val="single" w:sz="4" w:space="0" w:color="000000"/>
            </w:tcBorders>
            <w:shd w:val="clear" w:color="auto" w:fill="auto"/>
          </w:tcPr>
          <w:p w14:paraId="20FA6BF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1035" w:type="dxa"/>
            <w:tcBorders>
              <w:left w:val="single" w:sz="4" w:space="0" w:color="000000"/>
              <w:bottom w:val="single" w:sz="4" w:space="0" w:color="000000"/>
            </w:tcBorders>
            <w:shd w:val="clear" w:color="auto" w:fill="auto"/>
          </w:tcPr>
          <w:p w14:paraId="20FA6BF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WPPSI-IV:924</w:t>
            </w:r>
          </w:p>
        </w:tc>
        <w:tc>
          <w:tcPr>
            <w:tcW w:w="630" w:type="dxa"/>
            <w:tcBorders>
              <w:left w:val="single" w:sz="4" w:space="0" w:color="000000"/>
              <w:bottom w:val="single" w:sz="4" w:space="0" w:color="000000"/>
            </w:tcBorders>
            <w:shd w:val="clear" w:color="auto" w:fill="auto"/>
          </w:tcPr>
          <w:p w14:paraId="20FA6BF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0.05</w:t>
            </w:r>
          </w:p>
        </w:tc>
        <w:tc>
          <w:tcPr>
            <w:tcW w:w="555" w:type="dxa"/>
            <w:tcBorders>
              <w:left w:val="single" w:sz="4" w:space="0" w:color="000000"/>
              <w:bottom w:val="single" w:sz="4" w:space="0" w:color="000000"/>
            </w:tcBorders>
            <w:shd w:val="clear" w:color="auto" w:fill="auto"/>
          </w:tcPr>
          <w:p w14:paraId="20FA6C0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.17</w:t>
            </w:r>
          </w:p>
        </w:tc>
        <w:tc>
          <w:tcPr>
            <w:tcW w:w="495" w:type="dxa"/>
            <w:tcBorders>
              <w:left w:val="single" w:sz="4" w:space="0" w:color="000000"/>
              <w:bottom w:val="single" w:sz="4" w:space="0" w:color="000000"/>
            </w:tcBorders>
            <w:shd w:val="clear" w:color="auto" w:fill="auto"/>
          </w:tcPr>
          <w:p w14:paraId="20FA6C0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.31</w:t>
            </w:r>
          </w:p>
        </w:tc>
        <w:tc>
          <w:tcPr>
            <w:tcW w:w="525" w:type="dxa"/>
            <w:tcBorders>
              <w:left w:val="single" w:sz="4" w:space="0" w:color="000000"/>
              <w:bottom w:val="single" w:sz="4" w:space="0" w:color="000000"/>
            </w:tcBorders>
            <w:shd w:val="clear" w:color="auto" w:fill="auto"/>
          </w:tcPr>
          <w:p w14:paraId="20FA6C0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55" w:type="dxa"/>
            <w:tcBorders>
              <w:left w:val="single" w:sz="4" w:space="0" w:color="000000"/>
              <w:bottom w:val="single" w:sz="4" w:space="0" w:color="000000"/>
            </w:tcBorders>
            <w:shd w:val="clear" w:color="auto" w:fill="auto"/>
          </w:tcPr>
          <w:p w14:paraId="20FA6C0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465" w:type="dxa"/>
            <w:tcBorders>
              <w:left w:val="single" w:sz="4" w:space="0" w:color="000000"/>
              <w:bottom w:val="single" w:sz="4" w:space="0" w:color="000000"/>
            </w:tcBorders>
            <w:shd w:val="clear" w:color="auto" w:fill="auto"/>
          </w:tcPr>
          <w:p w14:paraId="20FA6C0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.21</w:t>
            </w:r>
          </w:p>
        </w:tc>
        <w:tc>
          <w:tcPr>
            <w:tcW w:w="525" w:type="dxa"/>
            <w:tcBorders>
              <w:left w:val="single" w:sz="4" w:space="0" w:color="000000"/>
              <w:bottom w:val="single" w:sz="4" w:space="0" w:color="000000"/>
            </w:tcBorders>
            <w:shd w:val="clear" w:color="auto" w:fill="auto"/>
          </w:tcPr>
          <w:p w14:paraId="20FA6C0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066" w:type="dxa"/>
            <w:tcBorders>
              <w:left w:val="single" w:sz="4" w:space="0" w:color="000000"/>
              <w:bottom w:val="single" w:sz="4" w:space="0" w:color="000000"/>
              <w:right w:val="single" w:sz="4" w:space="0" w:color="000000"/>
            </w:tcBorders>
            <w:shd w:val="clear" w:color="auto" w:fill="auto"/>
          </w:tcPr>
          <w:p w14:paraId="20FA6C06"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Chen &amp; Lynn, 2021b</w:t>
            </w:r>
          </w:p>
        </w:tc>
      </w:tr>
      <w:tr w:rsidR="00332C51" w14:paraId="20FA6C12" w14:textId="77777777">
        <w:tc>
          <w:tcPr>
            <w:tcW w:w="630" w:type="dxa"/>
            <w:tcBorders>
              <w:left w:val="single" w:sz="4" w:space="0" w:color="000000"/>
              <w:bottom w:val="single" w:sz="4" w:space="0" w:color="000000"/>
            </w:tcBorders>
            <w:shd w:val="clear" w:color="auto" w:fill="auto"/>
          </w:tcPr>
          <w:p w14:paraId="20FA6C0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035" w:type="dxa"/>
            <w:tcBorders>
              <w:left w:val="single" w:sz="4" w:space="0" w:color="000000"/>
              <w:bottom w:val="single" w:sz="4" w:space="0" w:color="000000"/>
            </w:tcBorders>
            <w:shd w:val="clear" w:color="auto" w:fill="auto"/>
          </w:tcPr>
          <w:p w14:paraId="20FA6C0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WPPSI:1199</w:t>
            </w:r>
          </w:p>
        </w:tc>
        <w:tc>
          <w:tcPr>
            <w:tcW w:w="630" w:type="dxa"/>
            <w:tcBorders>
              <w:left w:val="single" w:sz="4" w:space="0" w:color="000000"/>
              <w:bottom w:val="single" w:sz="4" w:space="0" w:color="000000"/>
            </w:tcBorders>
            <w:shd w:val="clear" w:color="auto" w:fill="auto"/>
          </w:tcPr>
          <w:p w14:paraId="20FA6C0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-.02</w:t>
            </w:r>
          </w:p>
        </w:tc>
        <w:tc>
          <w:tcPr>
            <w:tcW w:w="555" w:type="dxa"/>
            <w:tcBorders>
              <w:left w:val="single" w:sz="4" w:space="0" w:color="000000"/>
              <w:bottom w:val="single" w:sz="4" w:space="0" w:color="000000"/>
            </w:tcBorders>
            <w:shd w:val="clear" w:color="auto" w:fill="auto"/>
          </w:tcPr>
          <w:p w14:paraId="20FA6C0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495" w:type="dxa"/>
            <w:tcBorders>
              <w:left w:val="single" w:sz="4" w:space="0" w:color="000000"/>
              <w:bottom w:val="single" w:sz="4" w:space="0" w:color="000000"/>
            </w:tcBorders>
            <w:shd w:val="clear" w:color="auto" w:fill="auto"/>
          </w:tcPr>
          <w:p w14:paraId="20FA6C0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525" w:type="dxa"/>
            <w:tcBorders>
              <w:left w:val="single" w:sz="4" w:space="0" w:color="000000"/>
              <w:bottom w:val="single" w:sz="4" w:space="0" w:color="000000"/>
            </w:tcBorders>
            <w:shd w:val="clear" w:color="auto" w:fill="auto"/>
          </w:tcPr>
          <w:p w14:paraId="20FA6C0D" w14:textId="77777777" w:rsidR="00332C51" w:rsidRDefault="00F170AA">
            <w:pPr>
              <w:widowControl w:val="0"/>
              <w:pBdr>
                <w:top w:val="nil"/>
                <w:left w:val="nil"/>
                <w:bottom w:val="nil"/>
                <w:right w:val="nil"/>
                <w:between w:val="nil"/>
              </w:pBdr>
              <w:rPr>
                <w:color w:val="000000"/>
                <w:sz w:val="14"/>
                <w:szCs w:val="14"/>
              </w:rPr>
            </w:pPr>
            <w:proofErr w:type="gramStart"/>
            <w:r>
              <w:rPr>
                <w:color w:val="000000"/>
                <w:sz w:val="14"/>
                <w:szCs w:val="14"/>
              </w:rPr>
              <w:t>..</w:t>
            </w:r>
            <w:proofErr w:type="gramEnd"/>
            <w:r>
              <w:rPr>
                <w:color w:val="000000"/>
                <w:sz w:val="14"/>
                <w:szCs w:val="14"/>
              </w:rPr>
              <w:t>09</w:t>
            </w:r>
          </w:p>
        </w:tc>
        <w:tc>
          <w:tcPr>
            <w:tcW w:w="555" w:type="dxa"/>
            <w:tcBorders>
              <w:left w:val="single" w:sz="4" w:space="0" w:color="000000"/>
              <w:bottom w:val="single" w:sz="4" w:space="0" w:color="000000"/>
            </w:tcBorders>
            <w:shd w:val="clear" w:color="auto" w:fill="auto"/>
          </w:tcPr>
          <w:p w14:paraId="20FA6C0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465" w:type="dxa"/>
            <w:tcBorders>
              <w:left w:val="single" w:sz="4" w:space="0" w:color="000000"/>
              <w:bottom w:val="single" w:sz="4" w:space="0" w:color="000000"/>
            </w:tcBorders>
            <w:shd w:val="clear" w:color="auto" w:fill="auto"/>
          </w:tcPr>
          <w:p w14:paraId="20FA6C0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525" w:type="dxa"/>
            <w:tcBorders>
              <w:left w:val="single" w:sz="4" w:space="0" w:color="000000"/>
              <w:bottom w:val="single" w:sz="4" w:space="0" w:color="000000"/>
            </w:tcBorders>
            <w:shd w:val="clear" w:color="auto" w:fill="auto"/>
          </w:tcPr>
          <w:p w14:paraId="20FA6C10" w14:textId="77777777" w:rsidR="00332C51" w:rsidRDefault="00F170AA">
            <w:pPr>
              <w:widowControl w:val="0"/>
              <w:pBdr>
                <w:top w:val="nil"/>
                <w:left w:val="nil"/>
                <w:bottom w:val="nil"/>
                <w:right w:val="nil"/>
                <w:between w:val="nil"/>
              </w:pBdr>
              <w:rPr>
                <w:color w:val="000000"/>
                <w:sz w:val="14"/>
                <w:szCs w:val="14"/>
              </w:rPr>
            </w:pPr>
            <w:proofErr w:type="gramStart"/>
            <w:r>
              <w:rPr>
                <w:color w:val="000000"/>
                <w:sz w:val="14"/>
                <w:szCs w:val="14"/>
              </w:rPr>
              <w:t>..</w:t>
            </w:r>
            <w:proofErr w:type="gramEnd"/>
            <w:r>
              <w:rPr>
                <w:color w:val="000000"/>
                <w:sz w:val="14"/>
                <w:szCs w:val="14"/>
              </w:rPr>
              <w:t>16</w:t>
            </w:r>
          </w:p>
        </w:tc>
        <w:tc>
          <w:tcPr>
            <w:tcW w:w="2066" w:type="dxa"/>
            <w:tcBorders>
              <w:left w:val="single" w:sz="4" w:space="0" w:color="000000"/>
              <w:bottom w:val="single" w:sz="4" w:space="0" w:color="000000"/>
              <w:right w:val="single" w:sz="4" w:space="0" w:color="000000"/>
            </w:tcBorders>
            <w:shd w:val="clear" w:color="auto" w:fill="auto"/>
          </w:tcPr>
          <w:p w14:paraId="20FA6C11"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Kaiser &amp; Reynolds, 1985</w:t>
            </w:r>
          </w:p>
        </w:tc>
      </w:tr>
      <w:tr w:rsidR="00332C51" w14:paraId="20FA6C1D" w14:textId="77777777">
        <w:tc>
          <w:tcPr>
            <w:tcW w:w="630" w:type="dxa"/>
            <w:tcBorders>
              <w:left w:val="single" w:sz="4" w:space="0" w:color="000000"/>
              <w:bottom w:val="single" w:sz="4" w:space="0" w:color="000000"/>
            </w:tcBorders>
            <w:shd w:val="clear" w:color="auto" w:fill="auto"/>
          </w:tcPr>
          <w:p w14:paraId="20FA6C1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035" w:type="dxa"/>
            <w:tcBorders>
              <w:left w:val="single" w:sz="4" w:space="0" w:color="000000"/>
              <w:bottom w:val="single" w:sz="4" w:space="0" w:color="000000"/>
            </w:tcBorders>
            <w:shd w:val="clear" w:color="auto" w:fill="auto"/>
          </w:tcPr>
          <w:p w14:paraId="20FA6C1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WPPSI-R:1700</w:t>
            </w:r>
          </w:p>
        </w:tc>
        <w:tc>
          <w:tcPr>
            <w:tcW w:w="630" w:type="dxa"/>
            <w:tcBorders>
              <w:left w:val="single" w:sz="4" w:space="0" w:color="000000"/>
              <w:bottom w:val="single" w:sz="4" w:space="0" w:color="000000"/>
            </w:tcBorders>
            <w:shd w:val="clear" w:color="auto" w:fill="auto"/>
          </w:tcPr>
          <w:p w14:paraId="20FA6C1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555" w:type="dxa"/>
            <w:tcBorders>
              <w:left w:val="single" w:sz="4" w:space="0" w:color="000000"/>
              <w:bottom w:val="single" w:sz="4" w:space="0" w:color="000000"/>
            </w:tcBorders>
            <w:shd w:val="clear" w:color="auto" w:fill="auto"/>
          </w:tcPr>
          <w:p w14:paraId="20FA6C1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95" w:type="dxa"/>
            <w:tcBorders>
              <w:left w:val="single" w:sz="4" w:space="0" w:color="000000"/>
              <w:bottom w:val="single" w:sz="4" w:space="0" w:color="000000"/>
            </w:tcBorders>
            <w:shd w:val="clear" w:color="auto" w:fill="auto"/>
          </w:tcPr>
          <w:p w14:paraId="20FA6C1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            </w:t>
            </w:r>
          </w:p>
        </w:tc>
        <w:tc>
          <w:tcPr>
            <w:tcW w:w="525" w:type="dxa"/>
            <w:tcBorders>
              <w:left w:val="single" w:sz="4" w:space="0" w:color="000000"/>
              <w:bottom w:val="single" w:sz="4" w:space="0" w:color="000000"/>
            </w:tcBorders>
            <w:shd w:val="clear" w:color="auto" w:fill="auto"/>
          </w:tcPr>
          <w:p w14:paraId="20FA6C1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55" w:type="dxa"/>
            <w:tcBorders>
              <w:left w:val="single" w:sz="4" w:space="0" w:color="000000"/>
              <w:bottom w:val="single" w:sz="4" w:space="0" w:color="000000"/>
            </w:tcBorders>
            <w:shd w:val="clear" w:color="auto" w:fill="auto"/>
          </w:tcPr>
          <w:p w14:paraId="20FA6C1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65" w:type="dxa"/>
            <w:tcBorders>
              <w:left w:val="single" w:sz="4" w:space="0" w:color="000000"/>
              <w:bottom w:val="single" w:sz="4" w:space="0" w:color="000000"/>
            </w:tcBorders>
            <w:shd w:val="clear" w:color="auto" w:fill="auto"/>
          </w:tcPr>
          <w:p w14:paraId="20FA6C1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C1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066" w:type="dxa"/>
            <w:tcBorders>
              <w:left w:val="single" w:sz="4" w:space="0" w:color="000000"/>
              <w:bottom w:val="single" w:sz="4" w:space="0" w:color="000000"/>
              <w:right w:val="single" w:sz="4" w:space="0" w:color="000000"/>
            </w:tcBorders>
            <w:shd w:val="clear" w:color="auto" w:fill="auto"/>
          </w:tcPr>
          <w:p w14:paraId="20FA6C1C"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Sellers et al., 2002</w:t>
            </w:r>
          </w:p>
        </w:tc>
      </w:tr>
      <w:tr w:rsidR="00332C51" w14:paraId="20FA6C28" w14:textId="77777777">
        <w:tc>
          <w:tcPr>
            <w:tcW w:w="630" w:type="dxa"/>
            <w:tcBorders>
              <w:left w:val="single" w:sz="4" w:space="0" w:color="000000"/>
              <w:bottom w:val="single" w:sz="4" w:space="0" w:color="000000"/>
            </w:tcBorders>
            <w:shd w:val="clear" w:color="auto" w:fill="auto"/>
          </w:tcPr>
          <w:p w14:paraId="20FA6C1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Median</w:t>
            </w:r>
          </w:p>
        </w:tc>
        <w:tc>
          <w:tcPr>
            <w:tcW w:w="1035" w:type="dxa"/>
            <w:tcBorders>
              <w:left w:val="single" w:sz="4" w:space="0" w:color="000000"/>
              <w:bottom w:val="single" w:sz="4" w:space="0" w:color="000000"/>
            </w:tcBorders>
            <w:shd w:val="clear" w:color="auto" w:fill="auto"/>
          </w:tcPr>
          <w:p w14:paraId="20FA6C1F"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w:t>
            </w:r>
          </w:p>
        </w:tc>
        <w:tc>
          <w:tcPr>
            <w:tcW w:w="630" w:type="dxa"/>
            <w:tcBorders>
              <w:left w:val="single" w:sz="4" w:space="0" w:color="000000"/>
              <w:bottom w:val="single" w:sz="4" w:space="0" w:color="000000"/>
            </w:tcBorders>
            <w:shd w:val="clear" w:color="auto" w:fill="auto"/>
          </w:tcPr>
          <w:p w14:paraId="20FA6C20" w14:textId="77777777" w:rsidR="00332C51" w:rsidRDefault="00F170AA">
            <w:pPr>
              <w:widowControl w:val="0"/>
              <w:pBdr>
                <w:top w:val="nil"/>
                <w:left w:val="nil"/>
                <w:bottom w:val="nil"/>
                <w:right w:val="nil"/>
                <w:between w:val="nil"/>
              </w:pBdr>
              <w:spacing w:line="252" w:lineRule="auto"/>
              <w:ind w:right="142"/>
              <w:jc w:val="right"/>
              <w:rPr>
                <w:color w:val="000000"/>
                <w:sz w:val="16"/>
                <w:szCs w:val="16"/>
              </w:rPr>
            </w:pPr>
            <w:r>
              <w:rPr>
                <w:color w:val="000000"/>
                <w:sz w:val="16"/>
                <w:szCs w:val="16"/>
              </w:rPr>
              <w:t>-.01</w:t>
            </w:r>
          </w:p>
        </w:tc>
        <w:tc>
          <w:tcPr>
            <w:tcW w:w="555" w:type="dxa"/>
            <w:tcBorders>
              <w:left w:val="single" w:sz="4" w:space="0" w:color="000000"/>
              <w:bottom w:val="single" w:sz="4" w:space="0" w:color="000000"/>
            </w:tcBorders>
            <w:shd w:val="clear" w:color="auto" w:fill="auto"/>
          </w:tcPr>
          <w:p w14:paraId="20FA6C21" w14:textId="77777777" w:rsidR="00332C51" w:rsidRDefault="00F170AA">
            <w:pPr>
              <w:widowControl w:val="0"/>
              <w:pBdr>
                <w:top w:val="nil"/>
                <w:left w:val="nil"/>
                <w:bottom w:val="nil"/>
                <w:right w:val="nil"/>
                <w:between w:val="nil"/>
              </w:pBdr>
              <w:spacing w:line="252" w:lineRule="auto"/>
              <w:ind w:right="142"/>
              <w:jc w:val="right"/>
              <w:rPr>
                <w:color w:val="000000"/>
                <w:sz w:val="16"/>
                <w:szCs w:val="16"/>
              </w:rPr>
            </w:pPr>
            <w:r>
              <w:rPr>
                <w:color w:val="000000"/>
                <w:sz w:val="16"/>
                <w:szCs w:val="16"/>
              </w:rPr>
              <w:t>.08</w:t>
            </w:r>
          </w:p>
        </w:tc>
        <w:tc>
          <w:tcPr>
            <w:tcW w:w="495" w:type="dxa"/>
            <w:tcBorders>
              <w:left w:val="single" w:sz="4" w:space="0" w:color="000000"/>
              <w:bottom w:val="single" w:sz="4" w:space="0" w:color="000000"/>
            </w:tcBorders>
            <w:shd w:val="clear" w:color="auto" w:fill="auto"/>
          </w:tcPr>
          <w:p w14:paraId="20FA6C22" w14:textId="77777777" w:rsidR="00332C51" w:rsidRDefault="00F170AA">
            <w:pPr>
              <w:widowControl w:val="0"/>
              <w:pBdr>
                <w:top w:val="nil"/>
                <w:left w:val="nil"/>
                <w:bottom w:val="nil"/>
                <w:right w:val="nil"/>
                <w:between w:val="nil"/>
              </w:pBdr>
              <w:spacing w:line="252" w:lineRule="auto"/>
              <w:ind w:right="142"/>
              <w:jc w:val="right"/>
              <w:rPr>
                <w:color w:val="000000"/>
                <w:sz w:val="16"/>
                <w:szCs w:val="16"/>
              </w:rPr>
            </w:pPr>
            <w:r>
              <w:rPr>
                <w:color w:val="000000"/>
                <w:sz w:val="16"/>
                <w:szCs w:val="16"/>
              </w:rPr>
              <w:t>.04</w:t>
            </w:r>
          </w:p>
        </w:tc>
        <w:tc>
          <w:tcPr>
            <w:tcW w:w="525" w:type="dxa"/>
            <w:tcBorders>
              <w:left w:val="single" w:sz="4" w:space="0" w:color="000000"/>
              <w:bottom w:val="single" w:sz="4" w:space="0" w:color="000000"/>
            </w:tcBorders>
            <w:shd w:val="clear" w:color="auto" w:fill="auto"/>
          </w:tcPr>
          <w:p w14:paraId="20FA6C23" w14:textId="77777777" w:rsidR="00332C51" w:rsidRDefault="00F170AA">
            <w:pPr>
              <w:widowControl w:val="0"/>
              <w:pBdr>
                <w:top w:val="nil"/>
                <w:left w:val="nil"/>
                <w:bottom w:val="nil"/>
                <w:right w:val="nil"/>
                <w:between w:val="nil"/>
              </w:pBdr>
              <w:spacing w:line="252" w:lineRule="auto"/>
              <w:ind w:right="142"/>
              <w:jc w:val="right"/>
              <w:rPr>
                <w:color w:val="000000"/>
                <w:sz w:val="16"/>
                <w:szCs w:val="16"/>
              </w:rPr>
            </w:pPr>
            <w:r>
              <w:rPr>
                <w:color w:val="000000"/>
                <w:sz w:val="16"/>
                <w:szCs w:val="16"/>
              </w:rPr>
              <w:t>.08</w:t>
            </w:r>
          </w:p>
        </w:tc>
        <w:tc>
          <w:tcPr>
            <w:tcW w:w="555" w:type="dxa"/>
            <w:tcBorders>
              <w:left w:val="single" w:sz="4" w:space="0" w:color="000000"/>
              <w:bottom w:val="single" w:sz="4" w:space="0" w:color="000000"/>
            </w:tcBorders>
            <w:shd w:val="clear" w:color="auto" w:fill="auto"/>
          </w:tcPr>
          <w:p w14:paraId="20FA6C24" w14:textId="77777777" w:rsidR="00332C51" w:rsidRDefault="00F170AA">
            <w:pPr>
              <w:widowControl w:val="0"/>
              <w:pBdr>
                <w:top w:val="nil"/>
                <w:left w:val="nil"/>
                <w:bottom w:val="nil"/>
                <w:right w:val="nil"/>
                <w:between w:val="nil"/>
              </w:pBdr>
              <w:spacing w:line="252" w:lineRule="auto"/>
              <w:ind w:right="142"/>
              <w:jc w:val="right"/>
              <w:rPr>
                <w:color w:val="000000"/>
                <w:sz w:val="16"/>
                <w:szCs w:val="16"/>
              </w:rPr>
            </w:pPr>
            <w:r>
              <w:rPr>
                <w:color w:val="000000"/>
                <w:sz w:val="16"/>
                <w:szCs w:val="16"/>
              </w:rPr>
              <w:t>-.12</w:t>
            </w:r>
          </w:p>
        </w:tc>
        <w:tc>
          <w:tcPr>
            <w:tcW w:w="465" w:type="dxa"/>
            <w:tcBorders>
              <w:left w:val="single" w:sz="4" w:space="0" w:color="000000"/>
              <w:bottom w:val="single" w:sz="4" w:space="0" w:color="000000"/>
            </w:tcBorders>
            <w:shd w:val="clear" w:color="auto" w:fill="auto"/>
          </w:tcPr>
          <w:p w14:paraId="20FA6C25" w14:textId="77777777" w:rsidR="00332C51" w:rsidRDefault="00F170AA">
            <w:pPr>
              <w:widowControl w:val="0"/>
              <w:pBdr>
                <w:top w:val="nil"/>
                <w:left w:val="nil"/>
                <w:bottom w:val="nil"/>
                <w:right w:val="nil"/>
                <w:between w:val="nil"/>
              </w:pBdr>
              <w:spacing w:line="252" w:lineRule="auto"/>
              <w:ind w:right="142"/>
              <w:jc w:val="right"/>
              <w:rPr>
                <w:color w:val="000000"/>
                <w:sz w:val="16"/>
                <w:szCs w:val="16"/>
              </w:rPr>
            </w:pPr>
            <w:r>
              <w:rPr>
                <w:color w:val="000000"/>
                <w:sz w:val="16"/>
                <w:szCs w:val="16"/>
              </w:rPr>
              <w:t>.03</w:t>
            </w:r>
          </w:p>
        </w:tc>
        <w:tc>
          <w:tcPr>
            <w:tcW w:w="525" w:type="dxa"/>
            <w:tcBorders>
              <w:left w:val="single" w:sz="4" w:space="0" w:color="000000"/>
              <w:bottom w:val="single" w:sz="4" w:space="0" w:color="000000"/>
            </w:tcBorders>
            <w:shd w:val="clear" w:color="auto" w:fill="auto"/>
          </w:tcPr>
          <w:p w14:paraId="20FA6C26" w14:textId="77777777" w:rsidR="00332C51" w:rsidRDefault="00F170AA">
            <w:pPr>
              <w:widowControl w:val="0"/>
              <w:pBdr>
                <w:top w:val="nil"/>
                <w:left w:val="nil"/>
                <w:bottom w:val="nil"/>
                <w:right w:val="nil"/>
                <w:between w:val="nil"/>
              </w:pBdr>
              <w:spacing w:line="252" w:lineRule="auto"/>
              <w:ind w:right="142"/>
              <w:jc w:val="right"/>
              <w:rPr>
                <w:color w:val="000000"/>
                <w:sz w:val="14"/>
                <w:szCs w:val="14"/>
              </w:rPr>
            </w:pPr>
            <w:r>
              <w:rPr>
                <w:color w:val="000000"/>
                <w:sz w:val="16"/>
                <w:szCs w:val="16"/>
              </w:rPr>
              <w:t>.16</w:t>
            </w:r>
          </w:p>
        </w:tc>
        <w:tc>
          <w:tcPr>
            <w:tcW w:w="2066" w:type="dxa"/>
            <w:tcBorders>
              <w:left w:val="single" w:sz="4" w:space="0" w:color="000000"/>
              <w:bottom w:val="single" w:sz="4" w:space="0" w:color="000000"/>
              <w:right w:val="single" w:sz="4" w:space="0" w:color="000000"/>
            </w:tcBorders>
            <w:shd w:val="clear" w:color="auto" w:fill="auto"/>
          </w:tcPr>
          <w:p w14:paraId="20FA6C27" w14:textId="77777777" w:rsidR="00332C51" w:rsidRDefault="00332C51">
            <w:pPr>
              <w:widowControl w:val="0"/>
              <w:pBdr>
                <w:top w:val="nil"/>
                <w:left w:val="nil"/>
                <w:bottom w:val="nil"/>
                <w:right w:val="nil"/>
                <w:between w:val="nil"/>
              </w:pBdr>
              <w:rPr>
                <w:color w:val="000000"/>
                <w:sz w:val="14"/>
                <w:szCs w:val="14"/>
              </w:rPr>
            </w:pPr>
          </w:p>
        </w:tc>
      </w:tr>
    </w:tbl>
    <w:p w14:paraId="20FA6C29" w14:textId="77777777" w:rsidR="00332C51" w:rsidRDefault="00332C51">
      <w:pPr>
        <w:widowControl w:val="0"/>
        <w:pBdr>
          <w:top w:val="nil"/>
          <w:left w:val="nil"/>
          <w:bottom w:val="nil"/>
          <w:right w:val="nil"/>
          <w:between w:val="nil"/>
        </w:pBdr>
        <w:ind w:firstLine="357"/>
        <w:rPr>
          <w:color w:val="000000"/>
          <w:sz w:val="24"/>
          <w:szCs w:val="24"/>
        </w:rPr>
      </w:pPr>
    </w:p>
    <w:p w14:paraId="20FA6C2A" w14:textId="77777777" w:rsidR="00332C51" w:rsidRDefault="00332C51">
      <w:pPr>
        <w:widowControl w:val="0"/>
        <w:pBdr>
          <w:top w:val="nil"/>
          <w:left w:val="nil"/>
          <w:bottom w:val="nil"/>
          <w:right w:val="nil"/>
          <w:between w:val="nil"/>
        </w:pBdr>
        <w:ind w:firstLine="283"/>
        <w:rPr>
          <w:color w:val="000000"/>
          <w:sz w:val="14"/>
          <w:szCs w:val="14"/>
        </w:rPr>
      </w:pPr>
    </w:p>
    <w:p w14:paraId="20FA6C2B"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Studies of the sex differences on the WPPSI, the WPPSI-R and the WPPSI-IV, giving the </w:t>
      </w:r>
      <w:proofErr w:type="gramStart"/>
      <w:r>
        <w:rPr>
          <w:color w:val="000000"/>
          <w:sz w:val="24"/>
          <w:szCs w:val="24"/>
        </w:rPr>
        <w:t>Full Scale</w:t>
      </w:r>
      <w:proofErr w:type="gramEnd"/>
      <w:r>
        <w:rPr>
          <w:color w:val="000000"/>
          <w:sz w:val="24"/>
          <w:szCs w:val="24"/>
        </w:rPr>
        <w:t xml:space="preserve"> IQ, the Performance IQ and the performance subtests, are summarized in Table 5.2. The WPPSI-IV is not scored to give a performance IQ but this is calculated as</w:t>
      </w:r>
      <w:r>
        <w:rPr>
          <w:color w:val="000000"/>
          <w:sz w:val="24"/>
          <w:szCs w:val="24"/>
        </w:rPr>
        <w:t xml:space="preserve"> the average of the </w:t>
      </w:r>
      <w:proofErr w:type="gramStart"/>
      <w:r>
        <w:rPr>
          <w:color w:val="000000"/>
          <w:sz w:val="24"/>
          <w:szCs w:val="24"/>
        </w:rPr>
        <w:t>four  performance</w:t>
      </w:r>
      <w:proofErr w:type="gramEnd"/>
      <w:r>
        <w:rPr>
          <w:color w:val="000000"/>
          <w:sz w:val="24"/>
          <w:szCs w:val="24"/>
        </w:rPr>
        <w:t xml:space="preserve"> sub-tests object assembly, picture completion, matrix reasoning and  block design. The median sex differences are given in the bottom row and are negligible for the </w:t>
      </w:r>
      <w:proofErr w:type="gramStart"/>
      <w:r>
        <w:rPr>
          <w:color w:val="000000"/>
          <w:sz w:val="24"/>
          <w:szCs w:val="24"/>
        </w:rPr>
        <w:t>Full Scale</w:t>
      </w:r>
      <w:proofErr w:type="gramEnd"/>
      <w:r>
        <w:rPr>
          <w:color w:val="000000"/>
          <w:sz w:val="24"/>
          <w:szCs w:val="24"/>
        </w:rPr>
        <w:t xml:space="preserve"> IQ (.05</w:t>
      </w:r>
      <w:r>
        <w:rPr>
          <w:i/>
          <w:color w:val="000000"/>
          <w:sz w:val="24"/>
          <w:szCs w:val="24"/>
        </w:rPr>
        <w:t>d</w:t>
      </w:r>
      <w:r>
        <w:rPr>
          <w:color w:val="000000"/>
          <w:sz w:val="24"/>
          <w:szCs w:val="24"/>
        </w:rPr>
        <w:t>), Performance IQ (.09</w:t>
      </w:r>
      <w:r>
        <w:rPr>
          <w:i/>
          <w:color w:val="000000"/>
          <w:sz w:val="24"/>
          <w:szCs w:val="24"/>
        </w:rPr>
        <w:t>d</w:t>
      </w:r>
      <w:r>
        <w:rPr>
          <w:color w:val="000000"/>
          <w:sz w:val="24"/>
          <w:szCs w:val="24"/>
        </w:rPr>
        <w:t>), Animal House (Object Assembly in Taiwan) (.04</w:t>
      </w:r>
      <w:r>
        <w:rPr>
          <w:i/>
          <w:color w:val="000000"/>
          <w:sz w:val="24"/>
          <w:szCs w:val="24"/>
        </w:rPr>
        <w:t>d</w:t>
      </w:r>
      <w:r>
        <w:rPr>
          <w:color w:val="000000"/>
          <w:sz w:val="24"/>
          <w:szCs w:val="24"/>
        </w:rPr>
        <w:t>) and Picture Completion (.04</w:t>
      </w:r>
      <w:r>
        <w:rPr>
          <w:i/>
          <w:color w:val="000000"/>
          <w:sz w:val="24"/>
          <w:szCs w:val="24"/>
        </w:rPr>
        <w:t>d</w:t>
      </w:r>
      <w:r>
        <w:rPr>
          <w:color w:val="000000"/>
          <w:sz w:val="24"/>
          <w:szCs w:val="24"/>
        </w:rPr>
        <w:t>), but boys obtained significantly higher median scores on Matrix Reasoning (.23</w:t>
      </w:r>
      <w:r>
        <w:rPr>
          <w:i/>
          <w:color w:val="000000"/>
          <w:sz w:val="24"/>
          <w:szCs w:val="24"/>
        </w:rPr>
        <w:t>d</w:t>
      </w:r>
      <w:r>
        <w:rPr>
          <w:color w:val="000000"/>
          <w:sz w:val="24"/>
          <w:szCs w:val="24"/>
        </w:rPr>
        <w:t>), Geometric Design (.18</w:t>
      </w:r>
      <w:r>
        <w:rPr>
          <w:i/>
          <w:color w:val="000000"/>
          <w:sz w:val="24"/>
          <w:szCs w:val="24"/>
        </w:rPr>
        <w:t>d</w:t>
      </w:r>
      <w:r>
        <w:rPr>
          <w:color w:val="000000"/>
          <w:sz w:val="24"/>
          <w:szCs w:val="24"/>
        </w:rPr>
        <w:t>) and Block Design (.15</w:t>
      </w:r>
      <w:r>
        <w:rPr>
          <w:i/>
          <w:color w:val="000000"/>
          <w:sz w:val="24"/>
          <w:szCs w:val="24"/>
        </w:rPr>
        <w:t>d</w:t>
      </w:r>
      <w:r>
        <w:rPr>
          <w:color w:val="000000"/>
          <w:sz w:val="24"/>
          <w:szCs w:val="24"/>
        </w:rPr>
        <w:t>). These male advantages</w:t>
      </w:r>
      <w:r>
        <w:rPr>
          <w:color w:val="000000"/>
          <w:sz w:val="24"/>
          <w:szCs w:val="24"/>
        </w:rPr>
        <w:t xml:space="preserve"> are likely attributable to these being tests of spatial ability for which other studies have found boys perform better at this young age e.g., at the age of 6 years by </w:t>
      </w:r>
      <w:proofErr w:type="spellStart"/>
      <w:proofErr w:type="gramStart"/>
      <w:r>
        <w:rPr>
          <w:color w:val="000000"/>
          <w:sz w:val="24"/>
          <w:szCs w:val="24"/>
        </w:rPr>
        <w:t>Buczylowska</w:t>
      </w:r>
      <w:proofErr w:type="spellEnd"/>
      <w:r>
        <w:rPr>
          <w:color w:val="000000"/>
          <w:sz w:val="24"/>
          <w:szCs w:val="24"/>
        </w:rPr>
        <w:t xml:space="preserve">,  </w:t>
      </w:r>
      <w:proofErr w:type="spellStart"/>
      <w:r>
        <w:rPr>
          <w:color w:val="000000"/>
          <w:sz w:val="24"/>
          <w:szCs w:val="24"/>
        </w:rPr>
        <w:t>Ronniger</w:t>
      </w:r>
      <w:proofErr w:type="spellEnd"/>
      <w:proofErr w:type="gramEnd"/>
      <w:r>
        <w:rPr>
          <w:color w:val="000000"/>
          <w:sz w:val="24"/>
          <w:szCs w:val="24"/>
        </w:rPr>
        <w:t xml:space="preserve">, Melzer &amp; </w:t>
      </w:r>
      <w:proofErr w:type="spellStart"/>
      <w:r>
        <w:rPr>
          <w:color w:val="000000"/>
          <w:sz w:val="24"/>
          <w:szCs w:val="24"/>
        </w:rPr>
        <w:t>Petermann</w:t>
      </w:r>
      <w:proofErr w:type="spellEnd"/>
      <w:r>
        <w:rPr>
          <w:color w:val="000000"/>
          <w:sz w:val="24"/>
          <w:szCs w:val="24"/>
        </w:rPr>
        <w:t xml:space="preserve"> (2019) in Germany and the Netherlands. With </w:t>
      </w:r>
      <w:r>
        <w:rPr>
          <w:color w:val="000000"/>
          <w:sz w:val="24"/>
          <w:szCs w:val="24"/>
        </w:rPr>
        <w:t>this exception, the other results show that there is no significant sex difference on the WPPSIs at the age of 4 to 7 years.</w:t>
      </w:r>
    </w:p>
    <w:p w14:paraId="20FA6C2C" w14:textId="77777777" w:rsidR="00332C51" w:rsidRDefault="00332C51">
      <w:pPr>
        <w:widowControl w:val="0"/>
        <w:pBdr>
          <w:top w:val="nil"/>
          <w:left w:val="nil"/>
          <w:bottom w:val="nil"/>
          <w:right w:val="nil"/>
          <w:between w:val="nil"/>
        </w:pBdr>
        <w:ind w:firstLine="357"/>
        <w:rPr>
          <w:color w:val="000000"/>
          <w:sz w:val="24"/>
          <w:szCs w:val="24"/>
        </w:rPr>
      </w:pPr>
    </w:p>
    <w:p w14:paraId="20FA6C2D" w14:textId="77777777" w:rsidR="00332C51" w:rsidRDefault="00F170AA">
      <w:pPr>
        <w:widowControl w:val="0"/>
        <w:pBdr>
          <w:top w:val="nil"/>
          <w:left w:val="nil"/>
          <w:bottom w:val="nil"/>
          <w:right w:val="nil"/>
          <w:between w:val="nil"/>
        </w:pBdr>
        <w:rPr>
          <w:color w:val="000000"/>
          <w:sz w:val="14"/>
          <w:szCs w:val="14"/>
        </w:rPr>
      </w:pPr>
      <w:r>
        <w:rPr>
          <w:color w:val="000000"/>
          <w:sz w:val="24"/>
          <w:szCs w:val="24"/>
        </w:rPr>
        <w:t xml:space="preserve">Table 5.2. Sex differences on the WPPSI, WPPSI-R and WPPSI-IV Full Scale IQ, Performance IQ, and Performance </w:t>
      </w:r>
      <w:proofErr w:type="gramStart"/>
      <w:r>
        <w:rPr>
          <w:color w:val="000000"/>
          <w:sz w:val="24"/>
          <w:szCs w:val="24"/>
        </w:rPr>
        <w:t>subtests;  Animal</w:t>
      </w:r>
      <w:proofErr w:type="gramEnd"/>
      <w:r>
        <w:rPr>
          <w:color w:val="000000"/>
          <w:sz w:val="24"/>
          <w:szCs w:val="24"/>
        </w:rPr>
        <w:t xml:space="preserve"> Hou</w:t>
      </w:r>
      <w:r>
        <w:rPr>
          <w:color w:val="000000"/>
          <w:sz w:val="24"/>
          <w:szCs w:val="24"/>
        </w:rPr>
        <w:t>se (AH), Object Assembly (OA), Picture Completion (PC),  Matrix Reasoning (MR), Geometric Design (GD) and Block Design (BD); (</w:t>
      </w:r>
      <w:r>
        <w:rPr>
          <w:i/>
          <w:color w:val="000000"/>
          <w:sz w:val="24"/>
          <w:szCs w:val="24"/>
        </w:rPr>
        <w:t>d</w:t>
      </w:r>
      <w:r>
        <w:rPr>
          <w:color w:val="000000"/>
          <w:sz w:val="24"/>
          <w:szCs w:val="24"/>
        </w:rPr>
        <w:t xml:space="preserve">s; positive signs denote boys score higher) </w:t>
      </w:r>
    </w:p>
    <w:p w14:paraId="20FA6C2E" w14:textId="77777777" w:rsidR="00332C51" w:rsidRDefault="00332C51">
      <w:pPr>
        <w:widowControl w:val="0"/>
        <w:pBdr>
          <w:top w:val="nil"/>
          <w:left w:val="nil"/>
          <w:bottom w:val="nil"/>
          <w:right w:val="nil"/>
          <w:between w:val="nil"/>
        </w:pBdr>
        <w:ind w:firstLine="283"/>
        <w:rPr>
          <w:color w:val="000000"/>
          <w:sz w:val="14"/>
          <w:szCs w:val="14"/>
        </w:rPr>
      </w:pPr>
    </w:p>
    <w:tbl>
      <w:tblPr>
        <w:tblStyle w:val="a8"/>
        <w:tblW w:w="7983" w:type="dxa"/>
        <w:tblInd w:w="0" w:type="dxa"/>
        <w:tblLayout w:type="fixed"/>
        <w:tblLook w:val="0000" w:firstRow="0" w:lastRow="0" w:firstColumn="0" w:lastColumn="0" w:noHBand="0" w:noVBand="0"/>
      </w:tblPr>
      <w:tblGrid>
        <w:gridCol w:w="600"/>
        <w:gridCol w:w="1065"/>
        <w:gridCol w:w="540"/>
        <w:gridCol w:w="645"/>
        <w:gridCol w:w="705"/>
        <w:gridCol w:w="600"/>
        <w:gridCol w:w="615"/>
        <w:gridCol w:w="645"/>
        <w:gridCol w:w="615"/>
        <w:gridCol w:w="1953"/>
      </w:tblGrid>
      <w:tr w:rsidR="00332C51" w14:paraId="20FA6C3C" w14:textId="77777777">
        <w:tc>
          <w:tcPr>
            <w:tcW w:w="600" w:type="dxa"/>
            <w:tcBorders>
              <w:top w:val="single" w:sz="4" w:space="0" w:color="000000"/>
              <w:left w:val="single" w:sz="4" w:space="0" w:color="000000"/>
              <w:bottom w:val="single" w:sz="4" w:space="0" w:color="000000"/>
            </w:tcBorders>
            <w:shd w:val="clear" w:color="auto" w:fill="auto"/>
          </w:tcPr>
          <w:p w14:paraId="20FA6C2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Country</w:t>
            </w:r>
          </w:p>
        </w:tc>
        <w:tc>
          <w:tcPr>
            <w:tcW w:w="1065" w:type="dxa"/>
            <w:tcBorders>
              <w:top w:val="single" w:sz="4" w:space="0" w:color="000000"/>
              <w:left w:val="single" w:sz="4" w:space="0" w:color="000000"/>
              <w:bottom w:val="single" w:sz="4" w:space="0" w:color="000000"/>
            </w:tcBorders>
            <w:shd w:val="clear" w:color="auto" w:fill="auto"/>
          </w:tcPr>
          <w:p w14:paraId="20FA6C3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Test: N</w:t>
            </w:r>
          </w:p>
        </w:tc>
        <w:tc>
          <w:tcPr>
            <w:tcW w:w="540" w:type="dxa"/>
            <w:tcBorders>
              <w:top w:val="single" w:sz="4" w:space="0" w:color="000000"/>
              <w:left w:val="single" w:sz="4" w:space="0" w:color="000000"/>
              <w:bottom w:val="single" w:sz="4" w:space="0" w:color="000000"/>
            </w:tcBorders>
            <w:shd w:val="clear" w:color="auto" w:fill="auto"/>
          </w:tcPr>
          <w:p w14:paraId="20FA6C3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FS</w:t>
            </w:r>
          </w:p>
          <w:p w14:paraId="20FA6C3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IQ</w:t>
            </w:r>
          </w:p>
        </w:tc>
        <w:tc>
          <w:tcPr>
            <w:tcW w:w="645" w:type="dxa"/>
            <w:tcBorders>
              <w:top w:val="single" w:sz="4" w:space="0" w:color="000000"/>
              <w:left w:val="single" w:sz="4" w:space="0" w:color="000000"/>
              <w:bottom w:val="single" w:sz="4" w:space="0" w:color="000000"/>
            </w:tcBorders>
            <w:shd w:val="clear" w:color="auto" w:fill="auto"/>
          </w:tcPr>
          <w:p w14:paraId="20FA6C3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PE</w:t>
            </w:r>
          </w:p>
          <w:p w14:paraId="20FA6C3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IQ</w:t>
            </w:r>
          </w:p>
        </w:tc>
        <w:tc>
          <w:tcPr>
            <w:tcW w:w="705" w:type="dxa"/>
            <w:tcBorders>
              <w:top w:val="single" w:sz="4" w:space="0" w:color="000000"/>
              <w:left w:val="single" w:sz="4" w:space="0" w:color="000000"/>
              <w:bottom w:val="single" w:sz="4" w:space="0" w:color="000000"/>
            </w:tcBorders>
            <w:shd w:val="clear" w:color="auto" w:fill="auto"/>
          </w:tcPr>
          <w:p w14:paraId="20FA6C3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AH</w:t>
            </w:r>
          </w:p>
          <w:p w14:paraId="20FA6C3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OA</w:t>
            </w:r>
          </w:p>
        </w:tc>
        <w:tc>
          <w:tcPr>
            <w:tcW w:w="600" w:type="dxa"/>
            <w:tcBorders>
              <w:top w:val="single" w:sz="4" w:space="0" w:color="000000"/>
              <w:left w:val="single" w:sz="4" w:space="0" w:color="000000"/>
              <w:bottom w:val="single" w:sz="4" w:space="0" w:color="000000"/>
            </w:tcBorders>
            <w:shd w:val="clear" w:color="auto" w:fill="auto"/>
          </w:tcPr>
          <w:p w14:paraId="20FA6C3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PC</w:t>
            </w:r>
          </w:p>
        </w:tc>
        <w:tc>
          <w:tcPr>
            <w:tcW w:w="615" w:type="dxa"/>
            <w:tcBorders>
              <w:top w:val="single" w:sz="4" w:space="0" w:color="000000"/>
              <w:left w:val="single" w:sz="4" w:space="0" w:color="000000"/>
              <w:bottom w:val="single" w:sz="4" w:space="0" w:color="000000"/>
            </w:tcBorders>
            <w:shd w:val="clear" w:color="auto" w:fill="auto"/>
          </w:tcPr>
          <w:p w14:paraId="20FA6C3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MA</w:t>
            </w:r>
          </w:p>
        </w:tc>
        <w:tc>
          <w:tcPr>
            <w:tcW w:w="645" w:type="dxa"/>
            <w:tcBorders>
              <w:top w:val="single" w:sz="4" w:space="0" w:color="000000"/>
              <w:left w:val="single" w:sz="4" w:space="0" w:color="000000"/>
              <w:bottom w:val="single" w:sz="4" w:space="0" w:color="000000"/>
            </w:tcBorders>
            <w:shd w:val="clear" w:color="auto" w:fill="auto"/>
          </w:tcPr>
          <w:p w14:paraId="20FA6C3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GD</w:t>
            </w:r>
          </w:p>
        </w:tc>
        <w:tc>
          <w:tcPr>
            <w:tcW w:w="615" w:type="dxa"/>
            <w:tcBorders>
              <w:top w:val="single" w:sz="4" w:space="0" w:color="000000"/>
              <w:left w:val="single" w:sz="4" w:space="0" w:color="000000"/>
              <w:bottom w:val="single" w:sz="4" w:space="0" w:color="000000"/>
            </w:tcBorders>
            <w:shd w:val="clear" w:color="auto" w:fill="auto"/>
          </w:tcPr>
          <w:p w14:paraId="20FA6C3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BD</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20FA6C3B"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Reference</w:t>
            </w:r>
          </w:p>
        </w:tc>
      </w:tr>
      <w:tr w:rsidR="00332C51" w14:paraId="20FA6C47" w14:textId="77777777">
        <w:tc>
          <w:tcPr>
            <w:tcW w:w="600" w:type="dxa"/>
            <w:tcBorders>
              <w:left w:val="single" w:sz="4" w:space="0" w:color="000000"/>
              <w:bottom w:val="single" w:sz="4" w:space="0" w:color="000000"/>
            </w:tcBorders>
            <w:shd w:val="clear" w:color="auto" w:fill="auto"/>
          </w:tcPr>
          <w:p w14:paraId="20FA6C3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Canada</w:t>
            </w:r>
          </w:p>
        </w:tc>
        <w:tc>
          <w:tcPr>
            <w:tcW w:w="1065" w:type="dxa"/>
            <w:tcBorders>
              <w:left w:val="single" w:sz="4" w:space="0" w:color="000000"/>
              <w:bottom w:val="single" w:sz="4" w:space="0" w:color="000000"/>
            </w:tcBorders>
            <w:shd w:val="clear" w:color="auto" w:fill="auto"/>
          </w:tcPr>
          <w:p w14:paraId="20FA6C3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WPPSI:109</w:t>
            </w:r>
          </w:p>
        </w:tc>
        <w:tc>
          <w:tcPr>
            <w:tcW w:w="540" w:type="dxa"/>
            <w:tcBorders>
              <w:left w:val="single" w:sz="4" w:space="0" w:color="000000"/>
              <w:bottom w:val="single" w:sz="4" w:space="0" w:color="000000"/>
            </w:tcBorders>
            <w:shd w:val="clear" w:color="auto" w:fill="auto"/>
          </w:tcPr>
          <w:p w14:paraId="20FA6C3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645" w:type="dxa"/>
            <w:tcBorders>
              <w:left w:val="single" w:sz="4" w:space="0" w:color="000000"/>
              <w:bottom w:val="single" w:sz="4" w:space="0" w:color="000000"/>
            </w:tcBorders>
            <w:shd w:val="clear" w:color="auto" w:fill="auto"/>
          </w:tcPr>
          <w:p w14:paraId="20FA6C4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705" w:type="dxa"/>
            <w:tcBorders>
              <w:left w:val="single" w:sz="4" w:space="0" w:color="000000"/>
              <w:bottom w:val="single" w:sz="4" w:space="0" w:color="000000"/>
            </w:tcBorders>
            <w:shd w:val="clear" w:color="auto" w:fill="auto"/>
          </w:tcPr>
          <w:p w14:paraId="20FA6C4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600" w:type="dxa"/>
            <w:tcBorders>
              <w:left w:val="single" w:sz="4" w:space="0" w:color="000000"/>
              <w:bottom w:val="single" w:sz="4" w:space="0" w:color="000000"/>
            </w:tcBorders>
            <w:shd w:val="clear" w:color="auto" w:fill="auto"/>
          </w:tcPr>
          <w:p w14:paraId="20FA6C4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615" w:type="dxa"/>
            <w:tcBorders>
              <w:left w:val="single" w:sz="4" w:space="0" w:color="000000"/>
              <w:bottom w:val="single" w:sz="4" w:space="0" w:color="000000"/>
            </w:tcBorders>
            <w:shd w:val="clear" w:color="auto" w:fill="auto"/>
          </w:tcPr>
          <w:p w14:paraId="20FA6C4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-.17</w:t>
            </w:r>
          </w:p>
        </w:tc>
        <w:tc>
          <w:tcPr>
            <w:tcW w:w="645" w:type="dxa"/>
            <w:tcBorders>
              <w:left w:val="single" w:sz="4" w:space="0" w:color="000000"/>
              <w:bottom w:val="single" w:sz="4" w:space="0" w:color="000000"/>
            </w:tcBorders>
            <w:shd w:val="clear" w:color="auto" w:fill="auto"/>
          </w:tcPr>
          <w:p w14:paraId="20FA6C4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.25</w:t>
            </w:r>
          </w:p>
        </w:tc>
        <w:tc>
          <w:tcPr>
            <w:tcW w:w="615" w:type="dxa"/>
            <w:tcBorders>
              <w:left w:val="single" w:sz="4" w:space="0" w:color="000000"/>
              <w:bottom w:val="single" w:sz="4" w:space="0" w:color="000000"/>
            </w:tcBorders>
            <w:shd w:val="clear" w:color="auto" w:fill="auto"/>
          </w:tcPr>
          <w:p w14:paraId="20FA6C4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1953" w:type="dxa"/>
            <w:tcBorders>
              <w:left w:val="single" w:sz="4" w:space="0" w:color="000000"/>
              <w:bottom w:val="single" w:sz="4" w:space="0" w:color="000000"/>
              <w:right w:val="single" w:sz="4" w:space="0" w:color="000000"/>
            </w:tcBorders>
            <w:shd w:val="clear" w:color="auto" w:fill="auto"/>
          </w:tcPr>
          <w:p w14:paraId="20FA6C46" w14:textId="77777777" w:rsidR="00332C51" w:rsidRDefault="00F170AA">
            <w:pPr>
              <w:widowControl w:val="0"/>
              <w:pBdr>
                <w:top w:val="nil"/>
                <w:left w:val="nil"/>
                <w:bottom w:val="nil"/>
                <w:right w:val="nil"/>
                <w:between w:val="nil"/>
              </w:pBdr>
              <w:jc w:val="both"/>
              <w:rPr>
                <w:color w:val="000000"/>
                <w:sz w:val="24"/>
                <w:szCs w:val="24"/>
              </w:rPr>
            </w:pPr>
            <w:r>
              <w:rPr>
                <w:color w:val="000000"/>
                <w:sz w:val="14"/>
                <w:szCs w:val="14"/>
              </w:rPr>
              <w:t>Miller &amp; Vernon, 1996 </w:t>
            </w:r>
          </w:p>
        </w:tc>
      </w:tr>
      <w:tr w:rsidR="00332C51" w14:paraId="20FA6C52" w14:textId="77777777">
        <w:tc>
          <w:tcPr>
            <w:tcW w:w="600" w:type="dxa"/>
            <w:tcBorders>
              <w:left w:val="single" w:sz="4" w:space="0" w:color="000000"/>
              <w:bottom w:val="single" w:sz="4" w:space="0" w:color="000000"/>
            </w:tcBorders>
            <w:shd w:val="clear" w:color="auto" w:fill="auto"/>
          </w:tcPr>
          <w:p w14:paraId="20FA6C4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China</w:t>
            </w:r>
          </w:p>
        </w:tc>
        <w:tc>
          <w:tcPr>
            <w:tcW w:w="1065" w:type="dxa"/>
            <w:tcBorders>
              <w:left w:val="single" w:sz="4" w:space="0" w:color="000000"/>
              <w:bottom w:val="single" w:sz="4" w:space="0" w:color="000000"/>
            </w:tcBorders>
            <w:shd w:val="clear" w:color="auto" w:fill="auto"/>
          </w:tcPr>
          <w:p w14:paraId="20FA6C4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WPPSI:1331</w:t>
            </w:r>
          </w:p>
        </w:tc>
        <w:tc>
          <w:tcPr>
            <w:tcW w:w="540" w:type="dxa"/>
            <w:tcBorders>
              <w:left w:val="single" w:sz="4" w:space="0" w:color="000000"/>
              <w:bottom w:val="single" w:sz="4" w:space="0" w:color="000000"/>
            </w:tcBorders>
            <w:shd w:val="clear" w:color="auto" w:fill="auto"/>
          </w:tcPr>
          <w:p w14:paraId="20FA6C4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645" w:type="dxa"/>
            <w:tcBorders>
              <w:left w:val="single" w:sz="4" w:space="0" w:color="000000"/>
              <w:bottom w:val="single" w:sz="4" w:space="0" w:color="000000"/>
            </w:tcBorders>
            <w:shd w:val="clear" w:color="auto" w:fill="auto"/>
          </w:tcPr>
          <w:p w14:paraId="20FA6C4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w:t>
            </w:r>
          </w:p>
        </w:tc>
        <w:tc>
          <w:tcPr>
            <w:tcW w:w="705" w:type="dxa"/>
            <w:tcBorders>
              <w:left w:val="single" w:sz="4" w:space="0" w:color="000000"/>
              <w:bottom w:val="single" w:sz="4" w:space="0" w:color="000000"/>
            </w:tcBorders>
            <w:shd w:val="clear" w:color="auto" w:fill="auto"/>
          </w:tcPr>
          <w:p w14:paraId="20FA6C4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600" w:type="dxa"/>
            <w:tcBorders>
              <w:left w:val="single" w:sz="4" w:space="0" w:color="000000"/>
              <w:bottom w:val="single" w:sz="4" w:space="0" w:color="000000"/>
            </w:tcBorders>
            <w:shd w:val="clear" w:color="auto" w:fill="auto"/>
          </w:tcPr>
          <w:p w14:paraId="20FA6C4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w:t>
            </w:r>
          </w:p>
        </w:tc>
        <w:tc>
          <w:tcPr>
            <w:tcW w:w="615" w:type="dxa"/>
            <w:tcBorders>
              <w:left w:val="single" w:sz="4" w:space="0" w:color="000000"/>
              <w:bottom w:val="single" w:sz="4" w:space="0" w:color="000000"/>
            </w:tcBorders>
            <w:shd w:val="clear" w:color="auto" w:fill="auto"/>
          </w:tcPr>
          <w:p w14:paraId="20FA6C4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.35</w:t>
            </w:r>
          </w:p>
        </w:tc>
        <w:tc>
          <w:tcPr>
            <w:tcW w:w="645" w:type="dxa"/>
            <w:tcBorders>
              <w:left w:val="single" w:sz="4" w:space="0" w:color="000000"/>
              <w:bottom w:val="single" w:sz="4" w:space="0" w:color="000000"/>
            </w:tcBorders>
            <w:shd w:val="clear" w:color="auto" w:fill="auto"/>
          </w:tcPr>
          <w:p w14:paraId="20FA6C4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615" w:type="dxa"/>
            <w:tcBorders>
              <w:left w:val="single" w:sz="4" w:space="0" w:color="000000"/>
              <w:bottom w:val="single" w:sz="4" w:space="0" w:color="000000"/>
            </w:tcBorders>
            <w:shd w:val="clear" w:color="auto" w:fill="auto"/>
          </w:tcPr>
          <w:p w14:paraId="20FA6C5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1953" w:type="dxa"/>
            <w:tcBorders>
              <w:left w:val="single" w:sz="4" w:space="0" w:color="000000"/>
              <w:bottom w:val="single" w:sz="4" w:space="0" w:color="000000"/>
              <w:right w:val="single" w:sz="4" w:space="0" w:color="000000"/>
            </w:tcBorders>
            <w:shd w:val="clear" w:color="auto" w:fill="auto"/>
          </w:tcPr>
          <w:p w14:paraId="20FA6C51"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Liu &amp; Lynn, 2011</w:t>
            </w:r>
          </w:p>
        </w:tc>
      </w:tr>
      <w:tr w:rsidR="00332C51" w14:paraId="20FA6C5D" w14:textId="77777777">
        <w:tc>
          <w:tcPr>
            <w:tcW w:w="600" w:type="dxa"/>
            <w:tcBorders>
              <w:left w:val="single" w:sz="4" w:space="0" w:color="000000"/>
              <w:bottom w:val="single" w:sz="4" w:space="0" w:color="000000"/>
            </w:tcBorders>
            <w:shd w:val="clear" w:color="auto" w:fill="auto"/>
          </w:tcPr>
          <w:p w14:paraId="20FA6C5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England</w:t>
            </w:r>
          </w:p>
        </w:tc>
        <w:tc>
          <w:tcPr>
            <w:tcW w:w="1065" w:type="dxa"/>
            <w:tcBorders>
              <w:left w:val="single" w:sz="4" w:space="0" w:color="000000"/>
              <w:bottom w:val="single" w:sz="4" w:space="0" w:color="000000"/>
            </w:tcBorders>
            <w:shd w:val="clear" w:color="auto" w:fill="auto"/>
          </w:tcPr>
          <w:p w14:paraId="20FA6C5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  60</w:t>
            </w:r>
          </w:p>
        </w:tc>
        <w:tc>
          <w:tcPr>
            <w:tcW w:w="540" w:type="dxa"/>
            <w:tcBorders>
              <w:left w:val="single" w:sz="4" w:space="0" w:color="000000"/>
              <w:bottom w:val="single" w:sz="4" w:space="0" w:color="000000"/>
            </w:tcBorders>
            <w:shd w:val="clear" w:color="auto" w:fill="auto"/>
          </w:tcPr>
          <w:p w14:paraId="20FA6C5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.37</w:t>
            </w:r>
          </w:p>
        </w:tc>
        <w:tc>
          <w:tcPr>
            <w:tcW w:w="645" w:type="dxa"/>
            <w:tcBorders>
              <w:left w:val="single" w:sz="4" w:space="0" w:color="000000"/>
              <w:bottom w:val="single" w:sz="4" w:space="0" w:color="000000"/>
            </w:tcBorders>
            <w:shd w:val="clear" w:color="auto" w:fill="auto"/>
          </w:tcPr>
          <w:p w14:paraId="20FA6C5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.22</w:t>
            </w:r>
          </w:p>
        </w:tc>
        <w:tc>
          <w:tcPr>
            <w:tcW w:w="705" w:type="dxa"/>
            <w:tcBorders>
              <w:left w:val="single" w:sz="4" w:space="0" w:color="000000"/>
              <w:bottom w:val="single" w:sz="4" w:space="0" w:color="000000"/>
            </w:tcBorders>
            <w:shd w:val="clear" w:color="auto" w:fill="auto"/>
          </w:tcPr>
          <w:p w14:paraId="20FA6C5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600" w:type="dxa"/>
            <w:tcBorders>
              <w:left w:val="single" w:sz="4" w:space="0" w:color="000000"/>
              <w:bottom w:val="single" w:sz="4" w:space="0" w:color="000000"/>
            </w:tcBorders>
            <w:shd w:val="clear" w:color="auto" w:fill="auto"/>
          </w:tcPr>
          <w:p w14:paraId="20FA6C5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615" w:type="dxa"/>
            <w:tcBorders>
              <w:left w:val="single" w:sz="4" w:space="0" w:color="000000"/>
              <w:bottom w:val="single" w:sz="4" w:space="0" w:color="000000"/>
            </w:tcBorders>
            <w:shd w:val="clear" w:color="auto" w:fill="auto"/>
          </w:tcPr>
          <w:p w14:paraId="20FA6C5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.47</w:t>
            </w:r>
          </w:p>
        </w:tc>
        <w:tc>
          <w:tcPr>
            <w:tcW w:w="645" w:type="dxa"/>
            <w:tcBorders>
              <w:left w:val="single" w:sz="4" w:space="0" w:color="000000"/>
              <w:bottom w:val="single" w:sz="4" w:space="0" w:color="000000"/>
            </w:tcBorders>
            <w:shd w:val="clear" w:color="auto" w:fill="auto"/>
          </w:tcPr>
          <w:p w14:paraId="20FA6C5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.47</w:t>
            </w:r>
          </w:p>
        </w:tc>
        <w:tc>
          <w:tcPr>
            <w:tcW w:w="615" w:type="dxa"/>
            <w:tcBorders>
              <w:left w:val="single" w:sz="4" w:space="0" w:color="000000"/>
              <w:bottom w:val="single" w:sz="4" w:space="0" w:color="000000"/>
            </w:tcBorders>
            <w:shd w:val="clear" w:color="auto" w:fill="auto"/>
          </w:tcPr>
          <w:p w14:paraId="20FA6C5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.40</w:t>
            </w:r>
          </w:p>
        </w:tc>
        <w:tc>
          <w:tcPr>
            <w:tcW w:w="1953" w:type="dxa"/>
            <w:tcBorders>
              <w:left w:val="single" w:sz="4" w:space="0" w:color="000000"/>
              <w:bottom w:val="single" w:sz="4" w:space="0" w:color="000000"/>
              <w:right w:val="single" w:sz="4" w:space="0" w:color="000000"/>
            </w:tcBorders>
            <w:shd w:val="clear" w:color="auto" w:fill="auto"/>
          </w:tcPr>
          <w:p w14:paraId="20FA6C5C"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Brittain</w:t>
            </w:r>
            <w:proofErr w:type="spellEnd"/>
            <w:r>
              <w:rPr>
                <w:color w:val="000000"/>
                <w:sz w:val="14"/>
                <w:szCs w:val="14"/>
              </w:rPr>
              <w:t>, 1969</w:t>
            </w:r>
          </w:p>
        </w:tc>
      </w:tr>
      <w:tr w:rsidR="00332C51" w14:paraId="20FA6C68" w14:textId="77777777">
        <w:tc>
          <w:tcPr>
            <w:tcW w:w="600" w:type="dxa"/>
            <w:tcBorders>
              <w:left w:val="single" w:sz="4" w:space="0" w:color="000000"/>
              <w:bottom w:val="single" w:sz="4" w:space="0" w:color="000000"/>
            </w:tcBorders>
            <w:shd w:val="clear" w:color="auto" w:fill="auto"/>
          </w:tcPr>
          <w:p w14:paraId="20FA6C5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England</w:t>
            </w:r>
          </w:p>
        </w:tc>
        <w:tc>
          <w:tcPr>
            <w:tcW w:w="1065" w:type="dxa"/>
            <w:tcBorders>
              <w:left w:val="single" w:sz="4" w:space="0" w:color="000000"/>
              <w:bottom w:val="single" w:sz="4" w:space="0" w:color="000000"/>
            </w:tcBorders>
            <w:shd w:val="clear" w:color="auto" w:fill="auto"/>
          </w:tcPr>
          <w:p w14:paraId="20FA6C5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WPPSI:150</w:t>
            </w:r>
          </w:p>
        </w:tc>
        <w:tc>
          <w:tcPr>
            <w:tcW w:w="540" w:type="dxa"/>
            <w:tcBorders>
              <w:left w:val="single" w:sz="4" w:space="0" w:color="000000"/>
              <w:bottom w:val="single" w:sz="4" w:space="0" w:color="000000"/>
            </w:tcBorders>
            <w:shd w:val="clear" w:color="auto" w:fill="auto"/>
          </w:tcPr>
          <w:p w14:paraId="20FA6C6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645" w:type="dxa"/>
            <w:tcBorders>
              <w:left w:val="single" w:sz="4" w:space="0" w:color="000000"/>
              <w:bottom w:val="single" w:sz="4" w:space="0" w:color="000000"/>
            </w:tcBorders>
            <w:shd w:val="clear" w:color="auto" w:fill="auto"/>
          </w:tcPr>
          <w:p w14:paraId="20FA6C6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705" w:type="dxa"/>
            <w:tcBorders>
              <w:left w:val="single" w:sz="4" w:space="0" w:color="000000"/>
              <w:bottom w:val="single" w:sz="4" w:space="0" w:color="000000"/>
            </w:tcBorders>
            <w:shd w:val="clear" w:color="auto" w:fill="auto"/>
          </w:tcPr>
          <w:p w14:paraId="20FA6C6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-.02</w:t>
            </w:r>
          </w:p>
        </w:tc>
        <w:tc>
          <w:tcPr>
            <w:tcW w:w="600" w:type="dxa"/>
            <w:tcBorders>
              <w:left w:val="single" w:sz="4" w:space="0" w:color="000000"/>
              <w:bottom w:val="single" w:sz="4" w:space="0" w:color="000000"/>
            </w:tcBorders>
            <w:shd w:val="clear" w:color="auto" w:fill="auto"/>
          </w:tcPr>
          <w:p w14:paraId="20FA6C6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.00</w:t>
            </w:r>
          </w:p>
        </w:tc>
        <w:tc>
          <w:tcPr>
            <w:tcW w:w="615" w:type="dxa"/>
            <w:tcBorders>
              <w:left w:val="single" w:sz="4" w:space="0" w:color="000000"/>
              <w:bottom w:val="single" w:sz="4" w:space="0" w:color="000000"/>
            </w:tcBorders>
            <w:shd w:val="clear" w:color="auto" w:fill="auto"/>
          </w:tcPr>
          <w:p w14:paraId="20FA6C6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.40</w:t>
            </w:r>
          </w:p>
        </w:tc>
        <w:tc>
          <w:tcPr>
            <w:tcW w:w="645" w:type="dxa"/>
            <w:tcBorders>
              <w:left w:val="single" w:sz="4" w:space="0" w:color="000000"/>
              <w:bottom w:val="single" w:sz="4" w:space="0" w:color="000000"/>
            </w:tcBorders>
            <w:shd w:val="clear" w:color="auto" w:fill="auto"/>
          </w:tcPr>
          <w:p w14:paraId="20FA6C6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.25.</w:t>
            </w:r>
          </w:p>
        </w:tc>
        <w:tc>
          <w:tcPr>
            <w:tcW w:w="615" w:type="dxa"/>
            <w:tcBorders>
              <w:left w:val="single" w:sz="4" w:space="0" w:color="000000"/>
              <w:bottom w:val="single" w:sz="4" w:space="0" w:color="000000"/>
            </w:tcBorders>
            <w:shd w:val="clear" w:color="auto" w:fill="auto"/>
          </w:tcPr>
          <w:p w14:paraId="20FA6C6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.23</w:t>
            </w:r>
          </w:p>
        </w:tc>
        <w:tc>
          <w:tcPr>
            <w:tcW w:w="1953" w:type="dxa"/>
            <w:tcBorders>
              <w:left w:val="single" w:sz="4" w:space="0" w:color="000000"/>
              <w:bottom w:val="single" w:sz="4" w:space="0" w:color="000000"/>
              <w:right w:val="single" w:sz="4" w:space="0" w:color="000000"/>
            </w:tcBorders>
            <w:shd w:val="clear" w:color="auto" w:fill="auto"/>
          </w:tcPr>
          <w:p w14:paraId="20FA6C67"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Yule et al, 1969</w:t>
            </w:r>
          </w:p>
        </w:tc>
      </w:tr>
      <w:tr w:rsidR="00332C51" w14:paraId="20FA6C73" w14:textId="77777777">
        <w:tc>
          <w:tcPr>
            <w:tcW w:w="600" w:type="dxa"/>
            <w:tcBorders>
              <w:left w:val="single" w:sz="4" w:space="0" w:color="000000"/>
              <w:bottom w:val="single" w:sz="4" w:space="0" w:color="000000"/>
            </w:tcBorders>
            <w:shd w:val="clear" w:color="auto" w:fill="auto"/>
          </w:tcPr>
          <w:p w14:paraId="20FA6C6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Japan</w:t>
            </w:r>
          </w:p>
        </w:tc>
        <w:tc>
          <w:tcPr>
            <w:tcW w:w="1065" w:type="dxa"/>
            <w:tcBorders>
              <w:left w:val="single" w:sz="4" w:space="0" w:color="000000"/>
              <w:bottom w:val="single" w:sz="4" w:space="0" w:color="000000"/>
            </w:tcBorders>
            <w:shd w:val="clear" w:color="auto" w:fill="auto"/>
          </w:tcPr>
          <w:p w14:paraId="20FA6C6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WPPSI:599</w:t>
            </w:r>
          </w:p>
        </w:tc>
        <w:tc>
          <w:tcPr>
            <w:tcW w:w="540" w:type="dxa"/>
            <w:tcBorders>
              <w:left w:val="single" w:sz="4" w:space="0" w:color="000000"/>
              <w:bottom w:val="single" w:sz="4" w:space="0" w:color="000000"/>
            </w:tcBorders>
            <w:shd w:val="clear" w:color="auto" w:fill="auto"/>
          </w:tcPr>
          <w:p w14:paraId="20FA6C6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645" w:type="dxa"/>
            <w:tcBorders>
              <w:left w:val="single" w:sz="4" w:space="0" w:color="000000"/>
              <w:bottom w:val="single" w:sz="4" w:space="0" w:color="000000"/>
            </w:tcBorders>
            <w:shd w:val="clear" w:color="auto" w:fill="auto"/>
          </w:tcPr>
          <w:p w14:paraId="20FA6C6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w:t>
            </w:r>
          </w:p>
        </w:tc>
        <w:tc>
          <w:tcPr>
            <w:tcW w:w="705" w:type="dxa"/>
            <w:tcBorders>
              <w:left w:val="single" w:sz="4" w:space="0" w:color="000000"/>
              <w:bottom w:val="single" w:sz="4" w:space="0" w:color="000000"/>
            </w:tcBorders>
            <w:shd w:val="clear" w:color="auto" w:fill="auto"/>
          </w:tcPr>
          <w:p w14:paraId="20FA6C6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.36</w:t>
            </w:r>
          </w:p>
        </w:tc>
        <w:tc>
          <w:tcPr>
            <w:tcW w:w="600" w:type="dxa"/>
            <w:tcBorders>
              <w:left w:val="single" w:sz="4" w:space="0" w:color="000000"/>
              <w:bottom w:val="single" w:sz="4" w:space="0" w:color="000000"/>
            </w:tcBorders>
            <w:shd w:val="clear" w:color="auto" w:fill="auto"/>
          </w:tcPr>
          <w:p w14:paraId="20FA6C6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.21</w:t>
            </w:r>
          </w:p>
        </w:tc>
        <w:tc>
          <w:tcPr>
            <w:tcW w:w="615" w:type="dxa"/>
            <w:tcBorders>
              <w:left w:val="single" w:sz="4" w:space="0" w:color="000000"/>
              <w:bottom w:val="single" w:sz="4" w:space="0" w:color="000000"/>
            </w:tcBorders>
            <w:shd w:val="clear" w:color="auto" w:fill="auto"/>
          </w:tcPr>
          <w:p w14:paraId="20FA6C6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.33</w:t>
            </w:r>
          </w:p>
        </w:tc>
        <w:tc>
          <w:tcPr>
            <w:tcW w:w="645" w:type="dxa"/>
            <w:tcBorders>
              <w:left w:val="single" w:sz="4" w:space="0" w:color="000000"/>
              <w:bottom w:val="single" w:sz="4" w:space="0" w:color="000000"/>
            </w:tcBorders>
            <w:shd w:val="clear" w:color="auto" w:fill="auto"/>
          </w:tcPr>
          <w:p w14:paraId="20FA6C7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615" w:type="dxa"/>
            <w:tcBorders>
              <w:left w:val="single" w:sz="4" w:space="0" w:color="000000"/>
              <w:bottom w:val="single" w:sz="4" w:space="0" w:color="000000"/>
            </w:tcBorders>
            <w:shd w:val="clear" w:color="auto" w:fill="auto"/>
          </w:tcPr>
          <w:p w14:paraId="20FA6C7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.22</w:t>
            </w:r>
          </w:p>
        </w:tc>
        <w:tc>
          <w:tcPr>
            <w:tcW w:w="1953" w:type="dxa"/>
            <w:tcBorders>
              <w:left w:val="single" w:sz="4" w:space="0" w:color="000000"/>
              <w:bottom w:val="single" w:sz="4" w:space="0" w:color="000000"/>
              <w:right w:val="single" w:sz="4" w:space="0" w:color="000000"/>
            </w:tcBorders>
            <w:shd w:val="clear" w:color="auto" w:fill="auto"/>
          </w:tcPr>
          <w:p w14:paraId="20FA6C72"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Hattori, 2000</w:t>
            </w:r>
          </w:p>
        </w:tc>
      </w:tr>
      <w:tr w:rsidR="00332C51" w14:paraId="20FA6C7E" w14:textId="77777777">
        <w:tc>
          <w:tcPr>
            <w:tcW w:w="600" w:type="dxa"/>
            <w:tcBorders>
              <w:left w:val="single" w:sz="4" w:space="0" w:color="000000"/>
              <w:bottom w:val="single" w:sz="4" w:space="0" w:color="000000"/>
            </w:tcBorders>
            <w:shd w:val="clear" w:color="auto" w:fill="auto"/>
          </w:tcPr>
          <w:p w14:paraId="20FA6C7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1065" w:type="dxa"/>
            <w:tcBorders>
              <w:left w:val="single" w:sz="4" w:space="0" w:color="000000"/>
              <w:bottom w:val="single" w:sz="4" w:space="0" w:color="000000"/>
            </w:tcBorders>
            <w:shd w:val="clear" w:color="auto" w:fill="auto"/>
          </w:tcPr>
          <w:p w14:paraId="20FA6C7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WPPSI-R:900</w:t>
            </w:r>
          </w:p>
        </w:tc>
        <w:tc>
          <w:tcPr>
            <w:tcW w:w="540" w:type="dxa"/>
            <w:tcBorders>
              <w:left w:val="single" w:sz="4" w:space="0" w:color="000000"/>
              <w:bottom w:val="single" w:sz="4" w:space="0" w:color="000000"/>
            </w:tcBorders>
            <w:shd w:val="clear" w:color="auto" w:fill="auto"/>
          </w:tcPr>
          <w:p w14:paraId="20FA6C7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645" w:type="dxa"/>
            <w:tcBorders>
              <w:left w:val="single" w:sz="4" w:space="0" w:color="000000"/>
              <w:bottom w:val="single" w:sz="4" w:space="0" w:color="000000"/>
            </w:tcBorders>
            <w:shd w:val="clear" w:color="auto" w:fill="auto"/>
          </w:tcPr>
          <w:p w14:paraId="20FA6C7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.02</w:t>
            </w:r>
          </w:p>
        </w:tc>
        <w:tc>
          <w:tcPr>
            <w:tcW w:w="705" w:type="dxa"/>
            <w:tcBorders>
              <w:left w:val="single" w:sz="4" w:space="0" w:color="000000"/>
              <w:bottom w:val="single" w:sz="4" w:space="0" w:color="000000"/>
            </w:tcBorders>
            <w:shd w:val="clear" w:color="auto" w:fill="auto"/>
          </w:tcPr>
          <w:p w14:paraId="20FA6C7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.12</w:t>
            </w:r>
          </w:p>
        </w:tc>
        <w:tc>
          <w:tcPr>
            <w:tcW w:w="600" w:type="dxa"/>
            <w:tcBorders>
              <w:left w:val="single" w:sz="4" w:space="0" w:color="000000"/>
              <w:bottom w:val="single" w:sz="4" w:space="0" w:color="000000"/>
            </w:tcBorders>
            <w:shd w:val="clear" w:color="auto" w:fill="auto"/>
          </w:tcPr>
          <w:p w14:paraId="20FA6C7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615" w:type="dxa"/>
            <w:tcBorders>
              <w:left w:val="single" w:sz="4" w:space="0" w:color="000000"/>
              <w:bottom w:val="single" w:sz="4" w:space="0" w:color="000000"/>
            </w:tcBorders>
            <w:shd w:val="clear" w:color="auto" w:fill="auto"/>
          </w:tcPr>
          <w:p w14:paraId="20FA6C7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645" w:type="dxa"/>
            <w:tcBorders>
              <w:left w:val="single" w:sz="4" w:space="0" w:color="000000"/>
              <w:bottom w:val="single" w:sz="4" w:space="0" w:color="000000"/>
            </w:tcBorders>
            <w:shd w:val="clear" w:color="auto" w:fill="auto"/>
          </w:tcPr>
          <w:p w14:paraId="20FA6C7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615" w:type="dxa"/>
            <w:tcBorders>
              <w:left w:val="single" w:sz="4" w:space="0" w:color="000000"/>
              <w:bottom w:val="single" w:sz="4" w:space="0" w:color="000000"/>
            </w:tcBorders>
            <w:shd w:val="clear" w:color="auto" w:fill="auto"/>
          </w:tcPr>
          <w:p w14:paraId="20FA6C7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.17</w:t>
            </w:r>
          </w:p>
        </w:tc>
        <w:tc>
          <w:tcPr>
            <w:tcW w:w="1953" w:type="dxa"/>
            <w:tcBorders>
              <w:left w:val="single" w:sz="4" w:space="0" w:color="000000"/>
              <w:bottom w:val="single" w:sz="4" w:space="0" w:color="000000"/>
              <w:right w:val="single" w:sz="4" w:space="0" w:color="000000"/>
            </w:tcBorders>
            <w:shd w:val="clear" w:color="auto" w:fill="auto"/>
          </w:tcPr>
          <w:p w14:paraId="20FA6C7D"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Chen &amp; Lynn, 2001a</w:t>
            </w:r>
          </w:p>
        </w:tc>
      </w:tr>
      <w:tr w:rsidR="00332C51" w14:paraId="20FA6C89" w14:textId="77777777">
        <w:tc>
          <w:tcPr>
            <w:tcW w:w="600" w:type="dxa"/>
            <w:tcBorders>
              <w:left w:val="single" w:sz="4" w:space="0" w:color="000000"/>
              <w:bottom w:val="single" w:sz="4" w:space="0" w:color="000000"/>
            </w:tcBorders>
            <w:shd w:val="clear" w:color="auto" w:fill="auto"/>
          </w:tcPr>
          <w:p w14:paraId="20FA6C7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1065" w:type="dxa"/>
            <w:tcBorders>
              <w:left w:val="single" w:sz="4" w:space="0" w:color="000000"/>
              <w:bottom w:val="single" w:sz="4" w:space="0" w:color="000000"/>
            </w:tcBorders>
            <w:shd w:val="clear" w:color="auto" w:fill="auto"/>
          </w:tcPr>
          <w:p w14:paraId="20FA6C8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WPPSI-IV:924</w:t>
            </w:r>
          </w:p>
        </w:tc>
        <w:tc>
          <w:tcPr>
            <w:tcW w:w="540" w:type="dxa"/>
            <w:tcBorders>
              <w:left w:val="single" w:sz="4" w:space="0" w:color="000000"/>
              <w:bottom w:val="single" w:sz="4" w:space="0" w:color="000000"/>
            </w:tcBorders>
            <w:shd w:val="clear" w:color="auto" w:fill="auto"/>
          </w:tcPr>
          <w:p w14:paraId="20FA6C8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645" w:type="dxa"/>
            <w:tcBorders>
              <w:left w:val="single" w:sz="4" w:space="0" w:color="000000"/>
              <w:bottom w:val="single" w:sz="4" w:space="0" w:color="000000"/>
            </w:tcBorders>
            <w:shd w:val="clear" w:color="auto" w:fill="auto"/>
          </w:tcPr>
          <w:p w14:paraId="20FA6C8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705" w:type="dxa"/>
            <w:tcBorders>
              <w:left w:val="single" w:sz="4" w:space="0" w:color="000000"/>
              <w:bottom w:val="single" w:sz="4" w:space="0" w:color="000000"/>
            </w:tcBorders>
            <w:shd w:val="clear" w:color="auto" w:fill="auto"/>
          </w:tcPr>
          <w:p w14:paraId="20FA6C8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w:t>
            </w:r>
          </w:p>
        </w:tc>
        <w:tc>
          <w:tcPr>
            <w:tcW w:w="600" w:type="dxa"/>
            <w:tcBorders>
              <w:left w:val="single" w:sz="4" w:space="0" w:color="000000"/>
              <w:bottom w:val="single" w:sz="4" w:space="0" w:color="000000"/>
            </w:tcBorders>
            <w:shd w:val="clear" w:color="auto" w:fill="auto"/>
          </w:tcPr>
          <w:p w14:paraId="20FA6C8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615" w:type="dxa"/>
            <w:tcBorders>
              <w:left w:val="single" w:sz="4" w:space="0" w:color="000000"/>
              <w:bottom w:val="single" w:sz="4" w:space="0" w:color="000000"/>
            </w:tcBorders>
            <w:shd w:val="clear" w:color="auto" w:fill="auto"/>
          </w:tcPr>
          <w:p w14:paraId="20FA6C8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645" w:type="dxa"/>
            <w:tcBorders>
              <w:left w:val="single" w:sz="4" w:space="0" w:color="000000"/>
              <w:bottom w:val="single" w:sz="4" w:space="0" w:color="000000"/>
            </w:tcBorders>
            <w:shd w:val="clear" w:color="auto" w:fill="auto"/>
          </w:tcPr>
          <w:p w14:paraId="20FA6C8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6C8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1953" w:type="dxa"/>
            <w:tcBorders>
              <w:left w:val="single" w:sz="4" w:space="0" w:color="000000"/>
              <w:bottom w:val="single" w:sz="4" w:space="0" w:color="000000"/>
              <w:right w:val="single" w:sz="4" w:space="0" w:color="000000"/>
            </w:tcBorders>
            <w:shd w:val="clear" w:color="auto" w:fill="auto"/>
          </w:tcPr>
          <w:p w14:paraId="20FA6C88"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Chen &amp; Lynn, 2001b</w:t>
            </w:r>
          </w:p>
        </w:tc>
      </w:tr>
      <w:tr w:rsidR="00332C51" w14:paraId="20FA6C94" w14:textId="77777777">
        <w:tc>
          <w:tcPr>
            <w:tcW w:w="600" w:type="dxa"/>
            <w:tcBorders>
              <w:left w:val="single" w:sz="4" w:space="0" w:color="000000"/>
              <w:bottom w:val="single" w:sz="4" w:space="0" w:color="000000"/>
            </w:tcBorders>
            <w:shd w:val="clear" w:color="auto" w:fill="auto"/>
          </w:tcPr>
          <w:p w14:paraId="20FA6C8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065" w:type="dxa"/>
            <w:tcBorders>
              <w:left w:val="single" w:sz="4" w:space="0" w:color="000000"/>
              <w:bottom w:val="single" w:sz="4" w:space="0" w:color="000000"/>
            </w:tcBorders>
            <w:shd w:val="clear" w:color="auto" w:fill="auto"/>
          </w:tcPr>
          <w:p w14:paraId="20FA6C8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WPPSI:1199</w:t>
            </w:r>
          </w:p>
        </w:tc>
        <w:tc>
          <w:tcPr>
            <w:tcW w:w="540" w:type="dxa"/>
            <w:tcBorders>
              <w:left w:val="single" w:sz="4" w:space="0" w:color="000000"/>
              <w:bottom w:val="single" w:sz="4" w:space="0" w:color="000000"/>
            </w:tcBorders>
            <w:shd w:val="clear" w:color="auto" w:fill="auto"/>
          </w:tcPr>
          <w:p w14:paraId="20FA6C8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645" w:type="dxa"/>
            <w:tcBorders>
              <w:left w:val="single" w:sz="4" w:space="0" w:color="000000"/>
              <w:bottom w:val="single" w:sz="4" w:space="0" w:color="000000"/>
            </w:tcBorders>
            <w:shd w:val="clear" w:color="auto" w:fill="auto"/>
          </w:tcPr>
          <w:p w14:paraId="20FA6C8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705" w:type="dxa"/>
            <w:tcBorders>
              <w:left w:val="single" w:sz="4" w:space="0" w:color="000000"/>
              <w:bottom w:val="single" w:sz="4" w:space="0" w:color="000000"/>
            </w:tcBorders>
            <w:shd w:val="clear" w:color="auto" w:fill="auto"/>
          </w:tcPr>
          <w:p w14:paraId="20FA6C8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.31</w:t>
            </w:r>
          </w:p>
        </w:tc>
        <w:tc>
          <w:tcPr>
            <w:tcW w:w="600" w:type="dxa"/>
            <w:tcBorders>
              <w:left w:val="single" w:sz="4" w:space="0" w:color="000000"/>
              <w:bottom w:val="single" w:sz="4" w:space="0" w:color="000000"/>
            </w:tcBorders>
            <w:shd w:val="clear" w:color="auto" w:fill="auto"/>
          </w:tcPr>
          <w:p w14:paraId="20FA6C8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615" w:type="dxa"/>
            <w:tcBorders>
              <w:left w:val="single" w:sz="4" w:space="0" w:color="000000"/>
              <w:bottom w:val="single" w:sz="4" w:space="0" w:color="000000"/>
            </w:tcBorders>
            <w:shd w:val="clear" w:color="auto" w:fill="auto"/>
          </w:tcPr>
          <w:p w14:paraId="20FA6C9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.23</w:t>
            </w:r>
          </w:p>
        </w:tc>
        <w:tc>
          <w:tcPr>
            <w:tcW w:w="645" w:type="dxa"/>
            <w:tcBorders>
              <w:left w:val="single" w:sz="4" w:space="0" w:color="000000"/>
              <w:bottom w:val="single" w:sz="4" w:space="0" w:color="000000"/>
            </w:tcBorders>
            <w:shd w:val="clear" w:color="auto" w:fill="auto"/>
          </w:tcPr>
          <w:p w14:paraId="20FA6C9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-.18</w:t>
            </w:r>
          </w:p>
        </w:tc>
        <w:tc>
          <w:tcPr>
            <w:tcW w:w="615" w:type="dxa"/>
            <w:tcBorders>
              <w:left w:val="single" w:sz="4" w:space="0" w:color="000000"/>
              <w:bottom w:val="single" w:sz="4" w:space="0" w:color="000000"/>
            </w:tcBorders>
            <w:shd w:val="clear" w:color="auto" w:fill="auto"/>
          </w:tcPr>
          <w:p w14:paraId="20FA6C9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-.12</w:t>
            </w:r>
          </w:p>
        </w:tc>
        <w:tc>
          <w:tcPr>
            <w:tcW w:w="1953" w:type="dxa"/>
            <w:tcBorders>
              <w:left w:val="single" w:sz="4" w:space="0" w:color="000000"/>
              <w:bottom w:val="single" w:sz="4" w:space="0" w:color="000000"/>
              <w:right w:val="single" w:sz="4" w:space="0" w:color="000000"/>
            </w:tcBorders>
            <w:shd w:val="clear" w:color="auto" w:fill="auto"/>
          </w:tcPr>
          <w:p w14:paraId="20FA6C93"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Kaiser &amp; Reynolds, 1985</w:t>
            </w:r>
          </w:p>
        </w:tc>
      </w:tr>
      <w:tr w:rsidR="00332C51" w14:paraId="20FA6C9F" w14:textId="77777777">
        <w:tc>
          <w:tcPr>
            <w:tcW w:w="600" w:type="dxa"/>
            <w:tcBorders>
              <w:left w:val="single" w:sz="4" w:space="0" w:color="000000"/>
              <w:bottom w:val="single" w:sz="4" w:space="0" w:color="000000"/>
            </w:tcBorders>
            <w:shd w:val="clear" w:color="auto" w:fill="auto"/>
          </w:tcPr>
          <w:p w14:paraId="20FA6C9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065" w:type="dxa"/>
            <w:tcBorders>
              <w:left w:val="single" w:sz="4" w:space="0" w:color="000000"/>
              <w:bottom w:val="single" w:sz="4" w:space="0" w:color="000000"/>
            </w:tcBorders>
            <w:shd w:val="clear" w:color="auto" w:fill="auto"/>
          </w:tcPr>
          <w:p w14:paraId="20FA6C9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WPPSI-R:1700</w:t>
            </w:r>
          </w:p>
        </w:tc>
        <w:tc>
          <w:tcPr>
            <w:tcW w:w="540" w:type="dxa"/>
            <w:tcBorders>
              <w:left w:val="single" w:sz="4" w:space="0" w:color="000000"/>
              <w:bottom w:val="single" w:sz="4" w:space="0" w:color="000000"/>
            </w:tcBorders>
            <w:shd w:val="clear" w:color="auto" w:fill="auto"/>
          </w:tcPr>
          <w:p w14:paraId="20FA6C9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645" w:type="dxa"/>
            <w:tcBorders>
              <w:left w:val="single" w:sz="4" w:space="0" w:color="000000"/>
              <w:bottom w:val="single" w:sz="4" w:space="0" w:color="000000"/>
            </w:tcBorders>
            <w:shd w:val="clear" w:color="auto" w:fill="auto"/>
          </w:tcPr>
          <w:p w14:paraId="20FA6C9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705" w:type="dxa"/>
            <w:tcBorders>
              <w:left w:val="single" w:sz="4" w:space="0" w:color="000000"/>
              <w:bottom w:val="single" w:sz="4" w:space="0" w:color="000000"/>
            </w:tcBorders>
            <w:shd w:val="clear" w:color="auto" w:fill="auto"/>
          </w:tcPr>
          <w:p w14:paraId="20FA6C9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            </w:t>
            </w:r>
          </w:p>
        </w:tc>
        <w:tc>
          <w:tcPr>
            <w:tcW w:w="600" w:type="dxa"/>
            <w:tcBorders>
              <w:left w:val="single" w:sz="4" w:space="0" w:color="000000"/>
              <w:bottom w:val="single" w:sz="4" w:space="0" w:color="000000"/>
            </w:tcBorders>
            <w:shd w:val="clear" w:color="auto" w:fill="auto"/>
          </w:tcPr>
          <w:p w14:paraId="20FA6C9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6C9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45" w:type="dxa"/>
            <w:tcBorders>
              <w:left w:val="single" w:sz="4" w:space="0" w:color="000000"/>
              <w:bottom w:val="single" w:sz="4" w:space="0" w:color="000000"/>
            </w:tcBorders>
            <w:shd w:val="clear" w:color="auto" w:fill="auto"/>
          </w:tcPr>
          <w:p w14:paraId="20FA6C9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6C9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953" w:type="dxa"/>
            <w:tcBorders>
              <w:left w:val="single" w:sz="4" w:space="0" w:color="000000"/>
              <w:bottom w:val="single" w:sz="4" w:space="0" w:color="000000"/>
              <w:right w:val="single" w:sz="4" w:space="0" w:color="000000"/>
            </w:tcBorders>
            <w:shd w:val="clear" w:color="auto" w:fill="auto"/>
          </w:tcPr>
          <w:p w14:paraId="20FA6C9E"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Sellers et al., 2002</w:t>
            </w:r>
          </w:p>
        </w:tc>
      </w:tr>
      <w:tr w:rsidR="00332C51" w14:paraId="20FA6CAA" w14:textId="77777777">
        <w:trPr>
          <w:trHeight w:val="245"/>
        </w:trPr>
        <w:tc>
          <w:tcPr>
            <w:tcW w:w="600" w:type="dxa"/>
            <w:tcBorders>
              <w:left w:val="single" w:sz="4" w:space="0" w:color="000000"/>
              <w:bottom w:val="single" w:sz="4" w:space="0" w:color="000000"/>
            </w:tcBorders>
            <w:shd w:val="clear" w:color="auto" w:fill="auto"/>
          </w:tcPr>
          <w:p w14:paraId="20FA6CA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Median</w:t>
            </w:r>
          </w:p>
        </w:tc>
        <w:tc>
          <w:tcPr>
            <w:tcW w:w="1065" w:type="dxa"/>
            <w:tcBorders>
              <w:left w:val="single" w:sz="4" w:space="0" w:color="000000"/>
              <w:bottom w:val="single" w:sz="4" w:space="0" w:color="000000"/>
            </w:tcBorders>
            <w:shd w:val="clear" w:color="auto" w:fill="auto"/>
          </w:tcPr>
          <w:p w14:paraId="20FA6CA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40" w:type="dxa"/>
            <w:tcBorders>
              <w:left w:val="single" w:sz="4" w:space="0" w:color="000000"/>
              <w:bottom w:val="single" w:sz="4" w:space="0" w:color="000000"/>
            </w:tcBorders>
            <w:shd w:val="clear" w:color="auto" w:fill="auto"/>
          </w:tcPr>
          <w:p w14:paraId="20FA6CA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645" w:type="dxa"/>
            <w:tcBorders>
              <w:left w:val="single" w:sz="4" w:space="0" w:color="000000"/>
              <w:bottom w:val="single" w:sz="4" w:space="0" w:color="000000"/>
            </w:tcBorders>
            <w:shd w:val="clear" w:color="auto" w:fill="auto"/>
          </w:tcPr>
          <w:p w14:paraId="20FA6CA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705" w:type="dxa"/>
            <w:tcBorders>
              <w:left w:val="single" w:sz="4" w:space="0" w:color="000000"/>
              <w:bottom w:val="single" w:sz="4" w:space="0" w:color="000000"/>
            </w:tcBorders>
            <w:shd w:val="clear" w:color="auto" w:fill="auto"/>
          </w:tcPr>
          <w:p w14:paraId="20FA6CA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600" w:type="dxa"/>
            <w:tcBorders>
              <w:left w:val="single" w:sz="4" w:space="0" w:color="000000"/>
              <w:bottom w:val="single" w:sz="4" w:space="0" w:color="000000"/>
            </w:tcBorders>
            <w:shd w:val="clear" w:color="auto" w:fill="auto"/>
          </w:tcPr>
          <w:p w14:paraId="20FA6CA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615" w:type="dxa"/>
            <w:tcBorders>
              <w:left w:val="single" w:sz="4" w:space="0" w:color="000000"/>
              <w:bottom w:val="single" w:sz="4" w:space="0" w:color="000000"/>
            </w:tcBorders>
            <w:shd w:val="clear" w:color="auto" w:fill="auto"/>
          </w:tcPr>
          <w:p w14:paraId="20FA6CA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.23</w:t>
            </w:r>
          </w:p>
        </w:tc>
        <w:tc>
          <w:tcPr>
            <w:tcW w:w="645" w:type="dxa"/>
            <w:tcBorders>
              <w:left w:val="single" w:sz="4" w:space="0" w:color="000000"/>
              <w:bottom w:val="single" w:sz="4" w:space="0" w:color="000000"/>
            </w:tcBorders>
            <w:shd w:val="clear" w:color="auto" w:fill="auto"/>
          </w:tcPr>
          <w:p w14:paraId="20FA6CA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.18</w:t>
            </w:r>
          </w:p>
        </w:tc>
        <w:tc>
          <w:tcPr>
            <w:tcW w:w="615" w:type="dxa"/>
            <w:tcBorders>
              <w:left w:val="single" w:sz="4" w:space="0" w:color="000000"/>
              <w:bottom w:val="single" w:sz="4" w:space="0" w:color="000000"/>
            </w:tcBorders>
            <w:shd w:val="clear" w:color="auto" w:fill="auto"/>
          </w:tcPr>
          <w:p w14:paraId="20FA6CA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1953" w:type="dxa"/>
            <w:tcBorders>
              <w:left w:val="single" w:sz="4" w:space="0" w:color="000000"/>
              <w:bottom w:val="single" w:sz="4" w:space="0" w:color="000000"/>
              <w:right w:val="single" w:sz="4" w:space="0" w:color="000000"/>
            </w:tcBorders>
            <w:shd w:val="clear" w:color="auto" w:fill="auto"/>
          </w:tcPr>
          <w:p w14:paraId="20FA6CA9" w14:textId="77777777" w:rsidR="00332C51" w:rsidRDefault="00332C51">
            <w:pPr>
              <w:widowControl w:val="0"/>
              <w:pBdr>
                <w:top w:val="nil"/>
                <w:left w:val="nil"/>
                <w:bottom w:val="nil"/>
                <w:right w:val="nil"/>
                <w:between w:val="nil"/>
              </w:pBdr>
              <w:rPr>
                <w:color w:val="000000"/>
                <w:sz w:val="14"/>
                <w:szCs w:val="14"/>
              </w:rPr>
            </w:pPr>
          </w:p>
        </w:tc>
      </w:tr>
    </w:tbl>
    <w:p w14:paraId="20FA6CAB" w14:textId="77777777" w:rsidR="00332C51" w:rsidRDefault="00332C51">
      <w:pPr>
        <w:widowControl w:val="0"/>
        <w:pBdr>
          <w:top w:val="nil"/>
          <w:left w:val="nil"/>
          <w:bottom w:val="nil"/>
          <w:right w:val="nil"/>
          <w:between w:val="nil"/>
        </w:pBdr>
        <w:ind w:firstLine="357"/>
        <w:rPr>
          <w:color w:val="000000"/>
          <w:sz w:val="24"/>
          <w:szCs w:val="24"/>
        </w:rPr>
      </w:pPr>
    </w:p>
    <w:p w14:paraId="20FA6CAC" w14:textId="77777777" w:rsidR="00332C51" w:rsidRDefault="00332C51">
      <w:pPr>
        <w:widowControl w:val="0"/>
        <w:pBdr>
          <w:top w:val="nil"/>
          <w:left w:val="nil"/>
          <w:bottom w:val="nil"/>
          <w:right w:val="nil"/>
          <w:between w:val="nil"/>
        </w:pBdr>
        <w:ind w:firstLine="357"/>
        <w:rPr>
          <w:color w:val="000000"/>
        </w:rPr>
      </w:pPr>
    </w:p>
    <w:p w14:paraId="20FA6CAD" w14:textId="77777777" w:rsidR="00332C51" w:rsidRDefault="00332C51">
      <w:pPr>
        <w:widowControl w:val="0"/>
        <w:pBdr>
          <w:top w:val="nil"/>
          <w:left w:val="nil"/>
          <w:bottom w:val="nil"/>
          <w:right w:val="nil"/>
          <w:between w:val="nil"/>
        </w:pBdr>
        <w:ind w:firstLine="357"/>
        <w:rPr>
          <w:color w:val="000000"/>
        </w:rPr>
      </w:pPr>
    </w:p>
    <w:p w14:paraId="20FA6CAE" w14:textId="77777777" w:rsidR="00332C51" w:rsidRDefault="00F170AA">
      <w:pPr>
        <w:pStyle w:val="Titre2"/>
        <w:numPr>
          <w:ilvl w:val="1"/>
          <w:numId w:val="1"/>
        </w:numPr>
      </w:pPr>
      <w:r>
        <w:rPr>
          <w:b w:val="0"/>
          <w:sz w:val="24"/>
          <w:szCs w:val="24"/>
        </w:rPr>
        <w:t>The WISC</w:t>
      </w:r>
    </w:p>
    <w:p w14:paraId="20FA6CAF"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The Wechsler Intelligence Scale for Children (WISC) was constructed in the United States in the mid-1940s by Wechsler (1949) and was designed for children aged between 6 and 16 years. It consists of six verbal sub-tests designated information, vocabulary, </w:t>
      </w:r>
      <w:r>
        <w:rPr>
          <w:color w:val="000000"/>
          <w:sz w:val="24"/>
          <w:szCs w:val="24"/>
        </w:rPr>
        <w:t>arithmetic, similarities, comprehension and digit span, the first five of which are averaged to give the Verbal IQ, and six performance sub-tests designated picture completion, picture arrangement, object assembly, coding, block design and mazes, the first</w:t>
      </w:r>
      <w:r>
        <w:rPr>
          <w:color w:val="000000"/>
          <w:sz w:val="24"/>
          <w:szCs w:val="24"/>
        </w:rPr>
        <w:t xml:space="preserve"> five of which are averaged to give the Performance IQ. The Verbal IQ and Performance IQ are averaged to give the </w:t>
      </w:r>
      <w:proofErr w:type="gramStart"/>
      <w:r>
        <w:rPr>
          <w:color w:val="000000"/>
          <w:sz w:val="24"/>
          <w:szCs w:val="24"/>
        </w:rPr>
        <w:t>Full Scale</w:t>
      </w:r>
      <w:proofErr w:type="gramEnd"/>
      <w:r>
        <w:rPr>
          <w:color w:val="000000"/>
          <w:sz w:val="24"/>
          <w:szCs w:val="24"/>
        </w:rPr>
        <w:t xml:space="preserve"> IQ. Subsequent standardizations of the WISC have been published in the United States and are designated the WISC-R, WISC-III and WI</w:t>
      </w:r>
      <w:r>
        <w:rPr>
          <w:color w:val="000000"/>
          <w:sz w:val="24"/>
          <w:szCs w:val="24"/>
        </w:rPr>
        <w:t>SC-IV. The results of sex differences on the WISC Full Scale IQ, Performance IQ and Performance subtests are summarized in Table 5.3.</w:t>
      </w:r>
    </w:p>
    <w:p w14:paraId="20FA6CB0" w14:textId="77777777" w:rsidR="00332C51" w:rsidRDefault="00332C51">
      <w:pPr>
        <w:widowControl w:val="0"/>
        <w:pBdr>
          <w:top w:val="nil"/>
          <w:left w:val="nil"/>
          <w:bottom w:val="nil"/>
          <w:right w:val="nil"/>
          <w:between w:val="nil"/>
        </w:pBdr>
        <w:ind w:firstLine="357"/>
        <w:rPr>
          <w:color w:val="000000"/>
          <w:sz w:val="24"/>
          <w:szCs w:val="24"/>
        </w:rPr>
      </w:pPr>
    </w:p>
    <w:p w14:paraId="20FA6CB1" w14:textId="77777777" w:rsidR="00332C51" w:rsidRDefault="00F170AA">
      <w:pPr>
        <w:widowControl w:val="0"/>
        <w:pBdr>
          <w:top w:val="nil"/>
          <w:left w:val="nil"/>
          <w:bottom w:val="nil"/>
          <w:right w:val="nil"/>
          <w:between w:val="nil"/>
        </w:pBdr>
        <w:tabs>
          <w:tab w:val="left" w:pos="7380"/>
        </w:tabs>
        <w:rPr>
          <w:color w:val="000000"/>
          <w:sz w:val="14"/>
          <w:szCs w:val="14"/>
        </w:rPr>
      </w:pPr>
      <w:r>
        <w:rPr>
          <w:color w:val="000000"/>
          <w:sz w:val="24"/>
          <w:szCs w:val="24"/>
        </w:rPr>
        <w:t>Table 5.3. Sex differences on the WISC Full Scale IQ, Performance IQ and Performance subtests; (</w:t>
      </w:r>
      <w:r>
        <w:rPr>
          <w:i/>
          <w:color w:val="000000"/>
          <w:sz w:val="24"/>
          <w:szCs w:val="24"/>
        </w:rPr>
        <w:t>d</w:t>
      </w:r>
      <w:r>
        <w:rPr>
          <w:color w:val="000000"/>
          <w:sz w:val="24"/>
          <w:szCs w:val="24"/>
        </w:rPr>
        <w:t>s; positive signs denote boys score higher)</w:t>
      </w:r>
    </w:p>
    <w:p w14:paraId="20FA6CB2" w14:textId="77777777" w:rsidR="00332C51" w:rsidRDefault="00332C51">
      <w:pPr>
        <w:widowControl w:val="0"/>
        <w:pBdr>
          <w:top w:val="nil"/>
          <w:left w:val="nil"/>
          <w:bottom w:val="nil"/>
          <w:right w:val="nil"/>
          <w:between w:val="nil"/>
        </w:pBdr>
        <w:tabs>
          <w:tab w:val="center" w:pos="4153"/>
          <w:tab w:val="right" w:pos="8306"/>
        </w:tabs>
        <w:rPr>
          <w:color w:val="000000"/>
          <w:sz w:val="14"/>
          <w:szCs w:val="14"/>
        </w:rPr>
      </w:pPr>
    </w:p>
    <w:p w14:paraId="20FA6CB3" w14:textId="77777777" w:rsidR="00332C51" w:rsidRDefault="00332C51">
      <w:pPr>
        <w:widowControl w:val="0"/>
        <w:pBdr>
          <w:top w:val="nil"/>
          <w:left w:val="nil"/>
          <w:bottom w:val="nil"/>
          <w:right w:val="nil"/>
          <w:between w:val="nil"/>
        </w:pBdr>
        <w:ind w:firstLine="357"/>
        <w:rPr>
          <w:color w:val="000000"/>
          <w:sz w:val="14"/>
          <w:szCs w:val="14"/>
        </w:rPr>
      </w:pPr>
    </w:p>
    <w:p w14:paraId="20FA6CB4" w14:textId="77777777" w:rsidR="00332C51" w:rsidRDefault="00332C51">
      <w:pPr>
        <w:widowControl w:val="0"/>
        <w:pBdr>
          <w:top w:val="nil"/>
          <w:left w:val="nil"/>
          <w:bottom w:val="nil"/>
          <w:right w:val="nil"/>
          <w:between w:val="nil"/>
        </w:pBdr>
        <w:ind w:firstLine="357"/>
        <w:rPr>
          <w:color w:val="000000"/>
          <w:sz w:val="14"/>
          <w:szCs w:val="14"/>
        </w:rPr>
      </w:pPr>
    </w:p>
    <w:tbl>
      <w:tblPr>
        <w:tblStyle w:val="a9"/>
        <w:tblW w:w="8939" w:type="dxa"/>
        <w:tblInd w:w="0" w:type="dxa"/>
        <w:tblLayout w:type="fixed"/>
        <w:tblLook w:val="0000" w:firstRow="0" w:lastRow="0" w:firstColumn="0" w:lastColumn="0" w:noHBand="0" w:noVBand="0"/>
      </w:tblPr>
      <w:tblGrid>
        <w:gridCol w:w="1005"/>
        <w:gridCol w:w="1230"/>
        <w:gridCol w:w="645"/>
        <w:gridCol w:w="420"/>
        <w:gridCol w:w="420"/>
        <w:gridCol w:w="540"/>
        <w:gridCol w:w="540"/>
        <w:gridCol w:w="525"/>
        <w:gridCol w:w="585"/>
        <w:gridCol w:w="525"/>
        <w:gridCol w:w="2504"/>
      </w:tblGrid>
      <w:tr w:rsidR="00332C51" w14:paraId="20FA6CC2" w14:textId="77777777">
        <w:tc>
          <w:tcPr>
            <w:tcW w:w="1005" w:type="dxa"/>
            <w:tcBorders>
              <w:top w:val="single" w:sz="4" w:space="0" w:color="000000"/>
              <w:left w:val="single" w:sz="4" w:space="0" w:color="000000"/>
              <w:bottom w:val="single" w:sz="4" w:space="0" w:color="000000"/>
            </w:tcBorders>
            <w:shd w:val="clear" w:color="auto" w:fill="auto"/>
          </w:tcPr>
          <w:p w14:paraId="20FA6CB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Country</w:t>
            </w:r>
          </w:p>
        </w:tc>
        <w:tc>
          <w:tcPr>
            <w:tcW w:w="1230" w:type="dxa"/>
            <w:tcBorders>
              <w:top w:val="single" w:sz="4" w:space="0" w:color="000000"/>
              <w:left w:val="single" w:sz="4" w:space="0" w:color="000000"/>
              <w:bottom w:val="single" w:sz="4" w:space="0" w:color="000000"/>
            </w:tcBorders>
            <w:shd w:val="clear" w:color="auto" w:fill="auto"/>
          </w:tcPr>
          <w:p w14:paraId="20FA6CB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Test</w:t>
            </w:r>
            <w:r>
              <w:rPr>
                <w:color w:val="000000"/>
                <w:sz w:val="16"/>
                <w:szCs w:val="16"/>
              </w:rPr>
              <w:t>: N</w:t>
            </w:r>
          </w:p>
        </w:tc>
        <w:tc>
          <w:tcPr>
            <w:tcW w:w="645" w:type="dxa"/>
            <w:tcBorders>
              <w:top w:val="single" w:sz="4" w:space="0" w:color="000000"/>
              <w:left w:val="single" w:sz="4" w:space="0" w:color="000000"/>
              <w:bottom w:val="single" w:sz="4" w:space="0" w:color="000000"/>
            </w:tcBorders>
            <w:shd w:val="clear" w:color="auto" w:fill="auto"/>
          </w:tcPr>
          <w:p w14:paraId="20FA6CB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FS</w:t>
            </w:r>
          </w:p>
          <w:p w14:paraId="20FA6CB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IQ</w:t>
            </w:r>
          </w:p>
        </w:tc>
        <w:tc>
          <w:tcPr>
            <w:tcW w:w="420" w:type="dxa"/>
            <w:tcBorders>
              <w:top w:val="single" w:sz="4" w:space="0" w:color="000000"/>
              <w:left w:val="single" w:sz="4" w:space="0" w:color="000000"/>
              <w:bottom w:val="single" w:sz="4" w:space="0" w:color="000000"/>
            </w:tcBorders>
            <w:shd w:val="clear" w:color="auto" w:fill="auto"/>
          </w:tcPr>
          <w:p w14:paraId="20FA6CB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PE</w:t>
            </w:r>
          </w:p>
          <w:p w14:paraId="20FA6CB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IQ</w:t>
            </w:r>
          </w:p>
        </w:tc>
        <w:tc>
          <w:tcPr>
            <w:tcW w:w="420" w:type="dxa"/>
            <w:tcBorders>
              <w:top w:val="single" w:sz="4" w:space="0" w:color="000000"/>
              <w:left w:val="single" w:sz="4" w:space="0" w:color="000000"/>
              <w:bottom w:val="single" w:sz="4" w:space="0" w:color="000000"/>
            </w:tcBorders>
            <w:shd w:val="clear" w:color="auto" w:fill="auto"/>
          </w:tcPr>
          <w:p w14:paraId="20FA6CB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PA</w:t>
            </w:r>
          </w:p>
        </w:tc>
        <w:tc>
          <w:tcPr>
            <w:tcW w:w="540" w:type="dxa"/>
            <w:tcBorders>
              <w:top w:val="single" w:sz="4" w:space="0" w:color="000000"/>
              <w:left w:val="single" w:sz="4" w:space="0" w:color="000000"/>
              <w:bottom w:val="single" w:sz="4" w:space="0" w:color="000000"/>
            </w:tcBorders>
            <w:shd w:val="clear" w:color="auto" w:fill="auto"/>
          </w:tcPr>
          <w:p w14:paraId="20FA6CB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PC</w:t>
            </w:r>
          </w:p>
        </w:tc>
        <w:tc>
          <w:tcPr>
            <w:tcW w:w="540" w:type="dxa"/>
            <w:tcBorders>
              <w:top w:val="single" w:sz="4" w:space="0" w:color="000000"/>
              <w:left w:val="single" w:sz="4" w:space="0" w:color="000000"/>
              <w:bottom w:val="single" w:sz="4" w:space="0" w:color="000000"/>
            </w:tcBorders>
            <w:shd w:val="clear" w:color="auto" w:fill="auto"/>
          </w:tcPr>
          <w:p w14:paraId="20FA6CB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BD</w:t>
            </w:r>
          </w:p>
        </w:tc>
        <w:tc>
          <w:tcPr>
            <w:tcW w:w="525" w:type="dxa"/>
            <w:tcBorders>
              <w:top w:val="single" w:sz="4" w:space="0" w:color="000000"/>
              <w:left w:val="single" w:sz="4" w:space="0" w:color="000000"/>
              <w:bottom w:val="single" w:sz="4" w:space="0" w:color="000000"/>
            </w:tcBorders>
            <w:shd w:val="clear" w:color="auto" w:fill="auto"/>
          </w:tcPr>
          <w:p w14:paraId="20FA6CB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OA</w:t>
            </w:r>
          </w:p>
        </w:tc>
        <w:tc>
          <w:tcPr>
            <w:tcW w:w="585" w:type="dxa"/>
            <w:tcBorders>
              <w:top w:val="single" w:sz="4" w:space="0" w:color="000000"/>
              <w:left w:val="single" w:sz="4" w:space="0" w:color="000000"/>
              <w:bottom w:val="single" w:sz="4" w:space="0" w:color="000000"/>
            </w:tcBorders>
            <w:shd w:val="clear" w:color="auto" w:fill="auto"/>
          </w:tcPr>
          <w:p w14:paraId="20FA6CBF"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CO</w:t>
            </w:r>
          </w:p>
        </w:tc>
        <w:tc>
          <w:tcPr>
            <w:tcW w:w="525" w:type="dxa"/>
            <w:tcBorders>
              <w:top w:val="single" w:sz="4" w:space="0" w:color="000000"/>
              <w:left w:val="single" w:sz="4" w:space="0" w:color="000000"/>
              <w:bottom w:val="single" w:sz="4" w:space="0" w:color="000000"/>
            </w:tcBorders>
            <w:shd w:val="clear" w:color="auto" w:fill="auto"/>
          </w:tcPr>
          <w:p w14:paraId="20FA6CC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MA</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20FA6CC1"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Reference</w:t>
            </w:r>
          </w:p>
        </w:tc>
      </w:tr>
      <w:tr w:rsidR="00332C51" w14:paraId="20FA6CCE" w14:textId="77777777">
        <w:tc>
          <w:tcPr>
            <w:tcW w:w="1005" w:type="dxa"/>
            <w:tcBorders>
              <w:left w:val="single" w:sz="4" w:space="0" w:color="000000"/>
              <w:bottom w:val="single" w:sz="4" w:space="0" w:color="000000"/>
            </w:tcBorders>
            <w:shd w:val="clear" w:color="auto" w:fill="auto"/>
          </w:tcPr>
          <w:p w14:paraId="20FA6CC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lastRenderedPageBreak/>
              <w:t>Bahrain</w:t>
            </w:r>
          </w:p>
        </w:tc>
        <w:tc>
          <w:tcPr>
            <w:tcW w:w="1230" w:type="dxa"/>
            <w:tcBorders>
              <w:left w:val="single" w:sz="4" w:space="0" w:color="000000"/>
              <w:bottom w:val="single" w:sz="4" w:space="0" w:color="000000"/>
            </w:tcBorders>
            <w:shd w:val="clear" w:color="auto" w:fill="auto"/>
          </w:tcPr>
          <w:p w14:paraId="20FA6CC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xml:space="preserve"> :</w:t>
            </w:r>
            <w:r>
              <w:rPr>
                <w:color w:val="000000"/>
                <w:sz w:val="14"/>
                <w:szCs w:val="14"/>
              </w:rPr>
              <w:t>1018</w:t>
            </w:r>
          </w:p>
        </w:tc>
        <w:tc>
          <w:tcPr>
            <w:tcW w:w="645" w:type="dxa"/>
            <w:tcBorders>
              <w:left w:val="single" w:sz="4" w:space="0" w:color="000000"/>
              <w:bottom w:val="single" w:sz="4" w:space="0" w:color="000000"/>
            </w:tcBorders>
            <w:shd w:val="clear" w:color="auto" w:fill="auto"/>
          </w:tcPr>
          <w:p w14:paraId="20FA6CC5"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.03</w:t>
            </w:r>
          </w:p>
        </w:tc>
        <w:tc>
          <w:tcPr>
            <w:tcW w:w="420" w:type="dxa"/>
            <w:tcBorders>
              <w:left w:val="single" w:sz="4" w:space="0" w:color="000000"/>
              <w:bottom w:val="single" w:sz="4" w:space="0" w:color="000000"/>
            </w:tcBorders>
            <w:shd w:val="clear" w:color="auto" w:fill="auto"/>
          </w:tcPr>
          <w:p w14:paraId="20FA6CC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420" w:type="dxa"/>
            <w:tcBorders>
              <w:left w:val="single" w:sz="4" w:space="0" w:color="000000"/>
              <w:bottom w:val="single" w:sz="4" w:space="0" w:color="000000"/>
            </w:tcBorders>
            <w:shd w:val="clear" w:color="auto" w:fill="auto"/>
          </w:tcPr>
          <w:p w14:paraId="20FA6CC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540" w:type="dxa"/>
            <w:tcBorders>
              <w:left w:val="single" w:sz="4" w:space="0" w:color="000000"/>
              <w:bottom w:val="single" w:sz="4" w:space="0" w:color="000000"/>
            </w:tcBorders>
            <w:shd w:val="clear" w:color="auto" w:fill="auto"/>
          </w:tcPr>
          <w:p w14:paraId="20FA6CC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540" w:type="dxa"/>
            <w:tcBorders>
              <w:left w:val="single" w:sz="4" w:space="0" w:color="000000"/>
              <w:bottom w:val="single" w:sz="4" w:space="0" w:color="000000"/>
            </w:tcBorders>
            <w:shd w:val="clear" w:color="auto" w:fill="auto"/>
          </w:tcPr>
          <w:p w14:paraId="20FA6CC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.16</w:t>
            </w:r>
          </w:p>
        </w:tc>
        <w:tc>
          <w:tcPr>
            <w:tcW w:w="525" w:type="dxa"/>
            <w:tcBorders>
              <w:left w:val="single" w:sz="4" w:space="0" w:color="000000"/>
              <w:bottom w:val="single" w:sz="4" w:space="0" w:color="000000"/>
            </w:tcBorders>
            <w:shd w:val="clear" w:color="auto" w:fill="auto"/>
          </w:tcPr>
          <w:p w14:paraId="20FA6CC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585" w:type="dxa"/>
            <w:tcBorders>
              <w:left w:val="single" w:sz="4" w:space="0" w:color="000000"/>
              <w:bottom w:val="single" w:sz="4" w:space="0" w:color="000000"/>
            </w:tcBorders>
            <w:shd w:val="clear" w:color="auto" w:fill="auto"/>
          </w:tcPr>
          <w:p w14:paraId="20FA6CC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525" w:type="dxa"/>
            <w:tcBorders>
              <w:left w:val="single" w:sz="4" w:space="0" w:color="000000"/>
              <w:bottom w:val="single" w:sz="4" w:space="0" w:color="000000"/>
            </w:tcBorders>
            <w:shd w:val="clear" w:color="auto" w:fill="auto"/>
          </w:tcPr>
          <w:p w14:paraId="20FA6CC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.27</w:t>
            </w:r>
          </w:p>
        </w:tc>
        <w:tc>
          <w:tcPr>
            <w:tcW w:w="2504" w:type="dxa"/>
            <w:tcBorders>
              <w:left w:val="single" w:sz="4" w:space="0" w:color="000000"/>
              <w:bottom w:val="single" w:sz="4" w:space="0" w:color="000000"/>
              <w:right w:val="single" w:sz="4" w:space="0" w:color="000000"/>
            </w:tcBorders>
            <w:shd w:val="clear" w:color="auto" w:fill="auto"/>
          </w:tcPr>
          <w:p w14:paraId="20FA6CCD"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Bakheit</w:t>
            </w:r>
            <w:proofErr w:type="spellEnd"/>
            <w:r>
              <w:rPr>
                <w:color w:val="000000"/>
                <w:sz w:val="14"/>
                <w:szCs w:val="14"/>
              </w:rPr>
              <w:t xml:space="preserve"> &amp; Lynn, 2015</w:t>
            </w:r>
          </w:p>
        </w:tc>
      </w:tr>
      <w:tr w:rsidR="00332C51" w:rsidRPr="003B4A8F" w14:paraId="20FA6CDA" w14:textId="77777777">
        <w:tc>
          <w:tcPr>
            <w:tcW w:w="1005" w:type="dxa"/>
            <w:tcBorders>
              <w:left w:val="single" w:sz="4" w:space="0" w:color="000000"/>
              <w:bottom w:val="single" w:sz="4" w:space="0" w:color="000000"/>
            </w:tcBorders>
            <w:shd w:val="clear" w:color="auto" w:fill="auto"/>
          </w:tcPr>
          <w:p w14:paraId="20FA6CC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Belgium</w:t>
            </w:r>
          </w:p>
        </w:tc>
        <w:tc>
          <w:tcPr>
            <w:tcW w:w="1230" w:type="dxa"/>
            <w:tcBorders>
              <w:left w:val="single" w:sz="4" w:space="0" w:color="000000"/>
              <w:bottom w:val="single" w:sz="4" w:space="0" w:color="000000"/>
            </w:tcBorders>
            <w:shd w:val="clear" w:color="auto" w:fill="auto"/>
          </w:tcPr>
          <w:p w14:paraId="20FA6CD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 761</w:t>
            </w:r>
          </w:p>
        </w:tc>
        <w:tc>
          <w:tcPr>
            <w:tcW w:w="645" w:type="dxa"/>
            <w:tcBorders>
              <w:left w:val="single" w:sz="4" w:space="0" w:color="000000"/>
              <w:bottom w:val="single" w:sz="4" w:space="0" w:color="000000"/>
            </w:tcBorders>
            <w:shd w:val="clear" w:color="auto" w:fill="auto"/>
          </w:tcPr>
          <w:p w14:paraId="20FA6CD1"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.12</w:t>
            </w:r>
          </w:p>
        </w:tc>
        <w:tc>
          <w:tcPr>
            <w:tcW w:w="420" w:type="dxa"/>
            <w:tcBorders>
              <w:left w:val="single" w:sz="4" w:space="0" w:color="000000"/>
              <w:bottom w:val="single" w:sz="4" w:space="0" w:color="000000"/>
            </w:tcBorders>
            <w:shd w:val="clear" w:color="auto" w:fill="auto"/>
          </w:tcPr>
          <w:p w14:paraId="20FA6CD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420" w:type="dxa"/>
            <w:tcBorders>
              <w:left w:val="single" w:sz="4" w:space="0" w:color="000000"/>
              <w:bottom w:val="single" w:sz="4" w:space="0" w:color="000000"/>
            </w:tcBorders>
            <w:shd w:val="clear" w:color="auto" w:fill="auto"/>
          </w:tcPr>
          <w:p w14:paraId="20FA6CD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.20</w:t>
            </w:r>
          </w:p>
        </w:tc>
        <w:tc>
          <w:tcPr>
            <w:tcW w:w="540" w:type="dxa"/>
            <w:tcBorders>
              <w:left w:val="single" w:sz="4" w:space="0" w:color="000000"/>
              <w:bottom w:val="single" w:sz="4" w:space="0" w:color="000000"/>
            </w:tcBorders>
            <w:shd w:val="clear" w:color="auto" w:fill="auto"/>
          </w:tcPr>
          <w:p w14:paraId="20FA6CD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540" w:type="dxa"/>
            <w:tcBorders>
              <w:left w:val="single" w:sz="4" w:space="0" w:color="000000"/>
              <w:bottom w:val="single" w:sz="4" w:space="0" w:color="000000"/>
            </w:tcBorders>
            <w:shd w:val="clear" w:color="auto" w:fill="auto"/>
          </w:tcPr>
          <w:p w14:paraId="20FA6CD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.13</w:t>
            </w:r>
          </w:p>
        </w:tc>
        <w:tc>
          <w:tcPr>
            <w:tcW w:w="525" w:type="dxa"/>
            <w:tcBorders>
              <w:left w:val="single" w:sz="4" w:space="0" w:color="000000"/>
              <w:bottom w:val="single" w:sz="4" w:space="0" w:color="000000"/>
            </w:tcBorders>
            <w:shd w:val="clear" w:color="auto" w:fill="auto"/>
          </w:tcPr>
          <w:p w14:paraId="20FA6CD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.16</w:t>
            </w:r>
          </w:p>
        </w:tc>
        <w:tc>
          <w:tcPr>
            <w:tcW w:w="585" w:type="dxa"/>
            <w:tcBorders>
              <w:left w:val="single" w:sz="4" w:space="0" w:color="000000"/>
              <w:bottom w:val="single" w:sz="4" w:space="0" w:color="000000"/>
            </w:tcBorders>
            <w:shd w:val="clear" w:color="auto" w:fill="auto"/>
          </w:tcPr>
          <w:p w14:paraId="20FA6CD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-.53</w:t>
            </w:r>
          </w:p>
        </w:tc>
        <w:tc>
          <w:tcPr>
            <w:tcW w:w="525" w:type="dxa"/>
            <w:tcBorders>
              <w:left w:val="single" w:sz="4" w:space="0" w:color="000000"/>
              <w:bottom w:val="single" w:sz="4" w:space="0" w:color="000000"/>
            </w:tcBorders>
            <w:shd w:val="clear" w:color="auto" w:fill="auto"/>
          </w:tcPr>
          <w:p w14:paraId="20FA6CD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.17</w:t>
            </w:r>
          </w:p>
        </w:tc>
        <w:tc>
          <w:tcPr>
            <w:tcW w:w="2504" w:type="dxa"/>
            <w:tcBorders>
              <w:left w:val="single" w:sz="4" w:space="0" w:color="000000"/>
              <w:bottom w:val="single" w:sz="4" w:space="0" w:color="000000"/>
              <w:right w:val="single" w:sz="4" w:space="0" w:color="000000"/>
            </w:tcBorders>
            <w:shd w:val="clear" w:color="auto" w:fill="auto"/>
          </w:tcPr>
          <w:p w14:paraId="20FA6CD9" w14:textId="77777777" w:rsidR="00332C51" w:rsidRPr="003B4A8F" w:rsidRDefault="00F170AA">
            <w:pPr>
              <w:widowControl w:val="0"/>
              <w:pBdr>
                <w:top w:val="nil"/>
                <w:left w:val="nil"/>
                <w:bottom w:val="nil"/>
                <w:right w:val="nil"/>
                <w:between w:val="nil"/>
              </w:pBdr>
              <w:rPr>
                <w:color w:val="000000"/>
                <w:sz w:val="24"/>
                <w:szCs w:val="24"/>
                <w:lang w:val="fr-BE"/>
              </w:rPr>
            </w:pPr>
            <w:r w:rsidRPr="003B4A8F">
              <w:rPr>
                <w:color w:val="000000"/>
                <w:sz w:val="14"/>
                <w:szCs w:val="14"/>
                <w:lang w:val="fr-BE"/>
              </w:rPr>
              <w:t xml:space="preserve">Van der </w:t>
            </w:r>
            <w:proofErr w:type="spellStart"/>
            <w:r w:rsidRPr="003B4A8F">
              <w:rPr>
                <w:color w:val="000000"/>
                <w:sz w:val="14"/>
                <w:szCs w:val="14"/>
                <w:lang w:val="fr-BE"/>
              </w:rPr>
              <w:t>Sluis</w:t>
            </w:r>
            <w:proofErr w:type="spellEnd"/>
            <w:r w:rsidRPr="003B4A8F">
              <w:rPr>
                <w:color w:val="000000"/>
                <w:sz w:val="14"/>
                <w:szCs w:val="14"/>
                <w:lang w:val="fr-BE"/>
              </w:rPr>
              <w:t xml:space="preserve"> et al., 2008</w:t>
            </w:r>
          </w:p>
        </w:tc>
      </w:tr>
      <w:tr w:rsidR="00332C51" w14:paraId="20FA6CE6" w14:textId="77777777">
        <w:tc>
          <w:tcPr>
            <w:tcW w:w="1005" w:type="dxa"/>
            <w:tcBorders>
              <w:left w:val="single" w:sz="4" w:space="0" w:color="000000"/>
              <w:bottom w:val="single" w:sz="4" w:space="0" w:color="000000"/>
            </w:tcBorders>
            <w:shd w:val="clear" w:color="auto" w:fill="auto"/>
          </w:tcPr>
          <w:p w14:paraId="20FA6CD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China</w:t>
            </w:r>
          </w:p>
        </w:tc>
        <w:tc>
          <w:tcPr>
            <w:tcW w:w="1230" w:type="dxa"/>
            <w:tcBorders>
              <w:left w:val="single" w:sz="4" w:space="0" w:color="000000"/>
              <w:bottom w:val="single" w:sz="4" w:space="0" w:color="000000"/>
            </w:tcBorders>
            <w:shd w:val="clear" w:color="auto" w:fill="auto"/>
          </w:tcPr>
          <w:p w14:paraId="20FA6CD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2330</w:t>
            </w:r>
          </w:p>
        </w:tc>
        <w:tc>
          <w:tcPr>
            <w:tcW w:w="645" w:type="dxa"/>
            <w:tcBorders>
              <w:left w:val="single" w:sz="4" w:space="0" w:color="000000"/>
              <w:bottom w:val="single" w:sz="4" w:space="0" w:color="000000"/>
            </w:tcBorders>
            <w:shd w:val="clear" w:color="auto" w:fill="auto"/>
          </w:tcPr>
          <w:p w14:paraId="20FA6CDD"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.28</w:t>
            </w:r>
          </w:p>
        </w:tc>
        <w:tc>
          <w:tcPr>
            <w:tcW w:w="420" w:type="dxa"/>
            <w:tcBorders>
              <w:left w:val="single" w:sz="4" w:space="0" w:color="000000"/>
              <w:bottom w:val="single" w:sz="4" w:space="0" w:color="000000"/>
            </w:tcBorders>
            <w:shd w:val="clear" w:color="auto" w:fill="auto"/>
          </w:tcPr>
          <w:p w14:paraId="20FA6CDE"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.21</w:t>
            </w:r>
          </w:p>
        </w:tc>
        <w:tc>
          <w:tcPr>
            <w:tcW w:w="420" w:type="dxa"/>
            <w:tcBorders>
              <w:left w:val="single" w:sz="4" w:space="0" w:color="000000"/>
              <w:bottom w:val="single" w:sz="4" w:space="0" w:color="000000"/>
            </w:tcBorders>
            <w:shd w:val="clear" w:color="auto" w:fill="auto"/>
          </w:tcPr>
          <w:p w14:paraId="20FA6CD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w:t>
            </w:r>
          </w:p>
        </w:tc>
        <w:tc>
          <w:tcPr>
            <w:tcW w:w="540" w:type="dxa"/>
            <w:tcBorders>
              <w:left w:val="single" w:sz="4" w:space="0" w:color="000000"/>
              <w:bottom w:val="single" w:sz="4" w:space="0" w:color="000000"/>
            </w:tcBorders>
            <w:shd w:val="clear" w:color="auto" w:fill="auto"/>
          </w:tcPr>
          <w:p w14:paraId="20FA6CE0"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w:t>
            </w:r>
          </w:p>
        </w:tc>
        <w:tc>
          <w:tcPr>
            <w:tcW w:w="540" w:type="dxa"/>
            <w:tcBorders>
              <w:left w:val="single" w:sz="4" w:space="0" w:color="000000"/>
              <w:bottom w:val="single" w:sz="4" w:space="0" w:color="000000"/>
            </w:tcBorders>
            <w:shd w:val="clear" w:color="auto" w:fill="auto"/>
          </w:tcPr>
          <w:p w14:paraId="20FA6CE1"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w:t>
            </w:r>
          </w:p>
        </w:tc>
        <w:tc>
          <w:tcPr>
            <w:tcW w:w="525" w:type="dxa"/>
            <w:tcBorders>
              <w:left w:val="single" w:sz="4" w:space="0" w:color="000000"/>
              <w:bottom w:val="single" w:sz="4" w:space="0" w:color="000000"/>
            </w:tcBorders>
            <w:shd w:val="clear" w:color="auto" w:fill="auto"/>
          </w:tcPr>
          <w:p w14:paraId="20FA6CE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w:t>
            </w:r>
          </w:p>
        </w:tc>
        <w:tc>
          <w:tcPr>
            <w:tcW w:w="585" w:type="dxa"/>
            <w:tcBorders>
              <w:left w:val="single" w:sz="4" w:space="0" w:color="000000"/>
              <w:bottom w:val="single" w:sz="4" w:space="0" w:color="000000"/>
            </w:tcBorders>
            <w:shd w:val="clear" w:color="auto" w:fill="auto"/>
          </w:tcPr>
          <w:p w14:paraId="20FA6CE3" w14:textId="77777777" w:rsidR="00332C51" w:rsidRDefault="00F170AA">
            <w:pPr>
              <w:widowControl w:val="0"/>
              <w:pBdr>
                <w:top w:val="nil"/>
                <w:left w:val="nil"/>
                <w:bottom w:val="nil"/>
                <w:right w:val="nil"/>
                <w:between w:val="nil"/>
              </w:pBdr>
              <w:rPr>
                <w:color w:val="000000"/>
                <w:sz w:val="14"/>
                <w:szCs w:val="14"/>
              </w:rPr>
            </w:pPr>
            <w:r>
              <w:rPr>
                <w:color w:val="000000"/>
                <w:sz w:val="24"/>
                <w:szCs w:val="24"/>
              </w:rPr>
              <w:t xml:space="preserve">  -</w:t>
            </w:r>
          </w:p>
        </w:tc>
        <w:tc>
          <w:tcPr>
            <w:tcW w:w="525" w:type="dxa"/>
            <w:tcBorders>
              <w:left w:val="single" w:sz="4" w:space="0" w:color="000000"/>
              <w:bottom w:val="single" w:sz="4" w:space="0" w:color="000000"/>
            </w:tcBorders>
            <w:shd w:val="clear" w:color="auto" w:fill="auto"/>
          </w:tcPr>
          <w:p w14:paraId="20FA6CE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CE5"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Dai &amp; Lynn, 1994</w:t>
            </w:r>
          </w:p>
        </w:tc>
      </w:tr>
      <w:tr w:rsidR="00332C51" w14:paraId="20FA6CF2" w14:textId="77777777">
        <w:tc>
          <w:tcPr>
            <w:tcW w:w="1005" w:type="dxa"/>
            <w:tcBorders>
              <w:left w:val="single" w:sz="4" w:space="0" w:color="000000"/>
              <w:bottom w:val="single" w:sz="4" w:space="0" w:color="000000"/>
            </w:tcBorders>
            <w:shd w:val="clear" w:color="auto" w:fill="auto"/>
          </w:tcPr>
          <w:p w14:paraId="20FA6CE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China</w:t>
            </w:r>
          </w:p>
        </w:tc>
        <w:tc>
          <w:tcPr>
            <w:tcW w:w="1230" w:type="dxa"/>
            <w:tcBorders>
              <w:left w:val="single" w:sz="4" w:space="0" w:color="000000"/>
              <w:bottom w:val="single" w:sz="4" w:space="0" w:color="000000"/>
            </w:tcBorders>
            <w:shd w:val="clear" w:color="auto" w:fill="auto"/>
          </w:tcPr>
          <w:p w14:paraId="20FA6CE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788</w:t>
            </w:r>
          </w:p>
        </w:tc>
        <w:tc>
          <w:tcPr>
            <w:tcW w:w="645" w:type="dxa"/>
            <w:tcBorders>
              <w:left w:val="single" w:sz="4" w:space="0" w:color="000000"/>
              <w:bottom w:val="single" w:sz="4" w:space="0" w:color="000000"/>
            </w:tcBorders>
            <w:shd w:val="clear" w:color="auto" w:fill="auto"/>
          </w:tcPr>
          <w:p w14:paraId="20FA6CE9"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.25</w:t>
            </w:r>
          </w:p>
        </w:tc>
        <w:tc>
          <w:tcPr>
            <w:tcW w:w="420" w:type="dxa"/>
            <w:tcBorders>
              <w:left w:val="single" w:sz="4" w:space="0" w:color="000000"/>
              <w:bottom w:val="single" w:sz="4" w:space="0" w:color="000000"/>
            </w:tcBorders>
            <w:shd w:val="clear" w:color="auto" w:fill="auto"/>
          </w:tcPr>
          <w:p w14:paraId="20FA6CE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.28</w:t>
            </w:r>
          </w:p>
        </w:tc>
        <w:tc>
          <w:tcPr>
            <w:tcW w:w="420" w:type="dxa"/>
            <w:tcBorders>
              <w:left w:val="single" w:sz="4" w:space="0" w:color="000000"/>
              <w:bottom w:val="single" w:sz="4" w:space="0" w:color="000000"/>
            </w:tcBorders>
            <w:shd w:val="clear" w:color="auto" w:fill="auto"/>
          </w:tcPr>
          <w:p w14:paraId="20FA6CE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.19</w:t>
            </w:r>
          </w:p>
        </w:tc>
        <w:tc>
          <w:tcPr>
            <w:tcW w:w="540" w:type="dxa"/>
            <w:tcBorders>
              <w:left w:val="single" w:sz="4" w:space="0" w:color="000000"/>
              <w:bottom w:val="single" w:sz="4" w:space="0" w:color="000000"/>
            </w:tcBorders>
            <w:shd w:val="clear" w:color="auto" w:fill="auto"/>
          </w:tcPr>
          <w:p w14:paraId="20FA6CE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.19</w:t>
            </w:r>
          </w:p>
        </w:tc>
        <w:tc>
          <w:tcPr>
            <w:tcW w:w="540" w:type="dxa"/>
            <w:tcBorders>
              <w:left w:val="single" w:sz="4" w:space="0" w:color="000000"/>
              <w:bottom w:val="single" w:sz="4" w:space="0" w:color="000000"/>
            </w:tcBorders>
            <w:shd w:val="clear" w:color="auto" w:fill="auto"/>
          </w:tcPr>
          <w:p w14:paraId="20FA6CE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.19</w:t>
            </w:r>
          </w:p>
        </w:tc>
        <w:tc>
          <w:tcPr>
            <w:tcW w:w="525" w:type="dxa"/>
            <w:tcBorders>
              <w:left w:val="single" w:sz="4" w:space="0" w:color="000000"/>
              <w:bottom w:val="single" w:sz="4" w:space="0" w:color="000000"/>
            </w:tcBorders>
            <w:shd w:val="clear" w:color="auto" w:fill="auto"/>
          </w:tcPr>
          <w:p w14:paraId="20FA6CE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.35</w:t>
            </w:r>
          </w:p>
        </w:tc>
        <w:tc>
          <w:tcPr>
            <w:tcW w:w="585" w:type="dxa"/>
            <w:tcBorders>
              <w:left w:val="single" w:sz="4" w:space="0" w:color="000000"/>
              <w:bottom w:val="single" w:sz="4" w:space="0" w:color="000000"/>
            </w:tcBorders>
            <w:shd w:val="clear" w:color="auto" w:fill="auto"/>
          </w:tcPr>
          <w:p w14:paraId="20FA6CE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-.41</w:t>
            </w:r>
          </w:p>
        </w:tc>
        <w:tc>
          <w:tcPr>
            <w:tcW w:w="525" w:type="dxa"/>
            <w:tcBorders>
              <w:left w:val="single" w:sz="4" w:space="0" w:color="000000"/>
              <w:bottom w:val="single" w:sz="4" w:space="0" w:color="000000"/>
            </w:tcBorders>
            <w:shd w:val="clear" w:color="auto" w:fill="auto"/>
          </w:tcPr>
          <w:p w14:paraId="20FA6CF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CF1"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 xml:space="preserve">Liu &amp; </w:t>
            </w:r>
            <w:proofErr w:type="gramStart"/>
            <w:r>
              <w:rPr>
                <w:color w:val="000000"/>
                <w:sz w:val="14"/>
                <w:szCs w:val="14"/>
              </w:rPr>
              <w:t>Lynn,  2015</w:t>
            </w:r>
            <w:proofErr w:type="gramEnd"/>
          </w:p>
        </w:tc>
      </w:tr>
      <w:tr w:rsidR="00332C51" w14:paraId="20FA6CFE" w14:textId="77777777">
        <w:tc>
          <w:tcPr>
            <w:tcW w:w="1005" w:type="dxa"/>
            <w:tcBorders>
              <w:left w:val="single" w:sz="4" w:space="0" w:color="000000"/>
              <w:bottom w:val="single" w:sz="4" w:space="0" w:color="000000"/>
            </w:tcBorders>
            <w:shd w:val="clear" w:color="auto" w:fill="auto"/>
          </w:tcPr>
          <w:p w14:paraId="20FA6CF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China</w:t>
            </w:r>
          </w:p>
        </w:tc>
        <w:tc>
          <w:tcPr>
            <w:tcW w:w="1230" w:type="dxa"/>
            <w:tcBorders>
              <w:left w:val="single" w:sz="4" w:space="0" w:color="000000"/>
              <w:bottom w:val="single" w:sz="4" w:space="0" w:color="000000"/>
            </w:tcBorders>
            <w:shd w:val="clear" w:color="auto" w:fill="auto"/>
          </w:tcPr>
          <w:p w14:paraId="20FA6CF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1744</w:t>
            </w:r>
          </w:p>
        </w:tc>
        <w:tc>
          <w:tcPr>
            <w:tcW w:w="645" w:type="dxa"/>
            <w:tcBorders>
              <w:left w:val="single" w:sz="4" w:space="0" w:color="000000"/>
              <w:bottom w:val="single" w:sz="4" w:space="0" w:color="000000"/>
            </w:tcBorders>
            <w:shd w:val="clear" w:color="auto" w:fill="auto"/>
          </w:tcPr>
          <w:p w14:paraId="20FA6CF5"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.12</w:t>
            </w:r>
          </w:p>
        </w:tc>
        <w:tc>
          <w:tcPr>
            <w:tcW w:w="420" w:type="dxa"/>
            <w:tcBorders>
              <w:left w:val="single" w:sz="4" w:space="0" w:color="000000"/>
              <w:bottom w:val="single" w:sz="4" w:space="0" w:color="000000"/>
            </w:tcBorders>
            <w:shd w:val="clear" w:color="auto" w:fill="auto"/>
          </w:tcPr>
          <w:p w14:paraId="20FA6CF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20" w:type="dxa"/>
            <w:tcBorders>
              <w:left w:val="single" w:sz="4" w:space="0" w:color="000000"/>
              <w:bottom w:val="single" w:sz="4" w:space="0" w:color="000000"/>
            </w:tcBorders>
            <w:shd w:val="clear" w:color="auto" w:fill="auto"/>
          </w:tcPr>
          <w:p w14:paraId="20FA6CF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CF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CF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CFA"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CFB"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6CFC" w14:textId="77777777" w:rsidR="00332C51" w:rsidRDefault="00F170AA">
            <w:pPr>
              <w:widowControl w:val="0"/>
              <w:pBdr>
                <w:top w:val="nil"/>
                <w:left w:val="nil"/>
                <w:bottom w:val="nil"/>
                <w:right w:val="nil"/>
                <w:between w:val="nil"/>
              </w:pBdr>
              <w:jc w:val="both"/>
              <w:rPr>
                <w:color w:val="000000"/>
                <w:sz w:val="16"/>
                <w:szCs w:val="16"/>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CFD"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Li et al., 2016</w:t>
            </w:r>
          </w:p>
        </w:tc>
      </w:tr>
      <w:tr w:rsidR="00332C51" w14:paraId="20FA6D0A" w14:textId="77777777">
        <w:tc>
          <w:tcPr>
            <w:tcW w:w="1005" w:type="dxa"/>
            <w:tcBorders>
              <w:left w:val="single" w:sz="4" w:space="0" w:color="000000"/>
              <w:bottom w:val="single" w:sz="4" w:space="0" w:color="000000"/>
            </w:tcBorders>
            <w:shd w:val="clear" w:color="auto" w:fill="auto"/>
          </w:tcPr>
          <w:p w14:paraId="20FA6CF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Germany</w:t>
            </w:r>
          </w:p>
        </w:tc>
        <w:tc>
          <w:tcPr>
            <w:tcW w:w="1230" w:type="dxa"/>
            <w:tcBorders>
              <w:left w:val="single" w:sz="4" w:space="0" w:color="000000"/>
              <w:bottom w:val="single" w:sz="4" w:space="0" w:color="000000"/>
            </w:tcBorders>
            <w:shd w:val="clear" w:color="auto" w:fill="auto"/>
          </w:tcPr>
          <w:p w14:paraId="20FA6D0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WISC-IV</w:t>
            </w:r>
            <w:r>
              <w:rPr>
                <w:color w:val="000000"/>
                <w:sz w:val="16"/>
                <w:szCs w:val="16"/>
              </w:rPr>
              <w:t>: 1650</w:t>
            </w:r>
          </w:p>
        </w:tc>
        <w:tc>
          <w:tcPr>
            <w:tcW w:w="645" w:type="dxa"/>
            <w:tcBorders>
              <w:left w:val="single" w:sz="4" w:space="0" w:color="000000"/>
              <w:bottom w:val="single" w:sz="4" w:space="0" w:color="000000"/>
            </w:tcBorders>
            <w:shd w:val="clear" w:color="auto" w:fill="auto"/>
          </w:tcPr>
          <w:p w14:paraId="20FA6D01"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.06</w:t>
            </w:r>
          </w:p>
        </w:tc>
        <w:tc>
          <w:tcPr>
            <w:tcW w:w="420" w:type="dxa"/>
            <w:tcBorders>
              <w:left w:val="single" w:sz="4" w:space="0" w:color="000000"/>
              <w:bottom w:val="single" w:sz="4" w:space="0" w:color="000000"/>
            </w:tcBorders>
            <w:shd w:val="clear" w:color="auto" w:fill="auto"/>
          </w:tcPr>
          <w:p w14:paraId="20FA6D02"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w:t>
            </w:r>
          </w:p>
        </w:tc>
        <w:tc>
          <w:tcPr>
            <w:tcW w:w="420" w:type="dxa"/>
            <w:tcBorders>
              <w:left w:val="single" w:sz="4" w:space="0" w:color="000000"/>
              <w:bottom w:val="single" w:sz="4" w:space="0" w:color="000000"/>
            </w:tcBorders>
            <w:shd w:val="clear" w:color="auto" w:fill="auto"/>
          </w:tcPr>
          <w:p w14:paraId="20FA6D03" w14:textId="77777777" w:rsidR="00332C51" w:rsidRDefault="00F170AA">
            <w:pPr>
              <w:widowControl w:val="0"/>
              <w:pBdr>
                <w:top w:val="nil"/>
                <w:left w:val="nil"/>
                <w:bottom w:val="nil"/>
                <w:right w:val="nil"/>
                <w:between w:val="nil"/>
              </w:pBdr>
              <w:rPr>
                <w:color w:val="000000"/>
                <w:sz w:val="14"/>
                <w:szCs w:val="14"/>
              </w:rPr>
            </w:pPr>
            <w:r>
              <w:rPr>
                <w:color w:val="000000"/>
                <w:sz w:val="24"/>
                <w:szCs w:val="24"/>
              </w:rPr>
              <w:t xml:space="preserve">  -</w:t>
            </w:r>
          </w:p>
        </w:tc>
        <w:tc>
          <w:tcPr>
            <w:tcW w:w="540" w:type="dxa"/>
            <w:tcBorders>
              <w:left w:val="single" w:sz="4" w:space="0" w:color="000000"/>
              <w:bottom w:val="single" w:sz="4" w:space="0" w:color="000000"/>
            </w:tcBorders>
            <w:shd w:val="clear" w:color="auto" w:fill="auto"/>
          </w:tcPr>
          <w:p w14:paraId="20FA6D0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.07</w:t>
            </w:r>
          </w:p>
        </w:tc>
        <w:tc>
          <w:tcPr>
            <w:tcW w:w="540" w:type="dxa"/>
            <w:tcBorders>
              <w:left w:val="single" w:sz="4" w:space="0" w:color="000000"/>
              <w:bottom w:val="single" w:sz="4" w:space="0" w:color="000000"/>
            </w:tcBorders>
            <w:shd w:val="clear" w:color="auto" w:fill="auto"/>
          </w:tcPr>
          <w:p w14:paraId="20FA6D0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roofErr w:type="gramStart"/>
            <w:r>
              <w:rPr>
                <w:color w:val="000000"/>
                <w:sz w:val="14"/>
                <w:szCs w:val="14"/>
              </w:rPr>
              <w:t>..</w:t>
            </w:r>
            <w:proofErr w:type="gramEnd"/>
            <w:r>
              <w:rPr>
                <w:color w:val="000000"/>
                <w:sz w:val="14"/>
                <w:szCs w:val="14"/>
              </w:rPr>
              <w:t>22</w:t>
            </w:r>
          </w:p>
        </w:tc>
        <w:tc>
          <w:tcPr>
            <w:tcW w:w="525" w:type="dxa"/>
            <w:tcBorders>
              <w:left w:val="single" w:sz="4" w:space="0" w:color="000000"/>
              <w:bottom w:val="single" w:sz="4" w:space="0" w:color="000000"/>
            </w:tcBorders>
            <w:shd w:val="clear" w:color="auto" w:fill="auto"/>
          </w:tcPr>
          <w:p w14:paraId="20FA6D0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D07"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D0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09"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Goldbeck</w:t>
            </w:r>
            <w:proofErr w:type="spellEnd"/>
            <w:r>
              <w:rPr>
                <w:color w:val="000000"/>
                <w:sz w:val="14"/>
                <w:szCs w:val="14"/>
              </w:rPr>
              <w:t xml:space="preserve"> et al., 2010</w:t>
            </w:r>
          </w:p>
        </w:tc>
      </w:tr>
      <w:tr w:rsidR="00332C51" w14:paraId="20FA6D16" w14:textId="77777777">
        <w:tc>
          <w:tcPr>
            <w:tcW w:w="1005" w:type="dxa"/>
            <w:tcBorders>
              <w:left w:val="single" w:sz="4" w:space="0" w:color="000000"/>
              <w:bottom w:val="single" w:sz="4" w:space="0" w:color="000000"/>
            </w:tcBorders>
            <w:shd w:val="clear" w:color="auto" w:fill="auto"/>
          </w:tcPr>
          <w:p w14:paraId="20FA6D0B"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Greece</w:t>
            </w:r>
          </w:p>
        </w:tc>
        <w:tc>
          <w:tcPr>
            <w:tcW w:w="1230" w:type="dxa"/>
            <w:tcBorders>
              <w:left w:val="single" w:sz="4" w:space="0" w:color="000000"/>
              <w:bottom w:val="single" w:sz="4" w:space="0" w:color="000000"/>
            </w:tcBorders>
            <w:shd w:val="clear" w:color="auto" w:fill="auto"/>
          </w:tcPr>
          <w:p w14:paraId="20FA6D0C"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WISC: 260</w:t>
            </w:r>
          </w:p>
        </w:tc>
        <w:tc>
          <w:tcPr>
            <w:tcW w:w="645" w:type="dxa"/>
            <w:tcBorders>
              <w:left w:val="single" w:sz="4" w:space="0" w:color="000000"/>
              <w:bottom w:val="single" w:sz="4" w:space="0" w:color="000000"/>
            </w:tcBorders>
            <w:shd w:val="clear" w:color="auto" w:fill="auto"/>
          </w:tcPr>
          <w:p w14:paraId="20FA6D0D"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.15</w:t>
            </w:r>
          </w:p>
        </w:tc>
        <w:tc>
          <w:tcPr>
            <w:tcW w:w="420" w:type="dxa"/>
            <w:tcBorders>
              <w:left w:val="single" w:sz="4" w:space="0" w:color="000000"/>
              <w:bottom w:val="single" w:sz="4" w:space="0" w:color="000000"/>
            </w:tcBorders>
            <w:shd w:val="clear" w:color="auto" w:fill="auto"/>
          </w:tcPr>
          <w:p w14:paraId="20FA6D0E"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.10</w:t>
            </w:r>
          </w:p>
        </w:tc>
        <w:tc>
          <w:tcPr>
            <w:tcW w:w="420" w:type="dxa"/>
            <w:tcBorders>
              <w:left w:val="single" w:sz="4" w:space="0" w:color="000000"/>
              <w:bottom w:val="single" w:sz="4" w:space="0" w:color="000000"/>
            </w:tcBorders>
            <w:shd w:val="clear" w:color="auto" w:fill="auto"/>
          </w:tcPr>
          <w:p w14:paraId="20FA6D0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.41</w:t>
            </w:r>
          </w:p>
        </w:tc>
        <w:tc>
          <w:tcPr>
            <w:tcW w:w="540" w:type="dxa"/>
            <w:tcBorders>
              <w:left w:val="single" w:sz="4" w:space="0" w:color="000000"/>
              <w:bottom w:val="single" w:sz="4" w:space="0" w:color="000000"/>
            </w:tcBorders>
            <w:shd w:val="clear" w:color="auto" w:fill="auto"/>
          </w:tcPr>
          <w:p w14:paraId="20FA6D1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.24</w:t>
            </w:r>
          </w:p>
        </w:tc>
        <w:tc>
          <w:tcPr>
            <w:tcW w:w="540" w:type="dxa"/>
            <w:tcBorders>
              <w:left w:val="single" w:sz="4" w:space="0" w:color="000000"/>
              <w:bottom w:val="single" w:sz="4" w:space="0" w:color="000000"/>
            </w:tcBorders>
            <w:shd w:val="clear" w:color="auto" w:fill="auto"/>
          </w:tcPr>
          <w:p w14:paraId="20FA6D1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.10</w:t>
            </w:r>
          </w:p>
        </w:tc>
        <w:tc>
          <w:tcPr>
            <w:tcW w:w="525" w:type="dxa"/>
            <w:tcBorders>
              <w:left w:val="single" w:sz="4" w:space="0" w:color="000000"/>
              <w:bottom w:val="single" w:sz="4" w:space="0" w:color="000000"/>
            </w:tcBorders>
            <w:shd w:val="clear" w:color="auto" w:fill="auto"/>
          </w:tcPr>
          <w:p w14:paraId="20FA6D12"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.21</w:t>
            </w:r>
          </w:p>
        </w:tc>
        <w:tc>
          <w:tcPr>
            <w:tcW w:w="585" w:type="dxa"/>
            <w:tcBorders>
              <w:left w:val="single" w:sz="4" w:space="0" w:color="000000"/>
              <w:bottom w:val="single" w:sz="4" w:space="0" w:color="000000"/>
            </w:tcBorders>
            <w:shd w:val="clear" w:color="auto" w:fill="auto"/>
          </w:tcPr>
          <w:p w14:paraId="20FA6D1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-.47</w:t>
            </w:r>
          </w:p>
        </w:tc>
        <w:tc>
          <w:tcPr>
            <w:tcW w:w="525" w:type="dxa"/>
            <w:tcBorders>
              <w:left w:val="single" w:sz="4" w:space="0" w:color="000000"/>
              <w:bottom w:val="single" w:sz="4" w:space="0" w:color="000000"/>
            </w:tcBorders>
            <w:shd w:val="clear" w:color="auto" w:fill="auto"/>
          </w:tcPr>
          <w:p w14:paraId="20FA6D1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15"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Haritas-Fatouros</w:t>
            </w:r>
            <w:proofErr w:type="spellEnd"/>
            <w:r>
              <w:rPr>
                <w:color w:val="000000"/>
                <w:sz w:val="14"/>
                <w:szCs w:val="14"/>
              </w:rPr>
              <w:t>, 1963</w:t>
            </w:r>
          </w:p>
        </w:tc>
      </w:tr>
      <w:tr w:rsidR="00332C51" w14:paraId="20FA6D22" w14:textId="77777777">
        <w:tc>
          <w:tcPr>
            <w:tcW w:w="1005" w:type="dxa"/>
            <w:tcBorders>
              <w:left w:val="single" w:sz="4" w:space="0" w:color="000000"/>
              <w:bottom w:val="single" w:sz="4" w:space="0" w:color="000000"/>
            </w:tcBorders>
            <w:shd w:val="clear" w:color="auto" w:fill="auto"/>
          </w:tcPr>
          <w:p w14:paraId="20FA6D1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Greece</w:t>
            </w:r>
          </w:p>
        </w:tc>
        <w:tc>
          <w:tcPr>
            <w:tcW w:w="1230" w:type="dxa"/>
            <w:tcBorders>
              <w:left w:val="single" w:sz="4" w:space="0" w:color="000000"/>
              <w:bottom w:val="single" w:sz="4" w:space="0" w:color="000000"/>
            </w:tcBorders>
            <w:shd w:val="clear" w:color="auto" w:fill="auto"/>
          </w:tcPr>
          <w:p w14:paraId="20FA6D1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w:t>
            </w:r>
            <w:r>
              <w:rPr>
                <w:color w:val="000000"/>
                <w:sz w:val="16"/>
                <w:szCs w:val="16"/>
              </w:rPr>
              <w:t>: 403</w:t>
            </w:r>
          </w:p>
        </w:tc>
        <w:tc>
          <w:tcPr>
            <w:tcW w:w="645" w:type="dxa"/>
            <w:tcBorders>
              <w:left w:val="single" w:sz="4" w:space="0" w:color="000000"/>
              <w:bottom w:val="single" w:sz="4" w:space="0" w:color="000000"/>
            </w:tcBorders>
            <w:shd w:val="clear" w:color="auto" w:fill="auto"/>
          </w:tcPr>
          <w:p w14:paraId="20FA6D19"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.21</w:t>
            </w:r>
          </w:p>
        </w:tc>
        <w:tc>
          <w:tcPr>
            <w:tcW w:w="420" w:type="dxa"/>
            <w:tcBorders>
              <w:left w:val="single" w:sz="4" w:space="0" w:color="000000"/>
              <w:bottom w:val="single" w:sz="4" w:space="0" w:color="000000"/>
            </w:tcBorders>
            <w:shd w:val="clear" w:color="auto" w:fill="auto"/>
          </w:tcPr>
          <w:p w14:paraId="20FA6D1A"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.27</w:t>
            </w:r>
          </w:p>
        </w:tc>
        <w:tc>
          <w:tcPr>
            <w:tcW w:w="420" w:type="dxa"/>
            <w:tcBorders>
              <w:left w:val="single" w:sz="4" w:space="0" w:color="000000"/>
              <w:bottom w:val="single" w:sz="4" w:space="0" w:color="000000"/>
            </w:tcBorders>
            <w:shd w:val="clear" w:color="auto" w:fill="auto"/>
          </w:tcPr>
          <w:p w14:paraId="20FA6D1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w:t>
            </w:r>
          </w:p>
        </w:tc>
        <w:tc>
          <w:tcPr>
            <w:tcW w:w="540" w:type="dxa"/>
            <w:tcBorders>
              <w:left w:val="single" w:sz="4" w:space="0" w:color="000000"/>
              <w:bottom w:val="single" w:sz="4" w:space="0" w:color="000000"/>
            </w:tcBorders>
            <w:shd w:val="clear" w:color="auto" w:fill="auto"/>
          </w:tcPr>
          <w:p w14:paraId="20FA6D1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w:t>
            </w:r>
          </w:p>
        </w:tc>
        <w:tc>
          <w:tcPr>
            <w:tcW w:w="540" w:type="dxa"/>
            <w:tcBorders>
              <w:left w:val="single" w:sz="4" w:space="0" w:color="000000"/>
              <w:bottom w:val="single" w:sz="4" w:space="0" w:color="000000"/>
            </w:tcBorders>
            <w:shd w:val="clear" w:color="auto" w:fill="auto"/>
          </w:tcPr>
          <w:p w14:paraId="20FA6D1D"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w:t>
            </w:r>
          </w:p>
        </w:tc>
        <w:tc>
          <w:tcPr>
            <w:tcW w:w="525" w:type="dxa"/>
            <w:tcBorders>
              <w:left w:val="single" w:sz="4" w:space="0" w:color="000000"/>
              <w:bottom w:val="single" w:sz="4" w:space="0" w:color="000000"/>
            </w:tcBorders>
            <w:shd w:val="clear" w:color="auto" w:fill="auto"/>
          </w:tcPr>
          <w:p w14:paraId="20FA6D1E" w14:textId="77777777" w:rsidR="00332C51" w:rsidRDefault="00F170AA">
            <w:pPr>
              <w:widowControl w:val="0"/>
              <w:pBdr>
                <w:top w:val="nil"/>
                <w:left w:val="nil"/>
                <w:bottom w:val="nil"/>
                <w:right w:val="nil"/>
                <w:between w:val="nil"/>
              </w:pBdr>
              <w:rPr>
                <w:color w:val="000000"/>
                <w:sz w:val="14"/>
                <w:szCs w:val="14"/>
              </w:rPr>
            </w:pPr>
            <w:r>
              <w:rPr>
                <w:color w:val="000000"/>
                <w:sz w:val="24"/>
                <w:szCs w:val="24"/>
              </w:rPr>
              <w:t xml:space="preserve">  -</w:t>
            </w:r>
          </w:p>
        </w:tc>
        <w:tc>
          <w:tcPr>
            <w:tcW w:w="585" w:type="dxa"/>
            <w:tcBorders>
              <w:left w:val="single" w:sz="4" w:space="0" w:color="000000"/>
              <w:bottom w:val="single" w:sz="4" w:space="0" w:color="000000"/>
            </w:tcBorders>
            <w:shd w:val="clear" w:color="auto" w:fill="auto"/>
          </w:tcPr>
          <w:p w14:paraId="20FA6D1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D2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21"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Fatouros</w:t>
            </w:r>
            <w:proofErr w:type="spellEnd"/>
            <w:r>
              <w:rPr>
                <w:color w:val="000000"/>
                <w:sz w:val="14"/>
                <w:szCs w:val="14"/>
              </w:rPr>
              <w:t>, 1972</w:t>
            </w:r>
          </w:p>
        </w:tc>
      </w:tr>
      <w:tr w:rsidR="00332C51" w14:paraId="20FA6D2E" w14:textId="77777777">
        <w:tc>
          <w:tcPr>
            <w:tcW w:w="1005" w:type="dxa"/>
            <w:tcBorders>
              <w:left w:val="single" w:sz="4" w:space="0" w:color="000000"/>
              <w:bottom w:val="single" w:sz="4" w:space="0" w:color="000000"/>
            </w:tcBorders>
            <w:shd w:val="clear" w:color="auto" w:fill="auto"/>
          </w:tcPr>
          <w:p w14:paraId="20FA6D2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Greece</w:t>
            </w:r>
          </w:p>
        </w:tc>
        <w:tc>
          <w:tcPr>
            <w:tcW w:w="1230" w:type="dxa"/>
            <w:tcBorders>
              <w:left w:val="single" w:sz="4" w:space="0" w:color="000000"/>
              <w:bottom w:val="single" w:sz="4" w:space="0" w:color="000000"/>
            </w:tcBorders>
            <w:shd w:val="clear" w:color="auto" w:fill="auto"/>
          </w:tcPr>
          <w:p w14:paraId="20FA6D2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 300</w:t>
            </w:r>
          </w:p>
        </w:tc>
        <w:tc>
          <w:tcPr>
            <w:tcW w:w="645" w:type="dxa"/>
            <w:tcBorders>
              <w:left w:val="single" w:sz="4" w:space="0" w:color="000000"/>
              <w:bottom w:val="single" w:sz="4" w:space="0" w:color="000000"/>
            </w:tcBorders>
            <w:shd w:val="clear" w:color="auto" w:fill="auto"/>
          </w:tcPr>
          <w:p w14:paraId="20FA6D25"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.61</w:t>
            </w:r>
          </w:p>
        </w:tc>
        <w:tc>
          <w:tcPr>
            <w:tcW w:w="420" w:type="dxa"/>
            <w:tcBorders>
              <w:left w:val="single" w:sz="4" w:space="0" w:color="000000"/>
              <w:bottom w:val="single" w:sz="4" w:space="0" w:color="000000"/>
            </w:tcBorders>
            <w:shd w:val="clear" w:color="auto" w:fill="auto"/>
          </w:tcPr>
          <w:p w14:paraId="20FA6D2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.49</w:t>
            </w:r>
          </w:p>
        </w:tc>
        <w:tc>
          <w:tcPr>
            <w:tcW w:w="420" w:type="dxa"/>
            <w:tcBorders>
              <w:left w:val="single" w:sz="4" w:space="0" w:color="000000"/>
              <w:bottom w:val="single" w:sz="4" w:space="0" w:color="000000"/>
            </w:tcBorders>
            <w:shd w:val="clear" w:color="auto" w:fill="auto"/>
          </w:tcPr>
          <w:p w14:paraId="20FA6D27" w14:textId="77777777" w:rsidR="00332C51" w:rsidRDefault="00F170AA">
            <w:pPr>
              <w:widowControl w:val="0"/>
              <w:pBdr>
                <w:top w:val="nil"/>
                <w:left w:val="nil"/>
                <w:bottom w:val="nil"/>
                <w:right w:val="nil"/>
                <w:between w:val="nil"/>
              </w:pBdr>
              <w:rPr>
                <w:color w:val="800000"/>
                <w:sz w:val="14"/>
                <w:szCs w:val="14"/>
              </w:rPr>
            </w:pPr>
            <w:r>
              <w:rPr>
                <w:color w:val="000000"/>
                <w:sz w:val="14"/>
                <w:szCs w:val="14"/>
              </w:rPr>
              <w:t>.24</w:t>
            </w:r>
          </w:p>
        </w:tc>
        <w:tc>
          <w:tcPr>
            <w:tcW w:w="540" w:type="dxa"/>
            <w:tcBorders>
              <w:left w:val="single" w:sz="4" w:space="0" w:color="000000"/>
              <w:bottom w:val="single" w:sz="4" w:space="0" w:color="000000"/>
            </w:tcBorders>
            <w:shd w:val="clear" w:color="auto" w:fill="auto"/>
          </w:tcPr>
          <w:p w14:paraId="20FA6D28" w14:textId="77777777" w:rsidR="00332C51" w:rsidRDefault="00F170AA">
            <w:pPr>
              <w:widowControl w:val="0"/>
              <w:pBdr>
                <w:top w:val="nil"/>
                <w:left w:val="nil"/>
                <w:bottom w:val="nil"/>
                <w:right w:val="nil"/>
                <w:between w:val="nil"/>
              </w:pBdr>
              <w:rPr>
                <w:color w:val="000000"/>
                <w:sz w:val="14"/>
                <w:szCs w:val="14"/>
              </w:rPr>
            </w:pPr>
            <w:r>
              <w:rPr>
                <w:color w:val="800000"/>
                <w:sz w:val="14"/>
                <w:szCs w:val="14"/>
              </w:rPr>
              <w:t>.44</w:t>
            </w:r>
          </w:p>
        </w:tc>
        <w:tc>
          <w:tcPr>
            <w:tcW w:w="540" w:type="dxa"/>
            <w:tcBorders>
              <w:left w:val="single" w:sz="4" w:space="0" w:color="000000"/>
              <w:bottom w:val="single" w:sz="4" w:space="0" w:color="000000"/>
            </w:tcBorders>
            <w:shd w:val="clear" w:color="auto" w:fill="auto"/>
          </w:tcPr>
          <w:p w14:paraId="20FA6D2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.21</w:t>
            </w:r>
          </w:p>
        </w:tc>
        <w:tc>
          <w:tcPr>
            <w:tcW w:w="525" w:type="dxa"/>
            <w:tcBorders>
              <w:left w:val="single" w:sz="4" w:space="0" w:color="000000"/>
              <w:bottom w:val="single" w:sz="4" w:space="0" w:color="000000"/>
            </w:tcBorders>
            <w:shd w:val="clear" w:color="auto" w:fill="auto"/>
          </w:tcPr>
          <w:p w14:paraId="20FA6D2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.29</w:t>
            </w:r>
          </w:p>
        </w:tc>
        <w:tc>
          <w:tcPr>
            <w:tcW w:w="585" w:type="dxa"/>
            <w:tcBorders>
              <w:left w:val="single" w:sz="4" w:space="0" w:color="000000"/>
              <w:bottom w:val="single" w:sz="4" w:space="0" w:color="000000"/>
            </w:tcBorders>
            <w:shd w:val="clear" w:color="auto" w:fill="auto"/>
          </w:tcPr>
          <w:p w14:paraId="20FA6D2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-.50</w:t>
            </w:r>
          </w:p>
        </w:tc>
        <w:tc>
          <w:tcPr>
            <w:tcW w:w="525" w:type="dxa"/>
            <w:tcBorders>
              <w:left w:val="single" w:sz="4" w:space="0" w:color="000000"/>
              <w:bottom w:val="single" w:sz="4" w:space="0" w:color="000000"/>
            </w:tcBorders>
            <w:shd w:val="clear" w:color="auto" w:fill="auto"/>
          </w:tcPr>
          <w:p w14:paraId="20FA6D2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2D"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Alexopoulos</w:t>
            </w:r>
            <w:proofErr w:type="spellEnd"/>
            <w:r>
              <w:rPr>
                <w:color w:val="000000"/>
                <w:sz w:val="14"/>
                <w:szCs w:val="14"/>
              </w:rPr>
              <w:t>, 1979</w:t>
            </w:r>
          </w:p>
        </w:tc>
      </w:tr>
      <w:tr w:rsidR="00332C51" w14:paraId="20FA6D3A" w14:textId="77777777">
        <w:tc>
          <w:tcPr>
            <w:tcW w:w="1005" w:type="dxa"/>
            <w:tcBorders>
              <w:left w:val="single" w:sz="4" w:space="0" w:color="000000"/>
              <w:bottom w:val="single" w:sz="4" w:space="0" w:color="000000"/>
            </w:tcBorders>
            <w:shd w:val="clear" w:color="auto" w:fill="auto"/>
          </w:tcPr>
          <w:p w14:paraId="20FA6D2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Iran</w:t>
            </w:r>
          </w:p>
        </w:tc>
        <w:tc>
          <w:tcPr>
            <w:tcW w:w="1230" w:type="dxa"/>
            <w:tcBorders>
              <w:left w:val="single" w:sz="4" w:space="0" w:color="000000"/>
              <w:bottom w:val="single" w:sz="4" w:space="0" w:color="000000"/>
            </w:tcBorders>
            <w:shd w:val="clear" w:color="auto" w:fill="auto"/>
          </w:tcPr>
          <w:p w14:paraId="20FA6D3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 1400</w:t>
            </w:r>
          </w:p>
        </w:tc>
        <w:tc>
          <w:tcPr>
            <w:tcW w:w="645" w:type="dxa"/>
            <w:tcBorders>
              <w:left w:val="single" w:sz="4" w:space="0" w:color="000000"/>
              <w:bottom w:val="single" w:sz="4" w:space="0" w:color="000000"/>
            </w:tcBorders>
            <w:shd w:val="clear" w:color="auto" w:fill="auto"/>
          </w:tcPr>
          <w:p w14:paraId="20FA6D31"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.04</w:t>
            </w:r>
          </w:p>
        </w:tc>
        <w:tc>
          <w:tcPr>
            <w:tcW w:w="420" w:type="dxa"/>
            <w:tcBorders>
              <w:left w:val="single" w:sz="4" w:space="0" w:color="000000"/>
              <w:bottom w:val="single" w:sz="4" w:space="0" w:color="000000"/>
            </w:tcBorders>
            <w:shd w:val="clear" w:color="auto" w:fill="auto"/>
          </w:tcPr>
          <w:p w14:paraId="20FA6D3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20" w:type="dxa"/>
            <w:tcBorders>
              <w:left w:val="single" w:sz="4" w:space="0" w:color="000000"/>
              <w:bottom w:val="single" w:sz="4" w:space="0" w:color="000000"/>
            </w:tcBorders>
            <w:shd w:val="clear" w:color="auto" w:fill="auto"/>
          </w:tcPr>
          <w:p w14:paraId="20FA6D3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3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3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D36"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D37"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6D38" w14:textId="77777777" w:rsidR="00332C51" w:rsidRDefault="00F170AA">
            <w:pPr>
              <w:widowControl w:val="0"/>
              <w:pBdr>
                <w:top w:val="nil"/>
                <w:left w:val="nil"/>
                <w:bottom w:val="nil"/>
                <w:right w:val="nil"/>
                <w:between w:val="nil"/>
              </w:pBdr>
              <w:jc w:val="both"/>
              <w:rPr>
                <w:color w:val="000000"/>
                <w:sz w:val="16"/>
                <w:szCs w:val="16"/>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39" w14:textId="77777777" w:rsidR="00332C51" w:rsidRDefault="00F170AA">
            <w:pPr>
              <w:widowControl w:val="0"/>
              <w:pBdr>
                <w:top w:val="nil"/>
                <w:left w:val="nil"/>
                <w:bottom w:val="nil"/>
                <w:right w:val="nil"/>
                <w:between w:val="nil"/>
              </w:pBdr>
              <w:tabs>
                <w:tab w:val="center" w:pos="4153"/>
                <w:tab w:val="right" w:pos="8306"/>
              </w:tabs>
              <w:rPr>
                <w:color w:val="000000"/>
              </w:rPr>
            </w:pPr>
            <w:proofErr w:type="spellStart"/>
            <w:r>
              <w:rPr>
                <w:color w:val="000000"/>
                <w:sz w:val="16"/>
                <w:szCs w:val="16"/>
              </w:rPr>
              <w:t>Shahim</w:t>
            </w:r>
            <w:proofErr w:type="spellEnd"/>
            <w:r>
              <w:rPr>
                <w:color w:val="000000"/>
                <w:sz w:val="16"/>
                <w:szCs w:val="16"/>
              </w:rPr>
              <w:t>, 1990</w:t>
            </w:r>
          </w:p>
        </w:tc>
      </w:tr>
      <w:tr w:rsidR="00332C51" w14:paraId="20FA6D46" w14:textId="77777777">
        <w:tc>
          <w:tcPr>
            <w:tcW w:w="1005" w:type="dxa"/>
            <w:tcBorders>
              <w:left w:val="single" w:sz="4" w:space="0" w:color="000000"/>
              <w:bottom w:val="single" w:sz="4" w:space="0" w:color="000000"/>
            </w:tcBorders>
            <w:shd w:val="clear" w:color="auto" w:fill="auto"/>
          </w:tcPr>
          <w:p w14:paraId="20FA6D3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Israel: Jews</w:t>
            </w:r>
          </w:p>
        </w:tc>
        <w:tc>
          <w:tcPr>
            <w:tcW w:w="1230" w:type="dxa"/>
            <w:tcBorders>
              <w:left w:val="single" w:sz="4" w:space="0" w:color="000000"/>
              <w:bottom w:val="single" w:sz="4" w:space="0" w:color="000000"/>
            </w:tcBorders>
            <w:shd w:val="clear" w:color="auto" w:fill="auto"/>
          </w:tcPr>
          <w:p w14:paraId="20FA6D3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 211</w:t>
            </w:r>
          </w:p>
        </w:tc>
        <w:tc>
          <w:tcPr>
            <w:tcW w:w="645" w:type="dxa"/>
            <w:tcBorders>
              <w:left w:val="single" w:sz="4" w:space="0" w:color="000000"/>
              <w:bottom w:val="single" w:sz="4" w:space="0" w:color="000000"/>
            </w:tcBorders>
            <w:shd w:val="clear" w:color="auto" w:fill="auto"/>
          </w:tcPr>
          <w:p w14:paraId="20FA6D3D"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.32</w:t>
            </w:r>
          </w:p>
        </w:tc>
        <w:tc>
          <w:tcPr>
            <w:tcW w:w="420" w:type="dxa"/>
            <w:tcBorders>
              <w:left w:val="single" w:sz="4" w:space="0" w:color="000000"/>
              <w:bottom w:val="single" w:sz="4" w:space="0" w:color="000000"/>
            </w:tcBorders>
            <w:shd w:val="clear" w:color="auto" w:fill="auto"/>
          </w:tcPr>
          <w:p w14:paraId="20FA6D3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.19</w:t>
            </w:r>
          </w:p>
        </w:tc>
        <w:tc>
          <w:tcPr>
            <w:tcW w:w="420" w:type="dxa"/>
            <w:tcBorders>
              <w:left w:val="single" w:sz="4" w:space="0" w:color="000000"/>
              <w:bottom w:val="single" w:sz="4" w:space="0" w:color="000000"/>
            </w:tcBorders>
            <w:shd w:val="clear" w:color="auto" w:fill="auto"/>
          </w:tcPr>
          <w:p w14:paraId="20FA6D3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4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4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D42"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D43"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6D44"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45"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Leiblich</w:t>
            </w:r>
            <w:proofErr w:type="spellEnd"/>
            <w:r>
              <w:rPr>
                <w:color w:val="000000"/>
                <w:sz w:val="14"/>
                <w:szCs w:val="14"/>
              </w:rPr>
              <w:t>, 1985</w:t>
            </w:r>
          </w:p>
        </w:tc>
      </w:tr>
      <w:tr w:rsidR="00332C51" w14:paraId="20FA6D52" w14:textId="77777777">
        <w:tc>
          <w:tcPr>
            <w:tcW w:w="1005" w:type="dxa"/>
            <w:tcBorders>
              <w:left w:val="single" w:sz="4" w:space="0" w:color="000000"/>
              <w:bottom w:val="single" w:sz="4" w:space="0" w:color="000000"/>
            </w:tcBorders>
            <w:shd w:val="clear" w:color="auto" w:fill="auto"/>
          </w:tcPr>
          <w:p w14:paraId="20FA6D4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Israel: Arabs</w:t>
            </w:r>
          </w:p>
        </w:tc>
        <w:tc>
          <w:tcPr>
            <w:tcW w:w="1230" w:type="dxa"/>
            <w:tcBorders>
              <w:left w:val="single" w:sz="4" w:space="0" w:color="000000"/>
              <w:bottom w:val="single" w:sz="4" w:space="0" w:color="000000"/>
            </w:tcBorders>
            <w:shd w:val="clear" w:color="auto" w:fill="auto"/>
          </w:tcPr>
          <w:p w14:paraId="20FA6D4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 631</w:t>
            </w:r>
          </w:p>
        </w:tc>
        <w:tc>
          <w:tcPr>
            <w:tcW w:w="645" w:type="dxa"/>
            <w:tcBorders>
              <w:left w:val="single" w:sz="4" w:space="0" w:color="000000"/>
              <w:bottom w:val="single" w:sz="4" w:space="0" w:color="000000"/>
            </w:tcBorders>
            <w:shd w:val="clear" w:color="auto" w:fill="auto"/>
          </w:tcPr>
          <w:p w14:paraId="20FA6D49"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.41</w:t>
            </w:r>
          </w:p>
        </w:tc>
        <w:tc>
          <w:tcPr>
            <w:tcW w:w="420" w:type="dxa"/>
            <w:tcBorders>
              <w:left w:val="single" w:sz="4" w:space="0" w:color="000000"/>
              <w:bottom w:val="single" w:sz="4" w:space="0" w:color="000000"/>
            </w:tcBorders>
            <w:shd w:val="clear" w:color="auto" w:fill="auto"/>
          </w:tcPr>
          <w:p w14:paraId="20FA6D4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.43</w:t>
            </w:r>
          </w:p>
        </w:tc>
        <w:tc>
          <w:tcPr>
            <w:tcW w:w="420" w:type="dxa"/>
            <w:tcBorders>
              <w:left w:val="single" w:sz="4" w:space="0" w:color="000000"/>
              <w:bottom w:val="single" w:sz="4" w:space="0" w:color="000000"/>
            </w:tcBorders>
            <w:shd w:val="clear" w:color="auto" w:fill="auto"/>
          </w:tcPr>
          <w:p w14:paraId="20FA6D4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4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4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D4E"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D4F"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6D50"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51"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Leiblich</w:t>
            </w:r>
            <w:proofErr w:type="spellEnd"/>
            <w:r>
              <w:rPr>
                <w:color w:val="000000"/>
                <w:sz w:val="14"/>
                <w:szCs w:val="14"/>
              </w:rPr>
              <w:t>, 1985</w:t>
            </w:r>
          </w:p>
        </w:tc>
      </w:tr>
      <w:tr w:rsidR="00332C51" w14:paraId="20FA6D5E" w14:textId="77777777">
        <w:tc>
          <w:tcPr>
            <w:tcW w:w="1005" w:type="dxa"/>
            <w:tcBorders>
              <w:left w:val="single" w:sz="4" w:space="0" w:color="000000"/>
              <w:bottom w:val="single" w:sz="4" w:space="0" w:color="000000"/>
            </w:tcBorders>
            <w:shd w:val="clear" w:color="auto" w:fill="auto"/>
          </w:tcPr>
          <w:p w14:paraId="20FA6D5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Israel</w:t>
            </w:r>
          </w:p>
        </w:tc>
        <w:tc>
          <w:tcPr>
            <w:tcW w:w="1230" w:type="dxa"/>
            <w:tcBorders>
              <w:left w:val="single" w:sz="4" w:space="0" w:color="000000"/>
              <w:bottom w:val="single" w:sz="4" w:space="0" w:color="000000"/>
            </w:tcBorders>
            <w:shd w:val="clear" w:color="auto" w:fill="auto"/>
          </w:tcPr>
          <w:p w14:paraId="20FA6D5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1100</w:t>
            </w:r>
          </w:p>
        </w:tc>
        <w:tc>
          <w:tcPr>
            <w:tcW w:w="645" w:type="dxa"/>
            <w:tcBorders>
              <w:left w:val="single" w:sz="4" w:space="0" w:color="000000"/>
              <w:bottom w:val="single" w:sz="4" w:space="0" w:color="000000"/>
            </w:tcBorders>
            <w:shd w:val="clear" w:color="auto" w:fill="auto"/>
          </w:tcPr>
          <w:p w14:paraId="20FA6D55"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.15</w:t>
            </w:r>
          </w:p>
        </w:tc>
        <w:tc>
          <w:tcPr>
            <w:tcW w:w="420" w:type="dxa"/>
            <w:tcBorders>
              <w:left w:val="single" w:sz="4" w:space="0" w:color="000000"/>
              <w:bottom w:val="single" w:sz="4" w:space="0" w:color="000000"/>
            </w:tcBorders>
            <w:shd w:val="clear" w:color="auto" w:fill="auto"/>
          </w:tcPr>
          <w:p w14:paraId="20FA6D5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420" w:type="dxa"/>
            <w:tcBorders>
              <w:left w:val="single" w:sz="4" w:space="0" w:color="000000"/>
              <w:bottom w:val="single" w:sz="4" w:space="0" w:color="000000"/>
            </w:tcBorders>
            <w:shd w:val="clear" w:color="auto" w:fill="auto"/>
          </w:tcPr>
          <w:p w14:paraId="20FA6D5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5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5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D5A"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D5B"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6D5C"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5D"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Cahan</w:t>
            </w:r>
            <w:proofErr w:type="spellEnd"/>
            <w:r>
              <w:rPr>
                <w:color w:val="000000"/>
                <w:sz w:val="14"/>
                <w:szCs w:val="14"/>
              </w:rPr>
              <w:t>, 2005</w:t>
            </w:r>
          </w:p>
        </w:tc>
      </w:tr>
      <w:tr w:rsidR="00332C51" w14:paraId="20FA6D6A" w14:textId="77777777">
        <w:tc>
          <w:tcPr>
            <w:tcW w:w="1005" w:type="dxa"/>
            <w:tcBorders>
              <w:left w:val="single" w:sz="4" w:space="0" w:color="000000"/>
              <w:bottom w:val="single" w:sz="4" w:space="0" w:color="000000"/>
            </w:tcBorders>
            <w:shd w:val="clear" w:color="auto" w:fill="auto"/>
          </w:tcPr>
          <w:p w14:paraId="20FA6D5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Libya</w:t>
            </w:r>
          </w:p>
        </w:tc>
        <w:tc>
          <w:tcPr>
            <w:tcW w:w="1230" w:type="dxa"/>
            <w:tcBorders>
              <w:left w:val="single" w:sz="4" w:space="0" w:color="000000"/>
              <w:bottom w:val="single" w:sz="4" w:space="0" w:color="000000"/>
            </w:tcBorders>
            <w:shd w:val="clear" w:color="auto" w:fill="auto"/>
          </w:tcPr>
          <w:p w14:paraId="20FA6D6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870</w:t>
            </w:r>
          </w:p>
        </w:tc>
        <w:tc>
          <w:tcPr>
            <w:tcW w:w="645" w:type="dxa"/>
            <w:tcBorders>
              <w:left w:val="single" w:sz="4" w:space="0" w:color="000000"/>
              <w:bottom w:val="single" w:sz="4" w:space="0" w:color="000000"/>
            </w:tcBorders>
            <w:shd w:val="clear" w:color="auto" w:fill="auto"/>
          </w:tcPr>
          <w:p w14:paraId="20FA6D61"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.10</w:t>
            </w:r>
          </w:p>
        </w:tc>
        <w:tc>
          <w:tcPr>
            <w:tcW w:w="420" w:type="dxa"/>
            <w:tcBorders>
              <w:left w:val="single" w:sz="4" w:space="0" w:color="000000"/>
              <w:bottom w:val="single" w:sz="4" w:space="0" w:color="000000"/>
            </w:tcBorders>
            <w:shd w:val="clear" w:color="auto" w:fill="auto"/>
          </w:tcPr>
          <w:p w14:paraId="20FA6D6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.42</w:t>
            </w:r>
          </w:p>
        </w:tc>
        <w:tc>
          <w:tcPr>
            <w:tcW w:w="420" w:type="dxa"/>
            <w:tcBorders>
              <w:left w:val="single" w:sz="4" w:space="0" w:color="000000"/>
              <w:bottom w:val="single" w:sz="4" w:space="0" w:color="000000"/>
            </w:tcBorders>
            <w:shd w:val="clear" w:color="auto" w:fill="auto"/>
          </w:tcPr>
          <w:p w14:paraId="20FA6D6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540" w:type="dxa"/>
            <w:tcBorders>
              <w:left w:val="single" w:sz="4" w:space="0" w:color="000000"/>
              <w:bottom w:val="single" w:sz="4" w:space="0" w:color="000000"/>
            </w:tcBorders>
            <w:shd w:val="clear" w:color="auto" w:fill="auto"/>
          </w:tcPr>
          <w:p w14:paraId="20FA6D6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540" w:type="dxa"/>
            <w:tcBorders>
              <w:left w:val="single" w:sz="4" w:space="0" w:color="000000"/>
              <w:bottom w:val="single" w:sz="4" w:space="0" w:color="000000"/>
            </w:tcBorders>
            <w:shd w:val="clear" w:color="auto" w:fill="auto"/>
          </w:tcPr>
          <w:p w14:paraId="20FA6D6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.29</w:t>
            </w:r>
          </w:p>
        </w:tc>
        <w:tc>
          <w:tcPr>
            <w:tcW w:w="525" w:type="dxa"/>
            <w:tcBorders>
              <w:left w:val="single" w:sz="4" w:space="0" w:color="000000"/>
              <w:bottom w:val="single" w:sz="4" w:space="0" w:color="000000"/>
            </w:tcBorders>
            <w:shd w:val="clear" w:color="auto" w:fill="auto"/>
          </w:tcPr>
          <w:p w14:paraId="20FA6D6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.27</w:t>
            </w:r>
          </w:p>
        </w:tc>
        <w:tc>
          <w:tcPr>
            <w:tcW w:w="585" w:type="dxa"/>
            <w:tcBorders>
              <w:left w:val="single" w:sz="4" w:space="0" w:color="000000"/>
              <w:bottom w:val="single" w:sz="4" w:space="0" w:color="000000"/>
            </w:tcBorders>
            <w:shd w:val="clear" w:color="auto" w:fill="auto"/>
          </w:tcPr>
          <w:p w14:paraId="20FA6D6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.00</w:t>
            </w:r>
          </w:p>
        </w:tc>
        <w:tc>
          <w:tcPr>
            <w:tcW w:w="525" w:type="dxa"/>
            <w:tcBorders>
              <w:left w:val="single" w:sz="4" w:space="0" w:color="000000"/>
              <w:bottom w:val="single" w:sz="4" w:space="0" w:color="000000"/>
            </w:tcBorders>
            <w:shd w:val="clear" w:color="auto" w:fill="auto"/>
          </w:tcPr>
          <w:p w14:paraId="20FA6D6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69"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Al-</w:t>
            </w:r>
            <w:proofErr w:type="spellStart"/>
            <w:r>
              <w:rPr>
                <w:color w:val="000000"/>
                <w:sz w:val="14"/>
                <w:szCs w:val="14"/>
              </w:rPr>
              <w:t>Shahomee</w:t>
            </w:r>
            <w:proofErr w:type="spellEnd"/>
            <w:r>
              <w:rPr>
                <w:color w:val="000000"/>
                <w:sz w:val="14"/>
                <w:szCs w:val="14"/>
              </w:rPr>
              <w:t xml:space="preserve"> et al., 2016</w:t>
            </w:r>
          </w:p>
        </w:tc>
      </w:tr>
      <w:tr w:rsidR="00332C51" w14:paraId="20FA6D76" w14:textId="77777777">
        <w:tc>
          <w:tcPr>
            <w:tcW w:w="1005" w:type="dxa"/>
            <w:tcBorders>
              <w:left w:val="single" w:sz="4" w:space="0" w:color="000000"/>
              <w:bottom w:val="single" w:sz="4" w:space="0" w:color="000000"/>
            </w:tcBorders>
            <w:shd w:val="clear" w:color="auto" w:fill="auto"/>
          </w:tcPr>
          <w:p w14:paraId="20FA6D6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Mauritius</w:t>
            </w:r>
          </w:p>
        </w:tc>
        <w:tc>
          <w:tcPr>
            <w:tcW w:w="1230" w:type="dxa"/>
            <w:tcBorders>
              <w:left w:val="single" w:sz="4" w:space="0" w:color="000000"/>
              <w:bottom w:val="single" w:sz="4" w:space="0" w:color="000000"/>
            </w:tcBorders>
            <w:shd w:val="clear" w:color="auto" w:fill="auto"/>
          </w:tcPr>
          <w:p w14:paraId="20FA6D6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1250</w:t>
            </w:r>
          </w:p>
        </w:tc>
        <w:tc>
          <w:tcPr>
            <w:tcW w:w="645" w:type="dxa"/>
            <w:tcBorders>
              <w:left w:val="single" w:sz="4" w:space="0" w:color="000000"/>
              <w:bottom w:val="single" w:sz="4" w:space="0" w:color="000000"/>
            </w:tcBorders>
            <w:shd w:val="clear" w:color="auto" w:fill="auto"/>
          </w:tcPr>
          <w:p w14:paraId="20FA6D6D"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.38</w:t>
            </w:r>
          </w:p>
        </w:tc>
        <w:tc>
          <w:tcPr>
            <w:tcW w:w="420" w:type="dxa"/>
            <w:tcBorders>
              <w:left w:val="single" w:sz="4" w:space="0" w:color="000000"/>
              <w:bottom w:val="single" w:sz="4" w:space="0" w:color="000000"/>
            </w:tcBorders>
            <w:shd w:val="clear" w:color="auto" w:fill="auto"/>
          </w:tcPr>
          <w:p w14:paraId="20FA6D6E"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.43</w:t>
            </w:r>
          </w:p>
        </w:tc>
        <w:tc>
          <w:tcPr>
            <w:tcW w:w="420" w:type="dxa"/>
            <w:tcBorders>
              <w:left w:val="single" w:sz="4" w:space="0" w:color="000000"/>
              <w:bottom w:val="single" w:sz="4" w:space="0" w:color="000000"/>
            </w:tcBorders>
            <w:shd w:val="clear" w:color="auto" w:fill="auto"/>
          </w:tcPr>
          <w:p w14:paraId="20FA6D6F" w14:textId="77777777" w:rsidR="00332C51" w:rsidRDefault="00F170AA">
            <w:pPr>
              <w:widowControl w:val="0"/>
              <w:pBdr>
                <w:top w:val="nil"/>
                <w:left w:val="nil"/>
                <w:bottom w:val="nil"/>
                <w:right w:val="nil"/>
                <w:between w:val="nil"/>
              </w:pBdr>
              <w:rPr>
                <w:color w:val="000000"/>
                <w:sz w:val="14"/>
                <w:szCs w:val="14"/>
              </w:rPr>
            </w:pPr>
            <w:r>
              <w:rPr>
                <w:color w:val="000000"/>
                <w:sz w:val="24"/>
                <w:szCs w:val="24"/>
              </w:rPr>
              <w:t xml:space="preserve"> -</w:t>
            </w:r>
          </w:p>
        </w:tc>
        <w:tc>
          <w:tcPr>
            <w:tcW w:w="540" w:type="dxa"/>
            <w:tcBorders>
              <w:left w:val="single" w:sz="4" w:space="0" w:color="000000"/>
              <w:bottom w:val="single" w:sz="4" w:space="0" w:color="000000"/>
            </w:tcBorders>
            <w:shd w:val="clear" w:color="auto" w:fill="auto"/>
          </w:tcPr>
          <w:p w14:paraId="20FA6D7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7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D7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D73"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D74"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75"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Lynn, Raine et al., 2005</w:t>
            </w:r>
          </w:p>
        </w:tc>
      </w:tr>
      <w:tr w:rsidR="00332C51" w14:paraId="20FA6D82" w14:textId="77777777">
        <w:tc>
          <w:tcPr>
            <w:tcW w:w="1005" w:type="dxa"/>
            <w:tcBorders>
              <w:left w:val="single" w:sz="4" w:space="0" w:color="000000"/>
              <w:bottom w:val="single" w:sz="4" w:space="0" w:color="000000"/>
            </w:tcBorders>
            <w:shd w:val="clear" w:color="auto" w:fill="auto"/>
          </w:tcPr>
          <w:p w14:paraId="20FA6D7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Netherlands</w:t>
            </w:r>
          </w:p>
        </w:tc>
        <w:tc>
          <w:tcPr>
            <w:tcW w:w="1230" w:type="dxa"/>
            <w:tcBorders>
              <w:left w:val="single" w:sz="4" w:space="0" w:color="000000"/>
              <w:bottom w:val="single" w:sz="4" w:space="0" w:color="000000"/>
            </w:tcBorders>
            <w:shd w:val="clear" w:color="auto" w:fill="auto"/>
          </w:tcPr>
          <w:p w14:paraId="20FA6D7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2027</w:t>
            </w:r>
          </w:p>
        </w:tc>
        <w:tc>
          <w:tcPr>
            <w:tcW w:w="645" w:type="dxa"/>
            <w:tcBorders>
              <w:left w:val="single" w:sz="4" w:space="0" w:color="000000"/>
              <w:bottom w:val="single" w:sz="4" w:space="0" w:color="000000"/>
            </w:tcBorders>
            <w:shd w:val="clear" w:color="auto" w:fill="auto"/>
          </w:tcPr>
          <w:p w14:paraId="20FA6D79"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.14</w:t>
            </w:r>
          </w:p>
        </w:tc>
        <w:tc>
          <w:tcPr>
            <w:tcW w:w="420" w:type="dxa"/>
            <w:tcBorders>
              <w:left w:val="single" w:sz="4" w:space="0" w:color="000000"/>
              <w:bottom w:val="single" w:sz="4" w:space="0" w:color="000000"/>
            </w:tcBorders>
            <w:shd w:val="clear" w:color="auto" w:fill="auto"/>
          </w:tcPr>
          <w:p w14:paraId="20FA6D7A"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.08</w:t>
            </w:r>
          </w:p>
        </w:tc>
        <w:tc>
          <w:tcPr>
            <w:tcW w:w="420" w:type="dxa"/>
            <w:tcBorders>
              <w:left w:val="single" w:sz="4" w:space="0" w:color="000000"/>
              <w:bottom w:val="single" w:sz="4" w:space="0" w:color="000000"/>
            </w:tcBorders>
            <w:shd w:val="clear" w:color="auto" w:fill="auto"/>
          </w:tcPr>
          <w:p w14:paraId="20FA6D7B" w14:textId="77777777" w:rsidR="00332C51" w:rsidRDefault="00F170AA">
            <w:pPr>
              <w:widowControl w:val="0"/>
              <w:pBdr>
                <w:top w:val="nil"/>
                <w:left w:val="nil"/>
                <w:bottom w:val="nil"/>
                <w:right w:val="nil"/>
                <w:between w:val="nil"/>
              </w:pBdr>
              <w:rPr>
                <w:color w:val="000000"/>
                <w:sz w:val="14"/>
                <w:szCs w:val="14"/>
              </w:rPr>
            </w:pPr>
            <w:r>
              <w:rPr>
                <w:color w:val="000000"/>
                <w:sz w:val="24"/>
                <w:szCs w:val="24"/>
              </w:rPr>
              <w:t xml:space="preserve">  -</w:t>
            </w:r>
          </w:p>
        </w:tc>
        <w:tc>
          <w:tcPr>
            <w:tcW w:w="540" w:type="dxa"/>
            <w:tcBorders>
              <w:left w:val="single" w:sz="4" w:space="0" w:color="000000"/>
              <w:bottom w:val="single" w:sz="4" w:space="0" w:color="000000"/>
            </w:tcBorders>
            <w:shd w:val="clear" w:color="auto" w:fill="auto"/>
          </w:tcPr>
          <w:p w14:paraId="20FA6D7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540" w:type="dxa"/>
            <w:tcBorders>
              <w:left w:val="single" w:sz="4" w:space="0" w:color="000000"/>
              <w:bottom w:val="single" w:sz="4" w:space="0" w:color="000000"/>
            </w:tcBorders>
            <w:shd w:val="clear" w:color="auto" w:fill="auto"/>
          </w:tcPr>
          <w:p w14:paraId="20FA6D7D"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.12</w:t>
            </w:r>
          </w:p>
        </w:tc>
        <w:tc>
          <w:tcPr>
            <w:tcW w:w="525" w:type="dxa"/>
            <w:tcBorders>
              <w:left w:val="single" w:sz="4" w:space="0" w:color="000000"/>
              <w:bottom w:val="single" w:sz="4" w:space="0" w:color="000000"/>
            </w:tcBorders>
            <w:shd w:val="clear" w:color="auto" w:fill="auto"/>
          </w:tcPr>
          <w:p w14:paraId="20FA6D7E"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.17</w:t>
            </w:r>
          </w:p>
        </w:tc>
        <w:tc>
          <w:tcPr>
            <w:tcW w:w="585" w:type="dxa"/>
            <w:tcBorders>
              <w:left w:val="single" w:sz="4" w:space="0" w:color="000000"/>
              <w:bottom w:val="single" w:sz="4" w:space="0" w:color="000000"/>
            </w:tcBorders>
            <w:shd w:val="clear" w:color="auto" w:fill="auto"/>
          </w:tcPr>
          <w:p w14:paraId="20FA6D7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-.36</w:t>
            </w:r>
          </w:p>
        </w:tc>
        <w:tc>
          <w:tcPr>
            <w:tcW w:w="525" w:type="dxa"/>
            <w:tcBorders>
              <w:left w:val="single" w:sz="4" w:space="0" w:color="000000"/>
              <w:bottom w:val="single" w:sz="4" w:space="0" w:color="000000"/>
            </w:tcBorders>
            <w:shd w:val="clear" w:color="auto" w:fill="auto"/>
          </w:tcPr>
          <w:p w14:paraId="20FA6D8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81"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Born &amp; Lynn, 1994</w:t>
            </w:r>
          </w:p>
        </w:tc>
      </w:tr>
      <w:tr w:rsidR="00332C51" w:rsidRPr="003B4A8F" w14:paraId="20FA6D8E" w14:textId="77777777">
        <w:tc>
          <w:tcPr>
            <w:tcW w:w="1005" w:type="dxa"/>
            <w:tcBorders>
              <w:left w:val="single" w:sz="4" w:space="0" w:color="000000"/>
              <w:bottom w:val="single" w:sz="4" w:space="0" w:color="000000"/>
            </w:tcBorders>
            <w:shd w:val="clear" w:color="auto" w:fill="auto"/>
          </w:tcPr>
          <w:p w14:paraId="20FA6D8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Netherlands</w:t>
            </w:r>
          </w:p>
        </w:tc>
        <w:tc>
          <w:tcPr>
            <w:tcW w:w="1230" w:type="dxa"/>
            <w:tcBorders>
              <w:left w:val="single" w:sz="4" w:space="0" w:color="000000"/>
              <w:bottom w:val="single" w:sz="4" w:space="0" w:color="000000"/>
            </w:tcBorders>
            <w:shd w:val="clear" w:color="auto" w:fill="auto"/>
          </w:tcPr>
          <w:p w14:paraId="20FA6D8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 737</w:t>
            </w:r>
          </w:p>
        </w:tc>
        <w:tc>
          <w:tcPr>
            <w:tcW w:w="645" w:type="dxa"/>
            <w:tcBorders>
              <w:left w:val="single" w:sz="4" w:space="0" w:color="000000"/>
              <w:bottom w:val="single" w:sz="4" w:space="0" w:color="000000"/>
            </w:tcBorders>
            <w:shd w:val="clear" w:color="auto" w:fill="auto"/>
          </w:tcPr>
          <w:p w14:paraId="20FA6D85"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.25</w:t>
            </w:r>
          </w:p>
        </w:tc>
        <w:tc>
          <w:tcPr>
            <w:tcW w:w="420" w:type="dxa"/>
            <w:tcBorders>
              <w:left w:val="single" w:sz="4" w:space="0" w:color="000000"/>
              <w:bottom w:val="single" w:sz="4" w:space="0" w:color="000000"/>
            </w:tcBorders>
            <w:shd w:val="clear" w:color="auto" w:fill="auto"/>
          </w:tcPr>
          <w:p w14:paraId="20FA6D8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.00</w:t>
            </w:r>
          </w:p>
        </w:tc>
        <w:tc>
          <w:tcPr>
            <w:tcW w:w="420" w:type="dxa"/>
            <w:tcBorders>
              <w:left w:val="single" w:sz="4" w:space="0" w:color="000000"/>
              <w:bottom w:val="single" w:sz="4" w:space="0" w:color="000000"/>
            </w:tcBorders>
            <w:shd w:val="clear" w:color="auto" w:fill="auto"/>
          </w:tcPr>
          <w:p w14:paraId="20FA6D8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.18</w:t>
            </w:r>
          </w:p>
        </w:tc>
        <w:tc>
          <w:tcPr>
            <w:tcW w:w="540" w:type="dxa"/>
            <w:tcBorders>
              <w:left w:val="single" w:sz="4" w:space="0" w:color="000000"/>
              <w:bottom w:val="single" w:sz="4" w:space="0" w:color="000000"/>
            </w:tcBorders>
            <w:shd w:val="clear" w:color="auto" w:fill="auto"/>
          </w:tcPr>
          <w:p w14:paraId="20FA6D8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540" w:type="dxa"/>
            <w:tcBorders>
              <w:left w:val="single" w:sz="4" w:space="0" w:color="000000"/>
              <w:bottom w:val="single" w:sz="4" w:space="0" w:color="000000"/>
            </w:tcBorders>
            <w:shd w:val="clear" w:color="auto" w:fill="auto"/>
          </w:tcPr>
          <w:p w14:paraId="20FA6D8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525" w:type="dxa"/>
            <w:tcBorders>
              <w:left w:val="single" w:sz="4" w:space="0" w:color="000000"/>
              <w:bottom w:val="single" w:sz="4" w:space="0" w:color="000000"/>
            </w:tcBorders>
            <w:shd w:val="clear" w:color="auto" w:fill="auto"/>
          </w:tcPr>
          <w:p w14:paraId="20FA6D8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.00</w:t>
            </w:r>
          </w:p>
        </w:tc>
        <w:tc>
          <w:tcPr>
            <w:tcW w:w="585" w:type="dxa"/>
            <w:tcBorders>
              <w:left w:val="single" w:sz="4" w:space="0" w:color="000000"/>
              <w:bottom w:val="single" w:sz="4" w:space="0" w:color="000000"/>
            </w:tcBorders>
            <w:shd w:val="clear" w:color="auto" w:fill="auto"/>
          </w:tcPr>
          <w:p w14:paraId="20FA6D8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-.53</w:t>
            </w:r>
          </w:p>
        </w:tc>
        <w:tc>
          <w:tcPr>
            <w:tcW w:w="525" w:type="dxa"/>
            <w:tcBorders>
              <w:left w:val="single" w:sz="4" w:space="0" w:color="000000"/>
              <w:bottom w:val="single" w:sz="4" w:space="0" w:color="000000"/>
            </w:tcBorders>
            <w:shd w:val="clear" w:color="auto" w:fill="auto"/>
          </w:tcPr>
          <w:p w14:paraId="20FA6D8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2504" w:type="dxa"/>
            <w:tcBorders>
              <w:left w:val="single" w:sz="4" w:space="0" w:color="000000"/>
              <w:bottom w:val="single" w:sz="4" w:space="0" w:color="000000"/>
              <w:right w:val="single" w:sz="4" w:space="0" w:color="000000"/>
            </w:tcBorders>
            <w:shd w:val="clear" w:color="auto" w:fill="auto"/>
          </w:tcPr>
          <w:p w14:paraId="20FA6D8D" w14:textId="77777777" w:rsidR="00332C51" w:rsidRPr="003B4A8F" w:rsidRDefault="00F170AA">
            <w:pPr>
              <w:widowControl w:val="0"/>
              <w:pBdr>
                <w:top w:val="nil"/>
                <w:left w:val="nil"/>
                <w:bottom w:val="nil"/>
                <w:right w:val="nil"/>
                <w:between w:val="nil"/>
              </w:pBdr>
              <w:rPr>
                <w:color w:val="000000"/>
                <w:sz w:val="24"/>
                <w:szCs w:val="24"/>
                <w:lang w:val="fr-BE"/>
              </w:rPr>
            </w:pPr>
            <w:r w:rsidRPr="003B4A8F">
              <w:rPr>
                <w:color w:val="000000"/>
                <w:sz w:val="14"/>
                <w:szCs w:val="14"/>
                <w:lang w:val="fr-BE"/>
              </w:rPr>
              <w:t xml:space="preserve">Van der </w:t>
            </w:r>
            <w:proofErr w:type="spellStart"/>
            <w:r w:rsidRPr="003B4A8F">
              <w:rPr>
                <w:color w:val="000000"/>
                <w:sz w:val="14"/>
                <w:szCs w:val="14"/>
                <w:lang w:val="fr-BE"/>
              </w:rPr>
              <w:t>Sluis</w:t>
            </w:r>
            <w:proofErr w:type="spellEnd"/>
            <w:r w:rsidRPr="003B4A8F">
              <w:rPr>
                <w:color w:val="000000"/>
                <w:sz w:val="14"/>
                <w:szCs w:val="14"/>
                <w:lang w:val="fr-BE"/>
              </w:rPr>
              <w:t xml:space="preserve"> et al., 2008</w:t>
            </w:r>
          </w:p>
        </w:tc>
      </w:tr>
      <w:tr w:rsidR="00332C51" w14:paraId="20FA6D9A" w14:textId="77777777">
        <w:tc>
          <w:tcPr>
            <w:tcW w:w="1005" w:type="dxa"/>
            <w:tcBorders>
              <w:left w:val="single" w:sz="4" w:space="0" w:color="000000"/>
              <w:bottom w:val="single" w:sz="4" w:space="0" w:color="000000"/>
            </w:tcBorders>
            <w:shd w:val="clear" w:color="auto" w:fill="auto"/>
          </w:tcPr>
          <w:p w14:paraId="20FA6D8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N. Zealand</w:t>
            </w:r>
          </w:p>
        </w:tc>
        <w:tc>
          <w:tcPr>
            <w:tcW w:w="1230" w:type="dxa"/>
            <w:tcBorders>
              <w:left w:val="single" w:sz="4" w:space="0" w:color="000000"/>
              <w:bottom w:val="single" w:sz="4" w:space="0" w:color="000000"/>
            </w:tcBorders>
            <w:shd w:val="clear" w:color="auto" w:fill="auto"/>
          </w:tcPr>
          <w:p w14:paraId="20FA6D9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:897</w:t>
            </w:r>
          </w:p>
        </w:tc>
        <w:tc>
          <w:tcPr>
            <w:tcW w:w="645" w:type="dxa"/>
            <w:tcBorders>
              <w:left w:val="single" w:sz="4" w:space="0" w:color="000000"/>
              <w:bottom w:val="single" w:sz="4" w:space="0" w:color="000000"/>
            </w:tcBorders>
            <w:shd w:val="clear" w:color="auto" w:fill="auto"/>
          </w:tcPr>
          <w:p w14:paraId="20FA6D9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.04</w:t>
            </w:r>
          </w:p>
        </w:tc>
        <w:tc>
          <w:tcPr>
            <w:tcW w:w="420" w:type="dxa"/>
            <w:tcBorders>
              <w:left w:val="single" w:sz="4" w:space="0" w:color="000000"/>
              <w:bottom w:val="single" w:sz="4" w:space="0" w:color="000000"/>
            </w:tcBorders>
            <w:shd w:val="clear" w:color="auto" w:fill="auto"/>
          </w:tcPr>
          <w:p w14:paraId="20FA6D92"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.00</w:t>
            </w:r>
          </w:p>
        </w:tc>
        <w:tc>
          <w:tcPr>
            <w:tcW w:w="420" w:type="dxa"/>
            <w:tcBorders>
              <w:left w:val="single" w:sz="4" w:space="0" w:color="000000"/>
              <w:bottom w:val="single" w:sz="4" w:space="0" w:color="000000"/>
            </w:tcBorders>
            <w:shd w:val="clear" w:color="auto" w:fill="auto"/>
          </w:tcPr>
          <w:p w14:paraId="20FA6D93" w14:textId="77777777" w:rsidR="00332C51" w:rsidRDefault="00F170AA">
            <w:pPr>
              <w:widowControl w:val="0"/>
              <w:pBdr>
                <w:top w:val="nil"/>
                <w:left w:val="nil"/>
                <w:bottom w:val="nil"/>
                <w:right w:val="nil"/>
                <w:between w:val="nil"/>
              </w:pBdr>
              <w:rPr>
                <w:color w:val="000000"/>
                <w:sz w:val="14"/>
                <w:szCs w:val="14"/>
              </w:rPr>
            </w:pPr>
            <w:r>
              <w:rPr>
                <w:color w:val="000000"/>
                <w:sz w:val="24"/>
                <w:szCs w:val="24"/>
              </w:rPr>
              <w:t xml:space="preserve">  -</w:t>
            </w:r>
          </w:p>
        </w:tc>
        <w:tc>
          <w:tcPr>
            <w:tcW w:w="540" w:type="dxa"/>
            <w:tcBorders>
              <w:left w:val="single" w:sz="4" w:space="0" w:color="000000"/>
              <w:bottom w:val="single" w:sz="4" w:space="0" w:color="000000"/>
            </w:tcBorders>
            <w:shd w:val="clear" w:color="auto" w:fill="auto"/>
          </w:tcPr>
          <w:p w14:paraId="20FA6D9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540" w:type="dxa"/>
            <w:tcBorders>
              <w:left w:val="single" w:sz="4" w:space="0" w:color="000000"/>
              <w:bottom w:val="single" w:sz="4" w:space="0" w:color="000000"/>
            </w:tcBorders>
            <w:shd w:val="clear" w:color="auto" w:fill="auto"/>
          </w:tcPr>
          <w:p w14:paraId="20FA6D95"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.19</w:t>
            </w:r>
          </w:p>
        </w:tc>
        <w:tc>
          <w:tcPr>
            <w:tcW w:w="525" w:type="dxa"/>
            <w:tcBorders>
              <w:left w:val="single" w:sz="4" w:space="0" w:color="000000"/>
              <w:bottom w:val="single" w:sz="4" w:space="0" w:color="000000"/>
            </w:tcBorders>
            <w:shd w:val="clear" w:color="auto" w:fill="auto"/>
          </w:tcPr>
          <w:p w14:paraId="20FA6D96"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.23</w:t>
            </w:r>
          </w:p>
        </w:tc>
        <w:tc>
          <w:tcPr>
            <w:tcW w:w="585" w:type="dxa"/>
            <w:tcBorders>
              <w:left w:val="single" w:sz="4" w:space="0" w:color="000000"/>
              <w:bottom w:val="single" w:sz="4" w:space="0" w:color="000000"/>
            </w:tcBorders>
            <w:shd w:val="clear" w:color="auto" w:fill="auto"/>
          </w:tcPr>
          <w:p w14:paraId="20FA6D9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-.53</w:t>
            </w:r>
          </w:p>
        </w:tc>
        <w:tc>
          <w:tcPr>
            <w:tcW w:w="525" w:type="dxa"/>
            <w:tcBorders>
              <w:left w:val="single" w:sz="4" w:space="0" w:color="000000"/>
              <w:bottom w:val="single" w:sz="4" w:space="0" w:color="000000"/>
            </w:tcBorders>
            <w:shd w:val="clear" w:color="auto" w:fill="auto"/>
          </w:tcPr>
          <w:p w14:paraId="20FA6D9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99"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Lynn et al., 2005</w:t>
            </w:r>
          </w:p>
        </w:tc>
      </w:tr>
      <w:tr w:rsidR="00332C51" w14:paraId="20FA6DA6" w14:textId="77777777">
        <w:tc>
          <w:tcPr>
            <w:tcW w:w="1005" w:type="dxa"/>
            <w:tcBorders>
              <w:left w:val="single" w:sz="4" w:space="0" w:color="000000"/>
              <w:bottom w:val="single" w:sz="4" w:space="0" w:color="000000"/>
            </w:tcBorders>
            <w:shd w:val="clear" w:color="auto" w:fill="auto"/>
          </w:tcPr>
          <w:p w14:paraId="20FA6D9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Romania </w:t>
            </w:r>
          </w:p>
        </w:tc>
        <w:tc>
          <w:tcPr>
            <w:tcW w:w="1230" w:type="dxa"/>
            <w:tcBorders>
              <w:left w:val="single" w:sz="4" w:space="0" w:color="000000"/>
              <w:bottom w:val="single" w:sz="4" w:space="0" w:color="000000"/>
            </w:tcBorders>
            <w:shd w:val="clear" w:color="auto" w:fill="auto"/>
          </w:tcPr>
          <w:p w14:paraId="20FA6D9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100</w:t>
            </w:r>
          </w:p>
        </w:tc>
        <w:tc>
          <w:tcPr>
            <w:tcW w:w="645" w:type="dxa"/>
            <w:tcBorders>
              <w:left w:val="single" w:sz="4" w:space="0" w:color="000000"/>
              <w:bottom w:val="single" w:sz="4" w:space="0" w:color="000000"/>
            </w:tcBorders>
            <w:shd w:val="clear" w:color="auto" w:fill="auto"/>
          </w:tcPr>
          <w:p w14:paraId="20FA6D9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.70</w:t>
            </w:r>
          </w:p>
        </w:tc>
        <w:tc>
          <w:tcPr>
            <w:tcW w:w="420" w:type="dxa"/>
            <w:tcBorders>
              <w:left w:val="single" w:sz="4" w:space="0" w:color="000000"/>
              <w:bottom w:val="single" w:sz="4" w:space="0" w:color="000000"/>
            </w:tcBorders>
            <w:shd w:val="clear" w:color="auto" w:fill="auto"/>
          </w:tcPr>
          <w:p w14:paraId="20FA6D9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.62</w:t>
            </w:r>
          </w:p>
        </w:tc>
        <w:tc>
          <w:tcPr>
            <w:tcW w:w="420" w:type="dxa"/>
            <w:tcBorders>
              <w:left w:val="single" w:sz="4" w:space="0" w:color="000000"/>
              <w:bottom w:val="single" w:sz="4" w:space="0" w:color="000000"/>
            </w:tcBorders>
            <w:shd w:val="clear" w:color="auto" w:fill="auto"/>
          </w:tcPr>
          <w:p w14:paraId="20FA6D9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A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A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DA2"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DA3"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6DA4"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A5"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Dumitrascu</w:t>
            </w:r>
            <w:proofErr w:type="spellEnd"/>
            <w:r>
              <w:rPr>
                <w:color w:val="000000"/>
                <w:sz w:val="14"/>
                <w:szCs w:val="14"/>
              </w:rPr>
              <w:t>, 1999</w:t>
            </w:r>
          </w:p>
        </w:tc>
      </w:tr>
      <w:tr w:rsidR="00332C51" w14:paraId="20FA6DB2" w14:textId="77777777">
        <w:tc>
          <w:tcPr>
            <w:tcW w:w="1005" w:type="dxa"/>
            <w:tcBorders>
              <w:left w:val="single" w:sz="4" w:space="0" w:color="000000"/>
              <w:bottom w:val="single" w:sz="4" w:space="0" w:color="000000"/>
            </w:tcBorders>
            <w:shd w:val="clear" w:color="auto" w:fill="auto"/>
          </w:tcPr>
          <w:p w14:paraId="20FA6DA7"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Scotland</w:t>
            </w:r>
          </w:p>
        </w:tc>
        <w:tc>
          <w:tcPr>
            <w:tcW w:w="1230" w:type="dxa"/>
            <w:tcBorders>
              <w:left w:val="single" w:sz="4" w:space="0" w:color="000000"/>
              <w:bottom w:val="single" w:sz="4" w:space="0" w:color="000000"/>
            </w:tcBorders>
            <w:shd w:val="clear" w:color="auto" w:fill="auto"/>
          </w:tcPr>
          <w:p w14:paraId="20FA6DA8"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WISC: 437</w:t>
            </w:r>
          </w:p>
        </w:tc>
        <w:tc>
          <w:tcPr>
            <w:tcW w:w="645" w:type="dxa"/>
            <w:tcBorders>
              <w:left w:val="single" w:sz="4" w:space="0" w:color="000000"/>
              <w:bottom w:val="single" w:sz="4" w:space="0" w:color="000000"/>
            </w:tcBorders>
            <w:shd w:val="clear" w:color="auto" w:fill="auto"/>
          </w:tcPr>
          <w:p w14:paraId="20FA6DA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.07</w:t>
            </w:r>
          </w:p>
        </w:tc>
        <w:tc>
          <w:tcPr>
            <w:tcW w:w="420" w:type="dxa"/>
            <w:tcBorders>
              <w:left w:val="single" w:sz="4" w:space="0" w:color="000000"/>
              <w:bottom w:val="single" w:sz="4" w:space="0" w:color="000000"/>
            </w:tcBorders>
            <w:shd w:val="clear" w:color="auto" w:fill="auto"/>
          </w:tcPr>
          <w:p w14:paraId="20FA6DA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.02</w:t>
            </w:r>
          </w:p>
        </w:tc>
        <w:tc>
          <w:tcPr>
            <w:tcW w:w="420" w:type="dxa"/>
            <w:tcBorders>
              <w:left w:val="single" w:sz="4" w:space="0" w:color="000000"/>
              <w:bottom w:val="single" w:sz="4" w:space="0" w:color="000000"/>
            </w:tcBorders>
            <w:shd w:val="clear" w:color="auto" w:fill="auto"/>
          </w:tcPr>
          <w:p w14:paraId="20FA6DA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540" w:type="dxa"/>
            <w:tcBorders>
              <w:left w:val="single" w:sz="4" w:space="0" w:color="000000"/>
              <w:bottom w:val="single" w:sz="4" w:space="0" w:color="000000"/>
            </w:tcBorders>
            <w:shd w:val="clear" w:color="auto" w:fill="auto"/>
          </w:tcPr>
          <w:p w14:paraId="20FA6DA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.16</w:t>
            </w:r>
          </w:p>
        </w:tc>
        <w:tc>
          <w:tcPr>
            <w:tcW w:w="540" w:type="dxa"/>
            <w:tcBorders>
              <w:left w:val="single" w:sz="4" w:space="0" w:color="000000"/>
              <w:bottom w:val="single" w:sz="4" w:space="0" w:color="000000"/>
            </w:tcBorders>
            <w:shd w:val="clear" w:color="auto" w:fill="auto"/>
          </w:tcPr>
          <w:p w14:paraId="20FA6DA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w:t>
            </w:r>
          </w:p>
        </w:tc>
        <w:tc>
          <w:tcPr>
            <w:tcW w:w="525" w:type="dxa"/>
            <w:tcBorders>
              <w:left w:val="single" w:sz="4" w:space="0" w:color="000000"/>
              <w:bottom w:val="single" w:sz="4" w:space="0" w:color="000000"/>
            </w:tcBorders>
            <w:shd w:val="clear" w:color="auto" w:fill="auto"/>
          </w:tcPr>
          <w:p w14:paraId="20FA6DA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585" w:type="dxa"/>
            <w:tcBorders>
              <w:left w:val="single" w:sz="4" w:space="0" w:color="000000"/>
              <w:bottom w:val="single" w:sz="4" w:space="0" w:color="000000"/>
            </w:tcBorders>
            <w:shd w:val="clear" w:color="auto" w:fill="auto"/>
          </w:tcPr>
          <w:p w14:paraId="20FA6DAF"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-.18</w:t>
            </w:r>
          </w:p>
        </w:tc>
        <w:tc>
          <w:tcPr>
            <w:tcW w:w="525" w:type="dxa"/>
            <w:tcBorders>
              <w:left w:val="single" w:sz="4" w:space="0" w:color="000000"/>
              <w:bottom w:val="single" w:sz="4" w:space="0" w:color="000000"/>
            </w:tcBorders>
            <w:shd w:val="clear" w:color="auto" w:fill="auto"/>
          </w:tcPr>
          <w:p w14:paraId="20FA6DB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B1" w14:textId="77777777" w:rsidR="00332C51" w:rsidRDefault="00F170AA">
            <w:pPr>
              <w:widowControl w:val="0"/>
              <w:pBdr>
                <w:top w:val="nil"/>
                <w:left w:val="nil"/>
                <w:bottom w:val="nil"/>
                <w:right w:val="nil"/>
                <w:between w:val="nil"/>
              </w:pBdr>
              <w:rPr>
                <w:color w:val="000000"/>
                <w:sz w:val="24"/>
                <w:szCs w:val="24"/>
              </w:rPr>
            </w:pPr>
            <w:r>
              <w:rPr>
                <w:color w:val="000000"/>
                <w:sz w:val="16"/>
                <w:szCs w:val="16"/>
              </w:rPr>
              <w:t xml:space="preserve">Scottish Council, 1967 </w:t>
            </w:r>
          </w:p>
        </w:tc>
      </w:tr>
      <w:tr w:rsidR="00332C51" w14:paraId="20FA6DBE" w14:textId="77777777">
        <w:tc>
          <w:tcPr>
            <w:tcW w:w="1005" w:type="dxa"/>
            <w:tcBorders>
              <w:left w:val="single" w:sz="4" w:space="0" w:color="000000"/>
              <w:bottom w:val="single" w:sz="4" w:space="0" w:color="000000"/>
            </w:tcBorders>
            <w:shd w:val="clear" w:color="auto" w:fill="auto"/>
          </w:tcPr>
          <w:p w14:paraId="20FA6DB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Scotland</w:t>
            </w:r>
          </w:p>
        </w:tc>
        <w:tc>
          <w:tcPr>
            <w:tcW w:w="1230" w:type="dxa"/>
            <w:tcBorders>
              <w:left w:val="single" w:sz="4" w:space="0" w:color="000000"/>
              <w:bottom w:val="single" w:sz="4" w:space="0" w:color="000000"/>
            </w:tcBorders>
            <w:shd w:val="clear" w:color="auto" w:fill="auto"/>
          </w:tcPr>
          <w:p w14:paraId="20FA6DB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1400</w:t>
            </w:r>
          </w:p>
        </w:tc>
        <w:tc>
          <w:tcPr>
            <w:tcW w:w="645" w:type="dxa"/>
            <w:tcBorders>
              <w:left w:val="single" w:sz="4" w:space="0" w:color="000000"/>
              <w:bottom w:val="single" w:sz="4" w:space="0" w:color="000000"/>
            </w:tcBorders>
            <w:shd w:val="clear" w:color="auto" w:fill="auto"/>
          </w:tcPr>
          <w:p w14:paraId="20FA6DB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w:t>
            </w:r>
          </w:p>
        </w:tc>
        <w:tc>
          <w:tcPr>
            <w:tcW w:w="420" w:type="dxa"/>
            <w:tcBorders>
              <w:left w:val="single" w:sz="4" w:space="0" w:color="000000"/>
              <w:bottom w:val="single" w:sz="4" w:space="0" w:color="000000"/>
            </w:tcBorders>
            <w:shd w:val="clear" w:color="auto" w:fill="auto"/>
          </w:tcPr>
          <w:p w14:paraId="20FA6DB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420" w:type="dxa"/>
            <w:tcBorders>
              <w:left w:val="single" w:sz="4" w:space="0" w:color="000000"/>
              <w:bottom w:val="single" w:sz="4" w:space="0" w:color="000000"/>
            </w:tcBorders>
            <w:shd w:val="clear" w:color="auto" w:fill="auto"/>
          </w:tcPr>
          <w:p w14:paraId="20FA6DB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B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.19</w:t>
            </w:r>
          </w:p>
        </w:tc>
        <w:tc>
          <w:tcPr>
            <w:tcW w:w="540" w:type="dxa"/>
            <w:tcBorders>
              <w:left w:val="single" w:sz="4" w:space="0" w:color="000000"/>
              <w:bottom w:val="single" w:sz="4" w:space="0" w:color="000000"/>
            </w:tcBorders>
            <w:shd w:val="clear" w:color="auto" w:fill="auto"/>
          </w:tcPr>
          <w:p w14:paraId="20FA6DB9"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.16</w:t>
            </w:r>
          </w:p>
        </w:tc>
        <w:tc>
          <w:tcPr>
            <w:tcW w:w="525" w:type="dxa"/>
            <w:tcBorders>
              <w:left w:val="single" w:sz="4" w:space="0" w:color="000000"/>
              <w:bottom w:val="single" w:sz="4" w:space="0" w:color="000000"/>
            </w:tcBorders>
            <w:shd w:val="clear" w:color="auto" w:fill="auto"/>
          </w:tcPr>
          <w:p w14:paraId="20FA6DBA"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.21</w:t>
            </w:r>
          </w:p>
        </w:tc>
        <w:tc>
          <w:tcPr>
            <w:tcW w:w="585" w:type="dxa"/>
            <w:tcBorders>
              <w:left w:val="single" w:sz="4" w:space="0" w:color="000000"/>
              <w:bottom w:val="single" w:sz="4" w:space="0" w:color="000000"/>
            </w:tcBorders>
            <w:shd w:val="clear" w:color="auto" w:fill="auto"/>
          </w:tcPr>
          <w:p w14:paraId="20FA6DB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-.55</w:t>
            </w:r>
          </w:p>
        </w:tc>
        <w:tc>
          <w:tcPr>
            <w:tcW w:w="525" w:type="dxa"/>
            <w:tcBorders>
              <w:left w:val="single" w:sz="4" w:space="0" w:color="000000"/>
              <w:bottom w:val="single" w:sz="4" w:space="0" w:color="000000"/>
            </w:tcBorders>
            <w:shd w:val="clear" w:color="auto" w:fill="auto"/>
          </w:tcPr>
          <w:p w14:paraId="20FA6DB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BD"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Lynn &amp; Mulhern, 1991</w:t>
            </w:r>
          </w:p>
        </w:tc>
      </w:tr>
      <w:tr w:rsidR="00332C51" w14:paraId="20FA6DCA" w14:textId="77777777">
        <w:tc>
          <w:tcPr>
            <w:tcW w:w="1005" w:type="dxa"/>
            <w:tcBorders>
              <w:left w:val="single" w:sz="4" w:space="0" w:color="000000"/>
              <w:bottom w:val="single" w:sz="4" w:space="0" w:color="000000"/>
            </w:tcBorders>
            <w:shd w:val="clear" w:color="auto" w:fill="auto"/>
          </w:tcPr>
          <w:p w14:paraId="20FA6DB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Sudan</w:t>
            </w:r>
          </w:p>
        </w:tc>
        <w:tc>
          <w:tcPr>
            <w:tcW w:w="1230" w:type="dxa"/>
            <w:tcBorders>
              <w:left w:val="single" w:sz="4" w:space="0" w:color="000000"/>
              <w:bottom w:val="single" w:sz="4" w:space="0" w:color="000000"/>
            </w:tcBorders>
            <w:shd w:val="clear" w:color="auto" w:fill="auto"/>
          </w:tcPr>
          <w:p w14:paraId="20FA6DC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1214</w:t>
            </w:r>
          </w:p>
        </w:tc>
        <w:tc>
          <w:tcPr>
            <w:tcW w:w="645" w:type="dxa"/>
            <w:tcBorders>
              <w:left w:val="single" w:sz="4" w:space="0" w:color="000000"/>
              <w:bottom w:val="single" w:sz="4" w:space="0" w:color="000000"/>
            </w:tcBorders>
            <w:shd w:val="clear" w:color="auto" w:fill="auto"/>
          </w:tcPr>
          <w:p w14:paraId="20FA6DC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.23</w:t>
            </w:r>
          </w:p>
        </w:tc>
        <w:tc>
          <w:tcPr>
            <w:tcW w:w="420" w:type="dxa"/>
            <w:tcBorders>
              <w:left w:val="single" w:sz="4" w:space="0" w:color="000000"/>
              <w:bottom w:val="single" w:sz="4" w:space="0" w:color="000000"/>
            </w:tcBorders>
            <w:shd w:val="clear" w:color="auto" w:fill="auto"/>
          </w:tcPr>
          <w:p w14:paraId="20FA6DC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.13</w:t>
            </w:r>
          </w:p>
        </w:tc>
        <w:tc>
          <w:tcPr>
            <w:tcW w:w="420" w:type="dxa"/>
            <w:tcBorders>
              <w:left w:val="single" w:sz="4" w:space="0" w:color="000000"/>
              <w:bottom w:val="single" w:sz="4" w:space="0" w:color="000000"/>
            </w:tcBorders>
            <w:shd w:val="clear" w:color="auto" w:fill="auto"/>
          </w:tcPr>
          <w:p w14:paraId="20FA6DC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540" w:type="dxa"/>
            <w:tcBorders>
              <w:left w:val="single" w:sz="4" w:space="0" w:color="000000"/>
              <w:bottom w:val="single" w:sz="4" w:space="0" w:color="000000"/>
            </w:tcBorders>
            <w:shd w:val="clear" w:color="auto" w:fill="auto"/>
          </w:tcPr>
          <w:p w14:paraId="20FA6DC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540" w:type="dxa"/>
            <w:tcBorders>
              <w:left w:val="single" w:sz="4" w:space="0" w:color="000000"/>
              <w:bottom w:val="single" w:sz="4" w:space="0" w:color="000000"/>
            </w:tcBorders>
            <w:shd w:val="clear" w:color="auto" w:fill="auto"/>
          </w:tcPr>
          <w:p w14:paraId="20FA6DC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.19</w:t>
            </w:r>
          </w:p>
        </w:tc>
        <w:tc>
          <w:tcPr>
            <w:tcW w:w="525" w:type="dxa"/>
            <w:tcBorders>
              <w:left w:val="single" w:sz="4" w:space="0" w:color="000000"/>
              <w:bottom w:val="single" w:sz="4" w:space="0" w:color="000000"/>
            </w:tcBorders>
            <w:shd w:val="clear" w:color="auto" w:fill="auto"/>
          </w:tcPr>
          <w:p w14:paraId="20FA6DC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.16</w:t>
            </w:r>
          </w:p>
        </w:tc>
        <w:tc>
          <w:tcPr>
            <w:tcW w:w="585" w:type="dxa"/>
            <w:tcBorders>
              <w:left w:val="single" w:sz="4" w:space="0" w:color="000000"/>
              <w:bottom w:val="single" w:sz="4" w:space="0" w:color="000000"/>
            </w:tcBorders>
            <w:shd w:val="clear" w:color="auto" w:fill="auto"/>
          </w:tcPr>
          <w:p w14:paraId="20FA6DC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-.24</w:t>
            </w:r>
          </w:p>
        </w:tc>
        <w:tc>
          <w:tcPr>
            <w:tcW w:w="525" w:type="dxa"/>
            <w:tcBorders>
              <w:left w:val="single" w:sz="4" w:space="0" w:color="000000"/>
              <w:bottom w:val="single" w:sz="4" w:space="0" w:color="000000"/>
            </w:tcBorders>
            <w:shd w:val="clear" w:color="auto" w:fill="auto"/>
          </w:tcPr>
          <w:p w14:paraId="20FA6DC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2504" w:type="dxa"/>
            <w:tcBorders>
              <w:left w:val="single" w:sz="4" w:space="0" w:color="000000"/>
              <w:bottom w:val="single" w:sz="4" w:space="0" w:color="000000"/>
              <w:right w:val="single" w:sz="4" w:space="0" w:color="000000"/>
            </w:tcBorders>
            <w:shd w:val="clear" w:color="auto" w:fill="auto"/>
          </w:tcPr>
          <w:p w14:paraId="20FA6DC9"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Bakhiet</w:t>
            </w:r>
            <w:proofErr w:type="spellEnd"/>
            <w:r>
              <w:rPr>
                <w:color w:val="000000"/>
                <w:sz w:val="14"/>
                <w:szCs w:val="14"/>
              </w:rPr>
              <w:t xml:space="preserve"> et al., 2017</w:t>
            </w:r>
          </w:p>
        </w:tc>
      </w:tr>
      <w:tr w:rsidR="00332C51" w14:paraId="20FA6DD6" w14:textId="77777777">
        <w:tc>
          <w:tcPr>
            <w:tcW w:w="1005" w:type="dxa"/>
            <w:tcBorders>
              <w:left w:val="single" w:sz="4" w:space="0" w:color="000000"/>
              <w:bottom w:val="single" w:sz="4" w:space="0" w:color="000000"/>
            </w:tcBorders>
            <w:shd w:val="clear" w:color="auto" w:fill="auto"/>
          </w:tcPr>
          <w:p w14:paraId="20FA6DC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1230" w:type="dxa"/>
            <w:tcBorders>
              <w:left w:val="single" w:sz="4" w:space="0" w:color="000000"/>
              <w:bottom w:val="single" w:sz="4" w:space="0" w:color="000000"/>
            </w:tcBorders>
            <w:shd w:val="clear" w:color="auto" w:fill="auto"/>
          </w:tcPr>
          <w:p w14:paraId="20FA6DC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1100</w:t>
            </w:r>
          </w:p>
        </w:tc>
        <w:tc>
          <w:tcPr>
            <w:tcW w:w="645" w:type="dxa"/>
            <w:tcBorders>
              <w:left w:val="single" w:sz="4" w:space="0" w:color="000000"/>
              <w:bottom w:val="single" w:sz="4" w:space="0" w:color="000000"/>
            </w:tcBorders>
            <w:shd w:val="clear" w:color="auto" w:fill="auto"/>
          </w:tcPr>
          <w:p w14:paraId="20FA6DC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.21</w:t>
            </w:r>
          </w:p>
        </w:tc>
        <w:tc>
          <w:tcPr>
            <w:tcW w:w="420" w:type="dxa"/>
            <w:tcBorders>
              <w:left w:val="single" w:sz="4" w:space="0" w:color="000000"/>
              <w:bottom w:val="single" w:sz="4" w:space="0" w:color="000000"/>
            </w:tcBorders>
            <w:shd w:val="clear" w:color="auto" w:fill="auto"/>
          </w:tcPr>
          <w:p w14:paraId="20FA6DC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420" w:type="dxa"/>
            <w:tcBorders>
              <w:left w:val="single" w:sz="4" w:space="0" w:color="000000"/>
              <w:bottom w:val="single" w:sz="4" w:space="0" w:color="000000"/>
            </w:tcBorders>
            <w:shd w:val="clear" w:color="auto" w:fill="auto"/>
          </w:tcPr>
          <w:p w14:paraId="20FA6DC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540" w:type="dxa"/>
            <w:tcBorders>
              <w:left w:val="single" w:sz="4" w:space="0" w:color="000000"/>
              <w:bottom w:val="single" w:sz="4" w:space="0" w:color="000000"/>
            </w:tcBorders>
            <w:shd w:val="clear" w:color="auto" w:fill="auto"/>
          </w:tcPr>
          <w:p w14:paraId="20FA6DD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.17</w:t>
            </w:r>
          </w:p>
        </w:tc>
        <w:tc>
          <w:tcPr>
            <w:tcW w:w="540" w:type="dxa"/>
            <w:tcBorders>
              <w:left w:val="single" w:sz="4" w:space="0" w:color="000000"/>
              <w:bottom w:val="single" w:sz="4" w:space="0" w:color="000000"/>
            </w:tcBorders>
            <w:shd w:val="clear" w:color="auto" w:fill="auto"/>
          </w:tcPr>
          <w:p w14:paraId="20FA6DD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.23</w:t>
            </w:r>
          </w:p>
        </w:tc>
        <w:tc>
          <w:tcPr>
            <w:tcW w:w="525" w:type="dxa"/>
            <w:tcBorders>
              <w:left w:val="single" w:sz="4" w:space="0" w:color="000000"/>
              <w:bottom w:val="single" w:sz="4" w:space="0" w:color="000000"/>
            </w:tcBorders>
            <w:shd w:val="clear" w:color="auto" w:fill="auto"/>
          </w:tcPr>
          <w:p w14:paraId="20FA6DD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.21</w:t>
            </w:r>
          </w:p>
        </w:tc>
        <w:tc>
          <w:tcPr>
            <w:tcW w:w="585" w:type="dxa"/>
            <w:tcBorders>
              <w:left w:val="single" w:sz="4" w:space="0" w:color="000000"/>
              <w:bottom w:val="single" w:sz="4" w:space="0" w:color="000000"/>
            </w:tcBorders>
            <w:shd w:val="clear" w:color="auto" w:fill="auto"/>
          </w:tcPr>
          <w:p w14:paraId="20FA6DD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-.53</w:t>
            </w:r>
          </w:p>
        </w:tc>
        <w:tc>
          <w:tcPr>
            <w:tcW w:w="525" w:type="dxa"/>
            <w:tcBorders>
              <w:left w:val="single" w:sz="4" w:space="0" w:color="000000"/>
              <w:bottom w:val="single" w:sz="4" w:space="0" w:color="000000"/>
            </w:tcBorders>
            <w:shd w:val="clear" w:color="auto" w:fill="auto"/>
          </w:tcPr>
          <w:p w14:paraId="20FA6DD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.16</w:t>
            </w:r>
          </w:p>
        </w:tc>
        <w:tc>
          <w:tcPr>
            <w:tcW w:w="2504" w:type="dxa"/>
            <w:tcBorders>
              <w:left w:val="single" w:sz="4" w:space="0" w:color="000000"/>
              <w:bottom w:val="single" w:sz="4" w:space="0" w:color="000000"/>
              <w:right w:val="single" w:sz="4" w:space="0" w:color="000000"/>
            </w:tcBorders>
            <w:shd w:val="clear" w:color="auto" w:fill="auto"/>
          </w:tcPr>
          <w:p w14:paraId="20FA6DD5"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Chen et al., 2016</w:t>
            </w:r>
          </w:p>
        </w:tc>
      </w:tr>
      <w:tr w:rsidR="00332C51" w14:paraId="20FA6DE2" w14:textId="77777777">
        <w:tc>
          <w:tcPr>
            <w:tcW w:w="1005" w:type="dxa"/>
            <w:tcBorders>
              <w:left w:val="single" w:sz="4" w:space="0" w:color="000000"/>
              <w:bottom w:val="single" w:sz="4" w:space="0" w:color="000000"/>
            </w:tcBorders>
            <w:shd w:val="clear" w:color="auto" w:fill="auto"/>
          </w:tcPr>
          <w:p w14:paraId="20FA6DD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UK</w:t>
            </w:r>
          </w:p>
        </w:tc>
        <w:tc>
          <w:tcPr>
            <w:tcW w:w="1230" w:type="dxa"/>
            <w:tcBorders>
              <w:left w:val="single" w:sz="4" w:space="0" w:color="000000"/>
              <w:bottom w:val="single" w:sz="4" w:space="0" w:color="000000"/>
            </w:tcBorders>
            <w:shd w:val="clear" w:color="auto" w:fill="auto"/>
          </w:tcPr>
          <w:p w14:paraId="20FA6DD8" w14:textId="77777777" w:rsidR="00332C51" w:rsidRDefault="00F170AA">
            <w:pPr>
              <w:widowControl w:val="0"/>
              <w:pBdr>
                <w:top w:val="nil"/>
                <w:left w:val="nil"/>
                <w:bottom w:val="nil"/>
                <w:right w:val="nil"/>
                <w:between w:val="nil"/>
              </w:pBdr>
              <w:tabs>
                <w:tab w:val="left" w:pos="2520"/>
              </w:tabs>
              <w:spacing w:line="360" w:lineRule="auto"/>
              <w:rPr>
                <w:color w:val="800000"/>
                <w:sz w:val="14"/>
                <w:szCs w:val="14"/>
              </w:rPr>
            </w:pPr>
            <w:r>
              <w:rPr>
                <w:color w:val="000000"/>
                <w:sz w:val="14"/>
                <w:szCs w:val="14"/>
              </w:rPr>
              <w:t>WISC</w:t>
            </w:r>
            <w:r>
              <w:rPr>
                <w:color w:val="000000"/>
                <w:sz w:val="16"/>
                <w:szCs w:val="16"/>
              </w:rPr>
              <w:t>: 240</w:t>
            </w:r>
          </w:p>
        </w:tc>
        <w:tc>
          <w:tcPr>
            <w:tcW w:w="645" w:type="dxa"/>
            <w:tcBorders>
              <w:left w:val="single" w:sz="4" w:space="0" w:color="000000"/>
              <w:bottom w:val="single" w:sz="4" w:space="0" w:color="000000"/>
            </w:tcBorders>
            <w:shd w:val="clear" w:color="auto" w:fill="auto"/>
          </w:tcPr>
          <w:p w14:paraId="20FA6DD9" w14:textId="77777777" w:rsidR="00332C51" w:rsidRDefault="00F170AA">
            <w:pPr>
              <w:widowControl w:val="0"/>
              <w:pBdr>
                <w:top w:val="nil"/>
                <w:left w:val="nil"/>
                <w:bottom w:val="nil"/>
                <w:right w:val="nil"/>
                <w:between w:val="nil"/>
              </w:pBdr>
              <w:spacing w:after="60" w:line="360" w:lineRule="auto"/>
              <w:jc w:val="both"/>
              <w:rPr>
                <w:color w:val="000000"/>
                <w:sz w:val="14"/>
                <w:szCs w:val="14"/>
              </w:rPr>
            </w:pPr>
            <w:r>
              <w:rPr>
                <w:color w:val="800000"/>
                <w:sz w:val="14"/>
                <w:szCs w:val="14"/>
              </w:rPr>
              <w:t xml:space="preserve">    .34</w:t>
            </w:r>
          </w:p>
        </w:tc>
        <w:tc>
          <w:tcPr>
            <w:tcW w:w="420" w:type="dxa"/>
            <w:tcBorders>
              <w:left w:val="single" w:sz="4" w:space="0" w:color="000000"/>
              <w:bottom w:val="single" w:sz="4" w:space="0" w:color="000000"/>
            </w:tcBorders>
            <w:shd w:val="clear" w:color="auto" w:fill="auto"/>
          </w:tcPr>
          <w:p w14:paraId="20FA6DD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.28</w:t>
            </w:r>
          </w:p>
        </w:tc>
        <w:tc>
          <w:tcPr>
            <w:tcW w:w="420" w:type="dxa"/>
            <w:tcBorders>
              <w:left w:val="single" w:sz="4" w:space="0" w:color="000000"/>
              <w:bottom w:val="single" w:sz="4" w:space="0" w:color="000000"/>
            </w:tcBorders>
            <w:shd w:val="clear" w:color="auto" w:fill="auto"/>
          </w:tcPr>
          <w:p w14:paraId="20FA6DD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D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D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DDE"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DDF"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6DE0" w14:textId="77777777" w:rsidR="00332C51" w:rsidRDefault="00F170AA">
            <w:pPr>
              <w:widowControl w:val="0"/>
              <w:pBdr>
                <w:top w:val="nil"/>
                <w:left w:val="nil"/>
                <w:bottom w:val="nil"/>
                <w:right w:val="nil"/>
                <w:between w:val="nil"/>
              </w:pBdr>
              <w:jc w:val="both"/>
              <w:rPr>
                <w:color w:val="8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E1" w14:textId="77777777" w:rsidR="00332C51" w:rsidRDefault="00F170AA">
            <w:pPr>
              <w:widowControl w:val="0"/>
              <w:pBdr>
                <w:top w:val="nil"/>
                <w:left w:val="nil"/>
                <w:bottom w:val="nil"/>
                <w:right w:val="nil"/>
                <w:between w:val="nil"/>
              </w:pBdr>
              <w:spacing w:after="60" w:line="360" w:lineRule="auto"/>
              <w:jc w:val="both"/>
              <w:rPr>
                <w:color w:val="000000"/>
                <w:sz w:val="24"/>
                <w:szCs w:val="24"/>
              </w:rPr>
            </w:pPr>
            <w:r>
              <w:rPr>
                <w:color w:val="800000"/>
                <w:sz w:val="14"/>
                <w:szCs w:val="14"/>
              </w:rPr>
              <w:t>Jones, 1962</w:t>
            </w:r>
          </w:p>
        </w:tc>
      </w:tr>
      <w:tr w:rsidR="00332C51" w14:paraId="20FA6DEE" w14:textId="77777777">
        <w:tc>
          <w:tcPr>
            <w:tcW w:w="1005" w:type="dxa"/>
            <w:tcBorders>
              <w:left w:val="single" w:sz="4" w:space="0" w:color="000000"/>
              <w:bottom w:val="single" w:sz="4" w:space="0" w:color="000000"/>
            </w:tcBorders>
            <w:shd w:val="clear" w:color="auto" w:fill="auto"/>
          </w:tcPr>
          <w:p w14:paraId="20FA6DE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230" w:type="dxa"/>
            <w:tcBorders>
              <w:left w:val="single" w:sz="4" w:space="0" w:color="000000"/>
              <w:bottom w:val="single" w:sz="4" w:space="0" w:color="000000"/>
            </w:tcBorders>
            <w:shd w:val="clear" w:color="auto" w:fill="auto"/>
          </w:tcPr>
          <w:p w14:paraId="20FA6DE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 2200</w:t>
            </w:r>
          </w:p>
        </w:tc>
        <w:tc>
          <w:tcPr>
            <w:tcW w:w="645" w:type="dxa"/>
            <w:tcBorders>
              <w:left w:val="single" w:sz="4" w:space="0" w:color="000000"/>
              <w:bottom w:val="single" w:sz="4" w:space="0" w:color="000000"/>
            </w:tcBorders>
            <w:shd w:val="clear" w:color="auto" w:fill="auto"/>
          </w:tcPr>
          <w:p w14:paraId="20FA6DE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.11</w:t>
            </w:r>
          </w:p>
        </w:tc>
        <w:tc>
          <w:tcPr>
            <w:tcW w:w="420" w:type="dxa"/>
            <w:tcBorders>
              <w:left w:val="single" w:sz="4" w:space="0" w:color="000000"/>
              <w:bottom w:val="single" w:sz="4" w:space="0" w:color="000000"/>
            </w:tcBorders>
            <w:shd w:val="clear" w:color="auto" w:fill="auto"/>
          </w:tcPr>
          <w:p w14:paraId="20FA6DE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420" w:type="dxa"/>
            <w:tcBorders>
              <w:left w:val="single" w:sz="4" w:space="0" w:color="000000"/>
              <w:bottom w:val="single" w:sz="4" w:space="0" w:color="000000"/>
            </w:tcBorders>
            <w:shd w:val="clear" w:color="auto" w:fill="auto"/>
          </w:tcPr>
          <w:p w14:paraId="20FA6DE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E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E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DEA"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DEB"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6DEC"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ED"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Seashore et al., 1960</w:t>
            </w:r>
          </w:p>
        </w:tc>
      </w:tr>
      <w:tr w:rsidR="00332C51" w14:paraId="20FA6DFA" w14:textId="77777777">
        <w:tc>
          <w:tcPr>
            <w:tcW w:w="1005" w:type="dxa"/>
            <w:tcBorders>
              <w:left w:val="single" w:sz="4" w:space="0" w:color="000000"/>
              <w:bottom w:val="single" w:sz="4" w:space="0" w:color="000000"/>
            </w:tcBorders>
            <w:shd w:val="clear" w:color="auto" w:fill="auto"/>
          </w:tcPr>
          <w:p w14:paraId="20FA6DE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 whites</w:t>
            </w:r>
          </w:p>
        </w:tc>
        <w:tc>
          <w:tcPr>
            <w:tcW w:w="1230" w:type="dxa"/>
            <w:tcBorders>
              <w:left w:val="single" w:sz="4" w:space="0" w:color="000000"/>
              <w:bottom w:val="single" w:sz="4" w:space="0" w:color="000000"/>
            </w:tcBorders>
            <w:shd w:val="clear" w:color="auto" w:fill="auto"/>
          </w:tcPr>
          <w:p w14:paraId="20FA6DF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 397</w:t>
            </w:r>
          </w:p>
        </w:tc>
        <w:tc>
          <w:tcPr>
            <w:tcW w:w="645" w:type="dxa"/>
            <w:tcBorders>
              <w:left w:val="single" w:sz="4" w:space="0" w:color="000000"/>
              <w:bottom w:val="single" w:sz="4" w:space="0" w:color="000000"/>
            </w:tcBorders>
            <w:shd w:val="clear" w:color="auto" w:fill="auto"/>
          </w:tcPr>
          <w:p w14:paraId="20FA6DF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-.02</w:t>
            </w:r>
          </w:p>
        </w:tc>
        <w:tc>
          <w:tcPr>
            <w:tcW w:w="420" w:type="dxa"/>
            <w:tcBorders>
              <w:left w:val="single" w:sz="4" w:space="0" w:color="000000"/>
              <w:bottom w:val="single" w:sz="4" w:space="0" w:color="000000"/>
            </w:tcBorders>
            <w:shd w:val="clear" w:color="auto" w:fill="auto"/>
          </w:tcPr>
          <w:p w14:paraId="20FA6DF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420" w:type="dxa"/>
            <w:tcBorders>
              <w:left w:val="single" w:sz="4" w:space="0" w:color="000000"/>
              <w:bottom w:val="single" w:sz="4" w:space="0" w:color="000000"/>
            </w:tcBorders>
            <w:shd w:val="clear" w:color="auto" w:fill="auto"/>
          </w:tcPr>
          <w:p w14:paraId="20FA6DF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F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DF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DF6"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DF7"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6DF8"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DF9" w14:textId="77777777" w:rsidR="00332C51" w:rsidRDefault="00F170AA">
            <w:pPr>
              <w:widowControl w:val="0"/>
              <w:pBdr>
                <w:top w:val="nil"/>
                <w:left w:val="nil"/>
                <w:bottom w:val="nil"/>
                <w:right w:val="nil"/>
                <w:between w:val="nil"/>
              </w:pBdr>
              <w:jc w:val="both"/>
              <w:rPr>
                <w:color w:val="000000"/>
                <w:sz w:val="24"/>
                <w:szCs w:val="24"/>
              </w:rPr>
            </w:pPr>
            <w:proofErr w:type="spellStart"/>
            <w:r>
              <w:rPr>
                <w:color w:val="000000"/>
                <w:sz w:val="14"/>
                <w:szCs w:val="14"/>
              </w:rPr>
              <w:t>Goffeney</w:t>
            </w:r>
            <w:proofErr w:type="spellEnd"/>
            <w:r>
              <w:rPr>
                <w:color w:val="000000"/>
                <w:sz w:val="14"/>
                <w:szCs w:val="14"/>
              </w:rPr>
              <w:t xml:space="preserve"> et al., 1971</w:t>
            </w:r>
          </w:p>
        </w:tc>
      </w:tr>
      <w:tr w:rsidR="00332C51" w14:paraId="20FA6E06" w14:textId="77777777">
        <w:tc>
          <w:tcPr>
            <w:tcW w:w="1005" w:type="dxa"/>
            <w:tcBorders>
              <w:left w:val="single" w:sz="4" w:space="0" w:color="000000"/>
              <w:bottom w:val="single" w:sz="4" w:space="0" w:color="000000"/>
            </w:tcBorders>
            <w:shd w:val="clear" w:color="auto" w:fill="auto"/>
          </w:tcPr>
          <w:p w14:paraId="20FA6DF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 blacks</w:t>
            </w:r>
          </w:p>
        </w:tc>
        <w:tc>
          <w:tcPr>
            <w:tcW w:w="1230" w:type="dxa"/>
            <w:tcBorders>
              <w:left w:val="single" w:sz="4" w:space="0" w:color="000000"/>
              <w:bottom w:val="single" w:sz="4" w:space="0" w:color="000000"/>
            </w:tcBorders>
            <w:shd w:val="clear" w:color="auto" w:fill="auto"/>
          </w:tcPr>
          <w:p w14:paraId="20FA6DF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WISC:229</w:t>
            </w:r>
          </w:p>
        </w:tc>
        <w:tc>
          <w:tcPr>
            <w:tcW w:w="645" w:type="dxa"/>
            <w:tcBorders>
              <w:left w:val="single" w:sz="4" w:space="0" w:color="000000"/>
              <w:bottom w:val="single" w:sz="4" w:space="0" w:color="000000"/>
            </w:tcBorders>
            <w:shd w:val="clear" w:color="auto" w:fill="auto"/>
          </w:tcPr>
          <w:p w14:paraId="20FA6DF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-.04</w:t>
            </w:r>
          </w:p>
        </w:tc>
        <w:tc>
          <w:tcPr>
            <w:tcW w:w="420" w:type="dxa"/>
            <w:tcBorders>
              <w:left w:val="single" w:sz="4" w:space="0" w:color="000000"/>
              <w:bottom w:val="single" w:sz="4" w:space="0" w:color="000000"/>
            </w:tcBorders>
            <w:shd w:val="clear" w:color="auto" w:fill="auto"/>
          </w:tcPr>
          <w:p w14:paraId="20FA6DF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420" w:type="dxa"/>
            <w:tcBorders>
              <w:left w:val="single" w:sz="4" w:space="0" w:color="000000"/>
              <w:bottom w:val="single" w:sz="4" w:space="0" w:color="000000"/>
            </w:tcBorders>
            <w:shd w:val="clear" w:color="auto" w:fill="auto"/>
          </w:tcPr>
          <w:p w14:paraId="20FA6DF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E0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E0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E02"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E03"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6E04"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E05" w14:textId="77777777" w:rsidR="00332C51" w:rsidRDefault="00F170AA">
            <w:pPr>
              <w:widowControl w:val="0"/>
              <w:pBdr>
                <w:top w:val="nil"/>
                <w:left w:val="nil"/>
                <w:bottom w:val="nil"/>
                <w:right w:val="nil"/>
                <w:between w:val="nil"/>
              </w:pBdr>
              <w:jc w:val="both"/>
              <w:rPr>
                <w:color w:val="000000"/>
                <w:sz w:val="24"/>
                <w:szCs w:val="24"/>
              </w:rPr>
            </w:pPr>
            <w:proofErr w:type="spellStart"/>
            <w:r>
              <w:rPr>
                <w:color w:val="000000"/>
                <w:sz w:val="14"/>
                <w:szCs w:val="14"/>
              </w:rPr>
              <w:t>Goffeney</w:t>
            </w:r>
            <w:proofErr w:type="spellEnd"/>
            <w:r>
              <w:rPr>
                <w:color w:val="000000"/>
                <w:sz w:val="14"/>
                <w:szCs w:val="14"/>
              </w:rPr>
              <w:t xml:space="preserve"> et al., 1971</w:t>
            </w:r>
          </w:p>
        </w:tc>
      </w:tr>
      <w:tr w:rsidR="00332C51" w14:paraId="20FA6E12" w14:textId="77777777">
        <w:tc>
          <w:tcPr>
            <w:tcW w:w="1005" w:type="dxa"/>
            <w:tcBorders>
              <w:left w:val="single" w:sz="4" w:space="0" w:color="000000"/>
              <w:bottom w:val="single" w:sz="4" w:space="0" w:color="000000"/>
            </w:tcBorders>
            <w:shd w:val="clear" w:color="auto" w:fill="auto"/>
          </w:tcPr>
          <w:p w14:paraId="20FA6E0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 whites</w:t>
            </w:r>
          </w:p>
        </w:tc>
        <w:tc>
          <w:tcPr>
            <w:tcW w:w="1230" w:type="dxa"/>
            <w:tcBorders>
              <w:left w:val="single" w:sz="4" w:space="0" w:color="000000"/>
              <w:bottom w:val="single" w:sz="4" w:space="0" w:color="000000"/>
            </w:tcBorders>
            <w:shd w:val="clear" w:color="auto" w:fill="auto"/>
          </w:tcPr>
          <w:p w14:paraId="20FA6E0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 163</w:t>
            </w:r>
          </w:p>
        </w:tc>
        <w:tc>
          <w:tcPr>
            <w:tcW w:w="645" w:type="dxa"/>
            <w:tcBorders>
              <w:left w:val="single" w:sz="4" w:space="0" w:color="000000"/>
              <w:bottom w:val="single" w:sz="4" w:space="0" w:color="000000"/>
            </w:tcBorders>
            <w:shd w:val="clear" w:color="auto" w:fill="auto"/>
          </w:tcPr>
          <w:p w14:paraId="20FA6E0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w:t>
            </w:r>
          </w:p>
        </w:tc>
        <w:tc>
          <w:tcPr>
            <w:tcW w:w="420" w:type="dxa"/>
            <w:tcBorders>
              <w:left w:val="single" w:sz="4" w:space="0" w:color="000000"/>
              <w:bottom w:val="single" w:sz="4" w:space="0" w:color="000000"/>
            </w:tcBorders>
            <w:shd w:val="clear" w:color="auto" w:fill="auto"/>
          </w:tcPr>
          <w:p w14:paraId="20FA6E0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420" w:type="dxa"/>
            <w:tcBorders>
              <w:left w:val="single" w:sz="4" w:space="0" w:color="000000"/>
              <w:bottom w:val="single" w:sz="4" w:space="0" w:color="000000"/>
            </w:tcBorders>
            <w:shd w:val="clear" w:color="auto" w:fill="auto"/>
          </w:tcPr>
          <w:p w14:paraId="20FA6E0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E0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E0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E0E"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E0F"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6E10"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E11" w14:textId="77777777" w:rsidR="00332C51" w:rsidRDefault="00F170AA">
            <w:pPr>
              <w:widowControl w:val="0"/>
              <w:pBdr>
                <w:top w:val="nil"/>
                <w:left w:val="nil"/>
                <w:bottom w:val="nil"/>
                <w:right w:val="nil"/>
                <w:between w:val="nil"/>
              </w:pBdr>
              <w:jc w:val="both"/>
              <w:rPr>
                <w:color w:val="000000"/>
                <w:sz w:val="24"/>
                <w:szCs w:val="24"/>
              </w:rPr>
            </w:pPr>
            <w:r>
              <w:rPr>
                <w:color w:val="000000"/>
                <w:sz w:val="14"/>
                <w:szCs w:val="14"/>
              </w:rPr>
              <w:t>Miele., 1979</w:t>
            </w:r>
          </w:p>
        </w:tc>
      </w:tr>
      <w:tr w:rsidR="00332C51" w14:paraId="20FA6E1E" w14:textId="77777777">
        <w:tc>
          <w:tcPr>
            <w:tcW w:w="1005" w:type="dxa"/>
            <w:tcBorders>
              <w:left w:val="single" w:sz="4" w:space="0" w:color="000000"/>
              <w:bottom w:val="single" w:sz="4" w:space="0" w:color="000000"/>
            </w:tcBorders>
            <w:shd w:val="clear" w:color="auto" w:fill="auto"/>
          </w:tcPr>
          <w:p w14:paraId="20FA6E1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 blacks</w:t>
            </w:r>
          </w:p>
        </w:tc>
        <w:tc>
          <w:tcPr>
            <w:tcW w:w="1230" w:type="dxa"/>
            <w:tcBorders>
              <w:left w:val="single" w:sz="4" w:space="0" w:color="000000"/>
              <w:bottom w:val="single" w:sz="4" w:space="0" w:color="000000"/>
            </w:tcBorders>
            <w:shd w:val="clear" w:color="auto" w:fill="auto"/>
          </w:tcPr>
          <w:p w14:paraId="20FA6E1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 101</w:t>
            </w:r>
          </w:p>
        </w:tc>
        <w:tc>
          <w:tcPr>
            <w:tcW w:w="645" w:type="dxa"/>
            <w:tcBorders>
              <w:left w:val="single" w:sz="4" w:space="0" w:color="000000"/>
              <w:bottom w:val="single" w:sz="4" w:space="0" w:color="000000"/>
            </w:tcBorders>
            <w:shd w:val="clear" w:color="auto" w:fill="auto"/>
          </w:tcPr>
          <w:p w14:paraId="20FA6E1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-.08</w:t>
            </w:r>
          </w:p>
        </w:tc>
        <w:tc>
          <w:tcPr>
            <w:tcW w:w="420" w:type="dxa"/>
            <w:tcBorders>
              <w:left w:val="single" w:sz="4" w:space="0" w:color="000000"/>
              <w:bottom w:val="single" w:sz="4" w:space="0" w:color="000000"/>
            </w:tcBorders>
            <w:shd w:val="clear" w:color="auto" w:fill="auto"/>
          </w:tcPr>
          <w:p w14:paraId="20FA6E1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420" w:type="dxa"/>
            <w:tcBorders>
              <w:left w:val="single" w:sz="4" w:space="0" w:color="000000"/>
              <w:bottom w:val="single" w:sz="4" w:space="0" w:color="000000"/>
            </w:tcBorders>
            <w:shd w:val="clear" w:color="auto" w:fill="auto"/>
          </w:tcPr>
          <w:p w14:paraId="20FA6E1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E1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E1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E1A"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E1B"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6E1C"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E1D" w14:textId="77777777" w:rsidR="00332C51" w:rsidRDefault="00F170AA">
            <w:pPr>
              <w:widowControl w:val="0"/>
              <w:pBdr>
                <w:top w:val="nil"/>
                <w:left w:val="nil"/>
                <w:bottom w:val="nil"/>
                <w:right w:val="nil"/>
                <w:between w:val="nil"/>
              </w:pBdr>
              <w:jc w:val="both"/>
              <w:rPr>
                <w:color w:val="000000"/>
                <w:sz w:val="24"/>
                <w:szCs w:val="24"/>
              </w:rPr>
            </w:pPr>
            <w:r>
              <w:rPr>
                <w:color w:val="000000"/>
                <w:sz w:val="14"/>
                <w:szCs w:val="14"/>
              </w:rPr>
              <w:t>Miele., 1979</w:t>
            </w:r>
          </w:p>
        </w:tc>
      </w:tr>
      <w:tr w:rsidR="00332C51" w14:paraId="20FA6E2A" w14:textId="77777777">
        <w:tc>
          <w:tcPr>
            <w:tcW w:w="1005" w:type="dxa"/>
            <w:tcBorders>
              <w:left w:val="single" w:sz="4" w:space="0" w:color="000000"/>
              <w:bottom w:val="single" w:sz="4" w:space="0" w:color="000000"/>
            </w:tcBorders>
            <w:shd w:val="clear" w:color="auto" w:fill="auto"/>
          </w:tcPr>
          <w:p w14:paraId="20FA6E1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230" w:type="dxa"/>
            <w:tcBorders>
              <w:left w:val="single" w:sz="4" w:space="0" w:color="000000"/>
              <w:bottom w:val="single" w:sz="4" w:space="0" w:color="000000"/>
            </w:tcBorders>
            <w:shd w:val="clear" w:color="auto" w:fill="auto"/>
          </w:tcPr>
          <w:p w14:paraId="20FA6E2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2200</w:t>
            </w:r>
          </w:p>
        </w:tc>
        <w:tc>
          <w:tcPr>
            <w:tcW w:w="645" w:type="dxa"/>
            <w:tcBorders>
              <w:left w:val="single" w:sz="4" w:space="0" w:color="000000"/>
              <w:bottom w:val="single" w:sz="4" w:space="0" w:color="000000"/>
            </w:tcBorders>
            <w:shd w:val="clear" w:color="auto" w:fill="auto"/>
          </w:tcPr>
          <w:p w14:paraId="20FA6E2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.12</w:t>
            </w:r>
          </w:p>
        </w:tc>
        <w:tc>
          <w:tcPr>
            <w:tcW w:w="420" w:type="dxa"/>
            <w:tcBorders>
              <w:left w:val="single" w:sz="4" w:space="0" w:color="000000"/>
              <w:bottom w:val="single" w:sz="4" w:space="0" w:color="000000"/>
            </w:tcBorders>
            <w:shd w:val="clear" w:color="auto" w:fill="auto"/>
          </w:tcPr>
          <w:p w14:paraId="20FA6E2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420" w:type="dxa"/>
            <w:tcBorders>
              <w:left w:val="single" w:sz="4" w:space="0" w:color="000000"/>
              <w:bottom w:val="single" w:sz="4" w:space="0" w:color="000000"/>
            </w:tcBorders>
            <w:shd w:val="clear" w:color="auto" w:fill="auto"/>
          </w:tcPr>
          <w:p w14:paraId="20FA6E2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w:t>
            </w:r>
          </w:p>
        </w:tc>
        <w:tc>
          <w:tcPr>
            <w:tcW w:w="540" w:type="dxa"/>
            <w:tcBorders>
              <w:left w:val="single" w:sz="4" w:space="0" w:color="000000"/>
              <w:bottom w:val="single" w:sz="4" w:space="0" w:color="000000"/>
            </w:tcBorders>
            <w:shd w:val="clear" w:color="auto" w:fill="auto"/>
          </w:tcPr>
          <w:p w14:paraId="20FA6E2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540" w:type="dxa"/>
            <w:tcBorders>
              <w:left w:val="single" w:sz="4" w:space="0" w:color="000000"/>
              <w:bottom w:val="single" w:sz="4" w:space="0" w:color="000000"/>
            </w:tcBorders>
            <w:shd w:val="clear" w:color="auto" w:fill="auto"/>
          </w:tcPr>
          <w:p w14:paraId="20FA6E2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525" w:type="dxa"/>
            <w:tcBorders>
              <w:left w:val="single" w:sz="4" w:space="0" w:color="000000"/>
              <w:bottom w:val="single" w:sz="4" w:space="0" w:color="000000"/>
            </w:tcBorders>
            <w:shd w:val="clear" w:color="auto" w:fill="auto"/>
          </w:tcPr>
          <w:p w14:paraId="20FA6E2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.18</w:t>
            </w:r>
          </w:p>
        </w:tc>
        <w:tc>
          <w:tcPr>
            <w:tcW w:w="585" w:type="dxa"/>
            <w:tcBorders>
              <w:left w:val="single" w:sz="4" w:space="0" w:color="000000"/>
              <w:bottom w:val="single" w:sz="4" w:space="0" w:color="000000"/>
            </w:tcBorders>
            <w:shd w:val="clear" w:color="auto" w:fill="auto"/>
          </w:tcPr>
          <w:p w14:paraId="20FA6E2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-.53</w:t>
            </w:r>
          </w:p>
        </w:tc>
        <w:tc>
          <w:tcPr>
            <w:tcW w:w="525" w:type="dxa"/>
            <w:tcBorders>
              <w:left w:val="single" w:sz="4" w:space="0" w:color="000000"/>
              <w:bottom w:val="single" w:sz="4" w:space="0" w:color="000000"/>
            </w:tcBorders>
            <w:shd w:val="clear" w:color="auto" w:fill="auto"/>
          </w:tcPr>
          <w:p w14:paraId="20FA6E2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E29"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Jensen &amp; Reynolds, 1983</w:t>
            </w:r>
          </w:p>
        </w:tc>
      </w:tr>
      <w:tr w:rsidR="00332C51" w14:paraId="20FA6E36" w14:textId="77777777">
        <w:tc>
          <w:tcPr>
            <w:tcW w:w="1005" w:type="dxa"/>
            <w:tcBorders>
              <w:left w:val="single" w:sz="4" w:space="0" w:color="000000"/>
              <w:bottom w:val="single" w:sz="4" w:space="0" w:color="000000"/>
            </w:tcBorders>
            <w:shd w:val="clear" w:color="auto" w:fill="auto"/>
          </w:tcPr>
          <w:p w14:paraId="20FA6E2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 whites</w:t>
            </w:r>
          </w:p>
        </w:tc>
        <w:tc>
          <w:tcPr>
            <w:tcW w:w="1230" w:type="dxa"/>
            <w:tcBorders>
              <w:left w:val="single" w:sz="4" w:space="0" w:color="000000"/>
              <w:bottom w:val="single" w:sz="4" w:space="0" w:color="000000"/>
            </w:tcBorders>
            <w:shd w:val="clear" w:color="auto" w:fill="auto"/>
          </w:tcPr>
          <w:p w14:paraId="20FA6E2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w:t>
            </w:r>
            <w:r>
              <w:rPr>
                <w:color w:val="000000"/>
                <w:sz w:val="16"/>
                <w:szCs w:val="16"/>
              </w:rPr>
              <w:t>: 1123</w:t>
            </w:r>
          </w:p>
        </w:tc>
        <w:tc>
          <w:tcPr>
            <w:tcW w:w="645" w:type="dxa"/>
            <w:tcBorders>
              <w:left w:val="single" w:sz="4" w:space="0" w:color="000000"/>
              <w:bottom w:val="single" w:sz="4" w:space="0" w:color="000000"/>
            </w:tcBorders>
            <w:shd w:val="clear" w:color="auto" w:fill="auto"/>
          </w:tcPr>
          <w:p w14:paraId="20FA6E2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.07</w:t>
            </w:r>
          </w:p>
        </w:tc>
        <w:tc>
          <w:tcPr>
            <w:tcW w:w="420" w:type="dxa"/>
            <w:tcBorders>
              <w:left w:val="single" w:sz="4" w:space="0" w:color="000000"/>
              <w:bottom w:val="single" w:sz="4" w:space="0" w:color="000000"/>
            </w:tcBorders>
            <w:shd w:val="clear" w:color="auto" w:fill="auto"/>
          </w:tcPr>
          <w:p w14:paraId="20FA6E2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20" w:type="dxa"/>
            <w:tcBorders>
              <w:left w:val="single" w:sz="4" w:space="0" w:color="000000"/>
              <w:bottom w:val="single" w:sz="4" w:space="0" w:color="000000"/>
            </w:tcBorders>
            <w:shd w:val="clear" w:color="auto" w:fill="auto"/>
          </w:tcPr>
          <w:p w14:paraId="20FA6E2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E3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E3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E32"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E33"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6E34"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E35" w14:textId="77777777" w:rsidR="00332C51" w:rsidRDefault="00F170AA">
            <w:pPr>
              <w:widowControl w:val="0"/>
              <w:pBdr>
                <w:top w:val="nil"/>
                <w:left w:val="nil"/>
                <w:bottom w:val="nil"/>
                <w:right w:val="nil"/>
                <w:between w:val="nil"/>
              </w:pBdr>
              <w:jc w:val="both"/>
              <w:rPr>
                <w:color w:val="000000"/>
                <w:sz w:val="24"/>
                <w:szCs w:val="24"/>
              </w:rPr>
            </w:pPr>
            <w:r>
              <w:rPr>
                <w:color w:val="000000"/>
                <w:sz w:val="14"/>
                <w:szCs w:val="14"/>
              </w:rPr>
              <w:t>Jensen &amp; Johnson, 1994</w:t>
            </w:r>
          </w:p>
        </w:tc>
      </w:tr>
      <w:tr w:rsidR="00332C51" w14:paraId="20FA6E42" w14:textId="77777777">
        <w:tc>
          <w:tcPr>
            <w:tcW w:w="1005" w:type="dxa"/>
            <w:tcBorders>
              <w:left w:val="single" w:sz="4" w:space="0" w:color="000000"/>
              <w:bottom w:val="single" w:sz="4" w:space="0" w:color="000000"/>
            </w:tcBorders>
            <w:shd w:val="clear" w:color="auto" w:fill="auto"/>
          </w:tcPr>
          <w:p w14:paraId="20FA6E3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 blacks</w:t>
            </w:r>
          </w:p>
        </w:tc>
        <w:tc>
          <w:tcPr>
            <w:tcW w:w="1230" w:type="dxa"/>
            <w:tcBorders>
              <w:left w:val="single" w:sz="4" w:space="0" w:color="000000"/>
              <w:bottom w:val="single" w:sz="4" w:space="0" w:color="000000"/>
            </w:tcBorders>
            <w:shd w:val="clear" w:color="auto" w:fill="auto"/>
          </w:tcPr>
          <w:p w14:paraId="20FA6E3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w:t>
            </w:r>
            <w:r>
              <w:rPr>
                <w:color w:val="000000"/>
                <w:sz w:val="16"/>
                <w:szCs w:val="16"/>
              </w:rPr>
              <w:t>: 813</w:t>
            </w:r>
          </w:p>
        </w:tc>
        <w:tc>
          <w:tcPr>
            <w:tcW w:w="645" w:type="dxa"/>
            <w:tcBorders>
              <w:left w:val="single" w:sz="4" w:space="0" w:color="000000"/>
              <w:bottom w:val="single" w:sz="4" w:space="0" w:color="000000"/>
            </w:tcBorders>
            <w:shd w:val="clear" w:color="auto" w:fill="auto"/>
          </w:tcPr>
          <w:p w14:paraId="20FA6E3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-.04</w:t>
            </w:r>
          </w:p>
        </w:tc>
        <w:tc>
          <w:tcPr>
            <w:tcW w:w="420" w:type="dxa"/>
            <w:tcBorders>
              <w:left w:val="single" w:sz="4" w:space="0" w:color="000000"/>
              <w:bottom w:val="single" w:sz="4" w:space="0" w:color="000000"/>
            </w:tcBorders>
            <w:shd w:val="clear" w:color="auto" w:fill="auto"/>
          </w:tcPr>
          <w:p w14:paraId="20FA6E3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20" w:type="dxa"/>
            <w:tcBorders>
              <w:left w:val="single" w:sz="4" w:space="0" w:color="000000"/>
              <w:bottom w:val="single" w:sz="4" w:space="0" w:color="000000"/>
            </w:tcBorders>
            <w:shd w:val="clear" w:color="auto" w:fill="auto"/>
          </w:tcPr>
          <w:p w14:paraId="20FA6E3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E3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E3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E3E"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E3F"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6E40"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E41" w14:textId="77777777" w:rsidR="00332C51" w:rsidRDefault="00F170AA">
            <w:pPr>
              <w:widowControl w:val="0"/>
              <w:pBdr>
                <w:top w:val="nil"/>
                <w:left w:val="nil"/>
                <w:bottom w:val="nil"/>
                <w:right w:val="nil"/>
                <w:between w:val="nil"/>
              </w:pBdr>
              <w:jc w:val="both"/>
              <w:rPr>
                <w:color w:val="000000"/>
                <w:sz w:val="24"/>
                <w:szCs w:val="24"/>
              </w:rPr>
            </w:pPr>
            <w:r>
              <w:rPr>
                <w:color w:val="000000"/>
                <w:sz w:val="14"/>
                <w:szCs w:val="14"/>
              </w:rPr>
              <w:t>Jensen &amp; Johnson, 1994</w:t>
            </w:r>
          </w:p>
        </w:tc>
      </w:tr>
      <w:tr w:rsidR="00332C51" w14:paraId="20FA6E4E" w14:textId="77777777">
        <w:tc>
          <w:tcPr>
            <w:tcW w:w="1005" w:type="dxa"/>
            <w:tcBorders>
              <w:left w:val="single" w:sz="4" w:space="0" w:color="000000"/>
              <w:bottom w:val="single" w:sz="4" w:space="0" w:color="000000"/>
            </w:tcBorders>
            <w:shd w:val="clear" w:color="auto" w:fill="auto"/>
          </w:tcPr>
          <w:p w14:paraId="20FA6E4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230" w:type="dxa"/>
            <w:tcBorders>
              <w:left w:val="single" w:sz="4" w:space="0" w:color="000000"/>
              <w:bottom w:val="single" w:sz="4" w:space="0" w:color="000000"/>
            </w:tcBorders>
            <w:shd w:val="clear" w:color="auto" w:fill="auto"/>
          </w:tcPr>
          <w:p w14:paraId="20FA6E4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100</w:t>
            </w:r>
          </w:p>
        </w:tc>
        <w:tc>
          <w:tcPr>
            <w:tcW w:w="645" w:type="dxa"/>
            <w:tcBorders>
              <w:left w:val="single" w:sz="4" w:space="0" w:color="000000"/>
              <w:bottom w:val="single" w:sz="4" w:space="0" w:color="000000"/>
            </w:tcBorders>
            <w:shd w:val="clear" w:color="auto" w:fill="auto"/>
          </w:tcPr>
          <w:p w14:paraId="20FA6E45" w14:textId="77777777" w:rsidR="00332C51" w:rsidRDefault="00F170AA">
            <w:pPr>
              <w:widowControl w:val="0"/>
              <w:pBdr>
                <w:top w:val="nil"/>
                <w:left w:val="nil"/>
                <w:bottom w:val="nil"/>
                <w:right w:val="nil"/>
                <w:between w:val="nil"/>
              </w:pBdr>
              <w:jc w:val="center"/>
              <w:rPr>
                <w:color w:val="000000"/>
                <w:sz w:val="24"/>
                <w:szCs w:val="24"/>
              </w:rPr>
            </w:pPr>
            <w:r>
              <w:rPr>
                <w:color w:val="000000"/>
                <w:sz w:val="14"/>
                <w:szCs w:val="14"/>
              </w:rPr>
              <w:t>.53</w:t>
            </w:r>
          </w:p>
        </w:tc>
        <w:tc>
          <w:tcPr>
            <w:tcW w:w="420" w:type="dxa"/>
            <w:tcBorders>
              <w:left w:val="single" w:sz="4" w:space="0" w:color="000000"/>
              <w:bottom w:val="single" w:sz="4" w:space="0" w:color="000000"/>
            </w:tcBorders>
            <w:shd w:val="clear" w:color="auto" w:fill="auto"/>
          </w:tcPr>
          <w:p w14:paraId="20FA6E46" w14:textId="77777777" w:rsidR="00332C51" w:rsidRDefault="00F170AA">
            <w:pPr>
              <w:widowControl w:val="0"/>
              <w:pBdr>
                <w:top w:val="nil"/>
                <w:left w:val="nil"/>
                <w:bottom w:val="nil"/>
                <w:right w:val="nil"/>
                <w:between w:val="nil"/>
              </w:pBdr>
              <w:rPr>
                <w:color w:val="000000"/>
                <w:sz w:val="14"/>
                <w:szCs w:val="14"/>
              </w:rPr>
            </w:pPr>
            <w:r>
              <w:rPr>
                <w:color w:val="000000"/>
                <w:sz w:val="24"/>
                <w:szCs w:val="24"/>
              </w:rPr>
              <w:t>-</w:t>
            </w:r>
          </w:p>
        </w:tc>
        <w:tc>
          <w:tcPr>
            <w:tcW w:w="420" w:type="dxa"/>
            <w:tcBorders>
              <w:left w:val="single" w:sz="4" w:space="0" w:color="000000"/>
              <w:bottom w:val="single" w:sz="4" w:space="0" w:color="000000"/>
            </w:tcBorders>
            <w:shd w:val="clear" w:color="auto" w:fill="auto"/>
          </w:tcPr>
          <w:p w14:paraId="20FA6E4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E4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E4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E4A"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E4B"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6E4C"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E4D"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Rushton, 1997</w:t>
            </w:r>
          </w:p>
        </w:tc>
      </w:tr>
      <w:tr w:rsidR="00332C51" w14:paraId="20FA6E5A" w14:textId="77777777">
        <w:tc>
          <w:tcPr>
            <w:tcW w:w="1005" w:type="dxa"/>
            <w:tcBorders>
              <w:left w:val="single" w:sz="4" w:space="0" w:color="000000"/>
              <w:bottom w:val="single" w:sz="4" w:space="0" w:color="000000"/>
            </w:tcBorders>
            <w:shd w:val="clear" w:color="auto" w:fill="auto"/>
          </w:tcPr>
          <w:p w14:paraId="20FA6E4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230" w:type="dxa"/>
            <w:tcBorders>
              <w:left w:val="single" w:sz="4" w:space="0" w:color="000000"/>
              <w:bottom w:val="single" w:sz="4" w:space="0" w:color="000000"/>
            </w:tcBorders>
            <w:shd w:val="clear" w:color="auto" w:fill="auto"/>
          </w:tcPr>
          <w:p w14:paraId="20FA6E5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 852</w:t>
            </w:r>
          </w:p>
        </w:tc>
        <w:tc>
          <w:tcPr>
            <w:tcW w:w="645" w:type="dxa"/>
            <w:tcBorders>
              <w:left w:val="single" w:sz="4" w:space="0" w:color="000000"/>
              <w:bottom w:val="single" w:sz="4" w:space="0" w:color="000000"/>
            </w:tcBorders>
            <w:shd w:val="clear" w:color="auto" w:fill="auto"/>
          </w:tcPr>
          <w:p w14:paraId="20FA6E51" w14:textId="77777777" w:rsidR="00332C51" w:rsidRDefault="00F170AA">
            <w:pPr>
              <w:widowControl w:val="0"/>
              <w:pBdr>
                <w:top w:val="nil"/>
                <w:left w:val="nil"/>
                <w:bottom w:val="nil"/>
                <w:right w:val="nil"/>
                <w:between w:val="nil"/>
              </w:pBdr>
              <w:jc w:val="center"/>
              <w:rPr>
                <w:color w:val="000000"/>
                <w:sz w:val="24"/>
                <w:szCs w:val="24"/>
              </w:rPr>
            </w:pPr>
            <w:r>
              <w:rPr>
                <w:color w:val="000000"/>
                <w:sz w:val="14"/>
                <w:szCs w:val="14"/>
              </w:rPr>
              <w:t>.29</w:t>
            </w:r>
          </w:p>
        </w:tc>
        <w:tc>
          <w:tcPr>
            <w:tcW w:w="420" w:type="dxa"/>
            <w:tcBorders>
              <w:left w:val="single" w:sz="4" w:space="0" w:color="000000"/>
              <w:bottom w:val="single" w:sz="4" w:space="0" w:color="000000"/>
            </w:tcBorders>
            <w:shd w:val="clear" w:color="auto" w:fill="auto"/>
          </w:tcPr>
          <w:p w14:paraId="20FA6E52" w14:textId="77777777" w:rsidR="00332C51" w:rsidRDefault="00F170AA">
            <w:pPr>
              <w:widowControl w:val="0"/>
              <w:pBdr>
                <w:top w:val="nil"/>
                <w:left w:val="nil"/>
                <w:bottom w:val="nil"/>
                <w:right w:val="nil"/>
                <w:between w:val="nil"/>
              </w:pBdr>
              <w:rPr>
                <w:color w:val="000000"/>
                <w:sz w:val="14"/>
                <w:szCs w:val="14"/>
              </w:rPr>
            </w:pPr>
            <w:r>
              <w:rPr>
                <w:color w:val="000000"/>
                <w:sz w:val="24"/>
                <w:szCs w:val="24"/>
              </w:rPr>
              <w:t>-</w:t>
            </w:r>
          </w:p>
        </w:tc>
        <w:tc>
          <w:tcPr>
            <w:tcW w:w="420" w:type="dxa"/>
            <w:tcBorders>
              <w:left w:val="single" w:sz="4" w:space="0" w:color="000000"/>
              <w:bottom w:val="single" w:sz="4" w:space="0" w:color="000000"/>
            </w:tcBorders>
            <w:shd w:val="clear" w:color="auto" w:fill="auto"/>
          </w:tcPr>
          <w:p w14:paraId="20FA6E5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E5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40" w:type="dxa"/>
            <w:tcBorders>
              <w:left w:val="single" w:sz="4" w:space="0" w:color="000000"/>
              <w:bottom w:val="single" w:sz="4" w:space="0" w:color="000000"/>
            </w:tcBorders>
            <w:shd w:val="clear" w:color="auto" w:fill="auto"/>
          </w:tcPr>
          <w:p w14:paraId="20FA6E5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E56"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585" w:type="dxa"/>
            <w:tcBorders>
              <w:left w:val="single" w:sz="4" w:space="0" w:color="000000"/>
              <w:bottom w:val="single" w:sz="4" w:space="0" w:color="000000"/>
            </w:tcBorders>
            <w:shd w:val="clear" w:color="auto" w:fill="auto"/>
          </w:tcPr>
          <w:p w14:paraId="20FA6E57"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6E58"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 xml:space="preserve">  -</w:t>
            </w:r>
          </w:p>
        </w:tc>
        <w:tc>
          <w:tcPr>
            <w:tcW w:w="2504" w:type="dxa"/>
            <w:tcBorders>
              <w:left w:val="single" w:sz="4" w:space="0" w:color="000000"/>
              <w:bottom w:val="single" w:sz="4" w:space="0" w:color="000000"/>
              <w:right w:val="single" w:sz="4" w:space="0" w:color="000000"/>
            </w:tcBorders>
            <w:shd w:val="clear" w:color="auto" w:fill="auto"/>
          </w:tcPr>
          <w:p w14:paraId="20FA6E59"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Knopik</w:t>
            </w:r>
            <w:proofErr w:type="spellEnd"/>
            <w:r>
              <w:rPr>
                <w:color w:val="000000"/>
                <w:sz w:val="14"/>
                <w:szCs w:val="14"/>
              </w:rPr>
              <w:t xml:space="preserve"> &amp; </w:t>
            </w:r>
            <w:proofErr w:type="spellStart"/>
            <w:r>
              <w:rPr>
                <w:color w:val="000000"/>
                <w:sz w:val="14"/>
                <w:szCs w:val="14"/>
              </w:rPr>
              <w:t>Defries</w:t>
            </w:r>
            <w:proofErr w:type="spellEnd"/>
            <w:r>
              <w:rPr>
                <w:color w:val="000000"/>
                <w:sz w:val="14"/>
                <w:szCs w:val="14"/>
              </w:rPr>
              <w:t xml:space="preserve">, 1998 </w:t>
            </w:r>
          </w:p>
        </w:tc>
      </w:tr>
      <w:tr w:rsidR="00332C51" w14:paraId="20FA6E66" w14:textId="77777777">
        <w:tc>
          <w:tcPr>
            <w:tcW w:w="1005" w:type="dxa"/>
            <w:tcBorders>
              <w:left w:val="single" w:sz="4" w:space="0" w:color="000000"/>
              <w:bottom w:val="single" w:sz="4" w:space="0" w:color="000000"/>
            </w:tcBorders>
            <w:shd w:val="clear" w:color="auto" w:fill="auto"/>
          </w:tcPr>
          <w:p w14:paraId="20FA6E5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230" w:type="dxa"/>
            <w:tcBorders>
              <w:left w:val="single" w:sz="4" w:space="0" w:color="000000"/>
              <w:bottom w:val="single" w:sz="4" w:space="0" w:color="000000"/>
            </w:tcBorders>
            <w:shd w:val="clear" w:color="auto" w:fill="auto"/>
          </w:tcPr>
          <w:p w14:paraId="20FA6E5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2000</w:t>
            </w:r>
          </w:p>
        </w:tc>
        <w:tc>
          <w:tcPr>
            <w:tcW w:w="645" w:type="dxa"/>
            <w:tcBorders>
              <w:left w:val="single" w:sz="4" w:space="0" w:color="000000"/>
              <w:bottom w:val="single" w:sz="4" w:space="0" w:color="000000"/>
            </w:tcBorders>
            <w:shd w:val="clear" w:color="auto" w:fill="auto"/>
          </w:tcPr>
          <w:p w14:paraId="20FA6E5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.11</w:t>
            </w:r>
          </w:p>
        </w:tc>
        <w:tc>
          <w:tcPr>
            <w:tcW w:w="420" w:type="dxa"/>
            <w:tcBorders>
              <w:left w:val="single" w:sz="4" w:space="0" w:color="000000"/>
              <w:bottom w:val="single" w:sz="4" w:space="0" w:color="000000"/>
            </w:tcBorders>
            <w:shd w:val="clear" w:color="auto" w:fill="auto"/>
          </w:tcPr>
          <w:p w14:paraId="20FA6E5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420" w:type="dxa"/>
            <w:tcBorders>
              <w:left w:val="single" w:sz="4" w:space="0" w:color="000000"/>
              <w:bottom w:val="single" w:sz="4" w:space="0" w:color="000000"/>
            </w:tcBorders>
            <w:shd w:val="clear" w:color="auto" w:fill="auto"/>
          </w:tcPr>
          <w:p w14:paraId="20FA6E5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540" w:type="dxa"/>
            <w:tcBorders>
              <w:left w:val="single" w:sz="4" w:space="0" w:color="000000"/>
              <w:bottom w:val="single" w:sz="4" w:space="0" w:color="000000"/>
            </w:tcBorders>
            <w:shd w:val="clear" w:color="auto" w:fill="auto"/>
          </w:tcPr>
          <w:p w14:paraId="20FA6E6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.17</w:t>
            </w:r>
          </w:p>
        </w:tc>
        <w:tc>
          <w:tcPr>
            <w:tcW w:w="540" w:type="dxa"/>
            <w:tcBorders>
              <w:left w:val="single" w:sz="4" w:space="0" w:color="000000"/>
              <w:bottom w:val="single" w:sz="4" w:space="0" w:color="000000"/>
            </w:tcBorders>
            <w:shd w:val="clear" w:color="auto" w:fill="auto"/>
          </w:tcPr>
          <w:p w14:paraId="20FA6E6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.23</w:t>
            </w:r>
          </w:p>
        </w:tc>
        <w:tc>
          <w:tcPr>
            <w:tcW w:w="525" w:type="dxa"/>
            <w:tcBorders>
              <w:left w:val="single" w:sz="4" w:space="0" w:color="000000"/>
              <w:bottom w:val="single" w:sz="4" w:space="0" w:color="000000"/>
            </w:tcBorders>
            <w:shd w:val="clear" w:color="auto" w:fill="auto"/>
          </w:tcPr>
          <w:p w14:paraId="20FA6E6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.21</w:t>
            </w:r>
          </w:p>
        </w:tc>
        <w:tc>
          <w:tcPr>
            <w:tcW w:w="585" w:type="dxa"/>
            <w:tcBorders>
              <w:left w:val="single" w:sz="4" w:space="0" w:color="000000"/>
              <w:bottom w:val="single" w:sz="4" w:space="0" w:color="000000"/>
            </w:tcBorders>
            <w:shd w:val="clear" w:color="auto" w:fill="auto"/>
          </w:tcPr>
          <w:p w14:paraId="20FA6E6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-.53</w:t>
            </w:r>
          </w:p>
        </w:tc>
        <w:tc>
          <w:tcPr>
            <w:tcW w:w="525" w:type="dxa"/>
            <w:tcBorders>
              <w:left w:val="single" w:sz="4" w:space="0" w:color="000000"/>
              <w:bottom w:val="single" w:sz="4" w:space="0" w:color="000000"/>
            </w:tcBorders>
            <w:shd w:val="clear" w:color="auto" w:fill="auto"/>
          </w:tcPr>
          <w:p w14:paraId="20FA6E6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.16</w:t>
            </w:r>
          </w:p>
        </w:tc>
        <w:tc>
          <w:tcPr>
            <w:tcW w:w="2504" w:type="dxa"/>
            <w:tcBorders>
              <w:left w:val="single" w:sz="4" w:space="0" w:color="000000"/>
              <w:bottom w:val="single" w:sz="4" w:space="0" w:color="000000"/>
              <w:right w:val="single" w:sz="4" w:space="0" w:color="000000"/>
            </w:tcBorders>
            <w:shd w:val="clear" w:color="auto" w:fill="auto"/>
          </w:tcPr>
          <w:p w14:paraId="20FA6E65"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Wechsler, 1992</w:t>
            </w:r>
          </w:p>
        </w:tc>
      </w:tr>
      <w:tr w:rsidR="00332C51" w14:paraId="20FA6E72" w14:textId="77777777">
        <w:tc>
          <w:tcPr>
            <w:tcW w:w="1005" w:type="dxa"/>
            <w:tcBorders>
              <w:left w:val="single" w:sz="4" w:space="0" w:color="000000"/>
              <w:bottom w:val="single" w:sz="4" w:space="0" w:color="000000"/>
            </w:tcBorders>
            <w:shd w:val="clear" w:color="auto" w:fill="auto"/>
          </w:tcPr>
          <w:p w14:paraId="20FA6E6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230" w:type="dxa"/>
            <w:tcBorders>
              <w:left w:val="single" w:sz="4" w:space="0" w:color="000000"/>
              <w:bottom w:val="single" w:sz="4" w:space="0" w:color="000000"/>
            </w:tcBorders>
            <w:shd w:val="clear" w:color="auto" w:fill="auto"/>
          </w:tcPr>
          <w:p w14:paraId="20FA6E6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2200</w:t>
            </w:r>
          </w:p>
        </w:tc>
        <w:tc>
          <w:tcPr>
            <w:tcW w:w="645" w:type="dxa"/>
            <w:tcBorders>
              <w:left w:val="single" w:sz="4" w:space="0" w:color="000000"/>
              <w:bottom w:val="single" w:sz="4" w:space="0" w:color="000000"/>
            </w:tcBorders>
            <w:shd w:val="clear" w:color="auto" w:fill="auto"/>
          </w:tcPr>
          <w:p w14:paraId="20FA6E6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.21</w:t>
            </w:r>
          </w:p>
        </w:tc>
        <w:tc>
          <w:tcPr>
            <w:tcW w:w="420" w:type="dxa"/>
            <w:tcBorders>
              <w:left w:val="single" w:sz="4" w:space="0" w:color="000000"/>
              <w:bottom w:val="single" w:sz="4" w:space="0" w:color="000000"/>
            </w:tcBorders>
            <w:shd w:val="clear" w:color="auto" w:fill="auto"/>
          </w:tcPr>
          <w:p w14:paraId="20FA6E6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.25</w:t>
            </w:r>
          </w:p>
        </w:tc>
        <w:tc>
          <w:tcPr>
            <w:tcW w:w="420" w:type="dxa"/>
            <w:tcBorders>
              <w:left w:val="single" w:sz="4" w:space="0" w:color="000000"/>
              <w:bottom w:val="single" w:sz="4" w:space="0" w:color="000000"/>
            </w:tcBorders>
            <w:shd w:val="clear" w:color="auto" w:fill="auto"/>
          </w:tcPr>
          <w:p w14:paraId="20FA6E6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.28</w:t>
            </w:r>
          </w:p>
        </w:tc>
        <w:tc>
          <w:tcPr>
            <w:tcW w:w="540" w:type="dxa"/>
            <w:tcBorders>
              <w:left w:val="single" w:sz="4" w:space="0" w:color="000000"/>
              <w:bottom w:val="single" w:sz="4" w:space="0" w:color="000000"/>
            </w:tcBorders>
            <w:shd w:val="clear" w:color="auto" w:fill="auto"/>
          </w:tcPr>
          <w:p w14:paraId="20FA6E6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.20</w:t>
            </w:r>
          </w:p>
        </w:tc>
        <w:tc>
          <w:tcPr>
            <w:tcW w:w="540" w:type="dxa"/>
            <w:tcBorders>
              <w:left w:val="single" w:sz="4" w:space="0" w:color="000000"/>
              <w:bottom w:val="single" w:sz="4" w:space="0" w:color="000000"/>
            </w:tcBorders>
            <w:shd w:val="clear" w:color="auto" w:fill="auto"/>
          </w:tcPr>
          <w:p w14:paraId="20FA6E6D"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.25</w:t>
            </w:r>
          </w:p>
        </w:tc>
        <w:tc>
          <w:tcPr>
            <w:tcW w:w="525" w:type="dxa"/>
            <w:tcBorders>
              <w:left w:val="single" w:sz="4" w:space="0" w:color="000000"/>
              <w:bottom w:val="single" w:sz="4" w:space="0" w:color="000000"/>
            </w:tcBorders>
            <w:shd w:val="clear" w:color="auto" w:fill="auto"/>
          </w:tcPr>
          <w:p w14:paraId="20FA6E6E" w14:textId="77777777" w:rsidR="00332C51" w:rsidRDefault="00F170AA">
            <w:pPr>
              <w:widowControl w:val="0"/>
              <w:pBdr>
                <w:top w:val="nil"/>
                <w:left w:val="nil"/>
                <w:bottom w:val="nil"/>
                <w:right w:val="nil"/>
                <w:between w:val="nil"/>
              </w:pBdr>
              <w:rPr>
                <w:color w:val="000000"/>
                <w:sz w:val="14"/>
                <w:szCs w:val="14"/>
              </w:rPr>
            </w:pPr>
            <w:r>
              <w:rPr>
                <w:color w:val="000000"/>
                <w:sz w:val="24"/>
                <w:szCs w:val="24"/>
              </w:rPr>
              <w:t>.</w:t>
            </w:r>
            <w:r>
              <w:rPr>
                <w:color w:val="000000"/>
                <w:sz w:val="16"/>
                <w:szCs w:val="16"/>
              </w:rPr>
              <w:t>36</w:t>
            </w:r>
          </w:p>
        </w:tc>
        <w:tc>
          <w:tcPr>
            <w:tcW w:w="585" w:type="dxa"/>
            <w:tcBorders>
              <w:left w:val="single" w:sz="4" w:space="0" w:color="000000"/>
              <w:bottom w:val="single" w:sz="4" w:space="0" w:color="000000"/>
            </w:tcBorders>
            <w:shd w:val="clear" w:color="auto" w:fill="auto"/>
          </w:tcPr>
          <w:p w14:paraId="20FA6E6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-.23</w:t>
            </w:r>
          </w:p>
        </w:tc>
        <w:tc>
          <w:tcPr>
            <w:tcW w:w="525" w:type="dxa"/>
            <w:tcBorders>
              <w:left w:val="single" w:sz="4" w:space="0" w:color="000000"/>
              <w:bottom w:val="single" w:sz="4" w:space="0" w:color="000000"/>
            </w:tcBorders>
            <w:shd w:val="clear" w:color="auto" w:fill="auto"/>
          </w:tcPr>
          <w:p w14:paraId="20FA6E70" w14:textId="77777777" w:rsidR="00332C51" w:rsidRDefault="00F170AA">
            <w:pPr>
              <w:widowControl w:val="0"/>
              <w:pBdr>
                <w:top w:val="nil"/>
                <w:left w:val="nil"/>
                <w:bottom w:val="nil"/>
                <w:right w:val="nil"/>
                <w:between w:val="nil"/>
              </w:pBdr>
              <w:tabs>
                <w:tab w:val="left" w:pos="2520"/>
              </w:tabs>
              <w:spacing w:line="360" w:lineRule="auto"/>
              <w:rPr>
                <w:color w:val="000000"/>
                <w:sz w:val="14"/>
                <w:szCs w:val="14"/>
              </w:rPr>
            </w:pPr>
            <w:r>
              <w:rPr>
                <w:color w:val="000000"/>
                <w:sz w:val="14"/>
                <w:szCs w:val="14"/>
              </w:rPr>
              <w:t>.34</w:t>
            </w:r>
          </w:p>
        </w:tc>
        <w:tc>
          <w:tcPr>
            <w:tcW w:w="2504" w:type="dxa"/>
            <w:tcBorders>
              <w:left w:val="single" w:sz="4" w:space="0" w:color="000000"/>
              <w:bottom w:val="single" w:sz="4" w:space="0" w:color="000000"/>
              <w:right w:val="single" w:sz="4" w:space="0" w:color="000000"/>
            </w:tcBorders>
            <w:shd w:val="clear" w:color="auto" w:fill="auto"/>
          </w:tcPr>
          <w:p w14:paraId="20FA6E71" w14:textId="77777777" w:rsidR="00332C51" w:rsidRDefault="00F170AA">
            <w:pPr>
              <w:widowControl w:val="0"/>
              <w:pBdr>
                <w:top w:val="nil"/>
                <w:left w:val="nil"/>
                <w:bottom w:val="nil"/>
                <w:right w:val="nil"/>
                <w:between w:val="nil"/>
              </w:pBdr>
              <w:tabs>
                <w:tab w:val="left" w:pos="2520"/>
              </w:tabs>
              <w:spacing w:line="360" w:lineRule="auto"/>
              <w:rPr>
                <w:color w:val="000000"/>
                <w:sz w:val="24"/>
                <w:szCs w:val="24"/>
              </w:rPr>
            </w:pPr>
            <w:r>
              <w:rPr>
                <w:color w:val="000000"/>
                <w:sz w:val="14"/>
                <w:szCs w:val="14"/>
              </w:rPr>
              <w:t xml:space="preserve">Psychological Corp, 2006 </w:t>
            </w:r>
          </w:p>
        </w:tc>
      </w:tr>
      <w:tr w:rsidR="00332C51" w14:paraId="20FA6E7E" w14:textId="77777777">
        <w:tc>
          <w:tcPr>
            <w:tcW w:w="1005" w:type="dxa"/>
            <w:tcBorders>
              <w:left w:val="single" w:sz="4" w:space="0" w:color="000000"/>
              <w:bottom w:val="single" w:sz="4" w:space="0" w:color="000000"/>
            </w:tcBorders>
            <w:shd w:val="clear" w:color="auto" w:fill="auto"/>
          </w:tcPr>
          <w:p w14:paraId="20FA6E7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Median </w:t>
            </w:r>
          </w:p>
        </w:tc>
        <w:tc>
          <w:tcPr>
            <w:tcW w:w="1230" w:type="dxa"/>
            <w:tcBorders>
              <w:left w:val="single" w:sz="4" w:space="0" w:color="000000"/>
              <w:bottom w:val="single" w:sz="4" w:space="0" w:color="000000"/>
            </w:tcBorders>
            <w:shd w:val="clear" w:color="auto" w:fill="auto"/>
          </w:tcPr>
          <w:p w14:paraId="20FA6E74" w14:textId="77777777" w:rsidR="00332C51" w:rsidRDefault="00332C51">
            <w:pPr>
              <w:widowControl w:val="0"/>
              <w:pBdr>
                <w:top w:val="nil"/>
                <w:left w:val="nil"/>
                <w:bottom w:val="nil"/>
                <w:right w:val="nil"/>
                <w:between w:val="nil"/>
              </w:pBdr>
              <w:tabs>
                <w:tab w:val="left" w:pos="2520"/>
              </w:tabs>
              <w:spacing w:line="360" w:lineRule="auto"/>
              <w:rPr>
                <w:color w:val="000000"/>
                <w:sz w:val="14"/>
                <w:szCs w:val="14"/>
              </w:rPr>
            </w:pPr>
          </w:p>
        </w:tc>
        <w:tc>
          <w:tcPr>
            <w:tcW w:w="645" w:type="dxa"/>
            <w:tcBorders>
              <w:left w:val="single" w:sz="4" w:space="0" w:color="000000"/>
              <w:bottom w:val="single" w:sz="4" w:space="0" w:color="000000"/>
            </w:tcBorders>
            <w:shd w:val="clear" w:color="auto" w:fill="auto"/>
          </w:tcPr>
          <w:p w14:paraId="20FA6E7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.12</w:t>
            </w:r>
          </w:p>
        </w:tc>
        <w:tc>
          <w:tcPr>
            <w:tcW w:w="420" w:type="dxa"/>
            <w:tcBorders>
              <w:left w:val="single" w:sz="4" w:space="0" w:color="000000"/>
              <w:bottom w:val="single" w:sz="4" w:space="0" w:color="000000"/>
            </w:tcBorders>
            <w:shd w:val="clear" w:color="auto" w:fill="auto"/>
          </w:tcPr>
          <w:p w14:paraId="20FA6E76" w14:textId="77777777" w:rsidR="00332C51" w:rsidRDefault="00F170AA">
            <w:pPr>
              <w:widowControl w:val="0"/>
              <w:pBdr>
                <w:top w:val="nil"/>
                <w:left w:val="nil"/>
                <w:bottom w:val="nil"/>
                <w:right w:val="nil"/>
                <w:between w:val="nil"/>
              </w:pBdr>
              <w:tabs>
                <w:tab w:val="left" w:pos="15"/>
              </w:tabs>
              <w:spacing w:line="360" w:lineRule="auto"/>
              <w:rPr>
                <w:color w:val="000000"/>
                <w:sz w:val="16"/>
                <w:szCs w:val="16"/>
              </w:rPr>
            </w:pPr>
            <w:r>
              <w:rPr>
                <w:color w:val="000000"/>
                <w:sz w:val="16"/>
                <w:szCs w:val="16"/>
              </w:rPr>
              <w:t>.10</w:t>
            </w:r>
          </w:p>
        </w:tc>
        <w:tc>
          <w:tcPr>
            <w:tcW w:w="420" w:type="dxa"/>
            <w:tcBorders>
              <w:left w:val="single" w:sz="4" w:space="0" w:color="000000"/>
              <w:bottom w:val="single" w:sz="4" w:space="0" w:color="000000"/>
            </w:tcBorders>
            <w:shd w:val="clear" w:color="auto" w:fill="auto"/>
          </w:tcPr>
          <w:p w14:paraId="20FA6E7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.10</w:t>
            </w:r>
          </w:p>
        </w:tc>
        <w:tc>
          <w:tcPr>
            <w:tcW w:w="540" w:type="dxa"/>
            <w:tcBorders>
              <w:left w:val="single" w:sz="4" w:space="0" w:color="000000"/>
              <w:bottom w:val="single" w:sz="4" w:space="0" w:color="000000"/>
            </w:tcBorders>
            <w:shd w:val="clear" w:color="auto" w:fill="auto"/>
          </w:tcPr>
          <w:p w14:paraId="20FA6E7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.15</w:t>
            </w:r>
          </w:p>
        </w:tc>
        <w:tc>
          <w:tcPr>
            <w:tcW w:w="540" w:type="dxa"/>
            <w:tcBorders>
              <w:left w:val="single" w:sz="4" w:space="0" w:color="000000"/>
              <w:bottom w:val="single" w:sz="4" w:space="0" w:color="000000"/>
            </w:tcBorders>
            <w:shd w:val="clear" w:color="auto" w:fill="auto"/>
          </w:tcPr>
          <w:p w14:paraId="20FA6E7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.16</w:t>
            </w:r>
          </w:p>
        </w:tc>
        <w:tc>
          <w:tcPr>
            <w:tcW w:w="525" w:type="dxa"/>
            <w:tcBorders>
              <w:left w:val="single" w:sz="4" w:space="0" w:color="000000"/>
              <w:bottom w:val="single" w:sz="4" w:space="0" w:color="000000"/>
            </w:tcBorders>
            <w:shd w:val="clear" w:color="auto" w:fill="auto"/>
          </w:tcPr>
          <w:p w14:paraId="20FA6E7A"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.21</w:t>
            </w:r>
          </w:p>
        </w:tc>
        <w:tc>
          <w:tcPr>
            <w:tcW w:w="585" w:type="dxa"/>
            <w:tcBorders>
              <w:left w:val="single" w:sz="4" w:space="0" w:color="000000"/>
              <w:bottom w:val="single" w:sz="4" w:space="0" w:color="000000"/>
            </w:tcBorders>
            <w:shd w:val="clear" w:color="auto" w:fill="auto"/>
          </w:tcPr>
          <w:p w14:paraId="20FA6E7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-.47</w:t>
            </w:r>
          </w:p>
        </w:tc>
        <w:tc>
          <w:tcPr>
            <w:tcW w:w="525" w:type="dxa"/>
            <w:tcBorders>
              <w:left w:val="single" w:sz="4" w:space="0" w:color="000000"/>
              <w:bottom w:val="single" w:sz="4" w:space="0" w:color="000000"/>
            </w:tcBorders>
            <w:shd w:val="clear" w:color="auto" w:fill="auto"/>
          </w:tcPr>
          <w:p w14:paraId="20FA6E7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.16</w:t>
            </w:r>
          </w:p>
        </w:tc>
        <w:tc>
          <w:tcPr>
            <w:tcW w:w="2504" w:type="dxa"/>
            <w:tcBorders>
              <w:left w:val="single" w:sz="4" w:space="0" w:color="000000"/>
              <w:bottom w:val="single" w:sz="4" w:space="0" w:color="000000"/>
              <w:right w:val="single" w:sz="4" w:space="0" w:color="000000"/>
            </w:tcBorders>
            <w:shd w:val="clear" w:color="auto" w:fill="auto"/>
          </w:tcPr>
          <w:p w14:paraId="20FA6E7D" w14:textId="77777777" w:rsidR="00332C51" w:rsidRDefault="00332C51">
            <w:pPr>
              <w:widowControl w:val="0"/>
              <w:pBdr>
                <w:top w:val="nil"/>
                <w:left w:val="nil"/>
                <w:bottom w:val="nil"/>
                <w:right w:val="nil"/>
                <w:between w:val="nil"/>
              </w:pBdr>
              <w:rPr>
                <w:color w:val="000000"/>
                <w:sz w:val="14"/>
                <w:szCs w:val="14"/>
              </w:rPr>
            </w:pPr>
          </w:p>
        </w:tc>
      </w:tr>
    </w:tbl>
    <w:p w14:paraId="20FA6E7F" w14:textId="77777777" w:rsidR="00332C51" w:rsidRDefault="00332C51">
      <w:pPr>
        <w:widowControl w:val="0"/>
        <w:pBdr>
          <w:top w:val="nil"/>
          <w:left w:val="nil"/>
          <w:bottom w:val="nil"/>
          <w:right w:val="nil"/>
          <w:between w:val="nil"/>
        </w:pBdr>
        <w:ind w:firstLine="357"/>
        <w:rPr>
          <w:color w:val="000000"/>
          <w:sz w:val="24"/>
          <w:szCs w:val="24"/>
        </w:rPr>
      </w:pPr>
    </w:p>
    <w:p w14:paraId="20FA6E80" w14:textId="77777777" w:rsidR="00332C51" w:rsidRDefault="00332C51">
      <w:pPr>
        <w:widowControl w:val="0"/>
        <w:pBdr>
          <w:top w:val="nil"/>
          <w:left w:val="nil"/>
          <w:bottom w:val="nil"/>
          <w:right w:val="nil"/>
          <w:between w:val="nil"/>
        </w:pBdr>
        <w:ind w:firstLine="357"/>
        <w:rPr>
          <w:color w:val="000000"/>
          <w:sz w:val="14"/>
          <w:szCs w:val="14"/>
        </w:rPr>
      </w:pPr>
    </w:p>
    <w:p w14:paraId="20FA6E81" w14:textId="77777777" w:rsidR="00332C51" w:rsidRDefault="00332C51">
      <w:pPr>
        <w:widowControl w:val="0"/>
        <w:pBdr>
          <w:top w:val="nil"/>
          <w:left w:val="nil"/>
          <w:bottom w:val="nil"/>
          <w:right w:val="nil"/>
          <w:between w:val="nil"/>
        </w:pBdr>
        <w:ind w:firstLine="357"/>
        <w:jc w:val="both"/>
        <w:rPr>
          <w:color w:val="000000"/>
          <w:sz w:val="14"/>
          <w:szCs w:val="14"/>
        </w:rPr>
      </w:pPr>
    </w:p>
    <w:p w14:paraId="20FA6E82" w14:textId="77777777" w:rsidR="00332C51" w:rsidRDefault="00332C51">
      <w:pPr>
        <w:widowControl w:val="0"/>
        <w:pBdr>
          <w:top w:val="nil"/>
          <w:left w:val="nil"/>
          <w:bottom w:val="nil"/>
          <w:right w:val="nil"/>
          <w:between w:val="nil"/>
        </w:pBdr>
        <w:ind w:firstLine="357"/>
        <w:jc w:val="both"/>
        <w:rPr>
          <w:color w:val="000000"/>
          <w:sz w:val="14"/>
          <w:szCs w:val="14"/>
        </w:rPr>
      </w:pPr>
    </w:p>
    <w:p w14:paraId="20FA6E83" w14:textId="77777777" w:rsidR="00332C51" w:rsidRDefault="00332C51">
      <w:pPr>
        <w:widowControl w:val="0"/>
        <w:pBdr>
          <w:top w:val="nil"/>
          <w:left w:val="nil"/>
          <w:bottom w:val="nil"/>
          <w:right w:val="nil"/>
          <w:between w:val="nil"/>
        </w:pBdr>
        <w:ind w:firstLine="357"/>
        <w:jc w:val="both"/>
        <w:rPr>
          <w:color w:val="000000"/>
          <w:sz w:val="14"/>
          <w:szCs w:val="14"/>
        </w:rPr>
      </w:pPr>
    </w:p>
    <w:p w14:paraId="20FA6E84" w14:textId="77777777" w:rsidR="00332C51" w:rsidRDefault="00332C51">
      <w:pPr>
        <w:widowControl w:val="0"/>
        <w:pBdr>
          <w:top w:val="nil"/>
          <w:left w:val="nil"/>
          <w:bottom w:val="nil"/>
          <w:right w:val="nil"/>
          <w:between w:val="nil"/>
        </w:pBdr>
        <w:ind w:firstLine="357"/>
        <w:jc w:val="both"/>
        <w:rPr>
          <w:b/>
          <w:color w:val="000000"/>
          <w:sz w:val="14"/>
          <w:szCs w:val="14"/>
        </w:rPr>
        <w:sectPr w:rsidR="00332C51">
          <w:type w:val="continuous"/>
          <w:pgSz w:w="11906" w:h="16838"/>
          <w:pgMar w:top="1134" w:right="1134" w:bottom="1134" w:left="1134" w:header="720" w:footer="720" w:gutter="0"/>
          <w:cols w:space="720"/>
        </w:sectPr>
      </w:pPr>
    </w:p>
    <w:p w14:paraId="20FA6E85" w14:textId="77777777" w:rsidR="00332C51" w:rsidRDefault="00332C51">
      <w:pPr>
        <w:widowControl w:val="0"/>
        <w:pBdr>
          <w:top w:val="nil"/>
          <w:left w:val="nil"/>
          <w:bottom w:val="nil"/>
          <w:right w:val="nil"/>
          <w:between w:val="nil"/>
        </w:pBdr>
        <w:ind w:firstLine="357"/>
        <w:rPr>
          <w:b/>
          <w:color w:val="000000"/>
          <w:sz w:val="14"/>
          <w:szCs w:val="14"/>
        </w:rPr>
      </w:pPr>
    </w:p>
    <w:p w14:paraId="20FA6E86"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Sex differences in the Verbal IQ in the WISCs and in the verbal subtests are summarized in Table 5.4. </w:t>
      </w:r>
    </w:p>
    <w:p w14:paraId="20FA6E87" w14:textId="77777777" w:rsidR="00332C51" w:rsidRDefault="00332C51">
      <w:pPr>
        <w:widowControl w:val="0"/>
        <w:pBdr>
          <w:top w:val="nil"/>
          <w:left w:val="nil"/>
          <w:bottom w:val="nil"/>
          <w:right w:val="nil"/>
          <w:between w:val="nil"/>
        </w:pBdr>
        <w:tabs>
          <w:tab w:val="left" w:pos="7380"/>
        </w:tabs>
        <w:rPr>
          <w:color w:val="000000"/>
          <w:sz w:val="24"/>
          <w:szCs w:val="24"/>
        </w:rPr>
      </w:pPr>
    </w:p>
    <w:p w14:paraId="20FA6E88" w14:textId="77777777" w:rsidR="00332C51" w:rsidRDefault="00F170AA">
      <w:pPr>
        <w:widowControl w:val="0"/>
        <w:pBdr>
          <w:top w:val="nil"/>
          <w:left w:val="nil"/>
          <w:bottom w:val="nil"/>
          <w:right w:val="nil"/>
          <w:between w:val="nil"/>
        </w:pBdr>
        <w:tabs>
          <w:tab w:val="left" w:pos="7380"/>
        </w:tabs>
        <w:rPr>
          <w:color w:val="000000"/>
          <w:sz w:val="14"/>
          <w:szCs w:val="14"/>
        </w:rPr>
      </w:pPr>
      <w:r>
        <w:rPr>
          <w:color w:val="000000"/>
          <w:sz w:val="24"/>
          <w:szCs w:val="24"/>
        </w:rPr>
        <w:t xml:space="preserve">Table 5.4. Sex differences in the Verbal IQ in the WISCs and the verbal subtests:  Information (IN), Digit Span (DS), Vocabulary (VO), Arithmetic (AR), </w:t>
      </w:r>
      <w:r>
        <w:rPr>
          <w:color w:val="000000"/>
          <w:sz w:val="24"/>
          <w:szCs w:val="24"/>
        </w:rPr>
        <w:t xml:space="preserve">Comprehension (CO) and Similarities (SI); </w:t>
      </w:r>
      <w:r>
        <w:rPr>
          <w:i/>
          <w:color w:val="000000"/>
          <w:sz w:val="24"/>
          <w:szCs w:val="24"/>
        </w:rPr>
        <w:lastRenderedPageBreak/>
        <w:t>d</w:t>
      </w:r>
      <w:r>
        <w:rPr>
          <w:color w:val="000000"/>
          <w:sz w:val="24"/>
          <w:szCs w:val="24"/>
        </w:rPr>
        <w:t>s; positive signs denote boys score higher.</w:t>
      </w:r>
    </w:p>
    <w:p w14:paraId="20FA6E89" w14:textId="77777777" w:rsidR="00332C51" w:rsidRDefault="00332C51">
      <w:pPr>
        <w:widowControl w:val="0"/>
        <w:pBdr>
          <w:top w:val="nil"/>
          <w:left w:val="nil"/>
          <w:bottom w:val="nil"/>
          <w:right w:val="nil"/>
          <w:between w:val="nil"/>
        </w:pBdr>
        <w:ind w:firstLine="357"/>
        <w:rPr>
          <w:color w:val="000000"/>
          <w:sz w:val="14"/>
          <w:szCs w:val="14"/>
        </w:rPr>
      </w:pPr>
    </w:p>
    <w:p w14:paraId="20FA6E8A" w14:textId="77777777" w:rsidR="00332C51" w:rsidRDefault="00332C51">
      <w:pPr>
        <w:widowControl w:val="0"/>
        <w:pBdr>
          <w:top w:val="nil"/>
          <w:left w:val="nil"/>
          <w:bottom w:val="nil"/>
          <w:right w:val="nil"/>
          <w:between w:val="nil"/>
        </w:pBdr>
        <w:ind w:firstLine="357"/>
        <w:rPr>
          <w:color w:val="000000"/>
          <w:sz w:val="14"/>
          <w:szCs w:val="14"/>
        </w:rPr>
      </w:pPr>
    </w:p>
    <w:tbl>
      <w:tblPr>
        <w:tblStyle w:val="aa"/>
        <w:tblW w:w="7812" w:type="dxa"/>
        <w:tblInd w:w="0" w:type="dxa"/>
        <w:tblLayout w:type="fixed"/>
        <w:tblLook w:val="0000" w:firstRow="0" w:lastRow="0" w:firstColumn="0" w:lastColumn="0" w:noHBand="0" w:noVBand="0"/>
      </w:tblPr>
      <w:tblGrid>
        <w:gridCol w:w="1065"/>
        <w:gridCol w:w="1170"/>
        <w:gridCol w:w="585"/>
        <w:gridCol w:w="480"/>
        <w:gridCol w:w="420"/>
        <w:gridCol w:w="480"/>
        <w:gridCol w:w="510"/>
        <w:gridCol w:w="465"/>
        <w:gridCol w:w="525"/>
        <w:gridCol w:w="1815"/>
        <w:gridCol w:w="297"/>
      </w:tblGrid>
      <w:tr w:rsidR="00332C51" w14:paraId="20FA6E96" w14:textId="77777777">
        <w:tc>
          <w:tcPr>
            <w:tcW w:w="1065" w:type="dxa"/>
            <w:tcBorders>
              <w:top w:val="single" w:sz="4" w:space="0" w:color="000000"/>
              <w:left w:val="single" w:sz="4" w:space="0" w:color="000000"/>
              <w:bottom w:val="single" w:sz="4" w:space="0" w:color="000000"/>
            </w:tcBorders>
            <w:shd w:val="clear" w:color="auto" w:fill="auto"/>
          </w:tcPr>
          <w:p w14:paraId="20FA6E8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Country</w:t>
            </w:r>
          </w:p>
        </w:tc>
        <w:tc>
          <w:tcPr>
            <w:tcW w:w="1170" w:type="dxa"/>
            <w:tcBorders>
              <w:top w:val="single" w:sz="4" w:space="0" w:color="000000"/>
              <w:left w:val="single" w:sz="4" w:space="0" w:color="000000"/>
              <w:bottom w:val="single" w:sz="4" w:space="0" w:color="000000"/>
            </w:tcBorders>
            <w:shd w:val="clear" w:color="auto" w:fill="auto"/>
          </w:tcPr>
          <w:p w14:paraId="20FA6E8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Test</w:t>
            </w:r>
            <w:r>
              <w:rPr>
                <w:color w:val="000000"/>
                <w:sz w:val="16"/>
                <w:szCs w:val="16"/>
              </w:rPr>
              <w:t>: N</w:t>
            </w:r>
          </w:p>
        </w:tc>
        <w:tc>
          <w:tcPr>
            <w:tcW w:w="585" w:type="dxa"/>
            <w:tcBorders>
              <w:top w:val="single" w:sz="4" w:space="0" w:color="000000"/>
              <w:left w:val="single" w:sz="4" w:space="0" w:color="000000"/>
              <w:bottom w:val="single" w:sz="4" w:space="0" w:color="000000"/>
            </w:tcBorders>
            <w:shd w:val="clear" w:color="auto" w:fill="auto"/>
          </w:tcPr>
          <w:p w14:paraId="20FA6E8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Verb IQ</w:t>
            </w:r>
          </w:p>
        </w:tc>
        <w:tc>
          <w:tcPr>
            <w:tcW w:w="480" w:type="dxa"/>
            <w:tcBorders>
              <w:top w:val="single" w:sz="4" w:space="0" w:color="000000"/>
              <w:left w:val="single" w:sz="4" w:space="0" w:color="000000"/>
              <w:bottom w:val="single" w:sz="4" w:space="0" w:color="000000"/>
            </w:tcBorders>
            <w:shd w:val="clear" w:color="auto" w:fill="auto"/>
          </w:tcPr>
          <w:p w14:paraId="20FA6E8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IN</w:t>
            </w:r>
          </w:p>
        </w:tc>
        <w:tc>
          <w:tcPr>
            <w:tcW w:w="420" w:type="dxa"/>
            <w:tcBorders>
              <w:top w:val="single" w:sz="4" w:space="0" w:color="000000"/>
              <w:left w:val="single" w:sz="4" w:space="0" w:color="000000"/>
              <w:bottom w:val="single" w:sz="4" w:space="0" w:color="000000"/>
            </w:tcBorders>
            <w:shd w:val="clear" w:color="auto" w:fill="auto"/>
          </w:tcPr>
          <w:p w14:paraId="20FA6E8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DS</w:t>
            </w:r>
          </w:p>
        </w:tc>
        <w:tc>
          <w:tcPr>
            <w:tcW w:w="480" w:type="dxa"/>
            <w:tcBorders>
              <w:top w:val="single" w:sz="4" w:space="0" w:color="000000"/>
              <w:left w:val="single" w:sz="4" w:space="0" w:color="000000"/>
              <w:bottom w:val="single" w:sz="4" w:space="0" w:color="000000"/>
            </w:tcBorders>
            <w:shd w:val="clear" w:color="auto" w:fill="auto"/>
          </w:tcPr>
          <w:p w14:paraId="20FA6E9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VO</w:t>
            </w:r>
          </w:p>
        </w:tc>
        <w:tc>
          <w:tcPr>
            <w:tcW w:w="510" w:type="dxa"/>
            <w:tcBorders>
              <w:top w:val="single" w:sz="4" w:space="0" w:color="000000"/>
              <w:left w:val="single" w:sz="4" w:space="0" w:color="000000"/>
              <w:bottom w:val="single" w:sz="4" w:space="0" w:color="000000"/>
            </w:tcBorders>
            <w:shd w:val="clear" w:color="auto" w:fill="auto"/>
          </w:tcPr>
          <w:p w14:paraId="20FA6E9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AR</w:t>
            </w:r>
          </w:p>
        </w:tc>
        <w:tc>
          <w:tcPr>
            <w:tcW w:w="465" w:type="dxa"/>
            <w:tcBorders>
              <w:top w:val="single" w:sz="4" w:space="0" w:color="000000"/>
              <w:left w:val="single" w:sz="4" w:space="0" w:color="000000"/>
              <w:bottom w:val="single" w:sz="4" w:space="0" w:color="000000"/>
            </w:tcBorders>
            <w:shd w:val="clear" w:color="auto" w:fill="auto"/>
          </w:tcPr>
          <w:p w14:paraId="20FA6E9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CO</w:t>
            </w:r>
          </w:p>
        </w:tc>
        <w:tc>
          <w:tcPr>
            <w:tcW w:w="525" w:type="dxa"/>
            <w:tcBorders>
              <w:top w:val="single" w:sz="4" w:space="0" w:color="000000"/>
              <w:left w:val="single" w:sz="4" w:space="0" w:color="000000"/>
              <w:bottom w:val="single" w:sz="4" w:space="0" w:color="000000"/>
            </w:tcBorders>
            <w:shd w:val="clear" w:color="auto" w:fill="auto"/>
          </w:tcPr>
          <w:p w14:paraId="20FA6E93"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 xml:space="preserve">  SI</w:t>
            </w:r>
          </w:p>
        </w:tc>
        <w:tc>
          <w:tcPr>
            <w:tcW w:w="1815" w:type="dxa"/>
            <w:tcBorders>
              <w:top w:val="single" w:sz="4" w:space="0" w:color="000000"/>
              <w:left w:val="single" w:sz="4" w:space="0" w:color="000000"/>
              <w:bottom w:val="single" w:sz="4" w:space="0" w:color="000000"/>
            </w:tcBorders>
            <w:shd w:val="clear" w:color="auto" w:fill="auto"/>
          </w:tcPr>
          <w:p w14:paraId="20FA6E9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Reference</w:t>
            </w:r>
          </w:p>
        </w:tc>
        <w:tc>
          <w:tcPr>
            <w:tcW w:w="297" w:type="dxa"/>
            <w:tcBorders>
              <w:top w:val="single" w:sz="4" w:space="0" w:color="000000"/>
              <w:left w:val="single" w:sz="4" w:space="0" w:color="000000"/>
              <w:bottom w:val="single" w:sz="4" w:space="0" w:color="000000"/>
              <w:right w:val="single" w:sz="4" w:space="0" w:color="000000"/>
            </w:tcBorders>
            <w:shd w:val="clear" w:color="auto" w:fill="auto"/>
          </w:tcPr>
          <w:p w14:paraId="20FA6E95" w14:textId="77777777" w:rsidR="00332C51" w:rsidRDefault="00332C51">
            <w:pPr>
              <w:widowControl w:val="0"/>
              <w:pBdr>
                <w:top w:val="nil"/>
                <w:left w:val="nil"/>
                <w:bottom w:val="nil"/>
                <w:right w:val="nil"/>
                <w:between w:val="nil"/>
              </w:pBdr>
              <w:rPr>
                <w:color w:val="000000"/>
                <w:sz w:val="14"/>
                <w:szCs w:val="14"/>
              </w:rPr>
            </w:pPr>
          </w:p>
        </w:tc>
      </w:tr>
      <w:tr w:rsidR="00332C51" w14:paraId="20FA6EA2" w14:textId="77777777">
        <w:tc>
          <w:tcPr>
            <w:tcW w:w="1065" w:type="dxa"/>
            <w:tcBorders>
              <w:left w:val="single" w:sz="4" w:space="0" w:color="000000"/>
              <w:bottom w:val="single" w:sz="4" w:space="0" w:color="000000"/>
            </w:tcBorders>
            <w:shd w:val="clear" w:color="auto" w:fill="auto"/>
          </w:tcPr>
          <w:p w14:paraId="20FA6E9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Bahrain</w:t>
            </w:r>
          </w:p>
        </w:tc>
        <w:tc>
          <w:tcPr>
            <w:tcW w:w="1170" w:type="dxa"/>
            <w:tcBorders>
              <w:left w:val="single" w:sz="4" w:space="0" w:color="000000"/>
              <w:bottom w:val="single" w:sz="4" w:space="0" w:color="000000"/>
            </w:tcBorders>
            <w:shd w:val="clear" w:color="auto" w:fill="auto"/>
          </w:tcPr>
          <w:p w14:paraId="20FA6E9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xml:space="preserve"> :</w:t>
            </w:r>
            <w:r>
              <w:rPr>
                <w:color w:val="000000"/>
                <w:sz w:val="14"/>
                <w:szCs w:val="14"/>
              </w:rPr>
              <w:t>1018</w:t>
            </w:r>
          </w:p>
        </w:tc>
        <w:tc>
          <w:tcPr>
            <w:tcW w:w="585" w:type="dxa"/>
            <w:tcBorders>
              <w:left w:val="single" w:sz="4" w:space="0" w:color="000000"/>
              <w:bottom w:val="single" w:sz="4" w:space="0" w:color="000000"/>
            </w:tcBorders>
            <w:shd w:val="clear" w:color="auto" w:fill="auto"/>
          </w:tcPr>
          <w:p w14:paraId="20FA6E99"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-.10</w:t>
            </w:r>
          </w:p>
        </w:tc>
        <w:tc>
          <w:tcPr>
            <w:tcW w:w="480" w:type="dxa"/>
            <w:tcBorders>
              <w:left w:val="single" w:sz="4" w:space="0" w:color="000000"/>
              <w:bottom w:val="single" w:sz="4" w:space="0" w:color="000000"/>
            </w:tcBorders>
            <w:shd w:val="clear" w:color="auto" w:fill="auto"/>
          </w:tcPr>
          <w:p w14:paraId="20FA6E9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420" w:type="dxa"/>
            <w:tcBorders>
              <w:left w:val="single" w:sz="4" w:space="0" w:color="000000"/>
              <w:bottom w:val="single" w:sz="4" w:space="0" w:color="000000"/>
            </w:tcBorders>
            <w:shd w:val="clear" w:color="auto" w:fill="auto"/>
          </w:tcPr>
          <w:p w14:paraId="20FA6E9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-.18</w:t>
            </w:r>
          </w:p>
        </w:tc>
        <w:tc>
          <w:tcPr>
            <w:tcW w:w="480" w:type="dxa"/>
            <w:tcBorders>
              <w:left w:val="single" w:sz="4" w:space="0" w:color="000000"/>
              <w:bottom w:val="single" w:sz="4" w:space="0" w:color="000000"/>
            </w:tcBorders>
            <w:shd w:val="clear" w:color="auto" w:fill="auto"/>
          </w:tcPr>
          <w:p w14:paraId="20FA6E9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510" w:type="dxa"/>
            <w:tcBorders>
              <w:left w:val="single" w:sz="4" w:space="0" w:color="000000"/>
              <w:bottom w:val="single" w:sz="4" w:space="0" w:color="000000"/>
            </w:tcBorders>
            <w:shd w:val="clear" w:color="auto" w:fill="auto"/>
          </w:tcPr>
          <w:p w14:paraId="20FA6E9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.12</w:t>
            </w:r>
          </w:p>
        </w:tc>
        <w:tc>
          <w:tcPr>
            <w:tcW w:w="465" w:type="dxa"/>
            <w:tcBorders>
              <w:left w:val="single" w:sz="4" w:space="0" w:color="000000"/>
              <w:bottom w:val="single" w:sz="4" w:space="0" w:color="000000"/>
            </w:tcBorders>
            <w:shd w:val="clear" w:color="auto" w:fill="auto"/>
          </w:tcPr>
          <w:p w14:paraId="20FA6E9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525" w:type="dxa"/>
            <w:tcBorders>
              <w:left w:val="single" w:sz="4" w:space="0" w:color="000000"/>
              <w:bottom w:val="single" w:sz="4" w:space="0" w:color="000000"/>
            </w:tcBorders>
            <w:shd w:val="clear" w:color="auto" w:fill="auto"/>
          </w:tcPr>
          <w:p w14:paraId="20FA6E9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-.28</w:t>
            </w:r>
          </w:p>
        </w:tc>
        <w:tc>
          <w:tcPr>
            <w:tcW w:w="1815" w:type="dxa"/>
            <w:tcBorders>
              <w:left w:val="single" w:sz="4" w:space="0" w:color="000000"/>
              <w:bottom w:val="single" w:sz="4" w:space="0" w:color="000000"/>
            </w:tcBorders>
            <w:shd w:val="clear" w:color="auto" w:fill="auto"/>
          </w:tcPr>
          <w:p w14:paraId="20FA6EA0"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Bakheit</w:t>
            </w:r>
            <w:proofErr w:type="spellEnd"/>
            <w:r>
              <w:rPr>
                <w:color w:val="000000"/>
                <w:sz w:val="14"/>
                <w:szCs w:val="14"/>
              </w:rPr>
              <w:t xml:space="preserve"> &amp; Lynn, 2015</w:t>
            </w:r>
          </w:p>
        </w:tc>
        <w:tc>
          <w:tcPr>
            <w:tcW w:w="297" w:type="dxa"/>
            <w:tcBorders>
              <w:left w:val="single" w:sz="4" w:space="0" w:color="000000"/>
              <w:bottom w:val="single" w:sz="4" w:space="0" w:color="000000"/>
              <w:right w:val="single" w:sz="4" w:space="0" w:color="000000"/>
            </w:tcBorders>
            <w:shd w:val="clear" w:color="auto" w:fill="auto"/>
          </w:tcPr>
          <w:p w14:paraId="20FA6EA1" w14:textId="77777777" w:rsidR="00332C51" w:rsidRDefault="00332C51">
            <w:pPr>
              <w:widowControl w:val="0"/>
              <w:pBdr>
                <w:top w:val="nil"/>
                <w:left w:val="nil"/>
                <w:bottom w:val="nil"/>
                <w:right w:val="nil"/>
                <w:between w:val="nil"/>
              </w:pBdr>
              <w:rPr>
                <w:color w:val="000000"/>
                <w:sz w:val="14"/>
                <w:szCs w:val="14"/>
              </w:rPr>
            </w:pPr>
          </w:p>
        </w:tc>
      </w:tr>
      <w:tr w:rsidR="00332C51" w:rsidRPr="003B4A8F" w14:paraId="20FA6EAE" w14:textId="77777777">
        <w:tc>
          <w:tcPr>
            <w:tcW w:w="1065" w:type="dxa"/>
            <w:tcBorders>
              <w:left w:val="single" w:sz="4" w:space="0" w:color="000000"/>
              <w:bottom w:val="single" w:sz="4" w:space="0" w:color="000000"/>
            </w:tcBorders>
            <w:shd w:val="clear" w:color="auto" w:fill="auto"/>
          </w:tcPr>
          <w:p w14:paraId="20FA6EA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Belgium</w:t>
            </w:r>
          </w:p>
        </w:tc>
        <w:tc>
          <w:tcPr>
            <w:tcW w:w="1170" w:type="dxa"/>
            <w:tcBorders>
              <w:left w:val="single" w:sz="4" w:space="0" w:color="000000"/>
              <w:bottom w:val="single" w:sz="4" w:space="0" w:color="000000"/>
            </w:tcBorders>
            <w:shd w:val="clear" w:color="auto" w:fill="auto"/>
          </w:tcPr>
          <w:p w14:paraId="20FA6EA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 761</w:t>
            </w:r>
          </w:p>
        </w:tc>
        <w:tc>
          <w:tcPr>
            <w:tcW w:w="585" w:type="dxa"/>
            <w:tcBorders>
              <w:left w:val="single" w:sz="4" w:space="0" w:color="000000"/>
              <w:bottom w:val="single" w:sz="4" w:space="0" w:color="000000"/>
            </w:tcBorders>
            <w:shd w:val="clear" w:color="auto" w:fill="auto"/>
          </w:tcPr>
          <w:p w14:paraId="20FA6EA5"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.16</w:t>
            </w:r>
          </w:p>
        </w:tc>
        <w:tc>
          <w:tcPr>
            <w:tcW w:w="480" w:type="dxa"/>
            <w:tcBorders>
              <w:left w:val="single" w:sz="4" w:space="0" w:color="000000"/>
              <w:bottom w:val="single" w:sz="4" w:space="0" w:color="000000"/>
            </w:tcBorders>
            <w:shd w:val="clear" w:color="auto" w:fill="auto"/>
          </w:tcPr>
          <w:p w14:paraId="20FA6EA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.37</w:t>
            </w:r>
          </w:p>
        </w:tc>
        <w:tc>
          <w:tcPr>
            <w:tcW w:w="420" w:type="dxa"/>
            <w:tcBorders>
              <w:left w:val="single" w:sz="4" w:space="0" w:color="000000"/>
              <w:bottom w:val="single" w:sz="4" w:space="0" w:color="000000"/>
            </w:tcBorders>
            <w:shd w:val="clear" w:color="auto" w:fill="auto"/>
          </w:tcPr>
          <w:p w14:paraId="20FA6EA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-.12</w:t>
            </w:r>
          </w:p>
        </w:tc>
        <w:tc>
          <w:tcPr>
            <w:tcW w:w="480" w:type="dxa"/>
            <w:tcBorders>
              <w:left w:val="single" w:sz="4" w:space="0" w:color="000000"/>
              <w:bottom w:val="single" w:sz="4" w:space="0" w:color="000000"/>
            </w:tcBorders>
            <w:shd w:val="clear" w:color="auto" w:fill="auto"/>
          </w:tcPr>
          <w:p w14:paraId="20FA6EA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510" w:type="dxa"/>
            <w:tcBorders>
              <w:left w:val="single" w:sz="4" w:space="0" w:color="000000"/>
              <w:bottom w:val="single" w:sz="4" w:space="0" w:color="000000"/>
            </w:tcBorders>
            <w:shd w:val="clear" w:color="auto" w:fill="auto"/>
          </w:tcPr>
          <w:p w14:paraId="20FA6EA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.19</w:t>
            </w:r>
          </w:p>
        </w:tc>
        <w:tc>
          <w:tcPr>
            <w:tcW w:w="465" w:type="dxa"/>
            <w:tcBorders>
              <w:left w:val="single" w:sz="4" w:space="0" w:color="000000"/>
              <w:bottom w:val="single" w:sz="4" w:space="0" w:color="000000"/>
            </w:tcBorders>
            <w:shd w:val="clear" w:color="auto" w:fill="auto"/>
          </w:tcPr>
          <w:p w14:paraId="20FA6EA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525" w:type="dxa"/>
            <w:tcBorders>
              <w:left w:val="single" w:sz="4" w:space="0" w:color="000000"/>
              <w:bottom w:val="single" w:sz="4" w:space="0" w:color="000000"/>
            </w:tcBorders>
            <w:shd w:val="clear" w:color="auto" w:fill="auto"/>
          </w:tcPr>
          <w:p w14:paraId="20FA6EA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1815" w:type="dxa"/>
            <w:tcBorders>
              <w:left w:val="single" w:sz="4" w:space="0" w:color="000000"/>
              <w:bottom w:val="single" w:sz="4" w:space="0" w:color="000000"/>
            </w:tcBorders>
            <w:shd w:val="clear" w:color="auto" w:fill="auto"/>
          </w:tcPr>
          <w:p w14:paraId="20FA6EAC" w14:textId="77777777" w:rsidR="00332C51" w:rsidRPr="003B4A8F" w:rsidRDefault="00F170AA">
            <w:pPr>
              <w:widowControl w:val="0"/>
              <w:pBdr>
                <w:top w:val="nil"/>
                <w:left w:val="nil"/>
                <w:bottom w:val="nil"/>
                <w:right w:val="nil"/>
                <w:between w:val="nil"/>
              </w:pBdr>
              <w:rPr>
                <w:color w:val="000000"/>
                <w:sz w:val="14"/>
                <w:szCs w:val="14"/>
                <w:lang w:val="fr-BE"/>
              </w:rPr>
            </w:pPr>
            <w:r w:rsidRPr="003B4A8F">
              <w:rPr>
                <w:color w:val="000000"/>
                <w:sz w:val="14"/>
                <w:szCs w:val="14"/>
                <w:lang w:val="fr-BE"/>
              </w:rPr>
              <w:t xml:space="preserve">Van der </w:t>
            </w:r>
            <w:proofErr w:type="spellStart"/>
            <w:r w:rsidRPr="003B4A8F">
              <w:rPr>
                <w:color w:val="000000"/>
                <w:sz w:val="14"/>
                <w:szCs w:val="14"/>
                <w:lang w:val="fr-BE"/>
              </w:rPr>
              <w:t>Sluis</w:t>
            </w:r>
            <w:proofErr w:type="spellEnd"/>
            <w:r w:rsidRPr="003B4A8F">
              <w:rPr>
                <w:color w:val="000000"/>
                <w:sz w:val="14"/>
                <w:szCs w:val="14"/>
                <w:lang w:val="fr-BE"/>
              </w:rPr>
              <w:t xml:space="preserve"> et al., 2008</w:t>
            </w:r>
          </w:p>
        </w:tc>
        <w:tc>
          <w:tcPr>
            <w:tcW w:w="297" w:type="dxa"/>
            <w:tcBorders>
              <w:left w:val="single" w:sz="4" w:space="0" w:color="000000"/>
              <w:bottom w:val="single" w:sz="4" w:space="0" w:color="000000"/>
              <w:right w:val="single" w:sz="4" w:space="0" w:color="000000"/>
            </w:tcBorders>
            <w:shd w:val="clear" w:color="auto" w:fill="auto"/>
          </w:tcPr>
          <w:p w14:paraId="20FA6EAD" w14:textId="77777777" w:rsidR="00332C51" w:rsidRPr="003B4A8F" w:rsidRDefault="00332C51">
            <w:pPr>
              <w:widowControl w:val="0"/>
              <w:pBdr>
                <w:top w:val="nil"/>
                <w:left w:val="nil"/>
                <w:bottom w:val="nil"/>
                <w:right w:val="nil"/>
                <w:between w:val="nil"/>
              </w:pBdr>
              <w:rPr>
                <w:color w:val="000000"/>
                <w:sz w:val="14"/>
                <w:szCs w:val="14"/>
                <w:lang w:val="fr-BE"/>
              </w:rPr>
            </w:pPr>
          </w:p>
        </w:tc>
      </w:tr>
      <w:tr w:rsidR="00332C51" w14:paraId="20FA6EBA" w14:textId="77777777">
        <w:tc>
          <w:tcPr>
            <w:tcW w:w="1065" w:type="dxa"/>
            <w:tcBorders>
              <w:left w:val="single" w:sz="4" w:space="0" w:color="000000"/>
              <w:bottom w:val="single" w:sz="4" w:space="0" w:color="000000"/>
            </w:tcBorders>
            <w:shd w:val="clear" w:color="auto" w:fill="auto"/>
          </w:tcPr>
          <w:p w14:paraId="20FA6EA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China</w:t>
            </w:r>
          </w:p>
        </w:tc>
        <w:tc>
          <w:tcPr>
            <w:tcW w:w="1170" w:type="dxa"/>
            <w:tcBorders>
              <w:left w:val="single" w:sz="4" w:space="0" w:color="000000"/>
              <w:bottom w:val="single" w:sz="4" w:space="0" w:color="000000"/>
            </w:tcBorders>
            <w:shd w:val="clear" w:color="auto" w:fill="auto"/>
          </w:tcPr>
          <w:p w14:paraId="20FA6EB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2330</w:t>
            </w:r>
          </w:p>
        </w:tc>
        <w:tc>
          <w:tcPr>
            <w:tcW w:w="585" w:type="dxa"/>
            <w:tcBorders>
              <w:left w:val="single" w:sz="4" w:space="0" w:color="000000"/>
              <w:bottom w:val="single" w:sz="4" w:space="0" w:color="000000"/>
            </w:tcBorders>
            <w:shd w:val="clear" w:color="auto" w:fill="auto"/>
          </w:tcPr>
          <w:p w14:paraId="20FA6EB1"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.30</w:t>
            </w:r>
          </w:p>
        </w:tc>
        <w:tc>
          <w:tcPr>
            <w:tcW w:w="480" w:type="dxa"/>
            <w:tcBorders>
              <w:left w:val="single" w:sz="4" w:space="0" w:color="000000"/>
              <w:bottom w:val="single" w:sz="4" w:space="0" w:color="000000"/>
            </w:tcBorders>
            <w:shd w:val="clear" w:color="auto" w:fill="auto"/>
          </w:tcPr>
          <w:p w14:paraId="20FA6EB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20" w:type="dxa"/>
            <w:tcBorders>
              <w:left w:val="single" w:sz="4" w:space="0" w:color="000000"/>
              <w:bottom w:val="single" w:sz="4" w:space="0" w:color="000000"/>
            </w:tcBorders>
            <w:shd w:val="clear" w:color="auto" w:fill="auto"/>
          </w:tcPr>
          <w:p w14:paraId="20FA6EB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6EB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10" w:type="dxa"/>
            <w:tcBorders>
              <w:left w:val="single" w:sz="4" w:space="0" w:color="000000"/>
              <w:bottom w:val="single" w:sz="4" w:space="0" w:color="000000"/>
            </w:tcBorders>
            <w:shd w:val="clear" w:color="auto" w:fill="auto"/>
          </w:tcPr>
          <w:p w14:paraId="20FA6EB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65" w:type="dxa"/>
            <w:tcBorders>
              <w:left w:val="single" w:sz="4" w:space="0" w:color="000000"/>
              <w:bottom w:val="single" w:sz="4" w:space="0" w:color="000000"/>
            </w:tcBorders>
            <w:shd w:val="clear" w:color="auto" w:fill="auto"/>
          </w:tcPr>
          <w:p w14:paraId="20FA6EB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EB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815" w:type="dxa"/>
            <w:tcBorders>
              <w:left w:val="single" w:sz="4" w:space="0" w:color="000000"/>
              <w:bottom w:val="single" w:sz="4" w:space="0" w:color="000000"/>
            </w:tcBorders>
            <w:shd w:val="clear" w:color="auto" w:fill="auto"/>
          </w:tcPr>
          <w:p w14:paraId="20FA6EB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Dai &amp; Lynn, 1994</w:t>
            </w:r>
          </w:p>
        </w:tc>
        <w:tc>
          <w:tcPr>
            <w:tcW w:w="297" w:type="dxa"/>
            <w:tcBorders>
              <w:left w:val="single" w:sz="4" w:space="0" w:color="000000"/>
              <w:bottom w:val="single" w:sz="4" w:space="0" w:color="000000"/>
              <w:right w:val="single" w:sz="4" w:space="0" w:color="000000"/>
            </w:tcBorders>
            <w:shd w:val="clear" w:color="auto" w:fill="auto"/>
          </w:tcPr>
          <w:p w14:paraId="20FA6EB9" w14:textId="77777777" w:rsidR="00332C51" w:rsidRDefault="00332C51">
            <w:pPr>
              <w:widowControl w:val="0"/>
              <w:pBdr>
                <w:top w:val="nil"/>
                <w:left w:val="nil"/>
                <w:bottom w:val="nil"/>
                <w:right w:val="nil"/>
                <w:between w:val="nil"/>
              </w:pBdr>
              <w:rPr>
                <w:color w:val="000000"/>
                <w:sz w:val="14"/>
                <w:szCs w:val="14"/>
              </w:rPr>
            </w:pPr>
          </w:p>
        </w:tc>
      </w:tr>
      <w:tr w:rsidR="00332C51" w14:paraId="20FA6EC6" w14:textId="77777777">
        <w:tc>
          <w:tcPr>
            <w:tcW w:w="1065" w:type="dxa"/>
            <w:tcBorders>
              <w:left w:val="single" w:sz="4" w:space="0" w:color="000000"/>
              <w:bottom w:val="single" w:sz="4" w:space="0" w:color="000000"/>
            </w:tcBorders>
            <w:shd w:val="clear" w:color="auto" w:fill="auto"/>
          </w:tcPr>
          <w:p w14:paraId="20FA6EB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China</w:t>
            </w:r>
          </w:p>
        </w:tc>
        <w:tc>
          <w:tcPr>
            <w:tcW w:w="1170" w:type="dxa"/>
            <w:tcBorders>
              <w:left w:val="single" w:sz="4" w:space="0" w:color="000000"/>
              <w:bottom w:val="single" w:sz="4" w:space="0" w:color="000000"/>
            </w:tcBorders>
            <w:shd w:val="clear" w:color="auto" w:fill="auto"/>
          </w:tcPr>
          <w:p w14:paraId="20FA6EB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788</w:t>
            </w:r>
          </w:p>
        </w:tc>
        <w:tc>
          <w:tcPr>
            <w:tcW w:w="585" w:type="dxa"/>
            <w:tcBorders>
              <w:left w:val="single" w:sz="4" w:space="0" w:color="000000"/>
              <w:bottom w:val="single" w:sz="4" w:space="0" w:color="000000"/>
            </w:tcBorders>
            <w:shd w:val="clear" w:color="auto" w:fill="auto"/>
          </w:tcPr>
          <w:p w14:paraId="20FA6EBD"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.16</w:t>
            </w:r>
          </w:p>
        </w:tc>
        <w:tc>
          <w:tcPr>
            <w:tcW w:w="480" w:type="dxa"/>
            <w:tcBorders>
              <w:left w:val="single" w:sz="4" w:space="0" w:color="000000"/>
              <w:bottom w:val="single" w:sz="4" w:space="0" w:color="000000"/>
            </w:tcBorders>
            <w:shd w:val="clear" w:color="auto" w:fill="auto"/>
          </w:tcPr>
          <w:p w14:paraId="20FA6EB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.44</w:t>
            </w:r>
          </w:p>
        </w:tc>
        <w:tc>
          <w:tcPr>
            <w:tcW w:w="420" w:type="dxa"/>
            <w:tcBorders>
              <w:left w:val="single" w:sz="4" w:space="0" w:color="000000"/>
              <w:bottom w:val="single" w:sz="4" w:space="0" w:color="000000"/>
            </w:tcBorders>
            <w:shd w:val="clear" w:color="auto" w:fill="auto"/>
          </w:tcPr>
          <w:p w14:paraId="20FA6EB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6EC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510" w:type="dxa"/>
            <w:tcBorders>
              <w:left w:val="single" w:sz="4" w:space="0" w:color="000000"/>
              <w:bottom w:val="single" w:sz="4" w:space="0" w:color="000000"/>
            </w:tcBorders>
            <w:shd w:val="clear" w:color="auto" w:fill="auto"/>
          </w:tcPr>
          <w:p w14:paraId="20FA6EC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465" w:type="dxa"/>
            <w:tcBorders>
              <w:left w:val="single" w:sz="4" w:space="0" w:color="000000"/>
              <w:bottom w:val="single" w:sz="4" w:space="0" w:color="000000"/>
            </w:tcBorders>
            <w:shd w:val="clear" w:color="auto" w:fill="auto"/>
          </w:tcPr>
          <w:p w14:paraId="20FA6EC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.00</w:t>
            </w:r>
          </w:p>
        </w:tc>
        <w:tc>
          <w:tcPr>
            <w:tcW w:w="525" w:type="dxa"/>
            <w:tcBorders>
              <w:left w:val="single" w:sz="4" w:space="0" w:color="000000"/>
              <w:bottom w:val="single" w:sz="4" w:space="0" w:color="000000"/>
            </w:tcBorders>
            <w:shd w:val="clear" w:color="auto" w:fill="auto"/>
          </w:tcPr>
          <w:p w14:paraId="20FA6EC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0.01</w:t>
            </w:r>
          </w:p>
        </w:tc>
        <w:tc>
          <w:tcPr>
            <w:tcW w:w="1815" w:type="dxa"/>
            <w:tcBorders>
              <w:left w:val="single" w:sz="4" w:space="0" w:color="000000"/>
              <w:bottom w:val="single" w:sz="4" w:space="0" w:color="000000"/>
            </w:tcBorders>
            <w:shd w:val="clear" w:color="auto" w:fill="auto"/>
          </w:tcPr>
          <w:p w14:paraId="20FA6EC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Liu &amp; </w:t>
            </w:r>
            <w:proofErr w:type="gramStart"/>
            <w:r>
              <w:rPr>
                <w:color w:val="000000"/>
                <w:sz w:val="14"/>
                <w:szCs w:val="14"/>
              </w:rPr>
              <w:t>Lynn,  2015</w:t>
            </w:r>
            <w:proofErr w:type="gramEnd"/>
          </w:p>
        </w:tc>
        <w:tc>
          <w:tcPr>
            <w:tcW w:w="297" w:type="dxa"/>
            <w:tcBorders>
              <w:left w:val="single" w:sz="4" w:space="0" w:color="000000"/>
              <w:bottom w:val="single" w:sz="4" w:space="0" w:color="000000"/>
              <w:right w:val="single" w:sz="4" w:space="0" w:color="000000"/>
            </w:tcBorders>
            <w:shd w:val="clear" w:color="auto" w:fill="auto"/>
          </w:tcPr>
          <w:p w14:paraId="20FA6EC5" w14:textId="77777777" w:rsidR="00332C51" w:rsidRDefault="00332C51">
            <w:pPr>
              <w:widowControl w:val="0"/>
              <w:pBdr>
                <w:top w:val="nil"/>
                <w:left w:val="nil"/>
                <w:bottom w:val="nil"/>
                <w:right w:val="nil"/>
                <w:between w:val="nil"/>
              </w:pBdr>
              <w:rPr>
                <w:color w:val="000000"/>
                <w:sz w:val="14"/>
                <w:szCs w:val="14"/>
              </w:rPr>
            </w:pPr>
          </w:p>
        </w:tc>
      </w:tr>
      <w:tr w:rsidR="00332C51" w14:paraId="20FA6ED2" w14:textId="77777777">
        <w:tc>
          <w:tcPr>
            <w:tcW w:w="1065" w:type="dxa"/>
            <w:tcBorders>
              <w:left w:val="single" w:sz="4" w:space="0" w:color="000000"/>
              <w:bottom w:val="single" w:sz="4" w:space="0" w:color="000000"/>
            </w:tcBorders>
            <w:shd w:val="clear" w:color="auto" w:fill="auto"/>
          </w:tcPr>
          <w:p w14:paraId="20FA6EC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Germany</w:t>
            </w:r>
          </w:p>
        </w:tc>
        <w:tc>
          <w:tcPr>
            <w:tcW w:w="1170" w:type="dxa"/>
            <w:tcBorders>
              <w:left w:val="single" w:sz="4" w:space="0" w:color="000000"/>
              <w:bottom w:val="single" w:sz="4" w:space="0" w:color="000000"/>
            </w:tcBorders>
            <w:shd w:val="clear" w:color="auto" w:fill="auto"/>
          </w:tcPr>
          <w:p w14:paraId="20FA6EC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WISC-IV</w:t>
            </w:r>
            <w:r>
              <w:rPr>
                <w:color w:val="000000"/>
                <w:sz w:val="16"/>
                <w:szCs w:val="16"/>
              </w:rPr>
              <w:t>: 1650</w:t>
            </w:r>
          </w:p>
        </w:tc>
        <w:tc>
          <w:tcPr>
            <w:tcW w:w="585" w:type="dxa"/>
            <w:tcBorders>
              <w:left w:val="single" w:sz="4" w:space="0" w:color="000000"/>
              <w:bottom w:val="single" w:sz="4" w:space="0" w:color="000000"/>
            </w:tcBorders>
            <w:shd w:val="clear" w:color="auto" w:fill="auto"/>
          </w:tcPr>
          <w:p w14:paraId="20FA6EC9"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.19</w:t>
            </w:r>
          </w:p>
        </w:tc>
        <w:tc>
          <w:tcPr>
            <w:tcW w:w="480" w:type="dxa"/>
            <w:tcBorders>
              <w:left w:val="single" w:sz="4" w:space="0" w:color="000000"/>
              <w:bottom w:val="single" w:sz="4" w:space="0" w:color="000000"/>
            </w:tcBorders>
            <w:shd w:val="clear" w:color="auto" w:fill="auto"/>
          </w:tcPr>
          <w:p w14:paraId="20FA6EC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20" w:type="dxa"/>
            <w:tcBorders>
              <w:left w:val="single" w:sz="4" w:space="0" w:color="000000"/>
              <w:bottom w:val="single" w:sz="4" w:space="0" w:color="000000"/>
            </w:tcBorders>
            <w:shd w:val="clear" w:color="auto" w:fill="auto"/>
          </w:tcPr>
          <w:p w14:paraId="20FA6EC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6EC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.25</w:t>
            </w:r>
          </w:p>
        </w:tc>
        <w:tc>
          <w:tcPr>
            <w:tcW w:w="510" w:type="dxa"/>
            <w:tcBorders>
              <w:left w:val="single" w:sz="4" w:space="0" w:color="000000"/>
              <w:bottom w:val="single" w:sz="4" w:space="0" w:color="000000"/>
            </w:tcBorders>
            <w:shd w:val="clear" w:color="auto" w:fill="auto"/>
          </w:tcPr>
          <w:p w14:paraId="20FA6EC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65" w:type="dxa"/>
            <w:tcBorders>
              <w:left w:val="single" w:sz="4" w:space="0" w:color="000000"/>
              <w:bottom w:val="single" w:sz="4" w:space="0" w:color="000000"/>
            </w:tcBorders>
            <w:shd w:val="clear" w:color="auto" w:fill="auto"/>
          </w:tcPr>
          <w:p w14:paraId="20FA6EC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525" w:type="dxa"/>
            <w:tcBorders>
              <w:left w:val="single" w:sz="4" w:space="0" w:color="000000"/>
              <w:bottom w:val="single" w:sz="4" w:space="0" w:color="000000"/>
            </w:tcBorders>
            <w:shd w:val="clear" w:color="auto" w:fill="auto"/>
          </w:tcPr>
          <w:p w14:paraId="20FA6ECF"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.16</w:t>
            </w:r>
          </w:p>
        </w:tc>
        <w:tc>
          <w:tcPr>
            <w:tcW w:w="1815" w:type="dxa"/>
            <w:tcBorders>
              <w:left w:val="single" w:sz="4" w:space="0" w:color="000000"/>
              <w:bottom w:val="single" w:sz="4" w:space="0" w:color="000000"/>
            </w:tcBorders>
            <w:shd w:val="clear" w:color="auto" w:fill="auto"/>
          </w:tcPr>
          <w:p w14:paraId="20FA6ED0"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Goldbeck</w:t>
            </w:r>
            <w:proofErr w:type="spellEnd"/>
            <w:r>
              <w:rPr>
                <w:color w:val="000000"/>
                <w:sz w:val="14"/>
                <w:szCs w:val="14"/>
              </w:rPr>
              <w:t xml:space="preserve"> et al., 2010</w:t>
            </w:r>
          </w:p>
        </w:tc>
        <w:tc>
          <w:tcPr>
            <w:tcW w:w="297" w:type="dxa"/>
            <w:tcBorders>
              <w:left w:val="single" w:sz="4" w:space="0" w:color="000000"/>
              <w:bottom w:val="single" w:sz="4" w:space="0" w:color="000000"/>
              <w:right w:val="single" w:sz="4" w:space="0" w:color="000000"/>
            </w:tcBorders>
            <w:shd w:val="clear" w:color="auto" w:fill="auto"/>
          </w:tcPr>
          <w:p w14:paraId="20FA6ED1" w14:textId="77777777" w:rsidR="00332C51" w:rsidRDefault="00332C51">
            <w:pPr>
              <w:widowControl w:val="0"/>
              <w:pBdr>
                <w:top w:val="nil"/>
                <w:left w:val="nil"/>
                <w:bottom w:val="nil"/>
                <w:right w:val="nil"/>
                <w:between w:val="nil"/>
              </w:pBdr>
              <w:rPr>
                <w:color w:val="000000"/>
                <w:sz w:val="14"/>
                <w:szCs w:val="14"/>
              </w:rPr>
            </w:pPr>
          </w:p>
        </w:tc>
      </w:tr>
      <w:tr w:rsidR="00332C51" w14:paraId="20FA6EDE" w14:textId="77777777">
        <w:tc>
          <w:tcPr>
            <w:tcW w:w="1065" w:type="dxa"/>
            <w:tcBorders>
              <w:left w:val="single" w:sz="4" w:space="0" w:color="000000"/>
              <w:bottom w:val="single" w:sz="4" w:space="0" w:color="000000"/>
            </w:tcBorders>
            <w:shd w:val="clear" w:color="auto" w:fill="auto"/>
          </w:tcPr>
          <w:p w14:paraId="20FA6ED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Greece</w:t>
            </w:r>
          </w:p>
        </w:tc>
        <w:tc>
          <w:tcPr>
            <w:tcW w:w="1170" w:type="dxa"/>
            <w:tcBorders>
              <w:left w:val="single" w:sz="4" w:space="0" w:color="000000"/>
              <w:bottom w:val="single" w:sz="4" w:space="0" w:color="000000"/>
            </w:tcBorders>
            <w:shd w:val="clear" w:color="auto" w:fill="auto"/>
          </w:tcPr>
          <w:p w14:paraId="20FA6ED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w:t>
            </w:r>
            <w:r>
              <w:rPr>
                <w:color w:val="000000"/>
                <w:sz w:val="16"/>
                <w:szCs w:val="16"/>
              </w:rPr>
              <w:t>: 403</w:t>
            </w:r>
          </w:p>
        </w:tc>
        <w:tc>
          <w:tcPr>
            <w:tcW w:w="585" w:type="dxa"/>
            <w:tcBorders>
              <w:left w:val="single" w:sz="4" w:space="0" w:color="000000"/>
              <w:bottom w:val="single" w:sz="4" w:space="0" w:color="000000"/>
            </w:tcBorders>
            <w:shd w:val="clear" w:color="auto" w:fill="auto"/>
          </w:tcPr>
          <w:p w14:paraId="20FA6ED5"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.19</w:t>
            </w:r>
          </w:p>
        </w:tc>
        <w:tc>
          <w:tcPr>
            <w:tcW w:w="480" w:type="dxa"/>
            <w:tcBorders>
              <w:left w:val="single" w:sz="4" w:space="0" w:color="000000"/>
              <w:bottom w:val="single" w:sz="4" w:space="0" w:color="000000"/>
            </w:tcBorders>
            <w:shd w:val="clear" w:color="auto" w:fill="auto"/>
          </w:tcPr>
          <w:p w14:paraId="20FA6ED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20" w:type="dxa"/>
            <w:tcBorders>
              <w:left w:val="single" w:sz="4" w:space="0" w:color="000000"/>
              <w:bottom w:val="single" w:sz="4" w:space="0" w:color="000000"/>
            </w:tcBorders>
            <w:shd w:val="clear" w:color="auto" w:fill="auto"/>
          </w:tcPr>
          <w:p w14:paraId="20FA6ED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6ED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10" w:type="dxa"/>
            <w:tcBorders>
              <w:left w:val="single" w:sz="4" w:space="0" w:color="000000"/>
              <w:bottom w:val="single" w:sz="4" w:space="0" w:color="000000"/>
            </w:tcBorders>
            <w:shd w:val="clear" w:color="auto" w:fill="auto"/>
          </w:tcPr>
          <w:p w14:paraId="20FA6ED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65" w:type="dxa"/>
            <w:tcBorders>
              <w:left w:val="single" w:sz="4" w:space="0" w:color="000000"/>
              <w:bottom w:val="single" w:sz="4" w:space="0" w:color="000000"/>
            </w:tcBorders>
            <w:shd w:val="clear" w:color="auto" w:fill="auto"/>
          </w:tcPr>
          <w:p w14:paraId="20FA6ED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ED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815" w:type="dxa"/>
            <w:tcBorders>
              <w:left w:val="single" w:sz="4" w:space="0" w:color="000000"/>
              <w:bottom w:val="single" w:sz="4" w:space="0" w:color="000000"/>
            </w:tcBorders>
            <w:shd w:val="clear" w:color="auto" w:fill="auto"/>
          </w:tcPr>
          <w:p w14:paraId="20FA6EDC"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Fatouros</w:t>
            </w:r>
            <w:proofErr w:type="spellEnd"/>
            <w:r>
              <w:rPr>
                <w:color w:val="000000"/>
                <w:sz w:val="14"/>
                <w:szCs w:val="14"/>
              </w:rPr>
              <w:t>, 1972</w:t>
            </w:r>
          </w:p>
        </w:tc>
        <w:tc>
          <w:tcPr>
            <w:tcW w:w="297" w:type="dxa"/>
            <w:tcBorders>
              <w:left w:val="single" w:sz="4" w:space="0" w:color="000000"/>
              <w:bottom w:val="single" w:sz="4" w:space="0" w:color="000000"/>
              <w:right w:val="single" w:sz="4" w:space="0" w:color="000000"/>
            </w:tcBorders>
            <w:shd w:val="clear" w:color="auto" w:fill="auto"/>
          </w:tcPr>
          <w:p w14:paraId="20FA6EDD" w14:textId="77777777" w:rsidR="00332C51" w:rsidRDefault="00332C51">
            <w:pPr>
              <w:widowControl w:val="0"/>
              <w:pBdr>
                <w:top w:val="nil"/>
                <w:left w:val="nil"/>
                <w:bottom w:val="nil"/>
                <w:right w:val="nil"/>
                <w:between w:val="nil"/>
              </w:pBdr>
              <w:rPr>
                <w:color w:val="000000"/>
                <w:sz w:val="14"/>
                <w:szCs w:val="14"/>
              </w:rPr>
            </w:pPr>
          </w:p>
        </w:tc>
      </w:tr>
      <w:tr w:rsidR="00332C51" w14:paraId="20FA6EEA" w14:textId="77777777">
        <w:tc>
          <w:tcPr>
            <w:tcW w:w="1065" w:type="dxa"/>
            <w:tcBorders>
              <w:left w:val="single" w:sz="4" w:space="0" w:color="000000"/>
              <w:bottom w:val="single" w:sz="4" w:space="0" w:color="000000"/>
            </w:tcBorders>
            <w:shd w:val="clear" w:color="auto" w:fill="auto"/>
          </w:tcPr>
          <w:p w14:paraId="20FA6ED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Greece</w:t>
            </w:r>
          </w:p>
        </w:tc>
        <w:tc>
          <w:tcPr>
            <w:tcW w:w="1170" w:type="dxa"/>
            <w:tcBorders>
              <w:left w:val="single" w:sz="4" w:space="0" w:color="000000"/>
              <w:bottom w:val="single" w:sz="4" w:space="0" w:color="000000"/>
            </w:tcBorders>
            <w:shd w:val="clear" w:color="auto" w:fill="auto"/>
          </w:tcPr>
          <w:p w14:paraId="20FA6EE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 300</w:t>
            </w:r>
          </w:p>
        </w:tc>
        <w:tc>
          <w:tcPr>
            <w:tcW w:w="585" w:type="dxa"/>
            <w:tcBorders>
              <w:left w:val="single" w:sz="4" w:space="0" w:color="000000"/>
              <w:bottom w:val="single" w:sz="4" w:space="0" w:color="000000"/>
            </w:tcBorders>
            <w:shd w:val="clear" w:color="auto" w:fill="auto"/>
          </w:tcPr>
          <w:p w14:paraId="20FA6EE1"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.45</w:t>
            </w:r>
          </w:p>
        </w:tc>
        <w:tc>
          <w:tcPr>
            <w:tcW w:w="480" w:type="dxa"/>
            <w:tcBorders>
              <w:left w:val="single" w:sz="4" w:space="0" w:color="000000"/>
              <w:bottom w:val="single" w:sz="4" w:space="0" w:color="000000"/>
            </w:tcBorders>
            <w:shd w:val="clear" w:color="auto" w:fill="auto"/>
          </w:tcPr>
          <w:p w14:paraId="20FA6EE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.65</w:t>
            </w:r>
          </w:p>
        </w:tc>
        <w:tc>
          <w:tcPr>
            <w:tcW w:w="420" w:type="dxa"/>
            <w:tcBorders>
              <w:left w:val="single" w:sz="4" w:space="0" w:color="000000"/>
              <w:bottom w:val="single" w:sz="4" w:space="0" w:color="000000"/>
            </w:tcBorders>
            <w:shd w:val="clear" w:color="auto" w:fill="auto"/>
          </w:tcPr>
          <w:p w14:paraId="20FA6EE3" w14:textId="77777777" w:rsidR="00332C51" w:rsidRDefault="00F170AA">
            <w:pPr>
              <w:widowControl w:val="0"/>
              <w:pBdr>
                <w:top w:val="nil"/>
                <w:left w:val="nil"/>
                <w:bottom w:val="nil"/>
                <w:right w:val="nil"/>
                <w:between w:val="nil"/>
              </w:pBdr>
              <w:rPr>
                <w:color w:val="8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6EE4" w14:textId="77777777" w:rsidR="00332C51" w:rsidRDefault="00F170AA">
            <w:pPr>
              <w:widowControl w:val="0"/>
              <w:pBdr>
                <w:top w:val="nil"/>
                <w:left w:val="nil"/>
                <w:bottom w:val="nil"/>
                <w:right w:val="nil"/>
                <w:between w:val="nil"/>
              </w:pBdr>
              <w:rPr>
                <w:color w:val="000000"/>
                <w:sz w:val="14"/>
                <w:szCs w:val="14"/>
              </w:rPr>
            </w:pPr>
            <w:r>
              <w:rPr>
                <w:color w:val="800000"/>
                <w:sz w:val="14"/>
                <w:szCs w:val="14"/>
              </w:rPr>
              <w:t>.28</w:t>
            </w:r>
          </w:p>
        </w:tc>
        <w:tc>
          <w:tcPr>
            <w:tcW w:w="510" w:type="dxa"/>
            <w:tcBorders>
              <w:left w:val="single" w:sz="4" w:space="0" w:color="000000"/>
              <w:bottom w:val="single" w:sz="4" w:space="0" w:color="000000"/>
            </w:tcBorders>
            <w:shd w:val="clear" w:color="auto" w:fill="auto"/>
          </w:tcPr>
          <w:p w14:paraId="20FA6EE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.65</w:t>
            </w:r>
          </w:p>
        </w:tc>
        <w:tc>
          <w:tcPr>
            <w:tcW w:w="465" w:type="dxa"/>
            <w:tcBorders>
              <w:left w:val="single" w:sz="4" w:space="0" w:color="000000"/>
              <w:bottom w:val="single" w:sz="4" w:space="0" w:color="000000"/>
            </w:tcBorders>
            <w:shd w:val="clear" w:color="auto" w:fill="auto"/>
          </w:tcPr>
          <w:p w14:paraId="20FA6EE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.48</w:t>
            </w:r>
          </w:p>
        </w:tc>
        <w:tc>
          <w:tcPr>
            <w:tcW w:w="525" w:type="dxa"/>
            <w:tcBorders>
              <w:left w:val="single" w:sz="4" w:space="0" w:color="000000"/>
              <w:bottom w:val="single" w:sz="4" w:space="0" w:color="000000"/>
            </w:tcBorders>
            <w:shd w:val="clear" w:color="auto" w:fill="auto"/>
          </w:tcPr>
          <w:p w14:paraId="20FA6EE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.17</w:t>
            </w:r>
          </w:p>
        </w:tc>
        <w:tc>
          <w:tcPr>
            <w:tcW w:w="1815" w:type="dxa"/>
            <w:tcBorders>
              <w:left w:val="single" w:sz="4" w:space="0" w:color="000000"/>
              <w:bottom w:val="single" w:sz="4" w:space="0" w:color="000000"/>
            </w:tcBorders>
            <w:shd w:val="clear" w:color="auto" w:fill="auto"/>
          </w:tcPr>
          <w:p w14:paraId="20FA6EE8"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Alexopoulos</w:t>
            </w:r>
            <w:proofErr w:type="spellEnd"/>
            <w:r>
              <w:rPr>
                <w:color w:val="000000"/>
                <w:sz w:val="14"/>
                <w:szCs w:val="14"/>
              </w:rPr>
              <w:t>, 1979</w:t>
            </w:r>
          </w:p>
        </w:tc>
        <w:tc>
          <w:tcPr>
            <w:tcW w:w="297" w:type="dxa"/>
            <w:tcBorders>
              <w:left w:val="single" w:sz="4" w:space="0" w:color="000000"/>
              <w:bottom w:val="single" w:sz="4" w:space="0" w:color="000000"/>
              <w:right w:val="single" w:sz="4" w:space="0" w:color="000000"/>
            </w:tcBorders>
            <w:shd w:val="clear" w:color="auto" w:fill="auto"/>
          </w:tcPr>
          <w:p w14:paraId="20FA6EE9" w14:textId="77777777" w:rsidR="00332C51" w:rsidRDefault="00332C51">
            <w:pPr>
              <w:widowControl w:val="0"/>
              <w:pBdr>
                <w:top w:val="nil"/>
                <w:left w:val="nil"/>
                <w:bottom w:val="nil"/>
                <w:right w:val="nil"/>
                <w:between w:val="nil"/>
              </w:pBdr>
              <w:rPr>
                <w:color w:val="000000"/>
                <w:sz w:val="14"/>
                <w:szCs w:val="14"/>
              </w:rPr>
            </w:pPr>
          </w:p>
        </w:tc>
      </w:tr>
      <w:tr w:rsidR="00332C51" w14:paraId="20FA6EF6" w14:textId="77777777">
        <w:tc>
          <w:tcPr>
            <w:tcW w:w="1065" w:type="dxa"/>
            <w:tcBorders>
              <w:left w:val="single" w:sz="4" w:space="0" w:color="000000"/>
              <w:bottom w:val="single" w:sz="4" w:space="0" w:color="000000"/>
            </w:tcBorders>
            <w:shd w:val="clear" w:color="auto" w:fill="auto"/>
          </w:tcPr>
          <w:p w14:paraId="20FA6EE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Israel: Jews</w:t>
            </w:r>
          </w:p>
        </w:tc>
        <w:tc>
          <w:tcPr>
            <w:tcW w:w="1170" w:type="dxa"/>
            <w:tcBorders>
              <w:left w:val="single" w:sz="4" w:space="0" w:color="000000"/>
              <w:bottom w:val="single" w:sz="4" w:space="0" w:color="000000"/>
            </w:tcBorders>
            <w:shd w:val="clear" w:color="auto" w:fill="auto"/>
          </w:tcPr>
          <w:p w14:paraId="20FA6EE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 211</w:t>
            </w:r>
          </w:p>
        </w:tc>
        <w:tc>
          <w:tcPr>
            <w:tcW w:w="585" w:type="dxa"/>
            <w:tcBorders>
              <w:left w:val="single" w:sz="4" w:space="0" w:color="000000"/>
              <w:bottom w:val="single" w:sz="4" w:space="0" w:color="000000"/>
            </w:tcBorders>
            <w:shd w:val="clear" w:color="auto" w:fill="auto"/>
          </w:tcPr>
          <w:p w14:paraId="20FA6EED"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.29</w:t>
            </w:r>
          </w:p>
        </w:tc>
        <w:tc>
          <w:tcPr>
            <w:tcW w:w="480" w:type="dxa"/>
            <w:tcBorders>
              <w:left w:val="single" w:sz="4" w:space="0" w:color="000000"/>
              <w:bottom w:val="single" w:sz="4" w:space="0" w:color="000000"/>
            </w:tcBorders>
            <w:shd w:val="clear" w:color="auto" w:fill="auto"/>
          </w:tcPr>
          <w:p w14:paraId="20FA6EE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20" w:type="dxa"/>
            <w:tcBorders>
              <w:left w:val="single" w:sz="4" w:space="0" w:color="000000"/>
              <w:bottom w:val="single" w:sz="4" w:space="0" w:color="000000"/>
            </w:tcBorders>
            <w:shd w:val="clear" w:color="auto" w:fill="auto"/>
          </w:tcPr>
          <w:p w14:paraId="20FA6EE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6EF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10" w:type="dxa"/>
            <w:tcBorders>
              <w:left w:val="single" w:sz="4" w:space="0" w:color="000000"/>
              <w:bottom w:val="single" w:sz="4" w:space="0" w:color="000000"/>
            </w:tcBorders>
            <w:shd w:val="clear" w:color="auto" w:fill="auto"/>
          </w:tcPr>
          <w:p w14:paraId="20FA6EF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65" w:type="dxa"/>
            <w:tcBorders>
              <w:left w:val="single" w:sz="4" w:space="0" w:color="000000"/>
              <w:bottom w:val="single" w:sz="4" w:space="0" w:color="000000"/>
            </w:tcBorders>
            <w:shd w:val="clear" w:color="auto" w:fill="auto"/>
          </w:tcPr>
          <w:p w14:paraId="20FA6EF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EF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815" w:type="dxa"/>
            <w:tcBorders>
              <w:left w:val="single" w:sz="4" w:space="0" w:color="000000"/>
              <w:bottom w:val="single" w:sz="4" w:space="0" w:color="000000"/>
            </w:tcBorders>
            <w:shd w:val="clear" w:color="auto" w:fill="auto"/>
          </w:tcPr>
          <w:p w14:paraId="20FA6EF4"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Leiblich</w:t>
            </w:r>
            <w:proofErr w:type="spellEnd"/>
            <w:r>
              <w:rPr>
                <w:color w:val="000000"/>
                <w:sz w:val="14"/>
                <w:szCs w:val="14"/>
              </w:rPr>
              <w:t>, 1985</w:t>
            </w:r>
          </w:p>
        </w:tc>
        <w:tc>
          <w:tcPr>
            <w:tcW w:w="297" w:type="dxa"/>
            <w:tcBorders>
              <w:left w:val="single" w:sz="4" w:space="0" w:color="000000"/>
              <w:bottom w:val="single" w:sz="4" w:space="0" w:color="000000"/>
              <w:right w:val="single" w:sz="4" w:space="0" w:color="000000"/>
            </w:tcBorders>
            <w:shd w:val="clear" w:color="auto" w:fill="auto"/>
          </w:tcPr>
          <w:p w14:paraId="20FA6EF5" w14:textId="77777777" w:rsidR="00332C51" w:rsidRDefault="00332C51">
            <w:pPr>
              <w:widowControl w:val="0"/>
              <w:pBdr>
                <w:top w:val="nil"/>
                <w:left w:val="nil"/>
                <w:bottom w:val="nil"/>
                <w:right w:val="nil"/>
                <w:between w:val="nil"/>
              </w:pBdr>
              <w:rPr>
                <w:color w:val="000000"/>
                <w:sz w:val="14"/>
                <w:szCs w:val="14"/>
              </w:rPr>
            </w:pPr>
          </w:p>
        </w:tc>
      </w:tr>
      <w:tr w:rsidR="00332C51" w14:paraId="20FA6F02" w14:textId="77777777">
        <w:tc>
          <w:tcPr>
            <w:tcW w:w="1065" w:type="dxa"/>
            <w:tcBorders>
              <w:left w:val="single" w:sz="4" w:space="0" w:color="000000"/>
              <w:bottom w:val="single" w:sz="4" w:space="0" w:color="000000"/>
            </w:tcBorders>
            <w:shd w:val="clear" w:color="auto" w:fill="auto"/>
          </w:tcPr>
          <w:p w14:paraId="20FA6EF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Israel: Arabs</w:t>
            </w:r>
          </w:p>
        </w:tc>
        <w:tc>
          <w:tcPr>
            <w:tcW w:w="1170" w:type="dxa"/>
            <w:tcBorders>
              <w:left w:val="single" w:sz="4" w:space="0" w:color="000000"/>
              <w:bottom w:val="single" w:sz="4" w:space="0" w:color="000000"/>
            </w:tcBorders>
            <w:shd w:val="clear" w:color="auto" w:fill="auto"/>
          </w:tcPr>
          <w:p w14:paraId="20FA6EF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 631</w:t>
            </w:r>
          </w:p>
        </w:tc>
        <w:tc>
          <w:tcPr>
            <w:tcW w:w="585" w:type="dxa"/>
            <w:tcBorders>
              <w:left w:val="single" w:sz="4" w:space="0" w:color="000000"/>
              <w:bottom w:val="single" w:sz="4" w:space="0" w:color="000000"/>
            </w:tcBorders>
            <w:shd w:val="clear" w:color="auto" w:fill="auto"/>
          </w:tcPr>
          <w:p w14:paraId="20FA6EF9"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.43</w:t>
            </w:r>
          </w:p>
        </w:tc>
        <w:tc>
          <w:tcPr>
            <w:tcW w:w="480" w:type="dxa"/>
            <w:tcBorders>
              <w:left w:val="single" w:sz="4" w:space="0" w:color="000000"/>
              <w:bottom w:val="single" w:sz="4" w:space="0" w:color="000000"/>
            </w:tcBorders>
            <w:shd w:val="clear" w:color="auto" w:fill="auto"/>
          </w:tcPr>
          <w:p w14:paraId="20FA6EF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20" w:type="dxa"/>
            <w:tcBorders>
              <w:left w:val="single" w:sz="4" w:space="0" w:color="000000"/>
              <w:bottom w:val="single" w:sz="4" w:space="0" w:color="000000"/>
            </w:tcBorders>
            <w:shd w:val="clear" w:color="auto" w:fill="auto"/>
          </w:tcPr>
          <w:p w14:paraId="20FA6EF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6EF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10" w:type="dxa"/>
            <w:tcBorders>
              <w:left w:val="single" w:sz="4" w:space="0" w:color="000000"/>
              <w:bottom w:val="single" w:sz="4" w:space="0" w:color="000000"/>
            </w:tcBorders>
            <w:shd w:val="clear" w:color="auto" w:fill="auto"/>
          </w:tcPr>
          <w:p w14:paraId="20FA6EF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65" w:type="dxa"/>
            <w:tcBorders>
              <w:left w:val="single" w:sz="4" w:space="0" w:color="000000"/>
              <w:bottom w:val="single" w:sz="4" w:space="0" w:color="000000"/>
            </w:tcBorders>
            <w:shd w:val="clear" w:color="auto" w:fill="auto"/>
          </w:tcPr>
          <w:p w14:paraId="20FA6EF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EF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815" w:type="dxa"/>
            <w:tcBorders>
              <w:left w:val="single" w:sz="4" w:space="0" w:color="000000"/>
              <w:bottom w:val="single" w:sz="4" w:space="0" w:color="000000"/>
            </w:tcBorders>
            <w:shd w:val="clear" w:color="auto" w:fill="auto"/>
          </w:tcPr>
          <w:p w14:paraId="20FA6F00"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Leiblich</w:t>
            </w:r>
            <w:proofErr w:type="spellEnd"/>
            <w:r>
              <w:rPr>
                <w:color w:val="000000"/>
                <w:sz w:val="14"/>
                <w:szCs w:val="14"/>
              </w:rPr>
              <w:t>, 1985</w:t>
            </w:r>
          </w:p>
        </w:tc>
        <w:tc>
          <w:tcPr>
            <w:tcW w:w="297" w:type="dxa"/>
            <w:tcBorders>
              <w:left w:val="single" w:sz="4" w:space="0" w:color="000000"/>
              <w:bottom w:val="single" w:sz="4" w:space="0" w:color="000000"/>
              <w:right w:val="single" w:sz="4" w:space="0" w:color="000000"/>
            </w:tcBorders>
            <w:shd w:val="clear" w:color="auto" w:fill="auto"/>
          </w:tcPr>
          <w:p w14:paraId="20FA6F01" w14:textId="77777777" w:rsidR="00332C51" w:rsidRDefault="00332C51">
            <w:pPr>
              <w:widowControl w:val="0"/>
              <w:pBdr>
                <w:top w:val="nil"/>
                <w:left w:val="nil"/>
                <w:bottom w:val="nil"/>
                <w:right w:val="nil"/>
                <w:between w:val="nil"/>
              </w:pBdr>
              <w:rPr>
                <w:color w:val="000000"/>
                <w:sz w:val="14"/>
                <w:szCs w:val="14"/>
              </w:rPr>
            </w:pPr>
          </w:p>
        </w:tc>
      </w:tr>
      <w:tr w:rsidR="00332C51" w14:paraId="20FA6F0E" w14:textId="77777777">
        <w:tc>
          <w:tcPr>
            <w:tcW w:w="1065" w:type="dxa"/>
            <w:tcBorders>
              <w:left w:val="single" w:sz="4" w:space="0" w:color="000000"/>
              <w:bottom w:val="single" w:sz="4" w:space="0" w:color="000000"/>
            </w:tcBorders>
            <w:shd w:val="clear" w:color="auto" w:fill="auto"/>
          </w:tcPr>
          <w:p w14:paraId="20FA6F0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Israel</w:t>
            </w:r>
          </w:p>
        </w:tc>
        <w:tc>
          <w:tcPr>
            <w:tcW w:w="1170" w:type="dxa"/>
            <w:tcBorders>
              <w:left w:val="single" w:sz="4" w:space="0" w:color="000000"/>
              <w:bottom w:val="single" w:sz="4" w:space="0" w:color="000000"/>
            </w:tcBorders>
            <w:shd w:val="clear" w:color="auto" w:fill="auto"/>
          </w:tcPr>
          <w:p w14:paraId="20FA6F0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1100</w:t>
            </w:r>
          </w:p>
        </w:tc>
        <w:tc>
          <w:tcPr>
            <w:tcW w:w="585" w:type="dxa"/>
            <w:tcBorders>
              <w:left w:val="single" w:sz="4" w:space="0" w:color="000000"/>
              <w:bottom w:val="single" w:sz="4" w:space="0" w:color="000000"/>
            </w:tcBorders>
            <w:shd w:val="clear" w:color="auto" w:fill="auto"/>
          </w:tcPr>
          <w:p w14:paraId="20FA6F05"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.20</w:t>
            </w:r>
          </w:p>
        </w:tc>
        <w:tc>
          <w:tcPr>
            <w:tcW w:w="480" w:type="dxa"/>
            <w:tcBorders>
              <w:left w:val="single" w:sz="4" w:space="0" w:color="000000"/>
              <w:bottom w:val="single" w:sz="4" w:space="0" w:color="000000"/>
            </w:tcBorders>
            <w:shd w:val="clear" w:color="auto" w:fill="auto"/>
          </w:tcPr>
          <w:p w14:paraId="20FA6F0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.35</w:t>
            </w:r>
          </w:p>
        </w:tc>
        <w:tc>
          <w:tcPr>
            <w:tcW w:w="420" w:type="dxa"/>
            <w:tcBorders>
              <w:left w:val="single" w:sz="4" w:space="0" w:color="000000"/>
              <w:bottom w:val="single" w:sz="4" w:space="0" w:color="000000"/>
            </w:tcBorders>
            <w:shd w:val="clear" w:color="auto" w:fill="auto"/>
          </w:tcPr>
          <w:p w14:paraId="20FA6F07" w14:textId="77777777" w:rsidR="00332C51" w:rsidRDefault="00F170AA">
            <w:pPr>
              <w:widowControl w:val="0"/>
              <w:pBdr>
                <w:top w:val="nil"/>
                <w:left w:val="nil"/>
                <w:bottom w:val="nil"/>
                <w:right w:val="nil"/>
                <w:between w:val="nil"/>
              </w:pBdr>
              <w:rPr>
                <w:color w:val="800000"/>
                <w:sz w:val="14"/>
                <w:szCs w:val="14"/>
              </w:rPr>
            </w:pPr>
            <w:r>
              <w:rPr>
                <w:color w:val="000000"/>
                <w:sz w:val="14"/>
                <w:szCs w:val="14"/>
              </w:rPr>
              <w:t>.01</w:t>
            </w:r>
          </w:p>
        </w:tc>
        <w:tc>
          <w:tcPr>
            <w:tcW w:w="480" w:type="dxa"/>
            <w:tcBorders>
              <w:left w:val="single" w:sz="4" w:space="0" w:color="000000"/>
              <w:bottom w:val="single" w:sz="4" w:space="0" w:color="000000"/>
            </w:tcBorders>
            <w:shd w:val="clear" w:color="auto" w:fill="auto"/>
          </w:tcPr>
          <w:p w14:paraId="20FA6F08" w14:textId="77777777" w:rsidR="00332C51" w:rsidRDefault="00F170AA">
            <w:pPr>
              <w:widowControl w:val="0"/>
              <w:pBdr>
                <w:top w:val="nil"/>
                <w:left w:val="nil"/>
                <w:bottom w:val="nil"/>
                <w:right w:val="nil"/>
                <w:between w:val="nil"/>
              </w:pBdr>
              <w:rPr>
                <w:color w:val="000000"/>
                <w:sz w:val="14"/>
                <w:szCs w:val="14"/>
              </w:rPr>
            </w:pPr>
            <w:r>
              <w:rPr>
                <w:color w:val="800000"/>
                <w:sz w:val="14"/>
                <w:szCs w:val="14"/>
              </w:rPr>
              <w:t>.04</w:t>
            </w:r>
          </w:p>
        </w:tc>
        <w:tc>
          <w:tcPr>
            <w:tcW w:w="510" w:type="dxa"/>
            <w:tcBorders>
              <w:left w:val="single" w:sz="4" w:space="0" w:color="000000"/>
              <w:bottom w:val="single" w:sz="4" w:space="0" w:color="000000"/>
            </w:tcBorders>
            <w:shd w:val="clear" w:color="auto" w:fill="auto"/>
          </w:tcPr>
          <w:p w14:paraId="20FA6F0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.23</w:t>
            </w:r>
          </w:p>
        </w:tc>
        <w:tc>
          <w:tcPr>
            <w:tcW w:w="465" w:type="dxa"/>
            <w:tcBorders>
              <w:left w:val="single" w:sz="4" w:space="0" w:color="000000"/>
              <w:bottom w:val="single" w:sz="4" w:space="0" w:color="000000"/>
            </w:tcBorders>
            <w:shd w:val="clear" w:color="auto" w:fill="auto"/>
          </w:tcPr>
          <w:p w14:paraId="20FA6F0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w:t>
            </w:r>
          </w:p>
        </w:tc>
        <w:tc>
          <w:tcPr>
            <w:tcW w:w="525" w:type="dxa"/>
            <w:tcBorders>
              <w:left w:val="single" w:sz="4" w:space="0" w:color="000000"/>
              <w:bottom w:val="single" w:sz="4" w:space="0" w:color="000000"/>
            </w:tcBorders>
            <w:shd w:val="clear" w:color="auto" w:fill="auto"/>
          </w:tcPr>
          <w:p w14:paraId="20FA6F0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1815" w:type="dxa"/>
            <w:tcBorders>
              <w:left w:val="single" w:sz="4" w:space="0" w:color="000000"/>
              <w:bottom w:val="single" w:sz="4" w:space="0" w:color="000000"/>
            </w:tcBorders>
            <w:shd w:val="clear" w:color="auto" w:fill="auto"/>
          </w:tcPr>
          <w:p w14:paraId="20FA6F0C"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Cahan</w:t>
            </w:r>
            <w:proofErr w:type="spellEnd"/>
            <w:r>
              <w:rPr>
                <w:color w:val="000000"/>
                <w:sz w:val="14"/>
                <w:szCs w:val="14"/>
              </w:rPr>
              <w:t>, 2005</w:t>
            </w:r>
          </w:p>
        </w:tc>
        <w:tc>
          <w:tcPr>
            <w:tcW w:w="297" w:type="dxa"/>
            <w:tcBorders>
              <w:left w:val="single" w:sz="4" w:space="0" w:color="000000"/>
              <w:bottom w:val="single" w:sz="4" w:space="0" w:color="000000"/>
              <w:right w:val="single" w:sz="4" w:space="0" w:color="000000"/>
            </w:tcBorders>
            <w:shd w:val="clear" w:color="auto" w:fill="auto"/>
          </w:tcPr>
          <w:p w14:paraId="20FA6F0D" w14:textId="77777777" w:rsidR="00332C51" w:rsidRDefault="00332C51">
            <w:pPr>
              <w:widowControl w:val="0"/>
              <w:pBdr>
                <w:top w:val="nil"/>
                <w:left w:val="nil"/>
                <w:bottom w:val="nil"/>
                <w:right w:val="nil"/>
                <w:between w:val="nil"/>
              </w:pBdr>
              <w:rPr>
                <w:color w:val="000000"/>
                <w:sz w:val="14"/>
                <w:szCs w:val="14"/>
              </w:rPr>
            </w:pPr>
          </w:p>
        </w:tc>
      </w:tr>
      <w:tr w:rsidR="00332C51" w14:paraId="20FA6F1A" w14:textId="77777777">
        <w:tc>
          <w:tcPr>
            <w:tcW w:w="1065" w:type="dxa"/>
            <w:tcBorders>
              <w:left w:val="single" w:sz="4" w:space="0" w:color="000000"/>
              <w:bottom w:val="single" w:sz="4" w:space="0" w:color="000000"/>
            </w:tcBorders>
            <w:shd w:val="clear" w:color="auto" w:fill="auto"/>
          </w:tcPr>
          <w:p w14:paraId="20FA6F0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Italy</w:t>
            </w:r>
          </w:p>
        </w:tc>
        <w:tc>
          <w:tcPr>
            <w:tcW w:w="1170" w:type="dxa"/>
            <w:tcBorders>
              <w:left w:val="single" w:sz="4" w:space="0" w:color="000000"/>
              <w:bottom w:val="single" w:sz="4" w:space="0" w:color="000000"/>
            </w:tcBorders>
            <w:shd w:val="clear" w:color="auto" w:fill="auto"/>
          </w:tcPr>
          <w:p w14:paraId="20FA6F1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WISC-IV: 2200</w:t>
            </w:r>
          </w:p>
        </w:tc>
        <w:tc>
          <w:tcPr>
            <w:tcW w:w="585" w:type="dxa"/>
            <w:tcBorders>
              <w:left w:val="single" w:sz="4" w:space="0" w:color="000000"/>
              <w:bottom w:val="single" w:sz="4" w:space="0" w:color="000000"/>
            </w:tcBorders>
            <w:shd w:val="clear" w:color="auto" w:fill="auto"/>
          </w:tcPr>
          <w:p w14:paraId="20FA6F1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-.03</w:t>
            </w:r>
          </w:p>
        </w:tc>
        <w:tc>
          <w:tcPr>
            <w:tcW w:w="480" w:type="dxa"/>
            <w:tcBorders>
              <w:left w:val="single" w:sz="4" w:space="0" w:color="000000"/>
              <w:bottom w:val="single" w:sz="4" w:space="0" w:color="000000"/>
            </w:tcBorders>
            <w:shd w:val="clear" w:color="auto" w:fill="auto"/>
          </w:tcPr>
          <w:p w14:paraId="20FA6F1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20" w:type="dxa"/>
            <w:tcBorders>
              <w:left w:val="single" w:sz="4" w:space="0" w:color="000000"/>
              <w:bottom w:val="single" w:sz="4" w:space="0" w:color="000000"/>
            </w:tcBorders>
            <w:shd w:val="clear" w:color="auto" w:fill="auto"/>
          </w:tcPr>
          <w:p w14:paraId="20FA6F1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.00</w:t>
            </w:r>
          </w:p>
        </w:tc>
        <w:tc>
          <w:tcPr>
            <w:tcW w:w="480" w:type="dxa"/>
            <w:tcBorders>
              <w:left w:val="single" w:sz="4" w:space="0" w:color="000000"/>
              <w:bottom w:val="single" w:sz="4" w:space="0" w:color="000000"/>
            </w:tcBorders>
            <w:shd w:val="clear" w:color="auto" w:fill="auto"/>
          </w:tcPr>
          <w:p w14:paraId="20FA6F1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.10</w:t>
            </w:r>
          </w:p>
        </w:tc>
        <w:tc>
          <w:tcPr>
            <w:tcW w:w="510" w:type="dxa"/>
            <w:tcBorders>
              <w:left w:val="single" w:sz="4" w:space="0" w:color="000000"/>
              <w:bottom w:val="single" w:sz="4" w:space="0" w:color="000000"/>
            </w:tcBorders>
            <w:shd w:val="clear" w:color="auto" w:fill="auto"/>
          </w:tcPr>
          <w:p w14:paraId="20FA6F1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65" w:type="dxa"/>
            <w:tcBorders>
              <w:left w:val="single" w:sz="4" w:space="0" w:color="000000"/>
              <w:bottom w:val="single" w:sz="4" w:space="0" w:color="000000"/>
            </w:tcBorders>
            <w:shd w:val="clear" w:color="auto" w:fill="auto"/>
          </w:tcPr>
          <w:p w14:paraId="20FA6F1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.03</w:t>
            </w:r>
          </w:p>
        </w:tc>
        <w:tc>
          <w:tcPr>
            <w:tcW w:w="525" w:type="dxa"/>
            <w:tcBorders>
              <w:left w:val="single" w:sz="4" w:space="0" w:color="000000"/>
              <w:bottom w:val="single" w:sz="4" w:space="0" w:color="000000"/>
            </w:tcBorders>
            <w:shd w:val="clear" w:color="auto" w:fill="auto"/>
          </w:tcPr>
          <w:p w14:paraId="20FA6F1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.10</w:t>
            </w:r>
          </w:p>
        </w:tc>
        <w:tc>
          <w:tcPr>
            <w:tcW w:w="1815" w:type="dxa"/>
            <w:tcBorders>
              <w:left w:val="single" w:sz="4" w:space="0" w:color="000000"/>
              <w:bottom w:val="single" w:sz="4" w:space="0" w:color="000000"/>
            </w:tcBorders>
            <w:shd w:val="clear" w:color="auto" w:fill="auto"/>
          </w:tcPr>
          <w:p w14:paraId="20FA6F18"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Pezzuti</w:t>
            </w:r>
            <w:proofErr w:type="spellEnd"/>
            <w:r>
              <w:rPr>
                <w:color w:val="000000"/>
                <w:sz w:val="14"/>
                <w:szCs w:val="14"/>
              </w:rPr>
              <w:t xml:space="preserve"> &amp; Orsini, 2016</w:t>
            </w:r>
          </w:p>
        </w:tc>
        <w:tc>
          <w:tcPr>
            <w:tcW w:w="297" w:type="dxa"/>
            <w:tcBorders>
              <w:left w:val="single" w:sz="4" w:space="0" w:color="000000"/>
              <w:bottom w:val="single" w:sz="4" w:space="0" w:color="000000"/>
              <w:right w:val="single" w:sz="4" w:space="0" w:color="000000"/>
            </w:tcBorders>
            <w:shd w:val="clear" w:color="auto" w:fill="auto"/>
          </w:tcPr>
          <w:p w14:paraId="20FA6F19" w14:textId="77777777" w:rsidR="00332C51" w:rsidRDefault="00332C51">
            <w:pPr>
              <w:widowControl w:val="0"/>
              <w:pBdr>
                <w:top w:val="nil"/>
                <w:left w:val="nil"/>
                <w:bottom w:val="nil"/>
                <w:right w:val="nil"/>
                <w:between w:val="nil"/>
              </w:pBdr>
              <w:rPr>
                <w:color w:val="000000"/>
                <w:sz w:val="14"/>
                <w:szCs w:val="14"/>
              </w:rPr>
            </w:pPr>
          </w:p>
        </w:tc>
      </w:tr>
      <w:tr w:rsidR="00332C51" w14:paraId="20FA6F26" w14:textId="77777777">
        <w:tc>
          <w:tcPr>
            <w:tcW w:w="1065" w:type="dxa"/>
            <w:tcBorders>
              <w:left w:val="single" w:sz="4" w:space="0" w:color="000000"/>
              <w:bottom w:val="single" w:sz="4" w:space="0" w:color="000000"/>
            </w:tcBorders>
            <w:shd w:val="clear" w:color="auto" w:fill="auto"/>
          </w:tcPr>
          <w:p w14:paraId="20FA6F1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Libya</w:t>
            </w:r>
          </w:p>
        </w:tc>
        <w:tc>
          <w:tcPr>
            <w:tcW w:w="1170" w:type="dxa"/>
            <w:tcBorders>
              <w:left w:val="single" w:sz="4" w:space="0" w:color="000000"/>
              <w:bottom w:val="single" w:sz="4" w:space="0" w:color="000000"/>
            </w:tcBorders>
            <w:shd w:val="clear" w:color="auto" w:fill="auto"/>
          </w:tcPr>
          <w:p w14:paraId="20FA6F1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870</w:t>
            </w:r>
          </w:p>
        </w:tc>
        <w:tc>
          <w:tcPr>
            <w:tcW w:w="585" w:type="dxa"/>
            <w:tcBorders>
              <w:left w:val="single" w:sz="4" w:space="0" w:color="000000"/>
              <w:bottom w:val="single" w:sz="4" w:space="0" w:color="000000"/>
            </w:tcBorders>
            <w:shd w:val="clear" w:color="auto" w:fill="auto"/>
          </w:tcPr>
          <w:p w14:paraId="20FA6F1D"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-.02</w:t>
            </w:r>
          </w:p>
        </w:tc>
        <w:tc>
          <w:tcPr>
            <w:tcW w:w="480" w:type="dxa"/>
            <w:tcBorders>
              <w:left w:val="single" w:sz="4" w:space="0" w:color="000000"/>
              <w:bottom w:val="single" w:sz="4" w:space="0" w:color="000000"/>
            </w:tcBorders>
            <w:shd w:val="clear" w:color="auto" w:fill="auto"/>
          </w:tcPr>
          <w:p w14:paraId="20FA6F1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420" w:type="dxa"/>
            <w:tcBorders>
              <w:left w:val="single" w:sz="4" w:space="0" w:color="000000"/>
              <w:bottom w:val="single" w:sz="4" w:space="0" w:color="000000"/>
            </w:tcBorders>
            <w:shd w:val="clear" w:color="auto" w:fill="auto"/>
          </w:tcPr>
          <w:p w14:paraId="20FA6F1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-.02</w:t>
            </w:r>
          </w:p>
        </w:tc>
        <w:tc>
          <w:tcPr>
            <w:tcW w:w="480" w:type="dxa"/>
            <w:tcBorders>
              <w:left w:val="single" w:sz="4" w:space="0" w:color="000000"/>
              <w:bottom w:val="single" w:sz="4" w:space="0" w:color="000000"/>
            </w:tcBorders>
            <w:shd w:val="clear" w:color="auto" w:fill="auto"/>
          </w:tcPr>
          <w:p w14:paraId="20FA6F2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510" w:type="dxa"/>
            <w:tcBorders>
              <w:left w:val="single" w:sz="4" w:space="0" w:color="000000"/>
              <w:bottom w:val="single" w:sz="4" w:space="0" w:color="000000"/>
            </w:tcBorders>
            <w:shd w:val="clear" w:color="auto" w:fill="auto"/>
          </w:tcPr>
          <w:p w14:paraId="20FA6F2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.16</w:t>
            </w:r>
          </w:p>
        </w:tc>
        <w:tc>
          <w:tcPr>
            <w:tcW w:w="465" w:type="dxa"/>
            <w:tcBorders>
              <w:left w:val="single" w:sz="4" w:space="0" w:color="000000"/>
              <w:bottom w:val="single" w:sz="4" w:space="0" w:color="000000"/>
            </w:tcBorders>
            <w:shd w:val="clear" w:color="auto" w:fill="auto"/>
          </w:tcPr>
          <w:p w14:paraId="20FA6F2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-.02</w:t>
            </w:r>
          </w:p>
        </w:tc>
        <w:tc>
          <w:tcPr>
            <w:tcW w:w="525" w:type="dxa"/>
            <w:tcBorders>
              <w:left w:val="single" w:sz="4" w:space="0" w:color="000000"/>
              <w:bottom w:val="single" w:sz="4" w:space="0" w:color="000000"/>
            </w:tcBorders>
            <w:shd w:val="clear" w:color="auto" w:fill="auto"/>
          </w:tcPr>
          <w:p w14:paraId="20FA6F2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-.16</w:t>
            </w:r>
          </w:p>
        </w:tc>
        <w:tc>
          <w:tcPr>
            <w:tcW w:w="1815" w:type="dxa"/>
            <w:tcBorders>
              <w:left w:val="single" w:sz="4" w:space="0" w:color="000000"/>
              <w:bottom w:val="single" w:sz="4" w:space="0" w:color="000000"/>
            </w:tcBorders>
            <w:shd w:val="clear" w:color="auto" w:fill="auto"/>
          </w:tcPr>
          <w:p w14:paraId="20FA6F2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Al-</w:t>
            </w:r>
            <w:proofErr w:type="spellStart"/>
            <w:r>
              <w:rPr>
                <w:color w:val="000000"/>
                <w:sz w:val="14"/>
                <w:szCs w:val="14"/>
              </w:rPr>
              <w:t>Shahomee</w:t>
            </w:r>
            <w:proofErr w:type="spellEnd"/>
            <w:r>
              <w:rPr>
                <w:color w:val="000000"/>
                <w:sz w:val="14"/>
                <w:szCs w:val="14"/>
              </w:rPr>
              <w:t xml:space="preserve"> et al., 2016</w:t>
            </w:r>
          </w:p>
        </w:tc>
        <w:tc>
          <w:tcPr>
            <w:tcW w:w="297" w:type="dxa"/>
            <w:tcBorders>
              <w:left w:val="single" w:sz="4" w:space="0" w:color="000000"/>
              <w:bottom w:val="single" w:sz="4" w:space="0" w:color="000000"/>
              <w:right w:val="single" w:sz="4" w:space="0" w:color="000000"/>
            </w:tcBorders>
            <w:shd w:val="clear" w:color="auto" w:fill="auto"/>
          </w:tcPr>
          <w:p w14:paraId="20FA6F25" w14:textId="77777777" w:rsidR="00332C51" w:rsidRDefault="00332C51">
            <w:pPr>
              <w:widowControl w:val="0"/>
              <w:pBdr>
                <w:top w:val="nil"/>
                <w:left w:val="nil"/>
                <w:bottom w:val="nil"/>
                <w:right w:val="nil"/>
                <w:between w:val="nil"/>
              </w:pBdr>
              <w:rPr>
                <w:color w:val="000000"/>
                <w:sz w:val="14"/>
                <w:szCs w:val="14"/>
              </w:rPr>
            </w:pPr>
          </w:p>
        </w:tc>
      </w:tr>
      <w:tr w:rsidR="00332C51" w14:paraId="20FA6F32" w14:textId="77777777">
        <w:tc>
          <w:tcPr>
            <w:tcW w:w="1065" w:type="dxa"/>
            <w:tcBorders>
              <w:left w:val="single" w:sz="4" w:space="0" w:color="000000"/>
              <w:bottom w:val="single" w:sz="4" w:space="0" w:color="000000"/>
            </w:tcBorders>
            <w:shd w:val="clear" w:color="auto" w:fill="auto"/>
          </w:tcPr>
          <w:p w14:paraId="20FA6F2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Mauritius</w:t>
            </w:r>
          </w:p>
        </w:tc>
        <w:tc>
          <w:tcPr>
            <w:tcW w:w="1170" w:type="dxa"/>
            <w:tcBorders>
              <w:left w:val="single" w:sz="4" w:space="0" w:color="000000"/>
              <w:bottom w:val="single" w:sz="4" w:space="0" w:color="000000"/>
            </w:tcBorders>
            <w:shd w:val="clear" w:color="auto" w:fill="auto"/>
          </w:tcPr>
          <w:p w14:paraId="20FA6F2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1250</w:t>
            </w:r>
          </w:p>
        </w:tc>
        <w:tc>
          <w:tcPr>
            <w:tcW w:w="585" w:type="dxa"/>
            <w:tcBorders>
              <w:left w:val="single" w:sz="4" w:space="0" w:color="000000"/>
              <w:bottom w:val="single" w:sz="4" w:space="0" w:color="000000"/>
            </w:tcBorders>
            <w:shd w:val="clear" w:color="auto" w:fill="auto"/>
          </w:tcPr>
          <w:p w14:paraId="20FA6F29"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.07</w:t>
            </w:r>
          </w:p>
        </w:tc>
        <w:tc>
          <w:tcPr>
            <w:tcW w:w="480" w:type="dxa"/>
            <w:tcBorders>
              <w:left w:val="single" w:sz="4" w:space="0" w:color="000000"/>
              <w:bottom w:val="single" w:sz="4" w:space="0" w:color="000000"/>
            </w:tcBorders>
            <w:shd w:val="clear" w:color="auto" w:fill="auto"/>
          </w:tcPr>
          <w:p w14:paraId="20FA6F2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20" w:type="dxa"/>
            <w:tcBorders>
              <w:left w:val="single" w:sz="4" w:space="0" w:color="000000"/>
              <w:bottom w:val="single" w:sz="4" w:space="0" w:color="000000"/>
            </w:tcBorders>
            <w:shd w:val="clear" w:color="auto" w:fill="auto"/>
          </w:tcPr>
          <w:p w14:paraId="20FA6F2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480" w:type="dxa"/>
            <w:tcBorders>
              <w:left w:val="single" w:sz="4" w:space="0" w:color="000000"/>
              <w:bottom w:val="single" w:sz="4" w:space="0" w:color="000000"/>
            </w:tcBorders>
            <w:shd w:val="clear" w:color="auto" w:fill="auto"/>
          </w:tcPr>
          <w:p w14:paraId="20FA6F2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10" w:type="dxa"/>
            <w:tcBorders>
              <w:left w:val="single" w:sz="4" w:space="0" w:color="000000"/>
              <w:bottom w:val="single" w:sz="4" w:space="0" w:color="000000"/>
            </w:tcBorders>
            <w:shd w:val="clear" w:color="auto" w:fill="auto"/>
          </w:tcPr>
          <w:p w14:paraId="20FA6F2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65" w:type="dxa"/>
            <w:tcBorders>
              <w:left w:val="single" w:sz="4" w:space="0" w:color="000000"/>
              <w:bottom w:val="single" w:sz="4" w:space="0" w:color="000000"/>
            </w:tcBorders>
            <w:shd w:val="clear" w:color="auto" w:fill="auto"/>
          </w:tcPr>
          <w:p w14:paraId="20FA6F2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F2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.13</w:t>
            </w:r>
          </w:p>
        </w:tc>
        <w:tc>
          <w:tcPr>
            <w:tcW w:w="1815" w:type="dxa"/>
            <w:tcBorders>
              <w:left w:val="single" w:sz="4" w:space="0" w:color="000000"/>
              <w:bottom w:val="single" w:sz="4" w:space="0" w:color="000000"/>
            </w:tcBorders>
            <w:shd w:val="clear" w:color="auto" w:fill="auto"/>
          </w:tcPr>
          <w:p w14:paraId="20FA6F3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Lynn, Raine et al., 2005</w:t>
            </w:r>
          </w:p>
        </w:tc>
        <w:tc>
          <w:tcPr>
            <w:tcW w:w="297" w:type="dxa"/>
            <w:tcBorders>
              <w:left w:val="single" w:sz="4" w:space="0" w:color="000000"/>
              <w:bottom w:val="single" w:sz="4" w:space="0" w:color="000000"/>
              <w:right w:val="single" w:sz="4" w:space="0" w:color="000000"/>
            </w:tcBorders>
            <w:shd w:val="clear" w:color="auto" w:fill="auto"/>
          </w:tcPr>
          <w:p w14:paraId="20FA6F31" w14:textId="77777777" w:rsidR="00332C51" w:rsidRDefault="00332C51">
            <w:pPr>
              <w:widowControl w:val="0"/>
              <w:pBdr>
                <w:top w:val="nil"/>
                <w:left w:val="nil"/>
                <w:bottom w:val="nil"/>
                <w:right w:val="nil"/>
                <w:between w:val="nil"/>
              </w:pBdr>
              <w:rPr>
                <w:color w:val="000000"/>
                <w:sz w:val="14"/>
                <w:szCs w:val="14"/>
              </w:rPr>
            </w:pPr>
          </w:p>
        </w:tc>
      </w:tr>
      <w:tr w:rsidR="00332C51" w14:paraId="20FA6F3E" w14:textId="77777777">
        <w:tc>
          <w:tcPr>
            <w:tcW w:w="1065" w:type="dxa"/>
            <w:tcBorders>
              <w:left w:val="single" w:sz="4" w:space="0" w:color="000000"/>
              <w:bottom w:val="single" w:sz="4" w:space="0" w:color="000000"/>
            </w:tcBorders>
            <w:shd w:val="clear" w:color="auto" w:fill="auto"/>
          </w:tcPr>
          <w:p w14:paraId="20FA6F3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Netherlands</w:t>
            </w:r>
          </w:p>
        </w:tc>
        <w:tc>
          <w:tcPr>
            <w:tcW w:w="1170" w:type="dxa"/>
            <w:tcBorders>
              <w:left w:val="single" w:sz="4" w:space="0" w:color="000000"/>
              <w:bottom w:val="single" w:sz="4" w:space="0" w:color="000000"/>
            </w:tcBorders>
            <w:shd w:val="clear" w:color="auto" w:fill="auto"/>
          </w:tcPr>
          <w:p w14:paraId="20FA6F3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2027</w:t>
            </w:r>
          </w:p>
        </w:tc>
        <w:tc>
          <w:tcPr>
            <w:tcW w:w="585" w:type="dxa"/>
            <w:tcBorders>
              <w:left w:val="single" w:sz="4" w:space="0" w:color="000000"/>
              <w:bottom w:val="single" w:sz="4" w:space="0" w:color="000000"/>
            </w:tcBorders>
            <w:shd w:val="clear" w:color="auto" w:fill="auto"/>
          </w:tcPr>
          <w:p w14:paraId="20FA6F35"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.16</w:t>
            </w:r>
          </w:p>
        </w:tc>
        <w:tc>
          <w:tcPr>
            <w:tcW w:w="480" w:type="dxa"/>
            <w:tcBorders>
              <w:left w:val="single" w:sz="4" w:space="0" w:color="000000"/>
              <w:bottom w:val="single" w:sz="4" w:space="0" w:color="000000"/>
            </w:tcBorders>
            <w:shd w:val="clear" w:color="auto" w:fill="auto"/>
          </w:tcPr>
          <w:p w14:paraId="20FA6F3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.30</w:t>
            </w:r>
          </w:p>
        </w:tc>
        <w:tc>
          <w:tcPr>
            <w:tcW w:w="420" w:type="dxa"/>
            <w:tcBorders>
              <w:left w:val="single" w:sz="4" w:space="0" w:color="000000"/>
              <w:bottom w:val="single" w:sz="4" w:space="0" w:color="000000"/>
            </w:tcBorders>
            <w:shd w:val="clear" w:color="auto" w:fill="auto"/>
          </w:tcPr>
          <w:p w14:paraId="20FA6F3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6F3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510" w:type="dxa"/>
            <w:tcBorders>
              <w:left w:val="single" w:sz="4" w:space="0" w:color="000000"/>
              <w:bottom w:val="single" w:sz="4" w:space="0" w:color="000000"/>
            </w:tcBorders>
            <w:shd w:val="clear" w:color="auto" w:fill="auto"/>
          </w:tcPr>
          <w:p w14:paraId="20FA6F3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465" w:type="dxa"/>
            <w:tcBorders>
              <w:left w:val="single" w:sz="4" w:space="0" w:color="000000"/>
              <w:bottom w:val="single" w:sz="4" w:space="0" w:color="000000"/>
            </w:tcBorders>
            <w:shd w:val="clear" w:color="auto" w:fill="auto"/>
          </w:tcPr>
          <w:p w14:paraId="20FA6F3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F3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1815" w:type="dxa"/>
            <w:tcBorders>
              <w:left w:val="single" w:sz="4" w:space="0" w:color="000000"/>
              <w:bottom w:val="single" w:sz="4" w:space="0" w:color="000000"/>
            </w:tcBorders>
            <w:shd w:val="clear" w:color="auto" w:fill="auto"/>
          </w:tcPr>
          <w:p w14:paraId="20FA6F3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Born &amp; Lynn, 1994</w:t>
            </w:r>
          </w:p>
        </w:tc>
        <w:tc>
          <w:tcPr>
            <w:tcW w:w="297" w:type="dxa"/>
            <w:tcBorders>
              <w:left w:val="single" w:sz="4" w:space="0" w:color="000000"/>
              <w:bottom w:val="single" w:sz="4" w:space="0" w:color="000000"/>
              <w:right w:val="single" w:sz="4" w:space="0" w:color="000000"/>
            </w:tcBorders>
            <w:shd w:val="clear" w:color="auto" w:fill="auto"/>
          </w:tcPr>
          <w:p w14:paraId="20FA6F3D" w14:textId="77777777" w:rsidR="00332C51" w:rsidRDefault="00332C51">
            <w:pPr>
              <w:widowControl w:val="0"/>
              <w:pBdr>
                <w:top w:val="nil"/>
                <w:left w:val="nil"/>
                <w:bottom w:val="nil"/>
                <w:right w:val="nil"/>
                <w:between w:val="nil"/>
              </w:pBdr>
              <w:rPr>
                <w:color w:val="000000"/>
                <w:sz w:val="14"/>
                <w:szCs w:val="14"/>
              </w:rPr>
            </w:pPr>
          </w:p>
        </w:tc>
      </w:tr>
      <w:tr w:rsidR="00332C51" w:rsidRPr="003B4A8F" w14:paraId="20FA6F4A" w14:textId="77777777">
        <w:tc>
          <w:tcPr>
            <w:tcW w:w="1065" w:type="dxa"/>
            <w:tcBorders>
              <w:left w:val="single" w:sz="4" w:space="0" w:color="000000"/>
              <w:bottom w:val="single" w:sz="4" w:space="0" w:color="000000"/>
            </w:tcBorders>
            <w:shd w:val="clear" w:color="auto" w:fill="auto"/>
          </w:tcPr>
          <w:p w14:paraId="20FA6F3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Netherlands</w:t>
            </w:r>
          </w:p>
        </w:tc>
        <w:tc>
          <w:tcPr>
            <w:tcW w:w="1170" w:type="dxa"/>
            <w:tcBorders>
              <w:left w:val="single" w:sz="4" w:space="0" w:color="000000"/>
              <w:bottom w:val="single" w:sz="4" w:space="0" w:color="000000"/>
            </w:tcBorders>
            <w:shd w:val="clear" w:color="auto" w:fill="auto"/>
          </w:tcPr>
          <w:p w14:paraId="20FA6F4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 737</w:t>
            </w:r>
          </w:p>
        </w:tc>
        <w:tc>
          <w:tcPr>
            <w:tcW w:w="585" w:type="dxa"/>
            <w:tcBorders>
              <w:left w:val="single" w:sz="4" w:space="0" w:color="000000"/>
              <w:bottom w:val="single" w:sz="4" w:space="0" w:color="000000"/>
            </w:tcBorders>
            <w:shd w:val="clear" w:color="auto" w:fill="auto"/>
          </w:tcPr>
          <w:p w14:paraId="20FA6F41" w14:textId="77777777" w:rsidR="00332C51" w:rsidRDefault="00F170AA">
            <w:pPr>
              <w:widowControl w:val="0"/>
              <w:pBdr>
                <w:top w:val="nil"/>
                <w:left w:val="nil"/>
                <w:bottom w:val="nil"/>
                <w:right w:val="nil"/>
                <w:between w:val="nil"/>
              </w:pBdr>
              <w:ind w:left="-86" w:right="-135"/>
              <w:jc w:val="center"/>
              <w:rPr>
                <w:color w:val="000000"/>
                <w:sz w:val="14"/>
                <w:szCs w:val="14"/>
              </w:rPr>
            </w:pPr>
            <w:r>
              <w:rPr>
                <w:color w:val="000000"/>
                <w:sz w:val="14"/>
                <w:szCs w:val="14"/>
              </w:rPr>
              <w:t>.26</w:t>
            </w:r>
          </w:p>
        </w:tc>
        <w:tc>
          <w:tcPr>
            <w:tcW w:w="480" w:type="dxa"/>
            <w:tcBorders>
              <w:left w:val="single" w:sz="4" w:space="0" w:color="000000"/>
              <w:bottom w:val="single" w:sz="4" w:space="0" w:color="000000"/>
            </w:tcBorders>
            <w:shd w:val="clear" w:color="auto" w:fill="auto"/>
          </w:tcPr>
          <w:p w14:paraId="20FA6F4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.52</w:t>
            </w:r>
          </w:p>
        </w:tc>
        <w:tc>
          <w:tcPr>
            <w:tcW w:w="420" w:type="dxa"/>
            <w:tcBorders>
              <w:left w:val="single" w:sz="4" w:space="0" w:color="000000"/>
              <w:bottom w:val="single" w:sz="4" w:space="0" w:color="000000"/>
            </w:tcBorders>
            <w:shd w:val="clear" w:color="auto" w:fill="auto"/>
          </w:tcPr>
          <w:p w14:paraId="20FA6F4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480" w:type="dxa"/>
            <w:tcBorders>
              <w:left w:val="single" w:sz="4" w:space="0" w:color="000000"/>
              <w:bottom w:val="single" w:sz="4" w:space="0" w:color="000000"/>
            </w:tcBorders>
            <w:shd w:val="clear" w:color="auto" w:fill="auto"/>
          </w:tcPr>
          <w:p w14:paraId="20FA6F4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.27</w:t>
            </w:r>
          </w:p>
        </w:tc>
        <w:tc>
          <w:tcPr>
            <w:tcW w:w="510" w:type="dxa"/>
            <w:tcBorders>
              <w:left w:val="single" w:sz="4" w:space="0" w:color="000000"/>
              <w:bottom w:val="single" w:sz="4" w:space="0" w:color="000000"/>
            </w:tcBorders>
            <w:shd w:val="clear" w:color="auto" w:fill="auto"/>
          </w:tcPr>
          <w:p w14:paraId="20FA6F4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.31</w:t>
            </w:r>
          </w:p>
        </w:tc>
        <w:tc>
          <w:tcPr>
            <w:tcW w:w="465" w:type="dxa"/>
            <w:tcBorders>
              <w:left w:val="single" w:sz="4" w:space="0" w:color="000000"/>
              <w:bottom w:val="single" w:sz="4" w:space="0" w:color="000000"/>
            </w:tcBorders>
            <w:shd w:val="clear" w:color="auto" w:fill="auto"/>
          </w:tcPr>
          <w:p w14:paraId="20FA6F4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.17</w:t>
            </w:r>
          </w:p>
        </w:tc>
        <w:tc>
          <w:tcPr>
            <w:tcW w:w="525" w:type="dxa"/>
            <w:tcBorders>
              <w:left w:val="single" w:sz="4" w:space="0" w:color="000000"/>
              <w:bottom w:val="single" w:sz="4" w:space="0" w:color="000000"/>
            </w:tcBorders>
            <w:shd w:val="clear" w:color="auto" w:fill="auto"/>
          </w:tcPr>
          <w:p w14:paraId="20FA6F4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1815" w:type="dxa"/>
            <w:tcBorders>
              <w:left w:val="single" w:sz="4" w:space="0" w:color="000000"/>
              <w:bottom w:val="single" w:sz="4" w:space="0" w:color="000000"/>
            </w:tcBorders>
            <w:shd w:val="clear" w:color="auto" w:fill="auto"/>
          </w:tcPr>
          <w:p w14:paraId="20FA6F48" w14:textId="77777777" w:rsidR="00332C51" w:rsidRPr="003B4A8F" w:rsidRDefault="00F170AA">
            <w:pPr>
              <w:widowControl w:val="0"/>
              <w:pBdr>
                <w:top w:val="nil"/>
                <w:left w:val="nil"/>
                <w:bottom w:val="nil"/>
                <w:right w:val="nil"/>
                <w:between w:val="nil"/>
              </w:pBdr>
              <w:rPr>
                <w:color w:val="000000"/>
                <w:sz w:val="14"/>
                <w:szCs w:val="14"/>
                <w:lang w:val="fr-BE"/>
              </w:rPr>
            </w:pPr>
            <w:r w:rsidRPr="003B4A8F">
              <w:rPr>
                <w:color w:val="000000"/>
                <w:sz w:val="14"/>
                <w:szCs w:val="14"/>
                <w:lang w:val="fr-BE"/>
              </w:rPr>
              <w:t xml:space="preserve">Van der </w:t>
            </w:r>
            <w:proofErr w:type="spellStart"/>
            <w:r w:rsidRPr="003B4A8F">
              <w:rPr>
                <w:color w:val="000000"/>
                <w:sz w:val="14"/>
                <w:szCs w:val="14"/>
                <w:lang w:val="fr-BE"/>
              </w:rPr>
              <w:t>Sluis</w:t>
            </w:r>
            <w:proofErr w:type="spellEnd"/>
            <w:r w:rsidRPr="003B4A8F">
              <w:rPr>
                <w:color w:val="000000"/>
                <w:sz w:val="14"/>
                <w:szCs w:val="14"/>
                <w:lang w:val="fr-BE"/>
              </w:rPr>
              <w:t xml:space="preserve"> et al., 2008</w:t>
            </w:r>
          </w:p>
        </w:tc>
        <w:tc>
          <w:tcPr>
            <w:tcW w:w="297" w:type="dxa"/>
            <w:tcBorders>
              <w:left w:val="single" w:sz="4" w:space="0" w:color="000000"/>
              <w:bottom w:val="single" w:sz="4" w:space="0" w:color="000000"/>
              <w:right w:val="single" w:sz="4" w:space="0" w:color="000000"/>
            </w:tcBorders>
            <w:shd w:val="clear" w:color="auto" w:fill="auto"/>
          </w:tcPr>
          <w:p w14:paraId="20FA6F49" w14:textId="77777777" w:rsidR="00332C51" w:rsidRPr="003B4A8F" w:rsidRDefault="00332C51">
            <w:pPr>
              <w:widowControl w:val="0"/>
              <w:pBdr>
                <w:top w:val="nil"/>
                <w:left w:val="nil"/>
                <w:bottom w:val="nil"/>
                <w:right w:val="nil"/>
                <w:between w:val="nil"/>
              </w:pBdr>
              <w:rPr>
                <w:color w:val="000000"/>
                <w:sz w:val="14"/>
                <w:szCs w:val="14"/>
                <w:lang w:val="fr-BE"/>
              </w:rPr>
            </w:pPr>
          </w:p>
        </w:tc>
      </w:tr>
      <w:tr w:rsidR="00332C51" w14:paraId="20FA6F56" w14:textId="77777777">
        <w:tc>
          <w:tcPr>
            <w:tcW w:w="1065" w:type="dxa"/>
            <w:tcBorders>
              <w:left w:val="single" w:sz="4" w:space="0" w:color="000000"/>
              <w:bottom w:val="single" w:sz="4" w:space="0" w:color="000000"/>
            </w:tcBorders>
            <w:shd w:val="clear" w:color="auto" w:fill="auto"/>
          </w:tcPr>
          <w:p w14:paraId="20FA6F4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N. Zealand</w:t>
            </w:r>
          </w:p>
        </w:tc>
        <w:tc>
          <w:tcPr>
            <w:tcW w:w="1170" w:type="dxa"/>
            <w:tcBorders>
              <w:left w:val="single" w:sz="4" w:space="0" w:color="000000"/>
              <w:bottom w:val="single" w:sz="4" w:space="0" w:color="000000"/>
            </w:tcBorders>
            <w:shd w:val="clear" w:color="auto" w:fill="auto"/>
          </w:tcPr>
          <w:p w14:paraId="20FA6F4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:897</w:t>
            </w:r>
          </w:p>
        </w:tc>
        <w:tc>
          <w:tcPr>
            <w:tcW w:w="585" w:type="dxa"/>
            <w:tcBorders>
              <w:left w:val="single" w:sz="4" w:space="0" w:color="000000"/>
              <w:bottom w:val="single" w:sz="4" w:space="0" w:color="000000"/>
            </w:tcBorders>
            <w:shd w:val="clear" w:color="auto" w:fill="auto"/>
          </w:tcPr>
          <w:p w14:paraId="20FA6F4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.06</w:t>
            </w:r>
          </w:p>
        </w:tc>
        <w:tc>
          <w:tcPr>
            <w:tcW w:w="480" w:type="dxa"/>
            <w:tcBorders>
              <w:left w:val="single" w:sz="4" w:space="0" w:color="000000"/>
              <w:bottom w:val="single" w:sz="4" w:space="0" w:color="000000"/>
            </w:tcBorders>
            <w:shd w:val="clear" w:color="auto" w:fill="auto"/>
          </w:tcPr>
          <w:p w14:paraId="20FA6F4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.18</w:t>
            </w:r>
          </w:p>
        </w:tc>
        <w:tc>
          <w:tcPr>
            <w:tcW w:w="420" w:type="dxa"/>
            <w:tcBorders>
              <w:left w:val="single" w:sz="4" w:space="0" w:color="000000"/>
              <w:bottom w:val="single" w:sz="4" w:space="0" w:color="000000"/>
            </w:tcBorders>
            <w:shd w:val="clear" w:color="auto" w:fill="auto"/>
          </w:tcPr>
          <w:p w14:paraId="20FA6F4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6F5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.13</w:t>
            </w:r>
          </w:p>
        </w:tc>
        <w:tc>
          <w:tcPr>
            <w:tcW w:w="510" w:type="dxa"/>
            <w:tcBorders>
              <w:left w:val="single" w:sz="4" w:space="0" w:color="000000"/>
              <w:bottom w:val="single" w:sz="4" w:space="0" w:color="000000"/>
            </w:tcBorders>
            <w:shd w:val="clear" w:color="auto" w:fill="auto"/>
          </w:tcPr>
          <w:p w14:paraId="20FA6F5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465" w:type="dxa"/>
            <w:tcBorders>
              <w:left w:val="single" w:sz="4" w:space="0" w:color="000000"/>
              <w:bottom w:val="single" w:sz="4" w:space="0" w:color="000000"/>
            </w:tcBorders>
            <w:shd w:val="clear" w:color="auto" w:fill="auto"/>
          </w:tcPr>
          <w:p w14:paraId="20FA6F5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F5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1815" w:type="dxa"/>
            <w:tcBorders>
              <w:left w:val="single" w:sz="4" w:space="0" w:color="000000"/>
              <w:bottom w:val="single" w:sz="4" w:space="0" w:color="000000"/>
            </w:tcBorders>
            <w:shd w:val="clear" w:color="auto" w:fill="auto"/>
          </w:tcPr>
          <w:p w14:paraId="20FA6F5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Lynn et al., 2005</w:t>
            </w:r>
          </w:p>
        </w:tc>
        <w:tc>
          <w:tcPr>
            <w:tcW w:w="297" w:type="dxa"/>
            <w:tcBorders>
              <w:left w:val="single" w:sz="4" w:space="0" w:color="000000"/>
              <w:bottom w:val="single" w:sz="4" w:space="0" w:color="000000"/>
              <w:right w:val="single" w:sz="4" w:space="0" w:color="000000"/>
            </w:tcBorders>
            <w:shd w:val="clear" w:color="auto" w:fill="auto"/>
          </w:tcPr>
          <w:p w14:paraId="20FA6F55" w14:textId="77777777" w:rsidR="00332C51" w:rsidRDefault="00332C51">
            <w:pPr>
              <w:widowControl w:val="0"/>
              <w:pBdr>
                <w:top w:val="nil"/>
                <w:left w:val="nil"/>
                <w:bottom w:val="nil"/>
                <w:right w:val="nil"/>
                <w:between w:val="nil"/>
              </w:pBdr>
              <w:rPr>
                <w:color w:val="000000"/>
                <w:sz w:val="14"/>
                <w:szCs w:val="14"/>
              </w:rPr>
            </w:pPr>
          </w:p>
        </w:tc>
      </w:tr>
      <w:tr w:rsidR="00332C51" w14:paraId="20FA6F62" w14:textId="77777777">
        <w:tc>
          <w:tcPr>
            <w:tcW w:w="1065" w:type="dxa"/>
            <w:tcBorders>
              <w:left w:val="single" w:sz="4" w:space="0" w:color="000000"/>
              <w:bottom w:val="single" w:sz="4" w:space="0" w:color="000000"/>
            </w:tcBorders>
            <w:shd w:val="clear" w:color="auto" w:fill="auto"/>
          </w:tcPr>
          <w:p w14:paraId="20FA6F5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Romania </w:t>
            </w:r>
          </w:p>
        </w:tc>
        <w:tc>
          <w:tcPr>
            <w:tcW w:w="1170" w:type="dxa"/>
            <w:tcBorders>
              <w:left w:val="single" w:sz="4" w:space="0" w:color="000000"/>
              <w:bottom w:val="single" w:sz="4" w:space="0" w:color="000000"/>
            </w:tcBorders>
            <w:shd w:val="clear" w:color="auto" w:fill="auto"/>
          </w:tcPr>
          <w:p w14:paraId="20FA6F5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100</w:t>
            </w:r>
          </w:p>
        </w:tc>
        <w:tc>
          <w:tcPr>
            <w:tcW w:w="585" w:type="dxa"/>
            <w:tcBorders>
              <w:left w:val="single" w:sz="4" w:space="0" w:color="000000"/>
              <w:bottom w:val="single" w:sz="4" w:space="0" w:color="000000"/>
            </w:tcBorders>
            <w:shd w:val="clear" w:color="auto" w:fill="auto"/>
          </w:tcPr>
          <w:p w14:paraId="20FA6F5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.70</w:t>
            </w:r>
          </w:p>
        </w:tc>
        <w:tc>
          <w:tcPr>
            <w:tcW w:w="480" w:type="dxa"/>
            <w:tcBorders>
              <w:left w:val="single" w:sz="4" w:space="0" w:color="000000"/>
              <w:bottom w:val="single" w:sz="4" w:space="0" w:color="000000"/>
            </w:tcBorders>
            <w:shd w:val="clear" w:color="auto" w:fill="auto"/>
          </w:tcPr>
          <w:p w14:paraId="20FA6F5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20" w:type="dxa"/>
            <w:tcBorders>
              <w:left w:val="single" w:sz="4" w:space="0" w:color="000000"/>
              <w:bottom w:val="single" w:sz="4" w:space="0" w:color="000000"/>
            </w:tcBorders>
            <w:shd w:val="clear" w:color="auto" w:fill="auto"/>
          </w:tcPr>
          <w:p w14:paraId="20FA6F5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6F5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10" w:type="dxa"/>
            <w:tcBorders>
              <w:left w:val="single" w:sz="4" w:space="0" w:color="000000"/>
              <w:bottom w:val="single" w:sz="4" w:space="0" w:color="000000"/>
            </w:tcBorders>
            <w:shd w:val="clear" w:color="auto" w:fill="auto"/>
          </w:tcPr>
          <w:p w14:paraId="20FA6F5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65" w:type="dxa"/>
            <w:tcBorders>
              <w:left w:val="single" w:sz="4" w:space="0" w:color="000000"/>
              <w:bottom w:val="single" w:sz="4" w:space="0" w:color="000000"/>
            </w:tcBorders>
            <w:shd w:val="clear" w:color="auto" w:fill="auto"/>
          </w:tcPr>
          <w:p w14:paraId="20FA6F5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F5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815" w:type="dxa"/>
            <w:tcBorders>
              <w:left w:val="single" w:sz="4" w:space="0" w:color="000000"/>
              <w:bottom w:val="single" w:sz="4" w:space="0" w:color="000000"/>
            </w:tcBorders>
            <w:shd w:val="clear" w:color="auto" w:fill="auto"/>
          </w:tcPr>
          <w:p w14:paraId="20FA6F60"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Dumitrascu</w:t>
            </w:r>
            <w:proofErr w:type="spellEnd"/>
            <w:r>
              <w:rPr>
                <w:color w:val="000000"/>
                <w:sz w:val="14"/>
                <w:szCs w:val="14"/>
              </w:rPr>
              <w:t>, 1999</w:t>
            </w:r>
          </w:p>
        </w:tc>
        <w:tc>
          <w:tcPr>
            <w:tcW w:w="297" w:type="dxa"/>
            <w:tcBorders>
              <w:left w:val="single" w:sz="4" w:space="0" w:color="000000"/>
              <w:bottom w:val="single" w:sz="4" w:space="0" w:color="000000"/>
              <w:right w:val="single" w:sz="4" w:space="0" w:color="000000"/>
            </w:tcBorders>
            <w:shd w:val="clear" w:color="auto" w:fill="auto"/>
          </w:tcPr>
          <w:p w14:paraId="20FA6F61" w14:textId="77777777" w:rsidR="00332C51" w:rsidRDefault="00332C51">
            <w:pPr>
              <w:widowControl w:val="0"/>
              <w:pBdr>
                <w:top w:val="nil"/>
                <w:left w:val="nil"/>
                <w:bottom w:val="nil"/>
                <w:right w:val="nil"/>
                <w:between w:val="nil"/>
              </w:pBdr>
              <w:rPr>
                <w:color w:val="000000"/>
                <w:sz w:val="14"/>
                <w:szCs w:val="14"/>
              </w:rPr>
            </w:pPr>
          </w:p>
        </w:tc>
      </w:tr>
      <w:tr w:rsidR="00332C51" w14:paraId="20FA6F6E" w14:textId="77777777">
        <w:tc>
          <w:tcPr>
            <w:tcW w:w="1065" w:type="dxa"/>
            <w:tcBorders>
              <w:left w:val="single" w:sz="4" w:space="0" w:color="000000"/>
              <w:bottom w:val="single" w:sz="4" w:space="0" w:color="000000"/>
            </w:tcBorders>
            <w:shd w:val="clear" w:color="auto" w:fill="auto"/>
          </w:tcPr>
          <w:p w14:paraId="20FA6F63"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Scotland</w:t>
            </w:r>
          </w:p>
        </w:tc>
        <w:tc>
          <w:tcPr>
            <w:tcW w:w="1170" w:type="dxa"/>
            <w:tcBorders>
              <w:left w:val="single" w:sz="4" w:space="0" w:color="000000"/>
              <w:bottom w:val="single" w:sz="4" w:space="0" w:color="000000"/>
            </w:tcBorders>
            <w:shd w:val="clear" w:color="auto" w:fill="auto"/>
          </w:tcPr>
          <w:p w14:paraId="20FA6F64"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WISC: 437</w:t>
            </w:r>
          </w:p>
        </w:tc>
        <w:tc>
          <w:tcPr>
            <w:tcW w:w="585" w:type="dxa"/>
            <w:tcBorders>
              <w:left w:val="single" w:sz="4" w:space="0" w:color="000000"/>
              <w:bottom w:val="single" w:sz="4" w:space="0" w:color="000000"/>
            </w:tcBorders>
            <w:shd w:val="clear" w:color="auto" w:fill="auto"/>
          </w:tcPr>
          <w:p w14:paraId="20FA6F6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.12</w:t>
            </w:r>
          </w:p>
        </w:tc>
        <w:tc>
          <w:tcPr>
            <w:tcW w:w="480" w:type="dxa"/>
            <w:tcBorders>
              <w:left w:val="single" w:sz="4" w:space="0" w:color="000000"/>
              <w:bottom w:val="single" w:sz="4" w:space="0" w:color="000000"/>
            </w:tcBorders>
            <w:shd w:val="clear" w:color="auto" w:fill="auto"/>
          </w:tcPr>
          <w:p w14:paraId="20FA6F6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.19</w:t>
            </w:r>
          </w:p>
        </w:tc>
        <w:tc>
          <w:tcPr>
            <w:tcW w:w="420" w:type="dxa"/>
            <w:tcBorders>
              <w:left w:val="single" w:sz="4" w:space="0" w:color="000000"/>
              <w:bottom w:val="single" w:sz="4" w:space="0" w:color="000000"/>
            </w:tcBorders>
            <w:shd w:val="clear" w:color="auto" w:fill="auto"/>
          </w:tcPr>
          <w:p w14:paraId="20FA6F6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80" w:type="dxa"/>
            <w:tcBorders>
              <w:left w:val="single" w:sz="4" w:space="0" w:color="000000"/>
              <w:bottom w:val="single" w:sz="4" w:space="0" w:color="000000"/>
            </w:tcBorders>
            <w:shd w:val="clear" w:color="auto" w:fill="auto"/>
          </w:tcPr>
          <w:p w14:paraId="20FA6F6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510" w:type="dxa"/>
            <w:tcBorders>
              <w:left w:val="single" w:sz="4" w:space="0" w:color="000000"/>
              <w:bottom w:val="single" w:sz="4" w:space="0" w:color="000000"/>
            </w:tcBorders>
            <w:shd w:val="clear" w:color="auto" w:fill="auto"/>
          </w:tcPr>
          <w:p w14:paraId="20FA6F6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465" w:type="dxa"/>
            <w:tcBorders>
              <w:left w:val="single" w:sz="4" w:space="0" w:color="000000"/>
              <w:bottom w:val="single" w:sz="4" w:space="0" w:color="000000"/>
            </w:tcBorders>
            <w:shd w:val="clear" w:color="auto" w:fill="auto"/>
          </w:tcPr>
          <w:p w14:paraId="20FA6F6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.13</w:t>
            </w:r>
          </w:p>
        </w:tc>
        <w:tc>
          <w:tcPr>
            <w:tcW w:w="525" w:type="dxa"/>
            <w:tcBorders>
              <w:left w:val="single" w:sz="4" w:space="0" w:color="000000"/>
              <w:bottom w:val="single" w:sz="4" w:space="0" w:color="000000"/>
            </w:tcBorders>
            <w:shd w:val="clear" w:color="auto" w:fill="auto"/>
          </w:tcPr>
          <w:p w14:paraId="20FA6F6B"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.03</w:t>
            </w:r>
          </w:p>
        </w:tc>
        <w:tc>
          <w:tcPr>
            <w:tcW w:w="1815" w:type="dxa"/>
            <w:tcBorders>
              <w:left w:val="single" w:sz="4" w:space="0" w:color="000000"/>
              <w:bottom w:val="single" w:sz="4" w:space="0" w:color="000000"/>
            </w:tcBorders>
            <w:shd w:val="clear" w:color="auto" w:fill="auto"/>
          </w:tcPr>
          <w:p w14:paraId="20FA6F6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Scottish Council, 1967 </w:t>
            </w:r>
          </w:p>
        </w:tc>
        <w:tc>
          <w:tcPr>
            <w:tcW w:w="297" w:type="dxa"/>
            <w:tcBorders>
              <w:left w:val="single" w:sz="4" w:space="0" w:color="000000"/>
              <w:bottom w:val="single" w:sz="4" w:space="0" w:color="000000"/>
              <w:right w:val="single" w:sz="4" w:space="0" w:color="000000"/>
            </w:tcBorders>
            <w:shd w:val="clear" w:color="auto" w:fill="auto"/>
          </w:tcPr>
          <w:p w14:paraId="20FA6F6D" w14:textId="77777777" w:rsidR="00332C51" w:rsidRDefault="00332C51">
            <w:pPr>
              <w:widowControl w:val="0"/>
              <w:pBdr>
                <w:top w:val="nil"/>
                <w:left w:val="nil"/>
                <w:bottom w:val="nil"/>
                <w:right w:val="nil"/>
                <w:between w:val="nil"/>
              </w:pBdr>
              <w:rPr>
                <w:color w:val="000000"/>
                <w:sz w:val="16"/>
                <w:szCs w:val="16"/>
              </w:rPr>
            </w:pPr>
          </w:p>
        </w:tc>
      </w:tr>
      <w:tr w:rsidR="00332C51" w14:paraId="20FA6F7A" w14:textId="77777777">
        <w:tc>
          <w:tcPr>
            <w:tcW w:w="1065" w:type="dxa"/>
            <w:tcBorders>
              <w:left w:val="single" w:sz="4" w:space="0" w:color="000000"/>
              <w:bottom w:val="single" w:sz="4" w:space="0" w:color="000000"/>
            </w:tcBorders>
            <w:shd w:val="clear" w:color="auto" w:fill="auto"/>
          </w:tcPr>
          <w:p w14:paraId="20FA6F6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Scotland</w:t>
            </w:r>
          </w:p>
        </w:tc>
        <w:tc>
          <w:tcPr>
            <w:tcW w:w="1170" w:type="dxa"/>
            <w:tcBorders>
              <w:left w:val="single" w:sz="4" w:space="0" w:color="000000"/>
              <w:bottom w:val="single" w:sz="4" w:space="0" w:color="000000"/>
            </w:tcBorders>
            <w:shd w:val="clear" w:color="auto" w:fill="auto"/>
          </w:tcPr>
          <w:p w14:paraId="20FA6F7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1400</w:t>
            </w:r>
          </w:p>
        </w:tc>
        <w:tc>
          <w:tcPr>
            <w:tcW w:w="585" w:type="dxa"/>
            <w:tcBorders>
              <w:left w:val="single" w:sz="4" w:space="0" w:color="000000"/>
              <w:bottom w:val="single" w:sz="4" w:space="0" w:color="000000"/>
            </w:tcBorders>
            <w:shd w:val="clear" w:color="auto" w:fill="auto"/>
          </w:tcPr>
          <w:p w14:paraId="20FA6F7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w:t>
            </w:r>
          </w:p>
        </w:tc>
        <w:tc>
          <w:tcPr>
            <w:tcW w:w="480" w:type="dxa"/>
            <w:tcBorders>
              <w:left w:val="single" w:sz="4" w:space="0" w:color="000000"/>
              <w:bottom w:val="single" w:sz="4" w:space="0" w:color="000000"/>
            </w:tcBorders>
            <w:shd w:val="clear" w:color="auto" w:fill="auto"/>
          </w:tcPr>
          <w:p w14:paraId="20FA6F7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.39</w:t>
            </w:r>
          </w:p>
        </w:tc>
        <w:tc>
          <w:tcPr>
            <w:tcW w:w="420" w:type="dxa"/>
            <w:tcBorders>
              <w:left w:val="single" w:sz="4" w:space="0" w:color="000000"/>
              <w:bottom w:val="single" w:sz="4" w:space="0" w:color="000000"/>
            </w:tcBorders>
            <w:shd w:val="clear" w:color="auto" w:fill="auto"/>
          </w:tcPr>
          <w:p w14:paraId="20FA6F7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6F7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.28</w:t>
            </w:r>
          </w:p>
        </w:tc>
        <w:tc>
          <w:tcPr>
            <w:tcW w:w="510" w:type="dxa"/>
            <w:tcBorders>
              <w:left w:val="single" w:sz="4" w:space="0" w:color="000000"/>
              <w:bottom w:val="single" w:sz="4" w:space="0" w:color="000000"/>
            </w:tcBorders>
            <w:shd w:val="clear" w:color="auto" w:fill="auto"/>
          </w:tcPr>
          <w:p w14:paraId="20FA6F7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.12</w:t>
            </w:r>
          </w:p>
        </w:tc>
        <w:tc>
          <w:tcPr>
            <w:tcW w:w="465" w:type="dxa"/>
            <w:tcBorders>
              <w:left w:val="single" w:sz="4" w:space="0" w:color="000000"/>
              <w:bottom w:val="single" w:sz="4" w:space="0" w:color="000000"/>
            </w:tcBorders>
            <w:shd w:val="clear" w:color="auto" w:fill="auto"/>
          </w:tcPr>
          <w:p w14:paraId="20FA6F7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F7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1815" w:type="dxa"/>
            <w:tcBorders>
              <w:left w:val="single" w:sz="4" w:space="0" w:color="000000"/>
              <w:bottom w:val="single" w:sz="4" w:space="0" w:color="000000"/>
            </w:tcBorders>
            <w:shd w:val="clear" w:color="auto" w:fill="auto"/>
          </w:tcPr>
          <w:p w14:paraId="20FA6F7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Lynn &amp; Mulhern, 1991</w:t>
            </w:r>
          </w:p>
        </w:tc>
        <w:tc>
          <w:tcPr>
            <w:tcW w:w="297" w:type="dxa"/>
            <w:tcBorders>
              <w:left w:val="single" w:sz="4" w:space="0" w:color="000000"/>
              <w:bottom w:val="single" w:sz="4" w:space="0" w:color="000000"/>
              <w:right w:val="single" w:sz="4" w:space="0" w:color="000000"/>
            </w:tcBorders>
            <w:shd w:val="clear" w:color="auto" w:fill="auto"/>
          </w:tcPr>
          <w:p w14:paraId="20FA6F79" w14:textId="77777777" w:rsidR="00332C51" w:rsidRDefault="00332C51">
            <w:pPr>
              <w:widowControl w:val="0"/>
              <w:pBdr>
                <w:top w:val="nil"/>
                <w:left w:val="nil"/>
                <w:bottom w:val="nil"/>
                <w:right w:val="nil"/>
                <w:between w:val="nil"/>
              </w:pBdr>
              <w:rPr>
                <w:color w:val="000000"/>
                <w:sz w:val="14"/>
                <w:szCs w:val="14"/>
              </w:rPr>
            </w:pPr>
          </w:p>
        </w:tc>
      </w:tr>
      <w:tr w:rsidR="00332C51" w14:paraId="20FA6F86" w14:textId="77777777">
        <w:tc>
          <w:tcPr>
            <w:tcW w:w="1065" w:type="dxa"/>
            <w:tcBorders>
              <w:left w:val="single" w:sz="4" w:space="0" w:color="000000"/>
              <w:bottom w:val="single" w:sz="4" w:space="0" w:color="000000"/>
            </w:tcBorders>
            <w:shd w:val="clear" w:color="auto" w:fill="auto"/>
          </w:tcPr>
          <w:p w14:paraId="20FA6F7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Sudan</w:t>
            </w:r>
          </w:p>
        </w:tc>
        <w:tc>
          <w:tcPr>
            <w:tcW w:w="1170" w:type="dxa"/>
            <w:tcBorders>
              <w:left w:val="single" w:sz="4" w:space="0" w:color="000000"/>
              <w:bottom w:val="single" w:sz="4" w:space="0" w:color="000000"/>
            </w:tcBorders>
            <w:shd w:val="clear" w:color="auto" w:fill="auto"/>
          </w:tcPr>
          <w:p w14:paraId="20FA6F7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1214</w:t>
            </w:r>
          </w:p>
        </w:tc>
        <w:tc>
          <w:tcPr>
            <w:tcW w:w="585" w:type="dxa"/>
            <w:tcBorders>
              <w:left w:val="single" w:sz="4" w:space="0" w:color="000000"/>
              <w:bottom w:val="single" w:sz="4" w:space="0" w:color="000000"/>
            </w:tcBorders>
            <w:shd w:val="clear" w:color="auto" w:fill="auto"/>
          </w:tcPr>
          <w:p w14:paraId="20FA6F7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.26</w:t>
            </w:r>
          </w:p>
        </w:tc>
        <w:tc>
          <w:tcPr>
            <w:tcW w:w="480" w:type="dxa"/>
            <w:tcBorders>
              <w:left w:val="single" w:sz="4" w:space="0" w:color="000000"/>
              <w:bottom w:val="single" w:sz="4" w:space="0" w:color="000000"/>
            </w:tcBorders>
            <w:shd w:val="clear" w:color="auto" w:fill="auto"/>
          </w:tcPr>
          <w:p w14:paraId="20FA6F7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.27</w:t>
            </w:r>
          </w:p>
        </w:tc>
        <w:tc>
          <w:tcPr>
            <w:tcW w:w="420" w:type="dxa"/>
            <w:tcBorders>
              <w:left w:val="single" w:sz="4" w:space="0" w:color="000000"/>
              <w:bottom w:val="single" w:sz="4" w:space="0" w:color="000000"/>
            </w:tcBorders>
            <w:shd w:val="clear" w:color="auto" w:fill="auto"/>
          </w:tcPr>
          <w:p w14:paraId="20FA6F7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480" w:type="dxa"/>
            <w:tcBorders>
              <w:left w:val="single" w:sz="4" w:space="0" w:color="000000"/>
              <w:bottom w:val="single" w:sz="4" w:space="0" w:color="000000"/>
            </w:tcBorders>
            <w:shd w:val="clear" w:color="auto" w:fill="auto"/>
          </w:tcPr>
          <w:p w14:paraId="20FA6F8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.27</w:t>
            </w:r>
          </w:p>
        </w:tc>
        <w:tc>
          <w:tcPr>
            <w:tcW w:w="510" w:type="dxa"/>
            <w:tcBorders>
              <w:left w:val="single" w:sz="4" w:space="0" w:color="000000"/>
              <w:bottom w:val="single" w:sz="4" w:space="0" w:color="000000"/>
            </w:tcBorders>
            <w:shd w:val="clear" w:color="auto" w:fill="auto"/>
          </w:tcPr>
          <w:p w14:paraId="20FA6F8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.19</w:t>
            </w:r>
          </w:p>
        </w:tc>
        <w:tc>
          <w:tcPr>
            <w:tcW w:w="465" w:type="dxa"/>
            <w:tcBorders>
              <w:left w:val="single" w:sz="4" w:space="0" w:color="000000"/>
              <w:bottom w:val="single" w:sz="4" w:space="0" w:color="000000"/>
            </w:tcBorders>
            <w:shd w:val="clear" w:color="auto" w:fill="auto"/>
          </w:tcPr>
          <w:p w14:paraId="20FA6F8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525" w:type="dxa"/>
            <w:tcBorders>
              <w:left w:val="single" w:sz="4" w:space="0" w:color="000000"/>
              <w:bottom w:val="single" w:sz="4" w:space="0" w:color="000000"/>
            </w:tcBorders>
            <w:shd w:val="clear" w:color="auto" w:fill="auto"/>
          </w:tcPr>
          <w:p w14:paraId="20FA6F8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1815" w:type="dxa"/>
            <w:tcBorders>
              <w:left w:val="single" w:sz="4" w:space="0" w:color="000000"/>
              <w:bottom w:val="single" w:sz="4" w:space="0" w:color="000000"/>
            </w:tcBorders>
            <w:shd w:val="clear" w:color="auto" w:fill="auto"/>
          </w:tcPr>
          <w:p w14:paraId="20FA6F84"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Bakhiet</w:t>
            </w:r>
            <w:proofErr w:type="spellEnd"/>
            <w:r>
              <w:rPr>
                <w:color w:val="000000"/>
                <w:sz w:val="14"/>
                <w:szCs w:val="14"/>
              </w:rPr>
              <w:t xml:space="preserve"> et al., 2017</w:t>
            </w:r>
          </w:p>
        </w:tc>
        <w:tc>
          <w:tcPr>
            <w:tcW w:w="297" w:type="dxa"/>
            <w:tcBorders>
              <w:left w:val="single" w:sz="4" w:space="0" w:color="000000"/>
              <w:bottom w:val="single" w:sz="4" w:space="0" w:color="000000"/>
              <w:right w:val="single" w:sz="4" w:space="0" w:color="000000"/>
            </w:tcBorders>
            <w:shd w:val="clear" w:color="auto" w:fill="auto"/>
          </w:tcPr>
          <w:p w14:paraId="20FA6F85" w14:textId="77777777" w:rsidR="00332C51" w:rsidRDefault="00332C51">
            <w:pPr>
              <w:widowControl w:val="0"/>
              <w:pBdr>
                <w:top w:val="nil"/>
                <w:left w:val="nil"/>
                <w:bottom w:val="nil"/>
                <w:right w:val="nil"/>
                <w:between w:val="nil"/>
              </w:pBdr>
              <w:rPr>
                <w:color w:val="000000"/>
                <w:sz w:val="14"/>
                <w:szCs w:val="14"/>
              </w:rPr>
            </w:pPr>
          </w:p>
        </w:tc>
      </w:tr>
      <w:tr w:rsidR="00332C51" w14:paraId="20FA6F92" w14:textId="77777777">
        <w:tc>
          <w:tcPr>
            <w:tcW w:w="1065" w:type="dxa"/>
            <w:tcBorders>
              <w:left w:val="single" w:sz="4" w:space="0" w:color="000000"/>
              <w:bottom w:val="single" w:sz="4" w:space="0" w:color="000000"/>
            </w:tcBorders>
            <w:shd w:val="clear" w:color="auto" w:fill="auto"/>
          </w:tcPr>
          <w:p w14:paraId="20FA6F8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1170" w:type="dxa"/>
            <w:tcBorders>
              <w:left w:val="single" w:sz="4" w:space="0" w:color="000000"/>
              <w:bottom w:val="single" w:sz="4" w:space="0" w:color="000000"/>
            </w:tcBorders>
            <w:shd w:val="clear" w:color="auto" w:fill="auto"/>
          </w:tcPr>
          <w:p w14:paraId="20FA6F8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1100</w:t>
            </w:r>
          </w:p>
        </w:tc>
        <w:tc>
          <w:tcPr>
            <w:tcW w:w="585" w:type="dxa"/>
            <w:tcBorders>
              <w:left w:val="single" w:sz="4" w:space="0" w:color="000000"/>
              <w:bottom w:val="single" w:sz="4" w:space="0" w:color="000000"/>
            </w:tcBorders>
            <w:shd w:val="clear" w:color="auto" w:fill="auto"/>
          </w:tcPr>
          <w:p w14:paraId="20FA6F8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.13</w:t>
            </w:r>
          </w:p>
        </w:tc>
        <w:tc>
          <w:tcPr>
            <w:tcW w:w="480" w:type="dxa"/>
            <w:tcBorders>
              <w:left w:val="single" w:sz="4" w:space="0" w:color="000000"/>
              <w:bottom w:val="single" w:sz="4" w:space="0" w:color="000000"/>
            </w:tcBorders>
            <w:shd w:val="clear" w:color="auto" w:fill="auto"/>
          </w:tcPr>
          <w:p w14:paraId="20FA6F8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.18</w:t>
            </w:r>
          </w:p>
        </w:tc>
        <w:tc>
          <w:tcPr>
            <w:tcW w:w="420" w:type="dxa"/>
            <w:tcBorders>
              <w:left w:val="single" w:sz="4" w:space="0" w:color="000000"/>
              <w:bottom w:val="single" w:sz="4" w:space="0" w:color="000000"/>
            </w:tcBorders>
            <w:shd w:val="clear" w:color="auto" w:fill="auto"/>
          </w:tcPr>
          <w:p w14:paraId="20FA6F8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480" w:type="dxa"/>
            <w:tcBorders>
              <w:left w:val="single" w:sz="4" w:space="0" w:color="000000"/>
              <w:bottom w:val="single" w:sz="4" w:space="0" w:color="000000"/>
            </w:tcBorders>
            <w:shd w:val="clear" w:color="auto" w:fill="auto"/>
          </w:tcPr>
          <w:p w14:paraId="20FA6F8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510" w:type="dxa"/>
            <w:tcBorders>
              <w:left w:val="single" w:sz="4" w:space="0" w:color="000000"/>
              <w:bottom w:val="single" w:sz="4" w:space="0" w:color="000000"/>
            </w:tcBorders>
            <w:shd w:val="clear" w:color="auto" w:fill="auto"/>
          </w:tcPr>
          <w:p w14:paraId="20FA6F8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.18</w:t>
            </w:r>
          </w:p>
        </w:tc>
        <w:tc>
          <w:tcPr>
            <w:tcW w:w="465" w:type="dxa"/>
            <w:tcBorders>
              <w:left w:val="single" w:sz="4" w:space="0" w:color="000000"/>
              <w:bottom w:val="single" w:sz="4" w:space="0" w:color="000000"/>
            </w:tcBorders>
            <w:shd w:val="clear" w:color="auto" w:fill="auto"/>
          </w:tcPr>
          <w:p w14:paraId="20FA6F8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525" w:type="dxa"/>
            <w:tcBorders>
              <w:left w:val="single" w:sz="4" w:space="0" w:color="000000"/>
              <w:bottom w:val="single" w:sz="4" w:space="0" w:color="000000"/>
            </w:tcBorders>
            <w:shd w:val="clear" w:color="auto" w:fill="auto"/>
          </w:tcPr>
          <w:p w14:paraId="20FA6F8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.00</w:t>
            </w:r>
          </w:p>
        </w:tc>
        <w:tc>
          <w:tcPr>
            <w:tcW w:w="1815" w:type="dxa"/>
            <w:tcBorders>
              <w:left w:val="single" w:sz="4" w:space="0" w:color="000000"/>
              <w:bottom w:val="single" w:sz="4" w:space="0" w:color="000000"/>
            </w:tcBorders>
            <w:shd w:val="clear" w:color="auto" w:fill="auto"/>
          </w:tcPr>
          <w:p w14:paraId="20FA6F9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Chen et al., 2016</w:t>
            </w:r>
          </w:p>
        </w:tc>
        <w:tc>
          <w:tcPr>
            <w:tcW w:w="297" w:type="dxa"/>
            <w:tcBorders>
              <w:left w:val="single" w:sz="4" w:space="0" w:color="000000"/>
              <w:bottom w:val="single" w:sz="4" w:space="0" w:color="000000"/>
              <w:right w:val="single" w:sz="4" w:space="0" w:color="000000"/>
            </w:tcBorders>
            <w:shd w:val="clear" w:color="auto" w:fill="auto"/>
          </w:tcPr>
          <w:p w14:paraId="20FA6F91" w14:textId="77777777" w:rsidR="00332C51" w:rsidRDefault="00332C51">
            <w:pPr>
              <w:widowControl w:val="0"/>
              <w:pBdr>
                <w:top w:val="nil"/>
                <w:left w:val="nil"/>
                <w:bottom w:val="nil"/>
                <w:right w:val="nil"/>
                <w:between w:val="nil"/>
              </w:pBdr>
              <w:rPr>
                <w:color w:val="000000"/>
                <w:sz w:val="14"/>
                <w:szCs w:val="14"/>
              </w:rPr>
            </w:pPr>
          </w:p>
        </w:tc>
      </w:tr>
      <w:tr w:rsidR="00332C51" w14:paraId="20FA6F9E" w14:textId="77777777">
        <w:tc>
          <w:tcPr>
            <w:tcW w:w="1065" w:type="dxa"/>
            <w:tcBorders>
              <w:left w:val="single" w:sz="4" w:space="0" w:color="000000"/>
              <w:bottom w:val="single" w:sz="4" w:space="0" w:color="000000"/>
            </w:tcBorders>
            <w:shd w:val="clear" w:color="auto" w:fill="auto"/>
          </w:tcPr>
          <w:p w14:paraId="20FA6F9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1170" w:type="dxa"/>
            <w:tcBorders>
              <w:left w:val="single" w:sz="4" w:space="0" w:color="000000"/>
              <w:bottom w:val="single" w:sz="4" w:space="0" w:color="000000"/>
            </w:tcBorders>
            <w:shd w:val="clear" w:color="auto" w:fill="auto"/>
          </w:tcPr>
          <w:p w14:paraId="20FA6F94" w14:textId="77777777" w:rsidR="00332C51" w:rsidRDefault="00F170AA">
            <w:pPr>
              <w:widowControl w:val="0"/>
              <w:pBdr>
                <w:top w:val="nil"/>
                <w:left w:val="nil"/>
                <w:bottom w:val="nil"/>
                <w:right w:val="nil"/>
                <w:between w:val="nil"/>
              </w:pBdr>
              <w:tabs>
                <w:tab w:val="left" w:pos="2520"/>
              </w:tabs>
              <w:spacing w:line="360" w:lineRule="auto"/>
              <w:rPr>
                <w:color w:val="800000"/>
                <w:sz w:val="14"/>
                <w:szCs w:val="14"/>
              </w:rPr>
            </w:pPr>
            <w:r>
              <w:rPr>
                <w:color w:val="000000"/>
                <w:sz w:val="14"/>
                <w:szCs w:val="14"/>
              </w:rPr>
              <w:t>WISC-IV:  968</w:t>
            </w:r>
          </w:p>
        </w:tc>
        <w:tc>
          <w:tcPr>
            <w:tcW w:w="585" w:type="dxa"/>
            <w:tcBorders>
              <w:left w:val="single" w:sz="4" w:space="0" w:color="000000"/>
              <w:bottom w:val="single" w:sz="4" w:space="0" w:color="000000"/>
            </w:tcBorders>
            <w:shd w:val="clear" w:color="auto" w:fill="auto"/>
          </w:tcPr>
          <w:p w14:paraId="20FA6F95" w14:textId="77777777" w:rsidR="00332C51" w:rsidRDefault="00F170AA">
            <w:pPr>
              <w:widowControl w:val="0"/>
              <w:pBdr>
                <w:top w:val="nil"/>
                <w:left w:val="nil"/>
                <w:bottom w:val="nil"/>
                <w:right w:val="nil"/>
                <w:between w:val="nil"/>
              </w:pBdr>
              <w:spacing w:after="60" w:line="360" w:lineRule="auto"/>
              <w:jc w:val="both"/>
              <w:rPr>
                <w:color w:val="000000"/>
                <w:sz w:val="14"/>
                <w:szCs w:val="14"/>
              </w:rPr>
            </w:pPr>
            <w:r>
              <w:rPr>
                <w:color w:val="800000"/>
                <w:sz w:val="14"/>
                <w:szCs w:val="14"/>
              </w:rPr>
              <w:t xml:space="preserve">   -.02</w:t>
            </w:r>
          </w:p>
        </w:tc>
        <w:tc>
          <w:tcPr>
            <w:tcW w:w="480" w:type="dxa"/>
            <w:tcBorders>
              <w:left w:val="single" w:sz="4" w:space="0" w:color="000000"/>
              <w:bottom w:val="single" w:sz="4" w:space="0" w:color="000000"/>
            </w:tcBorders>
            <w:shd w:val="clear" w:color="auto" w:fill="auto"/>
          </w:tcPr>
          <w:p w14:paraId="20FA6F9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.13</w:t>
            </w:r>
          </w:p>
        </w:tc>
        <w:tc>
          <w:tcPr>
            <w:tcW w:w="420" w:type="dxa"/>
            <w:tcBorders>
              <w:left w:val="single" w:sz="4" w:space="0" w:color="000000"/>
              <w:bottom w:val="single" w:sz="4" w:space="0" w:color="000000"/>
            </w:tcBorders>
            <w:shd w:val="clear" w:color="auto" w:fill="auto"/>
          </w:tcPr>
          <w:p w14:paraId="20FA6F9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480" w:type="dxa"/>
            <w:tcBorders>
              <w:left w:val="single" w:sz="4" w:space="0" w:color="000000"/>
              <w:bottom w:val="single" w:sz="4" w:space="0" w:color="000000"/>
            </w:tcBorders>
            <w:shd w:val="clear" w:color="auto" w:fill="auto"/>
          </w:tcPr>
          <w:p w14:paraId="20FA6F9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510" w:type="dxa"/>
            <w:tcBorders>
              <w:left w:val="single" w:sz="4" w:space="0" w:color="000000"/>
              <w:bottom w:val="single" w:sz="4" w:space="0" w:color="000000"/>
            </w:tcBorders>
            <w:shd w:val="clear" w:color="auto" w:fill="auto"/>
          </w:tcPr>
          <w:p w14:paraId="20FA6F9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.21</w:t>
            </w:r>
          </w:p>
        </w:tc>
        <w:tc>
          <w:tcPr>
            <w:tcW w:w="465" w:type="dxa"/>
            <w:tcBorders>
              <w:left w:val="single" w:sz="4" w:space="0" w:color="000000"/>
              <w:bottom w:val="single" w:sz="4" w:space="0" w:color="000000"/>
            </w:tcBorders>
            <w:shd w:val="clear" w:color="auto" w:fill="auto"/>
          </w:tcPr>
          <w:p w14:paraId="20FA6F9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525" w:type="dxa"/>
            <w:tcBorders>
              <w:left w:val="single" w:sz="4" w:space="0" w:color="000000"/>
              <w:bottom w:val="single" w:sz="4" w:space="0" w:color="000000"/>
            </w:tcBorders>
            <w:shd w:val="clear" w:color="auto" w:fill="auto"/>
          </w:tcPr>
          <w:p w14:paraId="20FA6F9B" w14:textId="77777777" w:rsidR="00332C51" w:rsidRDefault="00F170AA">
            <w:pPr>
              <w:widowControl w:val="0"/>
              <w:pBdr>
                <w:top w:val="nil"/>
                <w:left w:val="nil"/>
                <w:bottom w:val="nil"/>
                <w:right w:val="nil"/>
                <w:between w:val="nil"/>
              </w:pBdr>
              <w:rPr>
                <w:color w:val="800000"/>
                <w:sz w:val="14"/>
                <w:szCs w:val="14"/>
              </w:rPr>
            </w:pPr>
            <w:r>
              <w:rPr>
                <w:color w:val="000000"/>
                <w:sz w:val="14"/>
                <w:szCs w:val="14"/>
              </w:rPr>
              <w:t>.04</w:t>
            </w:r>
          </w:p>
        </w:tc>
        <w:tc>
          <w:tcPr>
            <w:tcW w:w="1815" w:type="dxa"/>
            <w:tcBorders>
              <w:left w:val="single" w:sz="4" w:space="0" w:color="000000"/>
              <w:bottom w:val="single" w:sz="4" w:space="0" w:color="000000"/>
            </w:tcBorders>
            <w:shd w:val="clear" w:color="auto" w:fill="auto"/>
          </w:tcPr>
          <w:p w14:paraId="20FA6F9C" w14:textId="77777777" w:rsidR="00332C51" w:rsidRDefault="00F170AA">
            <w:pPr>
              <w:widowControl w:val="0"/>
              <w:pBdr>
                <w:top w:val="nil"/>
                <w:left w:val="nil"/>
                <w:bottom w:val="nil"/>
                <w:right w:val="nil"/>
                <w:between w:val="nil"/>
              </w:pBdr>
              <w:spacing w:after="60" w:line="360" w:lineRule="auto"/>
              <w:jc w:val="both"/>
              <w:rPr>
                <w:color w:val="000000"/>
                <w:sz w:val="14"/>
                <w:szCs w:val="14"/>
              </w:rPr>
            </w:pPr>
            <w:r>
              <w:rPr>
                <w:color w:val="800000"/>
                <w:sz w:val="14"/>
                <w:szCs w:val="14"/>
              </w:rPr>
              <w:t xml:space="preserve">Chen &amp; Lynn, 2020a </w:t>
            </w:r>
          </w:p>
        </w:tc>
        <w:tc>
          <w:tcPr>
            <w:tcW w:w="297" w:type="dxa"/>
            <w:tcBorders>
              <w:left w:val="single" w:sz="4" w:space="0" w:color="000000"/>
              <w:bottom w:val="single" w:sz="4" w:space="0" w:color="000000"/>
              <w:right w:val="single" w:sz="4" w:space="0" w:color="000000"/>
            </w:tcBorders>
            <w:shd w:val="clear" w:color="auto" w:fill="auto"/>
          </w:tcPr>
          <w:p w14:paraId="20FA6F9D" w14:textId="77777777" w:rsidR="00332C51" w:rsidRDefault="00332C51">
            <w:pPr>
              <w:widowControl w:val="0"/>
              <w:pBdr>
                <w:top w:val="nil"/>
                <w:left w:val="nil"/>
                <w:bottom w:val="nil"/>
                <w:right w:val="nil"/>
                <w:between w:val="nil"/>
              </w:pBdr>
              <w:rPr>
                <w:color w:val="000000"/>
                <w:sz w:val="14"/>
                <w:szCs w:val="14"/>
              </w:rPr>
            </w:pPr>
          </w:p>
        </w:tc>
      </w:tr>
      <w:tr w:rsidR="00332C51" w14:paraId="20FA6FAA" w14:textId="77777777">
        <w:tc>
          <w:tcPr>
            <w:tcW w:w="1065" w:type="dxa"/>
            <w:tcBorders>
              <w:left w:val="single" w:sz="4" w:space="0" w:color="000000"/>
              <w:bottom w:val="single" w:sz="4" w:space="0" w:color="000000"/>
            </w:tcBorders>
            <w:shd w:val="clear" w:color="auto" w:fill="auto"/>
          </w:tcPr>
          <w:p w14:paraId="20FA6F9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1170" w:type="dxa"/>
            <w:tcBorders>
              <w:left w:val="single" w:sz="4" w:space="0" w:color="000000"/>
              <w:bottom w:val="single" w:sz="4" w:space="0" w:color="000000"/>
            </w:tcBorders>
            <w:shd w:val="clear" w:color="auto" w:fill="auto"/>
          </w:tcPr>
          <w:p w14:paraId="20FA6FA0" w14:textId="77777777" w:rsidR="00332C51" w:rsidRDefault="00F170AA">
            <w:pPr>
              <w:widowControl w:val="0"/>
              <w:pBdr>
                <w:top w:val="nil"/>
                <w:left w:val="nil"/>
                <w:bottom w:val="nil"/>
                <w:right w:val="nil"/>
                <w:between w:val="nil"/>
              </w:pBdr>
              <w:tabs>
                <w:tab w:val="left" w:pos="2520"/>
              </w:tabs>
              <w:spacing w:line="360" w:lineRule="auto"/>
              <w:rPr>
                <w:color w:val="800000"/>
                <w:sz w:val="14"/>
                <w:szCs w:val="14"/>
              </w:rPr>
            </w:pPr>
            <w:r>
              <w:rPr>
                <w:color w:val="000000"/>
                <w:sz w:val="14"/>
                <w:szCs w:val="14"/>
              </w:rPr>
              <w:t>WISC-V: 1034</w:t>
            </w:r>
          </w:p>
        </w:tc>
        <w:tc>
          <w:tcPr>
            <w:tcW w:w="585" w:type="dxa"/>
            <w:tcBorders>
              <w:left w:val="single" w:sz="4" w:space="0" w:color="000000"/>
              <w:bottom w:val="single" w:sz="4" w:space="0" w:color="000000"/>
            </w:tcBorders>
            <w:shd w:val="clear" w:color="auto" w:fill="auto"/>
          </w:tcPr>
          <w:p w14:paraId="20FA6FA1" w14:textId="77777777" w:rsidR="00332C51" w:rsidRDefault="00F170AA">
            <w:pPr>
              <w:widowControl w:val="0"/>
              <w:pBdr>
                <w:top w:val="nil"/>
                <w:left w:val="nil"/>
                <w:bottom w:val="nil"/>
                <w:right w:val="nil"/>
                <w:between w:val="nil"/>
              </w:pBdr>
              <w:spacing w:after="60" w:line="360" w:lineRule="auto"/>
              <w:jc w:val="both"/>
              <w:rPr>
                <w:color w:val="000000"/>
                <w:sz w:val="14"/>
                <w:szCs w:val="14"/>
              </w:rPr>
            </w:pPr>
            <w:r>
              <w:rPr>
                <w:color w:val="800000"/>
                <w:sz w:val="14"/>
                <w:szCs w:val="14"/>
              </w:rPr>
              <w:t xml:space="preserve">    .06</w:t>
            </w:r>
          </w:p>
        </w:tc>
        <w:tc>
          <w:tcPr>
            <w:tcW w:w="480" w:type="dxa"/>
            <w:tcBorders>
              <w:left w:val="single" w:sz="4" w:space="0" w:color="000000"/>
              <w:bottom w:val="single" w:sz="4" w:space="0" w:color="000000"/>
            </w:tcBorders>
            <w:shd w:val="clear" w:color="auto" w:fill="auto"/>
          </w:tcPr>
          <w:p w14:paraId="20FA6FA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.31</w:t>
            </w:r>
          </w:p>
        </w:tc>
        <w:tc>
          <w:tcPr>
            <w:tcW w:w="420" w:type="dxa"/>
            <w:tcBorders>
              <w:left w:val="single" w:sz="4" w:space="0" w:color="000000"/>
              <w:bottom w:val="single" w:sz="4" w:space="0" w:color="000000"/>
            </w:tcBorders>
            <w:shd w:val="clear" w:color="auto" w:fill="auto"/>
          </w:tcPr>
          <w:p w14:paraId="20FA6FA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.00</w:t>
            </w:r>
          </w:p>
        </w:tc>
        <w:tc>
          <w:tcPr>
            <w:tcW w:w="480" w:type="dxa"/>
            <w:tcBorders>
              <w:left w:val="single" w:sz="4" w:space="0" w:color="000000"/>
              <w:bottom w:val="single" w:sz="4" w:space="0" w:color="000000"/>
            </w:tcBorders>
            <w:shd w:val="clear" w:color="auto" w:fill="auto"/>
          </w:tcPr>
          <w:p w14:paraId="20FA6FA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510" w:type="dxa"/>
            <w:tcBorders>
              <w:left w:val="single" w:sz="4" w:space="0" w:color="000000"/>
              <w:bottom w:val="single" w:sz="4" w:space="0" w:color="000000"/>
            </w:tcBorders>
            <w:shd w:val="clear" w:color="auto" w:fill="auto"/>
          </w:tcPr>
          <w:p w14:paraId="20FA6FA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.26</w:t>
            </w:r>
          </w:p>
        </w:tc>
        <w:tc>
          <w:tcPr>
            <w:tcW w:w="465" w:type="dxa"/>
            <w:tcBorders>
              <w:left w:val="single" w:sz="4" w:space="0" w:color="000000"/>
              <w:bottom w:val="single" w:sz="4" w:space="0" w:color="000000"/>
            </w:tcBorders>
            <w:shd w:val="clear" w:color="auto" w:fill="auto"/>
          </w:tcPr>
          <w:p w14:paraId="20FA6FA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525" w:type="dxa"/>
            <w:tcBorders>
              <w:left w:val="single" w:sz="4" w:space="0" w:color="000000"/>
              <w:bottom w:val="single" w:sz="4" w:space="0" w:color="000000"/>
            </w:tcBorders>
            <w:shd w:val="clear" w:color="auto" w:fill="auto"/>
          </w:tcPr>
          <w:p w14:paraId="20FA6FA7" w14:textId="77777777" w:rsidR="00332C51" w:rsidRDefault="00F170AA">
            <w:pPr>
              <w:widowControl w:val="0"/>
              <w:pBdr>
                <w:top w:val="nil"/>
                <w:left w:val="nil"/>
                <w:bottom w:val="nil"/>
                <w:right w:val="nil"/>
                <w:between w:val="nil"/>
              </w:pBdr>
              <w:rPr>
                <w:color w:val="800000"/>
                <w:sz w:val="14"/>
                <w:szCs w:val="14"/>
              </w:rPr>
            </w:pPr>
            <w:r>
              <w:rPr>
                <w:color w:val="000000"/>
                <w:sz w:val="14"/>
                <w:szCs w:val="14"/>
              </w:rPr>
              <w:t>.06</w:t>
            </w:r>
          </w:p>
        </w:tc>
        <w:tc>
          <w:tcPr>
            <w:tcW w:w="1815" w:type="dxa"/>
            <w:tcBorders>
              <w:left w:val="single" w:sz="4" w:space="0" w:color="000000"/>
              <w:bottom w:val="single" w:sz="4" w:space="0" w:color="000000"/>
            </w:tcBorders>
            <w:shd w:val="clear" w:color="auto" w:fill="auto"/>
          </w:tcPr>
          <w:p w14:paraId="20FA6FA8" w14:textId="77777777" w:rsidR="00332C51" w:rsidRDefault="00F170AA">
            <w:pPr>
              <w:widowControl w:val="0"/>
              <w:pBdr>
                <w:top w:val="nil"/>
                <w:left w:val="nil"/>
                <w:bottom w:val="nil"/>
                <w:right w:val="nil"/>
                <w:between w:val="nil"/>
              </w:pBdr>
              <w:spacing w:after="60" w:line="360" w:lineRule="auto"/>
              <w:jc w:val="both"/>
              <w:rPr>
                <w:color w:val="000000"/>
                <w:sz w:val="14"/>
                <w:szCs w:val="14"/>
              </w:rPr>
            </w:pPr>
            <w:r>
              <w:rPr>
                <w:color w:val="800000"/>
                <w:sz w:val="14"/>
                <w:szCs w:val="14"/>
              </w:rPr>
              <w:t xml:space="preserve">Chen &amp; Lynn, 2020b </w:t>
            </w:r>
          </w:p>
        </w:tc>
        <w:tc>
          <w:tcPr>
            <w:tcW w:w="297" w:type="dxa"/>
            <w:tcBorders>
              <w:left w:val="single" w:sz="4" w:space="0" w:color="000000"/>
              <w:bottom w:val="single" w:sz="4" w:space="0" w:color="000000"/>
              <w:right w:val="single" w:sz="4" w:space="0" w:color="000000"/>
            </w:tcBorders>
            <w:shd w:val="clear" w:color="auto" w:fill="auto"/>
          </w:tcPr>
          <w:p w14:paraId="20FA6FA9" w14:textId="77777777" w:rsidR="00332C51" w:rsidRDefault="00332C51">
            <w:pPr>
              <w:widowControl w:val="0"/>
              <w:pBdr>
                <w:top w:val="nil"/>
                <w:left w:val="nil"/>
                <w:bottom w:val="nil"/>
                <w:right w:val="nil"/>
                <w:between w:val="nil"/>
              </w:pBdr>
              <w:rPr>
                <w:color w:val="000000"/>
                <w:sz w:val="14"/>
                <w:szCs w:val="14"/>
              </w:rPr>
            </w:pPr>
          </w:p>
        </w:tc>
      </w:tr>
      <w:tr w:rsidR="00332C51" w14:paraId="20FA6FB6" w14:textId="77777777">
        <w:tc>
          <w:tcPr>
            <w:tcW w:w="1065" w:type="dxa"/>
            <w:tcBorders>
              <w:left w:val="single" w:sz="4" w:space="0" w:color="000000"/>
              <w:bottom w:val="single" w:sz="4" w:space="0" w:color="000000"/>
            </w:tcBorders>
            <w:shd w:val="clear" w:color="auto" w:fill="auto"/>
          </w:tcPr>
          <w:p w14:paraId="20FA6FA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UK</w:t>
            </w:r>
          </w:p>
        </w:tc>
        <w:tc>
          <w:tcPr>
            <w:tcW w:w="1170" w:type="dxa"/>
            <w:tcBorders>
              <w:left w:val="single" w:sz="4" w:space="0" w:color="000000"/>
              <w:bottom w:val="single" w:sz="4" w:space="0" w:color="000000"/>
            </w:tcBorders>
            <w:shd w:val="clear" w:color="auto" w:fill="auto"/>
          </w:tcPr>
          <w:p w14:paraId="20FA6FAC" w14:textId="77777777" w:rsidR="00332C51" w:rsidRDefault="00F170AA">
            <w:pPr>
              <w:widowControl w:val="0"/>
              <w:pBdr>
                <w:top w:val="nil"/>
                <w:left w:val="nil"/>
                <w:bottom w:val="nil"/>
                <w:right w:val="nil"/>
                <w:between w:val="nil"/>
              </w:pBdr>
              <w:tabs>
                <w:tab w:val="left" w:pos="2520"/>
              </w:tabs>
              <w:spacing w:line="360" w:lineRule="auto"/>
              <w:rPr>
                <w:color w:val="800000"/>
                <w:sz w:val="14"/>
                <w:szCs w:val="14"/>
              </w:rPr>
            </w:pPr>
            <w:r>
              <w:rPr>
                <w:color w:val="000000"/>
                <w:sz w:val="14"/>
                <w:szCs w:val="14"/>
              </w:rPr>
              <w:t>WISC</w:t>
            </w:r>
            <w:r>
              <w:rPr>
                <w:color w:val="000000"/>
                <w:sz w:val="16"/>
                <w:szCs w:val="16"/>
              </w:rPr>
              <w:t>: 240</w:t>
            </w:r>
          </w:p>
        </w:tc>
        <w:tc>
          <w:tcPr>
            <w:tcW w:w="585" w:type="dxa"/>
            <w:tcBorders>
              <w:left w:val="single" w:sz="4" w:space="0" w:color="000000"/>
              <w:bottom w:val="single" w:sz="4" w:space="0" w:color="000000"/>
            </w:tcBorders>
            <w:shd w:val="clear" w:color="auto" w:fill="auto"/>
          </w:tcPr>
          <w:p w14:paraId="20FA6FAD" w14:textId="77777777" w:rsidR="00332C51" w:rsidRDefault="00F170AA">
            <w:pPr>
              <w:widowControl w:val="0"/>
              <w:pBdr>
                <w:top w:val="nil"/>
                <w:left w:val="nil"/>
                <w:bottom w:val="nil"/>
                <w:right w:val="nil"/>
                <w:between w:val="nil"/>
              </w:pBdr>
              <w:spacing w:after="60" w:line="360" w:lineRule="auto"/>
              <w:jc w:val="both"/>
              <w:rPr>
                <w:color w:val="000000"/>
                <w:sz w:val="14"/>
                <w:szCs w:val="14"/>
              </w:rPr>
            </w:pPr>
            <w:r>
              <w:rPr>
                <w:color w:val="800000"/>
                <w:sz w:val="14"/>
                <w:szCs w:val="14"/>
              </w:rPr>
              <w:t xml:space="preserve">    .29</w:t>
            </w:r>
          </w:p>
        </w:tc>
        <w:tc>
          <w:tcPr>
            <w:tcW w:w="480" w:type="dxa"/>
            <w:tcBorders>
              <w:left w:val="single" w:sz="4" w:space="0" w:color="000000"/>
              <w:bottom w:val="single" w:sz="4" w:space="0" w:color="000000"/>
            </w:tcBorders>
            <w:shd w:val="clear" w:color="auto" w:fill="auto"/>
          </w:tcPr>
          <w:p w14:paraId="20FA6FA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20" w:type="dxa"/>
            <w:tcBorders>
              <w:left w:val="single" w:sz="4" w:space="0" w:color="000000"/>
              <w:bottom w:val="single" w:sz="4" w:space="0" w:color="000000"/>
            </w:tcBorders>
            <w:shd w:val="clear" w:color="auto" w:fill="auto"/>
          </w:tcPr>
          <w:p w14:paraId="20FA6FA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6FB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10" w:type="dxa"/>
            <w:tcBorders>
              <w:left w:val="single" w:sz="4" w:space="0" w:color="000000"/>
              <w:bottom w:val="single" w:sz="4" w:space="0" w:color="000000"/>
            </w:tcBorders>
            <w:shd w:val="clear" w:color="auto" w:fill="auto"/>
          </w:tcPr>
          <w:p w14:paraId="20FA6FB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65" w:type="dxa"/>
            <w:tcBorders>
              <w:left w:val="single" w:sz="4" w:space="0" w:color="000000"/>
              <w:bottom w:val="single" w:sz="4" w:space="0" w:color="000000"/>
            </w:tcBorders>
            <w:shd w:val="clear" w:color="auto" w:fill="auto"/>
          </w:tcPr>
          <w:p w14:paraId="20FA6FB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FB3" w14:textId="77777777" w:rsidR="00332C51" w:rsidRDefault="00F170AA">
            <w:pPr>
              <w:widowControl w:val="0"/>
              <w:pBdr>
                <w:top w:val="nil"/>
                <w:left w:val="nil"/>
                <w:bottom w:val="nil"/>
                <w:right w:val="nil"/>
                <w:between w:val="nil"/>
              </w:pBdr>
              <w:rPr>
                <w:color w:val="800000"/>
                <w:sz w:val="14"/>
                <w:szCs w:val="14"/>
              </w:rPr>
            </w:pPr>
            <w:r>
              <w:rPr>
                <w:color w:val="000000"/>
                <w:sz w:val="14"/>
                <w:szCs w:val="14"/>
              </w:rPr>
              <w:t xml:space="preserve">    -</w:t>
            </w:r>
          </w:p>
        </w:tc>
        <w:tc>
          <w:tcPr>
            <w:tcW w:w="1815" w:type="dxa"/>
            <w:tcBorders>
              <w:left w:val="single" w:sz="4" w:space="0" w:color="000000"/>
              <w:bottom w:val="single" w:sz="4" w:space="0" w:color="000000"/>
            </w:tcBorders>
            <w:shd w:val="clear" w:color="auto" w:fill="auto"/>
          </w:tcPr>
          <w:p w14:paraId="20FA6FB4" w14:textId="77777777" w:rsidR="00332C51" w:rsidRDefault="00F170AA">
            <w:pPr>
              <w:widowControl w:val="0"/>
              <w:pBdr>
                <w:top w:val="nil"/>
                <w:left w:val="nil"/>
                <w:bottom w:val="nil"/>
                <w:right w:val="nil"/>
                <w:between w:val="nil"/>
              </w:pBdr>
              <w:spacing w:after="60" w:line="360" w:lineRule="auto"/>
              <w:jc w:val="both"/>
              <w:rPr>
                <w:color w:val="800000"/>
                <w:sz w:val="14"/>
                <w:szCs w:val="14"/>
              </w:rPr>
            </w:pPr>
            <w:r>
              <w:rPr>
                <w:color w:val="800000"/>
                <w:sz w:val="14"/>
                <w:szCs w:val="14"/>
              </w:rPr>
              <w:t>Jones, 1962</w:t>
            </w:r>
          </w:p>
        </w:tc>
        <w:tc>
          <w:tcPr>
            <w:tcW w:w="297" w:type="dxa"/>
            <w:tcBorders>
              <w:left w:val="single" w:sz="4" w:space="0" w:color="000000"/>
              <w:bottom w:val="single" w:sz="4" w:space="0" w:color="000000"/>
              <w:right w:val="single" w:sz="4" w:space="0" w:color="000000"/>
            </w:tcBorders>
            <w:shd w:val="clear" w:color="auto" w:fill="auto"/>
          </w:tcPr>
          <w:p w14:paraId="20FA6FB5" w14:textId="77777777" w:rsidR="00332C51" w:rsidRDefault="00332C51">
            <w:pPr>
              <w:widowControl w:val="0"/>
              <w:pBdr>
                <w:top w:val="nil"/>
                <w:left w:val="nil"/>
                <w:bottom w:val="nil"/>
                <w:right w:val="nil"/>
                <w:between w:val="nil"/>
              </w:pBdr>
              <w:spacing w:after="60" w:line="360" w:lineRule="auto"/>
              <w:jc w:val="both"/>
              <w:rPr>
                <w:color w:val="800000"/>
                <w:sz w:val="14"/>
                <w:szCs w:val="14"/>
              </w:rPr>
            </w:pPr>
          </w:p>
        </w:tc>
      </w:tr>
      <w:tr w:rsidR="00332C51" w14:paraId="20FA6FC2" w14:textId="77777777">
        <w:tc>
          <w:tcPr>
            <w:tcW w:w="1065" w:type="dxa"/>
            <w:tcBorders>
              <w:left w:val="single" w:sz="4" w:space="0" w:color="000000"/>
              <w:bottom w:val="single" w:sz="4" w:space="0" w:color="000000"/>
            </w:tcBorders>
            <w:shd w:val="clear" w:color="auto" w:fill="auto"/>
          </w:tcPr>
          <w:p w14:paraId="20FA6FB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170" w:type="dxa"/>
            <w:tcBorders>
              <w:left w:val="single" w:sz="4" w:space="0" w:color="000000"/>
              <w:bottom w:val="single" w:sz="4" w:space="0" w:color="000000"/>
            </w:tcBorders>
            <w:shd w:val="clear" w:color="auto" w:fill="auto"/>
          </w:tcPr>
          <w:p w14:paraId="20FA6FB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 2200</w:t>
            </w:r>
          </w:p>
        </w:tc>
        <w:tc>
          <w:tcPr>
            <w:tcW w:w="585" w:type="dxa"/>
            <w:tcBorders>
              <w:left w:val="single" w:sz="4" w:space="0" w:color="000000"/>
              <w:bottom w:val="single" w:sz="4" w:space="0" w:color="000000"/>
            </w:tcBorders>
            <w:shd w:val="clear" w:color="auto" w:fill="auto"/>
          </w:tcPr>
          <w:p w14:paraId="20FA6FB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w:t>
            </w:r>
          </w:p>
        </w:tc>
        <w:tc>
          <w:tcPr>
            <w:tcW w:w="480" w:type="dxa"/>
            <w:tcBorders>
              <w:left w:val="single" w:sz="4" w:space="0" w:color="000000"/>
              <w:bottom w:val="single" w:sz="4" w:space="0" w:color="000000"/>
            </w:tcBorders>
            <w:shd w:val="clear" w:color="auto" w:fill="auto"/>
          </w:tcPr>
          <w:p w14:paraId="20FA6FB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20" w:type="dxa"/>
            <w:tcBorders>
              <w:left w:val="single" w:sz="4" w:space="0" w:color="000000"/>
              <w:bottom w:val="single" w:sz="4" w:space="0" w:color="000000"/>
            </w:tcBorders>
            <w:shd w:val="clear" w:color="auto" w:fill="auto"/>
          </w:tcPr>
          <w:p w14:paraId="20FA6FB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6FB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10" w:type="dxa"/>
            <w:tcBorders>
              <w:left w:val="single" w:sz="4" w:space="0" w:color="000000"/>
              <w:bottom w:val="single" w:sz="4" w:space="0" w:color="000000"/>
            </w:tcBorders>
            <w:shd w:val="clear" w:color="auto" w:fill="auto"/>
          </w:tcPr>
          <w:p w14:paraId="20FA6FB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65" w:type="dxa"/>
            <w:tcBorders>
              <w:left w:val="single" w:sz="4" w:space="0" w:color="000000"/>
              <w:bottom w:val="single" w:sz="4" w:space="0" w:color="000000"/>
            </w:tcBorders>
            <w:shd w:val="clear" w:color="auto" w:fill="auto"/>
          </w:tcPr>
          <w:p w14:paraId="20FA6FB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FB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815" w:type="dxa"/>
            <w:tcBorders>
              <w:left w:val="single" w:sz="4" w:space="0" w:color="000000"/>
              <w:bottom w:val="single" w:sz="4" w:space="0" w:color="000000"/>
            </w:tcBorders>
            <w:shd w:val="clear" w:color="auto" w:fill="auto"/>
          </w:tcPr>
          <w:p w14:paraId="20FA6FC0" w14:textId="77777777" w:rsidR="00332C51" w:rsidRDefault="00F170AA">
            <w:pPr>
              <w:widowControl w:val="0"/>
              <w:pBdr>
                <w:top w:val="nil"/>
                <w:left w:val="nil"/>
                <w:bottom w:val="nil"/>
                <w:right w:val="nil"/>
                <w:between w:val="nil"/>
              </w:pBdr>
              <w:rPr>
                <w:color w:val="800000"/>
                <w:sz w:val="14"/>
                <w:szCs w:val="14"/>
              </w:rPr>
            </w:pPr>
            <w:r>
              <w:rPr>
                <w:color w:val="000000"/>
                <w:sz w:val="14"/>
                <w:szCs w:val="14"/>
              </w:rPr>
              <w:t>Seashore et al., 1960</w:t>
            </w:r>
          </w:p>
        </w:tc>
        <w:tc>
          <w:tcPr>
            <w:tcW w:w="297" w:type="dxa"/>
            <w:tcBorders>
              <w:left w:val="single" w:sz="4" w:space="0" w:color="000000"/>
              <w:bottom w:val="single" w:sz="4" w:space="0" w:color="000000"/>
              <w:right w:val="single" w:sz="4" w:space="0" w:color="000000"/>
            </w:tcBorders>
            <w:shd w:val="clear" w:color="auto" w:fill="auto"/>
          </w:tcPr>
          <w:p w14:paraId="20FA6FC1" w14:textId="77777777" w:rsidR="00332C51" w:rsidRDefault="00332C51">
            <w:pPr>
              <w:widowControl w:val="0"/>
              <w:pBdr>
                <w:top w:val="nil"/>
                <w:left w:val="nil"/>
                <w:bottom w:val="nil"/>
                <w:right w:val="nil"/>
                <w:between w:val="nil"/>
              </w:pBdr>
              <w:spacing w:after="60" w:line="360" w:lineRule="auto"/>
              <w:jc w:val="both"/>
              <w:rPr>
                <w:color w:val="800000"/>
                <w:sz w:val="14"/>
                <w:szCs w:val="14"/>
              </w:rPr>
            </w:pPr>
          </w:p>
        </w:tc>
      </w:tr>
      <w:tr w:rsidR="00332C51" w14:paraId="20FA6FCE" w14:textId="77777777">
        <w:tc>
          <w:tcPr>
            <w:tcW w:w="1065" w:type="dxa"/>
            <w:tcBorders>
              <w:left w:val="single" w:sz="4" w:space="0" w:color="000000"/>
              <w:bottom w:val="single" w:sz="4" w:space="0" w:color="000000"/>
            </w:tcBorders>
            <w:shd w:val="clear" w:color="auto" w:fill="auto"/>
          </w:tcPr>
          <w:p w14:paraId="20FA6FC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 whites</w:t>
            </w:r>
          </w:p>
        </w:tc>
        <w:tc>
          <w:tcPr>
            <w:tcW w:w="1170" w:type="dxa"/>
            <w:tcBorders>
              <w:left w:val="single" w:sz="4" w:space="0" w:color="000000"/>
              <w:bottom w:val="single" w:sz="4" w:space="0" w:color="000000"/>
            </w:tcBorders>
            <w:shd w:val="clear" w:color="auto" w:fill="auto"/>
          </w:tcPr>
          <w:p w14:paraId="20FA6FC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 370</w:t>
            </w:r>
          </w:p>
        </w:tc>
        <w:tc>
          <w:tcPr>
            <w:tcW w:w="585" w:type="dxa"/>
            <w:tcBorders>
              <w:left w:val="single" w:sz="4" w:space="0" w:color="000000"/>
              <w:bottom w:val="single" w:sz="4" w:space="0" w:color="000000"/>
            </w:tcBorders>
            <w:shd w:val="clear" w:color="auto" w:fill="auto"/>
          </w:tcPr>
          <w:p w14:paraId="20FA6FC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.00</w:t>
            </w:r>
          </w:p>
        </w:tc>
        <w:tc>
          <w:tcPr>
            <w:tcW w:w="480" w:type="dxa"/>
            <w:tcBorders>
              <w:left w:val="single" w:sz="4" w:space="0" w:color="000000"/>
              <w:bottom w:val="single" w:sz="4" w:space="0" w:color="000000"/>
            </w:tcBorders>
            <w:shd w:val="clear" w:color="auto" w:fill="auto"/>
          </w:tcPr>
          <w:p w14:paraId="20FA6FC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20" w:type="dxa"/>
            <w:tcBorders>
              <w:left w:val="single" w:sz="4" w:space="0" w:color="000000"/>
              <w:bottom w:val="single" w:sz="4" w:space="0" w:color="000000"/>
            </w:tcBorders>
            <w:shd w:val="clear" w:color="auto" w:fill="auto"/>
          </w:tcPr>
          <w:p w14:paraId="20FA6FC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6FC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10" w:type="dxa"/>
            <w:tcBorders>
              <w:left w:val="single" w:sz="4" w:space="0" w:color="000000"/>
              <w:bottom w:val="single" w:sz="4" w:space="0" w:color="000000"/>
            </w:tcBorders>
            <w:shd w:val="clear" w:color="auto" w:fill="auto"/>
          </w:tcPr>
          <w:p w14:paraId="20FA6FC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65" w:type="dxa"/>
            <w:tcBorders>
              <w:left w:val="single" w:sz="4" w:space="0" w:color="000000"/>
              <w:bottom w:val="single" w:sz="4" w:space="0" w:color="000000"/>
            </w:tcBorders>
            <w:shd w:val="clear" w:color="auto" w:fill="auto"/>
          </w:tcPr>
          <w:p w14:paraId="20FA6FC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FC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815" w:type="dxa"/>
            <w:tcBorders>
              <w:left w:val="single" w:sz="4" w:space="0" w:color="000000"/>
              <w:bottom w:val="single" w:sz="4" w:space="0" w:color="000000"/>
            </w:tcBorders>
            <w:shd w:val="clear" w:color="auto" w:fill="auto"/>
          </w:tcPr>
          <w:p w14:paraId="20FA6FCC" w14:textId="77777777" w:rsidR="00332C51" w:rsidRDefault="00F170AA">
            <w:pPr>
              <w:widowControl w:val="0"/>
              <w:pBdr>
                <w:top w:val="nil"/>
                <w:left w:val="nil"/>
                <w:bottom w:val="nil"/>
                <w:right w:val="nil"/>
                <w:between w:val="nil"/>
              </w:pBdr>
              <w:jc w:val="both"/>
              <w:rPr>
                <w:color w:val="000000"/>
                <w:sz w:val="14"/>
                <w:szCs w:val="14"/>
              </w:rPr>
            </w:pPr>
            <w:proofErr w:type="spellStart"/>
            <w:r>
              <w:rPr>
                <w:color w:val="000000"/>
                <w:sz w:val="14"/>
                <w:szCs w:val="14"/>
              </w:rPr>
              <w:t>Goffeney</w:t>
            </w:r>
            <w:proofErr w:type="spellEnd"/>
            <w:r>
              <w:rPr>
                <w:color w:val="000000"/>
                <w:sz w:val="14"/>
                <w:szCs w:val="14"/>
              </w:rPr>
              <w:t xml:space="preserve"> et al., 1971</w:t>
            </w:r>
          </w:p>
        </w:tc>
        <w:tc>
          <w:tcPr>
            <w:tcW w:w="297" w:type="dxa"/>
            <w:tcBorders>
              <w:left w:val="single" w:sz="4" w:space="0" w:color="000000"/>
              <w:bottom w:val="single" w:sz="4" w:space="0" w:color="000000"/>
              <w:right w:val="single" w:sz="4" w:space="0" w:color="000000"/>
            </w:tcBorders>
            <w:shd w:val="clear" w:color="auto" w:fill="auto"/>
          </w:tcPr>
          <w:p w14:paraId="20FA6FCD" w14:textId="77777777" w:rsidR="00332C51" w:rsidRDefault="00332C51">
            <w:pPr>
              <w:widowControl w:val="0"/>
              <w:pBdr>
                <w:top w:val="nil"/>
                <w:left w:val="nil"/>
                <w:bottom w:val="nil"/>
                <w:right w:val="nil"/>
                <w:between w:val="nil"/>
              </w:pBdr>
              <w:rPr>
                <w:color w:val="000000"/>
                <w:sz w:val="14"/>
                <w:szCs w:val="14"/>
              </w:rPr>
            </w:pPr>
          </w:p>
        </w:tc>
      </w:tr>
      <w:tr w:rsidR="00332C51" w14:paraId="20FA6FDA" w14:textId="77777777">
        <w:tc>
          <w:tcPr>
            <w:tcW w:w="1065" w:type="dxa"/>
            <w:tcBorders>
              <w:left w:val="single" w:sz="4" w:space="0" w:color="000000"/>
              <w:bottom w:val="single" w:sz="4" w:space="0" w:color="000000"/>
            </w:tcBorders>
            <w:shd w:val="clear" w:color="auto" w:fill="auto"/>
          </w:tcPr>
          <w:p w14:paraId="20FA6FC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 blacks</w:t>
            </w:r>
          </w:p>
        </w:tc>
        <w:tc>
          <w:tcPr>
            <w:tcW w:w="1170" w:type="dxa"/>
            <w:tcBorders>
              <w:left w:val="single" w:sz="4" w:space="0" w:color="000000"/>
              <w:bottom w:val="single" w:sz="4" w:space="0" w:color="000000"/>
            </w:tcBorders>
            <w:shd w:val="clear" w:color="auto" w:fill="auto"/>
          </w:tcPr>
          <w:p w14:paraId="20FA6FD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WISC:229</w:t>
            </w:r>
          </w:p>
        </w:tc>
        <w:tc>
          <w:tcPr>
            <w:tcW w:w="585" w:type="dxa"/>
            <w:tcBorders>
              <w:left w:val="single" w:sz="4" w:space="0" w:color="000000"/>
              <w:bottom w:val="single" w:sz="4" w:space="0" w:color="000000"/>
            </w:tcBorders>
            <w:shd w:val="clear" w:color="auto" w:fill="auto"/>
          </w:tcPr>
          <w:p w14:paraId="20FA6FD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.00</w:t>
            </w:r>
          </w:p>
        </w:tc>
        <w:tc>
          <w:tcPr>
            <w:tcW w:w="480" w:type="dxa"/>
            <w:tcBorders>
              <w:left w:val="single" w:sz="4" w:space="0" w:color="000000"/>
              <w:bottom w:val="single" w:sz="4" w:space="0" w:color="000000"/>
            </w:tcBorders>
            <w:shd w:val="clear" w:color="auto" w:fill="auto"/>
          </w:tcPr>
          <w:p w14:paraId="20FA6FD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20" w:type="dxa"/>
            <w:tcBorders>
              <w:left w:val="single" w:sz="4" w:space="0" w:color="000000"/>
              <w:bottom w:val="single" w:sz="4" w:space="0" w:color="000000"/>
            </w:tcBorders>
            <w:shd w:val="clear" w:color="auto" w:fill="auto"/>
          </w:tcPr>
          <w:p w14:paraId="20FA6FD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6FD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10" w:type="dxa"/>
            <w:tcBorders>
              <w:left w:val="single" w:sz="4" w:space="0" w:color="000000"/>
              <w:bottom w:val="single" w:sz="4" w:space="0" w:color="000000"/>
            </w:tcBorders>
            <w:shd w:val="clear" w:color="auto" w:fill="auto"/>
          </w:tcPr>
          <w:p w14:paraId="20FA6FD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65" w:type="dxa"/>
            <w:tcBorders>
              <w:left w:val="single" w:sz="4" w:space="0" w:color="000000"/>
              <w:bottom w:val="single" w:sz="4" w:space="0" w:color="000000"/>
            </w:tcBorders>
            <w:shd w:val="clear" w:color="auto" w:fill="auto"/>
          </w:tcPr>
          <w:p w14:paraId="20FA6FD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FD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815" w:type="dxa"/>
            <w:tcBorders>
              <w:left w:val="single" w:sz="4" w:space="0" w:color="000000"/>
              <w:bottom w:val="single" w:sz="4" w:space="0" w:color="000000"/>
            </w:tcBorders>
            <w:shd w:val="clear" w:color="auto" w:fill="auto"/>
          </w:tcPr>
          <w:p w14:paraId="20FA6FD8" w14:textId="77777777" w:rsidR="00332C51" w:rsidRDefault="00F170AA">
            <w:pPr>
              <w:widowControl w:val="0"/>
              <w:pBdr>
                <w:top w:val="nil"/>
                <w:left w:val="nil"/>
                <w:bottom w:val="nil"/>
                <w:right w:val="nil"/>
                <w:between w:val="nil"/>
              </w:pBdr>
              <w:jc w:val="both"/>
              <w:rPr>
                <w:color w:val="000000"/>
                <w:sz w:val="14"/>
                <w:szCs w:val="14"/>
              </w:rPr>
            </w:pPr>
            <w:proofErr w:type="spellStart"/>
            <w:r>
              <w:rPr>
                <w:color w:val="000000"/>
                <w:sz w:val="14"/>
                <w:szCs w:val="14"/>
              </w:rPr>
              <w:t>Goffeney</w:t>
            </w:r>
            <w:proofErr w:type="spellEnd"/>
            <w:r>
              <w:rPr>
                <w:color w:val="000000"/>
                <w:sz w:val="14"/>
                <w:szCs w:val="14"/>
              </w:rPr>
              <w:t xml:space="preserve"> et al., 1971</w:t>
            </w:r>
          </w:p>
        </w:tc>
        <w:tc>
          <w:tcPr>
            <w:tcW w:w="297" w:type="dxa"/>
            <w:tcBorders>
              <w:left w:val="single" w:sz="4" w:space="0" w:color="000000"/>
              <w:bottom w:val="single" w:sz="4" w:space="0" w:color="000000"/>
              <w:right w:val="single" w:sz="4" w:space="0" w:color="000000"/>
            </w:tcBorders>
            <w:shd w:val="clear" w:color="auto" w:fill="auto"/>
          </w:tcPr>
          <w:p w14:paraId="20FA6FD9" w14:textId="77777777" w:rsidR="00332C51" w:rsidRDefault="00332C51">
            <w:pPr>
              <w:widowControl w:val="0"/>
              <w:pBdr>
                <w:top w:val="nil"/>
                <w:left w:val="nil"/>
                <w:bottom w:val="nil"/>
                <w:right w:val="nil"/>
                <w:between w:val="nil"/>
              </w:pBdr>
              <w:jc w:val="both"/>
              <w:rPr>
                <w:color w:val="000000"/>
                <w:sz w:val="14"/>
                <w:szCs w:val="14"/>
              </w:rPr>
            </w:pPr>
          </w:p>
        </w:tc>
      </w:tr>
      <w:tr w:rsidR="00332C51" w14:paraId="20FA6FE6" w14:textId="77777777">
        <w:tc>
          <w:tcPr>
            <w:tcW w:w="1065" w:type="dxa"/>
            <w:tcBorders>
              <w:left w:val="single" w:sz="4" w:space="0" w:color="000000"/>
              <w:bottom w:val="single" w:sz="4" w:space="0" w:color="000000"/>
            </w:tcBorders>
            <w:shd w:val="clear" w:color="auto" w:fill="auto"/>
          </w:tcPr>
          <w:p w14:paraId="20FA6FD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 whites</w:t>
            </w:r>
          </w:p>
        </w:tc>
        <w:tc>
          <w:tcPr>
            <w:tcW w:w="1170" w:type="dxa"/>
            <w:tcBorders>
              <w:left w:val="single" w:sz="4" w:space="0" w:color="000000"/>
              <w:bottom w:val="single" w:sz="4" w:space="0" w:color="000000"/>
            </w:tcBorders>
            <w:shd w:val="clear" w:color="auto" w:fill="auto"/>
          </w:tcPr>
          <w:p w14:paraId="20FA6FD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 163</w:t>
            </w:r>
          </w:p>
        </w:tc>
        <w:tc>
          <w:tcPr>
            <w:tcW w:w="585" w:type="dxa"/>
            <w:tcBorders>
              <w:left w:val="single" w:sz="4" w:space="0" w:color="000000"/>
              <w:bottom w:val="single" w:sz="4" w:space="0" w:color="000000"/>
            </w:tcBorders>
            <w:shd w:val="clear" w:color="auto" w:fill="auto"/>
          </w:tcPr>
          <w:p w14:paraId="20FA6FDD" w14:textId="77777777" w:rsidR="00332C51" w:rsidRDefault="00F170AA">
            <w:pPr>
              <w:widowControl w:val="0"/>
              <w:pBdr>
                <w:top w:val="nil"/>
                <w:left w:val="nil"/>
                <w:bottom w:val="nil"/>
                <w:right w:val="nil"/>
                <w:between w:val="nil"/>
              </w:pBdr>
              <w:jc w:val="center"/>
              <w:rPr>
                <w:color w:val="000000"/>
                <w:sz w:val="14"/>
                <w:szCs w:val="14"/>
              </w:rPr>
            </w:pPr>
            <w:proofErr w:type="gramStart"/>
            <w:r>
              <w:rPr>
                <w:color w:val="000000"/>
                <w:sz w:val="14"/>
                <w:szCs w:val="14"/>
              </w:rPr>
              <w:t>..</w:t>
            </w:r>
            <w:proofErr w:type="gramEnd"/>
            <w:r>
              <w:rPr>
                <w:color w:val="000000"/>
                <w:sz w:val="14"/>
                <w:szCs w:val="14"/>
              </w:rPr>
              <w:t>14</w:t>
            </w:r>
          </w:p>
        </w:tc>
        <w:tc>
          <w:tcPr>
            <w:tcW w:w="480" w:type="dxa"/>
            <w:tcBorders>
              <w:left w:val="single" w:sz="4" w:space="0" w:color="000000"/>
              <w:bottom w:val="single" w:sz="4" w:space="0" w:color="000000"/>
            </w:tcBorders>
            <w:shd w:val="clear" w:color="auto" w:fill="auto"/>
          </w:tcPr>
          <w:p w14:paraId="20FA6FD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20" w:type="dxa"/>
            <w:tcBorders>
              <w:left w:val="single" w:sz="4" w:space="0" w:color="000000"/>
              <w:bottom w:val="single" w:sz="4" w:space="0" w:color="000000"/>
            </w:tcBorders>
            <w:shd w:val="clear" w:color="auto" w:fill="auto"/>
          </w:tcPr>
          <w:p w14:paraId="20FA6FD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6FE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10" w:type="dxa"/>
            <w:tcBorders>
              <w:left w:val="single" w:sz="4" w:space="0" w:color="000000"/>
              <w:bottom w:val="single" w:sz="4" w:space="0" w:color="000000"/>
            </w:tcBorders>
            <w:shd w:val="clear" w:color="auto" w:fill="auto"/>
          </w:tcPr>
          <w:p w14:paraId="20FA6FE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65" w:type="dxa"/>
            <w:tcBorders>
              <w:left w:val="single" w:sz="4" w:space="0" w:color="000000"/>
              <w:bottom w:val="single" w:sz="4" w:space="0" w:color="000000"/>
            </w:tcBorders>
            <w:shd w:val="clear" w:color="auto" w:fill="auto"/>
          </w:tcPr>
          <w:p w14:paraId="20FA6FE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FE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815" w:type="dxa"/>
            <w:tcBorders>
              <w:left w:val="single" w:sz="4" w:space="0" w:color="000000"/>
              <w:bottom w:val="single" w:sz="4" w:space="0" w:color="000000"/>
            </w:tcBorders>
            <w:shd w:val="clear" w:color="auto" w:fill="auto"/>
          </w:tcPr>
          <w:p w14:paraId="20FA6FE4"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Miele., 1979</w:t>
            </w:r>
          </w:p>
        </w:tc>
        <w:tc>
          <w:tcPr>
            <w:tcW w:w="297" w:type="dxa"/>
            <w:tcBorders>
              <w:left w:val="single" w:sz="4" w:space="0" w:color="000000"/>
              <w:bottom w:val="single" w:sz="4" w:space="0" w:color="000000"/>
              <w:right w:val="single" w:sz="4" w:space="0" w:color="000000"/>
            </w:tcBorders>
            <w:shd w:val="clear" w:color="auto" w:fill="auto"/>
          </w:tcPr>
          <w:p w14:paraId="20FA6FE5" w14:textId="77777777" w:rsidR="00332C51" w:rsidRDefault="00332C51">
            <w:pPr>
              <w:widowControl w:val="0"/>
              <w:pBdr>
                <w:top w:val="nil"/>
                <w:left w:val="nil"/>
                <w:bottom w:val="nil"/>
                <w:right w:val="nil"/>
                <w:between w:val="nil"/>
              </w:pBdr>
              <w:jc w:val="both"/>
              <w:rPr>
                <w:color w:val="000000"/>
                <w:sz w:val="14"/>
                <w:szCs w:val="14"/>
              </w:rPr>
            </w:pPr>
          </w:p>
        </w:tc>
      </w:tr>
      <w:tr w:rsidR="00332C51" w14:paraId="20FA6FF2" w14:textId="77777777">
        <w:tc>
          <w:tcPr>
            <w:tcW w:w="1065" w:type="dxa"/>
            <w:tcBorders>
              <w:left w:val="single" w:sz="4" w:space="0" w:color="000000"/>
              <w:bottom w:val="single" w:sz="4" w:space="0" w:color="000000"/>
            </w:tcBorders>
            <w:shd w:val="clear" w:color="auto" w:fill="auto"/>
          </w:tcPr>
          <w:p w14:paraId="20FA6FE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 blacks</w:t>
            </w:r>
          </w:p>
        </w:tc>
        <w:tc>
          <w:tcPr>
            <w:tcW w:w="1170" w:type="dxa"/>
            <w:tcBorders>
              <w:left w:val="single" w:sz="4" w:space="0" w:color="000000"/>
              <w:bottom w:val="single" w:sz="4" w:space="0" w:color="000000"/>
            </w:tcBorders>
            <w:shd w:val="clear" w:color="auto" w:fill="auto"/>
          </w:tcPr>
          <w:p w14:paraId="20FA6FE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 101</w:t>
            </w:r>
          </w:p>
        </w:tc>
        <w:tc>
          <w:tcPr>
            <w:tcW w:w="585" w:type="dxa"/>
            <w:tcBorders>
              <w:left w:val="single" w:sz="4" w:space="0" w:color="000000"/>
              <w:bottom w:val="single" w:sz="4" w:space="0" w:color="000000"/>
            </w:tcBorders>
            <w:shd w:val="clear" w:color="auto" w:fill="auto"/>
          </w:tcPr>
          <w:p w14:paraId="20FA6FE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-.06</w:t>
            </w:r>
          </w:p>
        </w:tc>
        <w:tc>
          <w:tcPr>
            <w:tcW w:w="480" w:type="dxa"/>
            <w:tcBorders>
              <w:left w:val="single" w:sz="4" w:space="0" w:color="000000"/>
              <w:bottom w:val="single" w:sz="4" w:space="0" w:color="000000"/>
            </w:tcBorders>
            <w:shd w:val="clear" w:color="auto" w:fill="auto"/>
          </w:tcPr>
          <w:p w14:paraId="20FA6FE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20" w:type="dxa"/>
            <w:tcBorders>
              <w:left w:val="single" w:sz="4" w:space="0" w:color="000000"/>
              <w:bottom w:val="single" w:sz="4" w:space="0" w:color="000000"/>
            </w:tcBorders>
            <w:shd w:val="clear" w:color="auto" w:fill="auto"/>
          </w:tcPr>
          <w:p w14:paraId="20FA6FE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6FE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10" w:type="dxa"/>
            <w:tcBorders>
              <w:left w:val="single" w:sz="4" w:space="0" w:color="000000"/>
              <w:bottom w:val="single" w:sz="4" w:space="0" w:color="000000"/>
            </w:tcBorders>
            <w:shd w:val="clear" w:color="auto" w:fill="auto"/>
          </w:tcPr>
          <w:p w14:paraId="20FA6FE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65" w:type="dxa"/>
            <w:tcBorders>
              <w:left w:val="single" w:sz="4" w:space="0" w:color="000000"/>
              <w:bottom w:val="single" w:sz="4" w:space="0" w:color="000000"/>
            </w:tcBorders>
            <w:shd w:val="clear" w:color="auto" w:fill="auto"/>
          </w:tcPr>
          <w:p w14:paraId="20FA6FE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6FE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815" w:type="dxa"/>
            <w:tcBorders>
              <w:left w:val="single" w:sz="4" w:space="0" w:color="000000"/>
              <w:bottom w:val="single" w:sz="4" w:space="0" w:color="000000"/>
            </w:tcBorders>
            <w:shd w:val="clear" w:color="auto" w:fill="auto"/>
          </w:tcPr>
          <w:p w14:paraId="20FA6FF0"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Miele., 1979</w:t>
            </w:r>
          </w:p>
        </w:tc>
        <w:tc>
          <w:tcPr>
            <w:tcW w:w="297" w:type="dxa"/>
            <w:tcBorders>
              <w:left w:val="single" w:sz="4" w:space="0" w:color="000000"/>
              <w:bottom w:val="single" w:sz="4" w:space="0" w:color="000000"/>
              <w:right w:val="single" w:sz="4" w:space="0" w:color="000000"/>
            </w:tcBorders>
            <w:shd w:val="clear" w:color="auto" w:fill="auto"/>
          </w:tcPr>
          <w:p w14:paraId="20FA6FF1" w14:textId="77777777" w:rsidR="00332C51" w:rsidRDefault="00332C51">
            <w:pPr>
              <w:widowControl w:val="0"/>
              <w:pBdr>
                <w:top w:val="nil"/>
                <w:left w:val="nil"/>
                <w:bottom w:val="nil"/>
                <w:right w:val="nil"/>
                <w:between w:val="nil"/>
              </w:pBdr>
              <w:jc w:val="both"/>
              <w:rPr>
                <w:color w:val="000000"/>
                <w:sz w:val="14"/>
                <w:szCs w:val="14"/>
              </w:rPr>
            </w:pPr>
          </w:p>
        </w:tc>
      </w:tr>
      <w:tr w:rsidR="00332C51" w14:paraId="20FA6FFE" w14:textId="77777777">
        <w:tc>
          <w:tcPr>
            <w:tcW w:w="1065" w:type="dxa"/>
            <w:tcBorders>
              <w:left w:val="single" w:sz="4" w:space="0" w:color="000000"/>
              <w:bottom w:val="single" w:sz="4" w:space="0" w:color="000000"/>
            </w:tcBorders>
            <w:shd w:val="clear" w:color="auto" w:fill="auto"/>
          </w:tcPr>
          <w:p w14:paraId="20FA6FF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170" w:type="dxa"/>
            <w:tcBorders>
              <w:left w:val="single" w:sz="4" w:space="0" w:color="000000"/>
              <w:bottom w:val="single" w:sz="4" w:space="0" w:color="000000"/>
            </w:tcBorders>
            <w:shd w:val="clear" w:color="auto" w:fill="auto"/>
          </w:tcPr>
          <w:p w14:paraId="20FA6FF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2200</w:t>
            </w:r>
          </w:p>
        </w:tc>
        <w:tc>
          <w:tcPr>
            <w:tcW w:w="585" w:type="dxa"/>
            <w:tcBorders>
              <w:left w:val="single" w:sz="4" w:space="0" w:color="000000"/>
              <w:bottom w:val="single" w:sz="4" w:space="0" w:color="000000"/>
            </w:tcBorders>
            <w:shd w:val="clear" w:color="auto" w:fill="auto"/>
          </w:tcPr>
          <w:p w14:paraId="20FA6FF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.19</w:t>
            </w:r>
          </w:p>
        </w:tc>
        <w:tc>
          <w:tcPr>
            <w:tcW w:w="480" w:type="dxa"/>
            <w:tcBorders>
              <w:left w:val="single" w:sz="4" w:space="0" w:color="000000"/>
              <w:bottom w:val="single" w:sz="4" w:space="0" w:color="000000"/>
            </w:tcBorders>
            <w:shd w:val="clear" w:color="auto" w:fill="auto"/>
          </w:tcPr>
          <w:p w14:paraId="20FA6FF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.37</w:t>
            </w:r>
          </w:p>
        </w:tc>
        <w:tc>
          <w:tcPr>
            <w:tcW w:w="420" w:type="dxa"/>
            <w:tcBorders>
              <w:left w:val="single" w:sz="4" w:space="0" w:color="000000"/>
              <w:bottom w:val="single" w:sz="4" w:space="0" w:color="000000"/>
            </w:tcBorders>
            <w:shd w:val="clear" w:color="auto" w:fill="auto"/>
          </w:tcPr>
          <w:p w14:paraId="20FA6FF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-.05</w:t>
            </w:r>
          </w:p>
        </w:tc>
        <w:tc>
          <w:tcPr>
            <w:tcW w:w="480" w:type="dxa"/>
            <w:tcBorders>
              <w:left w:val="single" w:sz="4" w:space="0" w:color="000000"/>
              <w:bottom w:val="single" w:sz="4" w:space="0" w:color="000000"/>
            </w:tcBorders>
            <w:shd w:val="clear" w:color="auto" w:fill="auto"/>
          </w:tcPr>
          <w:p w14:paraId="20FA6FF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510" w:type="dxa"/>
            <w:tcBorders>
              <w:left w:val="single" w:sz="4" w:space="0" w:color="000000"/>
              <w:bottom w:val="single" w:sz="4" w:space="0" w:color="000000"/>
            </w:tcBorders>
            <w:shd w:val="clear" w:color="auto" w:fill="auto"/>
          </w:tcPr>
          <w:p w14:paraId="20FA6FF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465" w:type="dxa"/>
            <w:tcBorders>
              <w:left w:val="single" w:sz="4" w:space="0" w:color="000000"/>
              <w:bottom w:val="single" w:sz="4" w:space="0" w:color="000000"/>
            </w:tcBorders>
            <w:shd w:val="clear" w:color="auto" w:fill="auto"/>
          </w:tcPr>
          <w:p w14:paraId="20FA6FF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525" w:type="dxa"/>
            <w:tcBorders>
              <w:left w:val="single" w:sz="4" w:space="0" w:color="000000"/>
              <w:bottom w:val="single" w:sz="4" w:space="0" w:color="000000"/>
            </w:tcBorders>
            <w:shd w:val="clear" w:color="auto" w:fill="auto"/>
          </w:tcPr>
          <w:p w14:paraId="20FA6FF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1815" w:type="dxa"/>
            <w:tcBorders>
              <w:left w:val="single" w:sz="4" w:space="0" w:color="000000"/>
              <w:bottom w:val="single" w:sz="4" w:space="0" w:color="000000"/>
            </w:tcBorders>
            <w:shd w:val="clear" w:color="auto" w:fill="auto"/>
          </w:tcPr>
          <w:p w14:paraId="20FA6FF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Jensen &amp; Reynolds, 1983</w:t>
            </w:r>
          </w:p>
        </w:tc>
        <w:tc>
          <w:tcPr>
            <w:tcW w:w="297" w:type="dxa"/>
            <w:tcBorders>
              <w:left w:val="single" w:sz="4" w:space="0" w:color="000000"/>
              <w:bottom w:val="single" w:sz="4" w:space="0" w:color="000000"/>
              <w:right w:val="single" w:sz="4" w:space="0" w:color="000000"/>
            </w:tcBorders>
            <w:shd w:val="clear" w:color="auto" w:fill="auto"/>
          </w:tcPr>
          <w:p w14:paraId="20FA6FFD" w14:textId="77777777" w:rsidR="00332C51" w:rsidRDefault="00332C51">
            <w:pPr>
              <w:widowControl w:val="0"/>
              <w:pBdr>
                <w:top w:val="nil"/>
                <w:left w:val="nil"/>
                <w:bottom w:val="nil"/>
                <w:right w:val="nil"/>
                <w:between w:val="nil"/>
              </w:pBdr>
              <w:rPr>
                <w:color w:val="000000"/>
                <w:sz w:val="14"/>
                <w:szCs w:val="14"/>
              </w:rPr>
            </w:pPr>
          </w:p>
        </w:tc>
      </w:tr>
      <w:tr w:rsidR="00332C51" w14:paraId="20FA700A" w14:textId="77777777">
        <w:tc>
          <w:tcPr>
            <w:tcW w:w="1065" w:type="dxa"/>
            <w:tcBorders>
              <w:left w:val="single" w:sz="4" w:space="0" w:color="000000"/>
              <w:bottom w:val="single" w:sz="4" w:space="0" w:color="000000"/>
            </w:tcBorders>
            <w:shd w:val="clear" w:color="auto" w:fill="auto"/>
          </w:tcPr>
          <w:p w14:paraId="20FA6FF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170" w:type="dxa"/>
            <w:tcBorders>
              <w:left w:val="single" w:sz="4" w:space="0" w:color="000000"/>
              <w:bottom w:val="single" w:sz="4" w:space="0" w:color="000000"/>
            </w:tcBorders>
            <w:shd w:val="clear" w:color="auto" w:fill="auto"/>
          </w:tcPr>
          <w:p w14:paraId="20FA700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85</w:t>
            </w:r>
            <w:r>
              <w:rPr>
                <w:color w:val="000000"/>
                <w:sz w:val="14"/>
                <w:szCs w:val="14"/>
              </w:rPr>
              <w:t>2</w:t>
            </w:r>
          </w:p>
        </w:tc>
        <w:tc>
          <w:tcPr>
            <w:tcW w:w="585" w:type="dxa"/>
            <w:tcBorders>
              <w:left w:val="single" w:sz="4" w:space="0" w:color="000000"/>
              <w:bottom w:val="single" w:sz="4" w:space="0" w:color="000000"/>
            </w:tcBorders>
            <w:shd w:val="clear" w:color="auto" w:fill="auto"/>
          </w:tcPr>
          <w:p w14:paraId="20FA700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.29</w:t>
            </w:r>
          </w:p>
        </w:tc>
        <w:tc>
          <w:tcPr>
            <w:tcW w:w="480" w:type="dxa"/>
            <w:tcBorders>
              <w:left w:val="single" w:sz="4" w:space="0" w:color="000000"/>
              <w:bottom w:val="single" w:sz="4" w:space="0" w:color="000000"/>
            </w:tcBorders>
            <w:shd w:val="clear" w:color="auto" w:fill="auto"/>
          </w:tcPr>
          <w:p w14:paraId="20FA700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20" w:type="dxa"/>
            <w:tcBorders>
              <w:left w:val="single" w:sz="4" w:space="0" w:color="000000"/>
              <w:bottom w:val="single" w:sz="4" w:space="0" w:color="000000"/>
            </w:tcBorders>
            <w:shd w:val="clear" w:color="auto" w:fill="auto"/>
          </w:tcPr>
          <w:p w14:paraId="20FA700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80" w:type="dxa"/>
            <w:tcBorders>
              <w:left w:val="single" w:sz="4" w:space="0" w:color="000000"/>
              <w:bottom w:val="single" w:sz="4" w:space="0" w:color="000000"/>
            </w:tcBorders>
            <w:shd w:val="clear" w:color="auto" w:fill="auto"/>
          </w:tcPr>
          <w:p w14:paraId="20FA700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10" w:type="dxa"/>
            <w:tcBorders>
              <w:left w:val="single" w:sz="4" w:space="0" w:color="000000"/>
              <w:bottom w:val="single" w:sz="4" w:space="0" w:color="000000"/>
            </w:tcBorders>
            <w:shd w:val="clear" w:color="auto" w:fill="auto"/>
          </w:tcPr>
          <w:p w14:paraId="20FA700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465" w:type="dxa"/>
            <w:tcBorders>
              <w:left w:val="single" w:sz="4" w:space="0" w:color="000000"/>
              <w:bottom w:val="single" w:sz="4" w:space="0" w:color="000000"/>
            </w:tcBorders>
            <w:shd w:val="clear" w:color="auto" w:fill="auto"/>
          </w:tcPr>
          <w:p w14:paraId="20FA700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00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815" w:type="dxa"/>
            <w:tcBorders>
              <w:left w:val="single" w:sz="4" w:space="0" w:color="000000"/>
              <w:bottom w:val="single" w:sz="4" w:space="0" w:color="000000"/>
            </w:tcBorders>
            <w:shd w:val="clear" w:color="auto" w:fill="auto"/>
          </w:tcPr>
          <w:p w14:paraId="20FA7008"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Knopik</w:t>
            </w:r>
            <w:proofErr w:type="spellEnd"/>
            <w:r>
              <w:rPr>
                <w:color w:val="000000"/>
                <w:sz w:val="14"/>
                <w:szCs w:val="14"/>
              </w:rPr>
              <w:t xml:space="preserve"> &amp; </w:t>
            </w:r>
            <w:proofErr w:type="spellStart"/>
            <w:r>
              <w:rPr>
                <w:color w:val="000000"/>
                <w:sz w:val="14"/>
                <w:szCs w:val="14"/>
              </w:rPr>
              <w:t>Defries</w:t>
            </w:r>
            <w:proofErr w:type="spellEnd"/>
            <w:r>
              <w:rPr>
                <w:color w:val="000000"/>
                <w:sz w:val="14"/>
                <w:szCs w:val="14"/>
              </w:rPr>
              <w:t xml:space="preserve">, 1998 </w:t>
            </w:r>
          </w:p>
        </w:tc>
        <w:tc>
          <w:tcPr>
            <w:tcW w:w="297" w:type="dxa"/>
            <w:tcBorders>
              <w:left w:val="single" w:sz="4" w:space="0" w:color="000000"/>
              <w:bottom w:val="single" w:sz="4" w:space="0" w:color="000000"/>
              <w:right w:val="single" w:sz="4" w:space="0" w:color="000000"/>
            </w:tcBorders>
            <w:shd w:val="clear" w:color="auto" w:fill="auto"/>
          </w:tcPr>
          <w:p w14:paraId="20FA7009" w14:textId="77777777" w:rsidR="00332C51" w:rsidRDefault="00332C51">
            <w:pPr>
              <w:widowControl w:val="0"/>
              <w:pBdr>
                <w:top w:val="nil"/>
                <w:left w:val="nil"/>
                <w:bottom w:val="nil"/>
                <w:right w:val="nil"/>
                <w:between w:val="nil"/>
              </w:pBdr>
              <w:rPr>
                <w:color w:val="000000"/>
                <w:sz w:val="14"/>
                <w:szCs w:val="14"/>
              </w:rPr>
            </w:pPr>
          </w:p>
        </w:tc>
      </w:tr>
      <w:tr w:rsidR="00332C51" w14:paraId="20FA7016" w14:textId="77777777">
        <w:tc>
          <w:tcPr>
            <w:tcW w:w="1065" w:type="dxa"/>
            <w:tcBorders>
              <w:left w:val="single" w:sz="4" w:space="0" w:color="000000"/>
              <w:bottom w:val="single" w:sz="4" w:space="0" w:color="000000"/>
            </w:tcBorders>
            <w:shd w:val="clear" w:color="auto" w:fill="auto"/>
          </w:tcPr>
          <w:p w14:paraId="20FA700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170" w:type="dxa"/>
            <w:tcBorders>
              <w:left w:val="single" w:sz="4" w:space="0" w:color="000000"/>
              <w:bottom w:val="single" w:sz="4" w:space="0" w:color="000000"/>
            </w:tcBorders>
            <w:shd w:val="clear" w:color="auto" w:fill="auto"/>
          </w:tcPr>
          <w:p w14:paraId="20FA700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2000</w:t>
            </w:r>
          </w:p>
        </w:tc>
        <w:tc>
          <w:tcPr>
            <w:tcW w:w="585" w:type="dxa"/>
            <w:tcBorders>
              <w:left w:val="single" w:sz="4" w:space="0" w:color="000000"/>
              <w:bottom w:val="single" w:sz="4" w:space="0" w:color="000000"/>
            </w:tcBorders>
            <w:shd w:val="clear" w:color="auto" w:fill="auto"/>
          </w:tcPr>
          <w:p w14:paraId="20FA700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.13</w:t>
            </w:r>
          </w:p>
        </w:tc>
        <w:tc>
          <w:tcPr>
            <w:tcW w:w="480" w:type="dxa"/>
            <w:tcBorders>
              <w:left w:val="single" w:sz="4" w:space="0" w:color="000000"/>
              <w:bottom w:val="single" w:sz="4" w:space="0" w:color="000000"/>
            </w:tcBorders>
            <w:shd w:val="clear" w:color="auto" w:fill="auto"/>
          </w:tcPr>
          <w:p w14:paraId="20FA700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.24</w:t>
            </w:r>
          </w:p>
        </w:tc>
        <w:tc>
          <w:tcPr>
            <w:tcW w:w="420" w:type="dxa"/>
            <w:tcBorders>
              <w:left w:val="single" w:sz="4" w:space="0" w:color="000000"/>
              <w:bottom w:val="single" w:sz="4" w:space="0" w:color="000000"/>
            </w:tcBorders>
            <w:shd w:val="clear" w:color="auto" w:fill="auto"/>
          </w:tcPr>
          <w:p w14:paraId="20FA700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480" w:type="dxa"/>
            <w:tcBorders>
              <w:left w:val="single" w:sz="4" w:space="0" w:color="000000"/>
              <w:bottom w:val="single" w:sz="4" w:space="0" w:color="000000"/>
            </w:tcBorders>
            <w:shd w:val="clear" w:color="auto" w:fill="auto"/>
          </w:tcPr>
          <w:p w14:paraId="20FA701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510" w:type="dxa"/>
            <w:tcBorders>
              <w:left w:val="single" w:sz="4" w:space="0" w:color="000000"/>
              <w:bottom w:val="single" w:sz="4" w:space="0" w:color="000000"/>
            </w:tcBorders>
            <w:shd w:val="clear" w:color="auto" w:fill="auto"/>
          </w:tcPr>
          <w:p w14:paraId="20FA701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465" w:type="dxa"/>
            <w:tcBorders>
              <w:left w:val="single" w:sz="4" w:space="0" w:color="000000"/>
              <w:bottom w:val="single" w:sz="4" w:space="0" w:color="000000"/>
            </w:tcBorders>
            <w:shd w:val="clear" w:color="auto" w:fill="auto"/>
          </w:tcPr>
          <w:p w14:paraId="20FA701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525" w:type="dxa"/>
            <w:tcBorders>
              <w:left w:val="single" w:sz="4" w:space="0" w:color="000000"/>
              <w:bottom w:val="single" w:sz="4" w:space="0" w:color="000000"/>
            </w:tcBorders>
            <w:shd w:val="clear" w:color="auto" w:fill="auto"/>
          </w:tcPr>
          <w:p w14:paraId="20FA701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1815" w:type="dxa"/>
            <w:tcBorders>
              <w:left w:val="single" w:sz="4" w:space="0" w:color="000000"/>
              <w:bottom w:val="single" w:sz="4" w:space="0" w:color="000000"/>
            </w:tcBorders>
            <w:shd w:val="clear" w:color="auto" w:fill="auto"/>
          </w:tcPr>
          <w:p w14:paraId="20FA701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Wechsler, 1992</w:t>
            </w:r>
          </w:p>
        </w:tc>
        <w:tc>
          <w:tcPr>
            <w:tcW w:w="297" w:type="dxa"/>
            <w:tcBorders>
              <w:left w:val="single" w:sz="4" w:space="0" w:color="000000"/>
              <w:bottom w:val="single" w:sz="4" w:space="0" w:color="000000"/>
              <w:right w:val="single" w:sz="4" w:space="0" w:color="000000"/>
            </w:tcBorders>
            <w:shd w:val="clear" w:color="auto" w:fill="auto"/>
          </w:tcPr>
          <w:p w14:paraId="20FA7015" w14:textId="77777777" w:rsidR="00332C51" w:rsidRDefault="00332C51">
            <w:pPr>
              <w:widowControl w:val="0"/>
              <w:pBdr>
                <w:top w:val="nil"/>
                <w:left w:val="nil"/>
                <w:bottom w:val="nil"/>
                <w:right w:val="nil"/>
                <w:between w:val="nil"/>
              </w:pBdr>
              <w:rPr>
                <w:color w:val="000000"/>
                <w:sz w:val="14"/>
                <w:szCs w:val="14"/>
              </w:rPr>
            </w:pPr>
          </w:p>
        </w:tc>
      </w:tr>
      <w:tr w:rsidR="00332C51" w14:paraId="20FA7022" w14:textId="77777777">
        <w:tc>
          <w:tcPr>
            <w:tcW w:w="1065" w:type="dxa"/>
            <w:tcBorders>
              <w:left w:val="single" w:sz="4" w:space="0" w:color="000000"/>
              <w:bottom w:val="single" w:sz="4" w:space="0" w:color="000000"/>
            </w:tcBorders>
            <w:shd w:val="clear" w:color="auto" w:fill="auto"/>
          </w:tcPr>
          <w:p w14:paraId="20FA701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170" w:type="dxa"/>
            <w:tcBorders>
              <w:left w:val="single" w:sz="4" w:space="0" w:color="000000"/>
              <w:bottom w:val="single" w:sz="4" w:space="0" w:color="000000"/>
            </w:tcBorders>
            <w:shd w:val="clear" w:color="auto" w:fill="auto"/>
          </w:tcPr>
          <w:p w14:paraId="20FA701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2200</w:t>
            </w:r>
          </w:p>
        </w:tc>
        <w:tc>
          <w:tcPr>
            <w:tcW w:w="585" w:type="dxa"/>
            <w:tcBorders>
              <w:left w:val="single" w:sz="4" w:space="0" w:color="000000"/>
              <w:bottom w:val="single" w:sz="4" w:space="0" w:color="000000"/>
            </w:tcBorders>
            <w:shd w:val="clear" w:color="auto" w:fill="auto"/>
          </w:tcPr>
          <w:p w14:paraId="20FA701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480" w:type="dxa"/>
            <w:tcBorders>
              <w:left w:val="single" w:sz="4" w:space="0" w:color="000000"/>
              <w:bottom w:val="single" w:sz="4" w:space="0" w:color="000000"/>
            </w:tcBorders>
            <w:shd w:val="clear" w:color="auto" w:fill="auto"/>
          </w:tcPr>
          <w:p w14:paraId="20FA701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.25</w:t>
            </w:r>
          </w:p>
        </w:tc>
        <w:tc>
          <w:tcPr>
            <w:tcW w:w="420" w:type="dxa"/>
            <w:tcBorders>
              <w:left w:val="single" w:sz="4" w:space="0" w:color="000000"/>
              <w:bottom w:val="single" w:sz="4" w:space="0" w:color="000000"/>
            </w:tcBorders>
            <w:shd w:val="clear" w:color="auto" w:fill="auto"/>
          </w:tcPr>
          <w:p w14:paraId="20FA701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480" w:type="dxa"/>
            <w:tcBorders>
              <w:left w:val="single" w:sz="4" w:space="0" w:color="000000"/>
              <w:bottom w:val="single" w:sz="4" w:space="0" w:color="000000"/>
            </w:tcBorders>
            <w:shd w:val="clear" w:color="auto" w:fill="auto"/>
          </w:tcPr>
          <w:p w14:paraId="20FA701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510" w:type="dxa"/>
            <w:tcBorders>
              <w:left w:val="single" w:sz="4" w:space="0" w:color="000000"/>
              <w:bottom w:val="single" w:sz="4" w:space="0" w:color="000000"/>
            </w:tcBorders>
            <w:shd w:val="clear" w:color="auto" w:fill="auto"/>
          </w:tcPr>
          <w:p w14:paraId="20FA701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465" w:type="dxa"/>
            <w:tcBorders>
              <w:left w:val="single" w:sz="4" w:space="0" w:color="000000"/>
              <w:bottom w:val="single" w:sz="4" w:space="0" w:color="000000"/>
            </w:tcBorders>
            <w:shd w:val="clear" w:color="auto" w:fill="auto"/>
          </w:tcPr>
          <w:p w14:paraId="20FA701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.03</w:t>
            </w:r>
          </w:p>
        </w:tc>
        <w:tc>
          <w:tcPr>
            <w:tcW w:w="525" w:type="dxa"/>
            <w:tcBorders>
              <w:left w:val="single" w:sz="4" w:space="0" w:color="000000"/>
              <w:bottom w:val="single" w:sz="4" w:space="0" w:color="000000"/>
            </w:tcBorders>
            <w:shd w:val="clear" w:color="auto" w:fill="auto"/>
          </w:tcPr>
          <w:p w14:paraId="20FA701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1815" w:type="dxa"/>
            <w:tcBorders>
              <w:left w:val="single" w:sz="4" w:space="0" w:color="000000"/>
              <w:bottom w:val="single" w:sz="4" w:space="0" w:color="000000"/>
            </w:tcBorders>
            <w:shd w:val="clear" w:color="auto" w:fill="auto"/>
          </w:tcPr>
          <w:p w14:paraId="20FA7020" w14:textId="77777777" w:rsidR="00332C51" w:rsidRDefault="00F170AA">
            <w:pPr>
              <w:widowControl w:val="0"/>
              <w:pBdr>
                <w:top w:val="nil"/>
                <w:left w:val="nil"/>
                <w:bottom w:val="nil"/>
                <w:right w:val="nil"/>
                <w:between w:val="nil"/>
              </w:pBdr>
              <w:tabs>
                <w:tab w:val="left" w:pos="2520"/>
              </w:tabs>
              <w:spacing w:line="360" w:lineRule="auto"/>
              <w:rPr>
                <w:color w:val="000000"/>
                <w:sz w:val="14"/>
                <w:szCs w:val="14"/>
              </w:rPr>
            </w:pPr>
            <w:r>
              <w:rPr>
                <w:color w:val="000000"/>
                <w:sz w:val="14"/>
                <w:szCs w:val="14"/>
              </w:rPr>
              <w:t xml:space="preserve">Psychological Corp, 2006 </w:t>
            </w:r>
          </w:p>
        </w:tc>
        <w:tc>
          <w:tcPr>
            <w:tcW w:w="297" w:type="dxa"/>
            <w:tcBorders>
              <w:left w:val="single" w:sz="4" w:space="0" w:color="000000"/>
              <w:bottom w:val="single" w:sz="4" w:space="0" w:color="000000"/>
              <w:right w:val="single" w:sz="4" w:space="0" w:color="000000"/>
            </w:tcBorders>
            <w:shd w:val="clear" w:color="auto" w:fill="auto"/>
          </w:tcPr>
          <w:p w14:paraId="20FA7021" w14:textId="77777777" w:rsidR="00332C51" w:rsidRDefault="00332C51">
            <w:pPr>
              <w:widowControl w:val="0"/>
              <w:pBdr>
                <w:top w:val="nil"/>
                <w:left w:val="nil"/>
                <w:bottom w:val="nil"/>
                <w:right w:val="nil"/>
                <w:between w:val="nil"/>
              </w:pBdr>
              <w:tabs>
                <w:tab w:val="left" w:pos="2520"/>
              </w:tabs>
              <w:spacing w:line="360" w:lineRule="auto"/>
              <w:rPr>
                <w:color w:val="000000"/>
                <w:sz w:val="14"/>
                <w:szCs w:val="14"/>
              </w:rPr>
            </w:pPr>
          </w:p>
        </w:tc>
      </w:tr>
      <w:tr w:rsidR="00332C51" w14:paraId="20FA702E" w14:textId="77777777">
        <w:tc>
          <w:tcPr>
            <w:tcW w:w="1065" w:type="dxa"/>
            <w:tcBorders>
              <w:left w:val="single" w:sz="4" w:space="0" w:color="000000"/>
              <w:bottom w:val="single" w:sz="4" w:space="0" w:color="000000"/>
            </w:tcBorders>
            <w:shd w:val="clear" w:color="auto" w:fill="auto"/>
          </w:tcPr>
          <w:p w14:paraId="20FA702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Median </w:t>
            </w:r>
          </w:p>
        </w:tc>
        <w:tc>
          <w:tcPr>
            <w:tcW w:w="1170" w:type="dxa"/>
            <w:tcBorders>
              <w:left w:val="single" w:sz="4" w:space="0" w:color="000000"/>
              <w:bottom w:val="single" w:sz="4" w:space="0" w:color="000000"/>
            </w:tcBorders>
            <w:shd w:val="clear" w:color="auto" w:fill="auto"/>
          </w:tcPr>
          <w:p w14:paraId="20FA7024" w14:textId="77777777" w:rsidR="00332C51" w:rsidRDefault="00332C51">
            <w:pPr>
              <w:widowControl w:val="0"/>
              <w:pBdr>
                <w:top w:val="nil"/>
                <w:left w:val="nil"/>
                <w:bottom w:val="nil"/>
                <w:right w:val="nil"/>
                <w:between w:val="nil"/>
              </w:pBdr>
              <w:tabs>
                <w:tab w:val="left" w:pos="2520"/>
              </w:tabs>
              <w:spacing w:line="360" w:lineRule="auto"/>
              <w:rPr>
                <w:color w:val="000000"/>
                <w:sz w:val="14"/>
                <w:szCs w:val="14"/>
              </w:rPr>
            </w:pPr>
          </w:p>
        </w:tc>
        <w:tc>
          <w:tcPr>
            <w:tcW w:w="585" w:type="dxa"/>
            <w:tcBorders>
              <w:left w:val="single" w:sz="4" w:space="0" w:color="000000"/>
              <w:bottom w:val="single" w:sz="4" w:space="0" w:color="000000"/>
            </w:tcBorders>
            <w:shd w:val="clear" w:color="auto" w:fill="auto"/>
          </w:tcPr>
          <w:p w14:paraId="20FA702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.16</w:t>
            </w:r>
          </w:p>
        </w:tc>
        <w:tc>
          <w:tcPr>
            <w:tcW w:w="480" w:type="dxa"/>
            <w:tcBorders>
              <w:left w:val="single" w:sz="4" w:space="0" w:color="000000"/>
              <w:bottom w:val="single" w:sz="4" w:space="0" w:color="000000"/>
            </w:tcBorders>
            <w:shd w:val="clear" w:color="auto" w:fill="auto"/>
          </w:tcPr>
          <w:p w14:paraId="20FA7026" w14:textId="77777777" w:rsidR="00332C51" w:rsidRDefault="00F170AA">
            <w:pPr>
              <w:widowControl w:val="0"/>
              <w:pBdr>
                <w:top w:val="nil"/>
                <w:left w:val="nil"/>
                <w:bottom w:val="nil"/>
                <w:right w:val="nil"/>
                <w:between w:val="nil"/>
              </w:pBdr>
              <w:tabs>
                <w:tab w:val="left" w:pos="15"/>
              </w:tabs>
              <w:spacing w:line="360" w:lineRule="auto"/>
              <w:rPr>
                <w:color w:val="000000"/>
                <w:sz w:val="14"/>
                <w:szCs w:val="14"/>
              </w:rPr>
            </w:pPr>
            <w:r>
              <w:rPr>
                <w:color w:val="000000"/>
                <w:sz w:val="14"/>
                <w:szCs w:val="14"/>
              </w:rPr>
              <w:t xml:space="preserve"> .30</w:t>
            </w:r>
          </w:p>
        </w:tc>
        <w:tc>
          <w:tcPr>
            <w:tcW w:w="420" w:type="dxa"/>
            <w:tcBorders>
              <w:left w:val="single" w:sz="4" w:space="0" w:color="000000"/>
              <w:bottom w:val="single" w:sz="4" w:space="0" w:color="000000"/>
            </w:tcBorders>
            <w:shd w:val="clear" w:color="auto" w:fill="auto"/>
          </w:tcPr>
          <w:p w14:paraId="20FA702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480" w:type="dxa"/>
            <w:tcBorders>
              <w:left w:val="single" w:sz="4" w:space="0" w:color="000000"/>
              <w:bottom w:val="single" w:sz="4" w:space="0" w:color="000000"/>
            </w:tcBorders>
            <w:shd w:val="clear" w:color="auto" w:fill="auto"/>
          </w:tcPr>
          <w:p w14:paraId="20FA702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510" w:type="dxa"/>
            <w:tcBorders>
              <w:left w:val="single" w:sz="4" w:space="0" w:color="000000"/>
              <w:bottom w:val="single" w:sz="4" w:space="0" w:color="000000"/>
            </w:tcBorders>
            <w:shd w:val="clear" w:color="auto" w:fill="auto"/>
          </w:tcPr>
          <w:p w14:paraId="20FA702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.15</w:t>
            </w:r>
          </w:p>
        </w:tc>
        <w:tc>
          <w:tcPr>
            <w:tcW w:w="465" w:type="dxa"/>
            <w:tcBorders>
              <w:left w:val="single" w:sz="4" w:space="0" w:color="000000"/>
              <w:bottom w:val="single" w:sz="4" w:space="0" w:color="000000"/>
            </w:tcBorders>
            <w:shd w:val="clear" w:color="auto" w:fill="auto"/>
          </w:tcPr>
          <w:p w14:paraId="20FA702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525" w:type="dxa"/>
            <w:tcBorders>
              <w:left w:val="single" w:sz="4" w:space="0" w:color="000000"/>
              <w:bottom w:val="single" w:sz="4" w:space="0" w:color="000000"/>
            </w:tcBorders>
            <w:shd w:val="clear" w:color="auto" w:fill="auto"/>
          </w:tcPr>
          <w:p w14:paraId="20FA702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1815" w:type="dxa"/>
            <w:tcBorders>
              <w:left w:val="single" w:sz="4" w:space="0" w:color="000000"/>
              <w:bottom w:val="single" w:sz="4" w:space="0" w:color="000000"/>
            </w:tcBorders>
            <w:shd w:val="clear" w:color="auto" w:fill="auto"/>
          </w:tcPr>
          <w:p w14:paraId="20FA702C" w14:textId="77777777" w:rsidR="00332C51" w:rsidRDefault="00332C51">
            <w:pPr>
              <w:widowControl w:val="0"/>
              <w:pBdr>
                <w:top w:val="nil"/>
                <w:left w:val="nil"/>
                <w:bottom w:val="nil"/>
                <w:right w:val="nil"/>
                <w:between w:val="nil"/>
              </w:pBdr>
              <w:rPr>
                <w:color w:val="000000"/>
                <w:sz w:val="14"/>
                <w:szCs w:val="14"/>
              </w:rPr>
            </w:pPr>
          </w:p>
        </w:tc>
        <w:tc>
          <w:tcPr>
            <w:tcW w:w="297" w:type="dxa"/>
            <w:tcBorders>
              <w:left w:val="single" w:sz="4" w:space="0" w:color="000000"/>
              <w:bottom w:val="single" w:sz="4" w:space="0" w:color="000000"/>
              <w:right w:val="single" w:sz="4" w:space="0" w:color="000000"/>
            </w:tcBorders>
            <w:shd w:val="clear" w:color="auto" w:fill="auto"/>
          </w:tcPr>
          <w:p w14:paraId="20FA702D" w14:textId="77777777" w:rsidR="00332C51" w:rsidRDefault="00332C51">
            <w:pPr>
              <w:widowControl w:val="0"/>
              <w:pBdr>
                <w:top w:val="nil"/>
                <w:left w:val="nil"/>
                <w:bottom w:val="nil"/>
                <w:right w:val="nil"/>
                <w:between w:val="nil"/>
              </w:pBdr>
              <w:tabs>
                <w:tab w:val="left" w:pos="15"/>
              </w:tabs>
              <w:spacing w:line="360" w:lineRule="auto"/>
              <w:rPr>
                <w:color w:val="000000"/>
                <w:sz w:val="14"/>
                <w:szCs w:val="14"/>
              </w:rPr>
            </w:pPr>
          </w:p>
        </w:tc>
      </w:tr>
    </w:tbl>
    <w:p w14:paraId="20FA702F" w14:textId="77777777" w:rsidR="00332C51" w:rsidRDefault="00332C51">
      <w:pPr>
        <w:widowControl w:val="0"/>
        <w:pBdr>
          <w:top w:val="nil"/>
          <w:left w:val="nil"/>
          <w:bottom w:val="nil"/>
          <w:right w:val="nil"/>
          <w:between w:val="nil"/>
        </w:pBdr>
        <w:ind w:firstLine="357"/>
        <w:rPr>
          <w:color w:val="000000"/>
          <w:sz w:val="24"/>
          <w:szCs w:val="24"/>
        </w:rPr>
      </w:pPr>
    </w:p>
    <w:p w14:paraId="20FA7030" w14:textId="77777777" w:rsidR="00332C51" w:rsidRDefault="00332C51">
      <w:pPr>
        <w:widowControl w:val="0"/>
        <w:pBdr>
          <w:top w:val="nil"/>
          <w:left w:val="nil"/>
          <w:bottom w:val="nil"/>
          <w:right w:val="nil"/>
          <w:between w:val="nil"/>
        </w:pBdr>
        <w:tabs>
          <w:tab w:val="left" w:pos="7380"/>
        </w:tabs>
        <w:rPr>
          <w:color w:val="000000"/>
          <w:sz w:val="14"/>
          <w:szCs w:val="14"/>
        </w:rPr>
      </w:pPr>
    </w:p>
    <w:p w14:paraId="20FA7031" w14:textId="77777777" w:rsidR="00332C51" w:rsidRDefault="00332C51">
      <w:pPr>
        <w:widowControl w:val="0"/>
        <w:pBdr>
          <w:top w:val="nil"/>
          <w:left w:val="nil"/>
          <w:bottom w:val="nil"/>
          <w:right w:val="nil"/>
          <w:between w:val="nil"/>
        </w:pBdr>
        <w:tabs>
          <w:tab w:val="left" w:pos="7380"/>
        </w:tabs>
        <w:rPr>
          <w:color w:val="FF6600"/>
          <w:sz w:val="18"/>
          <w:szCs w:val="18"/>
        </w:rPr>
      </w:pPr>
    </w:p>
    <w:p w14:paraId="20FA7032" w14:textId="77777777" w:rsidR="00332C51" w:rsidRDefault="00F170AA">
      <w:pPr>
        <w:widowControl w:val="0"/>
        <w:pBdr>
          <w:top w:val="nil"/>
          <w:left w:val="nil"/>
          <w:bottom w:val="nil"/>
          <w:right w:val="nil"/>
          <w:between w:val="nil"/>
        </w:pBdr>
        <w:ind w:firstLine="357"/>
        <w:rPr>
          <w:color w:val="000000"/>
          <w:sz w:val="16"/>
          <w:szCs w:val="16"/>
        </w:rPr>
      </w:pPr>
      <w:r>
        <w:rPr>
          <w:color w:val="000000"/>
          <w:sz w:val="24"/>
          <w:szCs w:val="24"/>
        </w:rPr>
        <w:t xml:space="preserve">The studies of the WISCs for children aged between 6 and 16 years summarized in Table 5.3 give Full Scale IQs for 36 samples. In 32 of these studies, boys obtained higher </w:t>
      </w:r>
      <w:proofErr w:type="gramStart"/>
      <w:r>
        <w:rPr>
          <w:color w:val="000000"/>
          <w:sz w:val="24"/>
          <w:szCs w:val="24"/>
        </w:rPr>
        <w:t>Full Scale</w:t>
      </w:r>
      <w:proofErr w:type="gramEnd"/>
      <w:r>
        <w:rPr>
          <w:color w:val="000000"/>
          <w:sz w:val="24"/>
          <w:szCs w:val="24"/>
        </w:rPr>
        <w:t xml:space="preserve"> IQs than girls with a median advantage of .12</w:t>
      </w:r>
      <w:r>
        <w:rPr>
          <w:i/>
          <w:color w:val="000000"/>
          <w:sz w:val="24"/>
          <w:szCs w:val="24"/>
        </w:rPr>
        <w:t xml:space="preserve">d. </w:t>
      </w:r>
      <w:r>
        <w:rPr>
          <w:color w:val="000000"/>
          <w:sz w:val="24"/>
          <w:szCs w:val="24"/>
        </w:rPr>
        <w:t>Table 5.3 also gives Perfo</w:t>
      </w:r>
      <w:r>
        <w:rPr>
          <w:color w:val="000000"/>
          <w:sz w:val="24"/>
          <w:szCs w:val="24"/>
        </w:rPr>
        <w:t>rmance</w:t>
      </w:r>
      <w:r>
        <w:rPr>
          <w:i/>
          <w:color w:val="000000"/>
          <w:sz w:val="24"/>
          <w:szCs w:val="24"/>
        </w:rPr>
        <w:t xml:space="preserve"> </w:t>
      </w:r>
      <w:r>
        <w:rPr>
          <w:color w:val="000000"/>
          <w:sz w:val="24"/>
          <w:szCs w:val="24"/>
        </w:rPr>
        <w:t>IQs for 29 samples with a median male advantage of .10</w:t>
      </w:r>
      <w:r>
        <w:rPr>
          <w:i/>
          <w:color w:val="000000"/>
          <w:sz w:val="24"/>
          <w:szCs w:val="24"/>
        </w:rPr>
        <w:t xml:space="preserve">d. </w:t>
      </w:r>
      <w:r>
        <w:rPr>
          <w:color w:val="000000"/>
          <w:sz w:val="24"/>
          <w:szCs w:val="24"/>
        </w:rPr>
        <w:t>Table 5.4 gives Verbal</w:t>
      </w:r>
      <w:r>
        <w:rPr>
          <w:i/>
          <w:color w:val="000000"/>
          <w:sz w:val="24"/>
          <w:szCs w:val="24"/>
        </w:rPr>
        <w:t xml:space="preserve"> </w:t>
      </w:r>
      <w:r>
        <w:rPr>
          <w:color w:val="000000"/>
          <w:sz w:val="24"/>
          <w:szCs w:val="24"/>
        </w:rPr>
        <w:t>IQs for 33 samples with a median male advantage of .16</w:t>
      </w:r>
      <w:r>
        <w:rPr>
          <w:i/>
          <w:color w:val="000000"/>
          <w:sz w:val="24"/>
          <w:szCs w:val="24"/>
        </w:rPr>
        <w:t>d.</w:t>
      </w:r>
    </w:p>
    <w:p w14:paraId="20FA7033" w14:textId="77777777" w:rsidR="00332C51" w:rsidRDefault="00332C51">
      <w:pPr>
        <w:widowControl w:val="0"/>
        <w:pBdr>
          <w:top w:val="nil"/>
          <w:left w:val="nil"/>
          <w:bottom w:val="nil"/>
          <w:right w:val="nil"/>
          <w:between w:val="nil"/>
        </w:pBdr>
        <w:rPr>
          <w:color w:val="000000"/>
          <w:sz w:val="16"/>
          <w:szCs w:val="16"/>
        </w:rPr>
      </w:pPr>
    </w:p>
    <w:p w14:paraId="20FA7034" w14:textId="77777777" w:rsidR="00332C51" w:rsidRDefault="00F170AA">
      <w:pPr>
        <w:pStyle w:val="Titre2"/>
        <w:numPr>
          <w:ilvl w:val="1"/>
          <w:numId w:val="1"/>
        </w:numPr>
      </w:pPr>
      <w:r>
        <w:t>The WAIS</w:t>
      </w:r>
    </w:p>
    <w:p w14:paraId="20FA7035" w14:textId="77777777" w:rsidR="00332C51" w:rsidRDefault="00F170AA">
      <w:pPr>
        <w:widowControl w:val="0"/>
        <w:pBdr>
          <w:top w:val="nil"/>
          <w:left w:val="nil"/>
          <w:bottom w:val="nil"/>
          <w:right w:val="nil"/>
          <w:between w:val="nil"/>
        </w:pBdr>
        <w:tabs>
          <w:tab w:val="left" w:pos="7380"/>
        </w:tabs>
        <w:ind w:firstLine="357"/>
        <w:rPr>
          <w:color w:val="000000"/>
          <w:sz w:val="24"/>
          <w:szCs w:val="24"/>
        </w:rPr>
      </w:pPr>
      <w:r>
        <w:rPr>
          <w:color w:val="000000"/>
          <w:sz w:val="24"/>
          <w:szCs w:val="24"/>
        </w:rPr>
        <w:t xml:space="preserve">The Wechsler-Bellevue Intelligence Scale (WBIS) was constructed in the United States in the </w:t>
      </w:r>
      <w:r>
        <w:rPr>
          <w:color w:val="000000"/>
          <w:sz w:val="24"/>
          <w:szCs w:val="24"/>
        </w:rPr>
        <w:lastRenderedPageBreak/>
        <w:t>mid-1940s by Wechsler (1946) and was designed for those aged 16 years into old age. There have been four revisions, designated the WAIS (Wechsler Adult Intelligence</w:t>
      </w:r>
      <w:r>
        <w:rPr>
          <w:color w:val="000000"/>
          <w:sz w:val="24"/>
          <w:szCs w:val="24"/>
        </w:rPr>
        <w:t xml:space="preserve"> Scale), the WAIS-R, the WAIS-III and the WAIS-IV. The WAIS and the WAIS-R consist of six verbal subtests designated information, vocabulary, arithmetic, similarities, comprehension and digit span, which are averaged to give the Verbal IQ, and five perform</w:t>
      </w:r>
      <w:r>
        <w:rPr>
          <w:color w:val="000000"/>
          <w:sz w:val="24"/>
          <w:szCs w:val="24"/>
        </w:rPr>
        <w:t xml:space="preserve">ance subtests designated picture completion, picture arrangement, object assembly, block design and digit symbol (coding in WAIS-R), which are averaged to give the Performance IQ. The Verbal IQ and Performance IQ are averaged to give the </w:t>
      </w:r>
      <w:proofErr w:type="gramStart"/>
      <w:r>
        <w:rPr>
          <w:color w:val="000000"/>
          <w:sz w:val="24"/>
          <w:szCs w:val="24"/>
        </w:rPr>
        <w:t>Full Scale</w:t>
      </w:r>
      <w:proofErr w:type="gramEnd"/>
      <w:r>
        <w:rPr>
          <w:color w:val="000000"/>
          <w:sz w:val="24"/>
          <w:szCs w:val="24"/>
        </w:rPr>
        <w:t xml:space="preserve"> IQ. The</w:t>
      </w:r>
      <w:r>
        <w:rPr>
          <w:color w:val="000000"/>
          <w:sz w:val="24"/>
          <w:szCs w:val="24"/>
        </w:rPr>
        <w:t xml:space="preserve"> results of 42 studies of sex differences on the WAIS Full Scale IQ and Performance subtests are summarized in Table 5.5. </w:t>
      </w:r>
    </w:p>
    <w:p w14:paraId="20FA7036" w14:textId="77777777" w:rsidR="00332C51" w:rsidRDefault="00332C51">
      <w:pPr>
        <w:widowControl w:val="0"/>
        <w:pBdr>
          <w:top w:val="nil"/>
          <w:left w:val="nil"/>
          <w:bottom w:val="nil"/>
          <w:right w:val="nil"/>
          <w:between w:val="nil"/>
        </w:pBdr>
        <w:rPr>
          <w:color w:val="000000"/>
          <w:sz w:val="24"/>
          <w:szCs w:val="24"/>
        </w:rPr>
      </w:pPr>
    </w:p>
    <w:p w14:paraId="20FA7037" w14:textId="77777777" w:rsidR="00332C51" w:rsidRDefault="00F170AA">
      <w:pPr>
        <w:widowControl w:val="0"/>
        <w:pBdr>
          <w:top w:val="nil"/>
          <w:left w:val="nil"/>
          <w:bottom w:val="nil"/>
          <w:right w:val="nil"/>
          <w:between w:val="nil"/>
        </w:pBdr>
        <w:tabs>
          <w:tab w:val="left" w:pos="7380"/>
        </w:tabs>
        <w:rPr>
          <w:color w:val="000000"/>
          <w:sz w:val="14"/>
          <w:szCs w:val="14"/>
        </w:rPr>
      </w:pPr>
      <w:r>
        <w:rPr>
          <w:color w:val="000000"/>
          <w:sz w:val="24"/>
          <w:szCs w:val="24"/>
        </w:rPr>
        <w:t>Table 5.5. Sex differences on the WAIS Full Scale IQ and Performance subtests; (</w:t>
      </w:r>
      <w:r>
        <w:rPr>
          <w:i/>
          <w:color w:val="000000"/>
          <w:sz w:val="24"/>
          <w:szCs w:val="24"/>
        </w:rPr>
        <w:t>d</w:t>
      </w:r>
      <w:r>
        <w:rPr>
          <w:color w:val="000000"/>
          <w:sz w:val="24"/>
          <w:szCs w:val="24"/>
        </w:rPr>
        <w:t>s; positive signs denote males score higher)</w:t>
      </w:r>
    </w:p>
    <w:p w14:paraId="20FA7038" w14:textId="77777777" w:rsidR="00332C51" w:rsidRDefault="00332C51">
      <w:pPr>
        <w:widowControl w:val="0"/>
        <w:pBdr>
          <w:top w:val="nil"/>
          <w:left w:val="nil"/>
          <w:bottom w:val="nil"/>
          <w:right w:val="nil"/>
          <w:between w:val="nil"/>
        </w:pBdr>
        <w:tabs>
          <w:tab w:val="center" w:pos="4153"/>
          <w:tab w:val="right" w:pos="8306"/>
        </w:tabs>
        <w:rPr>
          <w:color w:val="000000"/>
          <w:sz w:val="14"/>
          <w:szCs w:val="14"/>
        </w:rPr>
      </w:pPr>
    </w:p>
    <w:p w14:paraId="20FA7039" w14:textId="77777777" w:rsidR="00332C51" w:rsidRDefault="00332C51">
      <w:pPr>
        <w:widowControl w:val="0"/>
        <w:pBdr>
          <w:top w:val="nil"/>
          <w:left w:val="nil"/>
          <w:bottom w:val="nil"/>
          <w:right w:val="nil"/>
          <w:between w:val="nil"/>
        </w:pBdr>
        <w:ind w:firstLine="357"/>
        <w:rPr>
          <w:color w:val="000000"/>
          <w:sz w:val="14"/>
          <w:szCs w:val="14"/>
        </w:rPr>
      </w:pPr>
    </w:p>
    <w:p w14:paraId="20FA703A" w14:textId="77777777" w:rsidR="00332C51" w:rsidRDefault="00332C51">
      <w:pPr>
        <w:widowControl w:val="0"/>
        <w:pBdr>
          <w:top w:val="nil"/>
          <w:left w:val="nil"/>
          <w:bottom w:val="nil"/>
          <w:right w:val="nil"/>
          <w:between w:val="nil"/>
        </w:pBdr>
        <w:ind w:firstLine="357"/>
        <w:rPr>
          <w:color w:val="000000"/>
          <w:sz w:val="14"/>
          <w:szCs w:val="14"/>
        </w:rPr>
      </w:pPr>
    </w:p>
    <w:tbl>
      <w:tblPr>
        <w:tblStyle w:val="ab"/>
        <w:tblW w:w="8443" w:type="dxa"/>
        <w:tblInd w:w="0" w:type="dxa"/>
        <w:tblLayout w:type="fixed"/>
        <w:tblLook w:val="0000" w:firstRow="0" w:lastRow="0" w:firstColumn="0" w:lastColumn="0" w:noHBand="0" w:noVBand="0"/>
      </w:tblPr>
      <w:tblGrid>
        <w:gridCol w:w="1305"/>
        <w:gridCol w:w="1290"/>
        <w:gridCol w:w="540"/>
        <w:gridCol w:w="465"/>
        <w:gridCol w:w="420"/>
        <w:gridCol w:w="495"/>
        <w:gridCol w:w="525"/>
        <w:gridCol w:w="480"/>
        <w:gridCol w:w="585"/>
        <w:gridCol w:w="2100"/>
        <w:gridCol w:w="238"/>
      </w:tblGrid>
      <w:tr w:rsidR="00332C51" w14:paraId="20FA7049" w14:textId="77777777">
        <w:tc>
          <w:tcPr>
            <w:tcW w:w="1305" w:type="dxa"/>
            <w:tcBorders>
              <w:top w:val="single" w:sz="4" w:space="0" w:color="000000"/>
              <w:left w:val="single" w:sz="4" w:space="0" w:color="000000"/>
              <w:bottom w:val="single" w:sz="4" w:space="0" w:color="000000"/>
            </w:tcBorders>
            <w:shd w:val="clear" w:color="auto" w:fill="auto"/>
          </w:tcPr>
          <w:p w14:paraId="20FA703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Country</w:t>
            </w:r>
          </w:p>
        </w:tc>
        <w:tc>
          <w:tcPr>
            <w:tcW w:w="1290" w:type="dxa"/>
            <w:tcBorders>
              <w:top w:val="single" w:sz="4" w:space="0" w:color="000000"/>
              <w:left w:val="single" w:sz="4" w:space="0" w:color="000000"/>
              <w:bottom w:val="single" w:sz="4" w:space="0" w:color="000000"/>
            </w:tcBorders>
            <w:shd w:val="clear" w:color="auto" w:fill="auto"/>
          </w:tcPr>
          <w:p w14:paraId="20FA703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Test</w:t>
            </w:r>
            <w:r>
              <w:rPr>
                <w:color w:val="000000"/>
                <w:sz w:val="16"/>
                <w:szCs w:val="16"/>
              </w:rPr>
              <w:t>: N</w:t>
            </w:r>
          </w:p>
        </w:tc>
        <w:tc>
          <w:tcPr>
            <w:tcW w:w="540" w:type="dxa"/>
            <w:tcBorders>
              <w:top w:val="single" w:sz="4" w:space="0" w:color="000000"/>
              <w:left w:val="single" w:sz="4" w:space="0" w:color="000000"/>
              <w:bottom w:val="single" w:sz="4" w:space="0" w:color="000000"/>
            </w:tcBorders>
            <w:shd w:val="clear" w:color="auto" w:fill="auto"/>
          </w:tcPr>
          <w:p w14:paraId="20FA703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FS</w:t>
            </w:r>
          </w:p>
          <w:p w14:paraId="20FA703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IQ</w:t>
            </w:r>
          </w:p>
        </w:tc>
        <w:tc>
          <w:tcPr>
            <w:tcW w:w="465" w:type="dxa"/>
            <w:tcBorders>
              <w:top w:val="single" w:sz="4" w:space="0" w:color="000000"/>
              <w:left w:val="single" w:sz="4" w:space="0" w:color="000000"/>
              <w:bottom w:val="single" w:sz="4" w:space="0" w:color="000000"/>
            </w:tcBorders>
            <w:shd w:val="clear" w:color="auto" w:fill="auto"/>
          </w:tcPr>
          <w:p w14:paraId="20FA703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PE</w:t>
            </w:r>
          </w:p>
          <w:p w14:paraId="20FA704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IQ</w:t>
            </w:r>
          </w:p>
        </w:tc>
        <w:tc>
          <w:tcPr>
            <w:tcW w:w="420" w:type="dxa"/>
            <w:tcBorders>
              <w:top w:val="single" w:sz="4" w:space="0" w:color="000000"/>
              <w:left w:val="single" w:sz="4" w:space="0" w:color="000000"/>
              <w:bottom w:val="single" w:sz="4" w:space="0" w:color="000000"/>
            </w:tcBorders>
            <w:shd w:val="clear" w:color="auto" w:fill="auto"/>
          </w:tcPr>
          <w:p w14:paraId="20FA704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PA</w:t>
            </w:r>
          </w:p>
        </w:tc>
        <w:tc>
          <w:tcPr>
            <w:tcW w:w="495" w:type="dxa"/>
            <w:tcBorders>
              <w:top w:val="single" w:sz="4" w:space="0" w:color="000000"/>
              <w:left w:val="single" w:sz="4" w:space="0" w:color="000000"/>
              <w:bottom w:val="single" w:sz="4" w:space="0" w:color="000000"/>
            </w:tcBorders>
            <w:shd w:val="clear" w:color="auto" w:fill="auto"/>
          </w:tcPr>
          <w:p w14:paraId="20FA704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PC</w:t>
            </w:r>
          </w:p>
        </w:tc>
        <w:tc>
          <w:tcPr>
            <w:tcW w:w="525" w:type="dxa"/>
            <w:tcBorders>
              <w:top w:val="single" w:sz="4" w:space="0" w:color="000000"/>
              <w:left w:val="single" w:sz="4" w:space="0" w:color="000000"/>
              <w:bottom w:val="single" w:sz="4" w:space="0" w:color="000000"/>
            </w:tcBorders>
            <w:shd w:val="clear" w:color="auto" w:fill="auto"/>
          </w:tcPr>
          <w:p w14:paraId="20FA704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BD</w:t>
            </w:r>
          </w:p>
        </w:tc>
        <w:tc>
          <w:tcPr>
            <w:tcW w:w="480" w:type="dxa"/>
            <w:tcBorders>
              <w:top w:val="single" w:sz="4" w:space="0" w:color="000000"/>
              <w:left w:val="single" w:sz="4" w:space="0" w:color="000000"/>
              <w:bottom w:val="single" w:sz="4" w:space="0" w:color="000000"/>
            </w:tcBorders>
            <w:shd w:val="clear" w:color="auto" w:fill="auto"/>
          </w:tcPr>
          <w:p w14:paraId="20FA704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OA</w:t>
            </w:r>
          </w:p>
        </w:tc>
        <w:tc>
          <w:tcPr>
            <w:tcW w:w="585" w:type="dxa"/>
            <w:tcBorders>
              <w:top w:val="single" w:sz="4" w:space="0" w:color="000000"/>
              <w:left w:val="single" w:sz="4" w:space="0" w:color="000000"/>
              <w:bottom w:val="single" w:sz="4" w:space="0" w:color="000000"/>
            </w:tcBorders>
            <w:shd w:val="clear" w:color="auto" w:fill="auto"/>
          </w:tcPr>
          <w:p w14:paraId="20FA7045"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DS</w:t>
            </w:r>
          </w:p>
          <w:p w14:paraId="20FA7046"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CO</w:t>
            </w:r>
          </w:p>
        </w:tc>
        <w:tc>
          <w:tcPr>
            <w:tcW w:w="2100" w:type="dxa"/>
            <w:tcBorders>
              <w:top w:val="single" w:sz="4" w:space="0" w:color="000000"/>
              <w:left w:val="single" w:sz="4" w:space="0" w:color="000000"/>
              <w:bottom w:val="single" w:sz="4" w:space="0" w:color="000000"/>
            </w:tcBorders>
            <w:shd w:val="clear" w:color="auto" w:fill="auto"/>
          </w:tcPr>
          <w:p w14:paraId="20FA704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Reference</w:t>
            </w:r>
          </w:p>
        </w:tc>
        <w:tc>
          <w:tcPr>
            <w:tcW w:w="238" w:type="dxa"/>
            <w:tcBorders>
              <w:top w:val="single" w:sz="4" w:space="0" w:color="000000"/>
              <w:left w:val="single" w:sz="4" w:space="0" w:color="000000"/>
              <w:bottom w:val="single" w:sz="4" w:space="0" w:color="000000"/>
              <w:right w:val="single" w:sz="4" w:space="0" w:color="000000"/>
            </w:tcBorders>
            <w:shd w:val="clear" w:color="auto" w:fill="auto"/>
          </w:tcPr>
          <w:p w14:paraId="20FA7048" w14:textId="77777777" w:rsidR="00332C51" w:rsidRDefault="00332C51">
            <w:pPr>
              <w:widowControl w:val="0"/>
              <w:pBdr>
                <w:top w:val="nil"/>
                <w:left w:val="nil"/>
                <w:bottom w:val="nil"/>
                <w:right w:val="nil"/>
                <w:between w:val="nil"/>
              </w:pBdr>
              <w:rPr>
                <w:color w:val="000000"/>
                <w:sz w:val="14"/>
                <w:szCs w:val="14"/>
              </w:rPr>
            </w:pPr>
          </w:p>
        </w:tc>
      </w:tr>
      <w:tr w:rsidR="00332C51" w14:paraId="20FA7055" w14:textId="77777777">
        <w:tc>
          <w:tcPr>
            <w:tcW w:w="1305" w:type="dxa"/>
            <w:tcBorders>
              <w:left w:val="single" w:sz="4" w:space="0" w:color="000000"/>
              <w:bottom w:val="single" w:sz="4" w:space="0" w:color="000000"/>
            </w:tcBorders>
            <w:shd w:val="clear" w:color="auto" w:fill="auto"/>
          </w:tcPr>
          <w:p w14:paraId="20FA704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Brazil</w:t>
            </w:r>
          </w:p>
        </w:tc>
        <w:tc>
          <w:tcPr>
            <w:tcW w:w="1290" w:type="dxa"/>
            <w:tcBorders>
              <w:left w:val="single" w:sz="4" w:space="0" w:color="000000"/>
              <w:bottom w:val="single" w:sz="4" w:space="0" w:color="000000"/>
            </w:tcBorders>
            <w:shd w:val="clear" w:color="auto" w:fill="auto"/>
          </w:tcPr>
          <w:p w14:paraId="20FA704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WAIS-III: 3494</w:t>
            </w:r>
          </w:p>
        </w:tc>
        <w:tc>
          <w:tcPr>
            <w:tcW w:w="540" w:type="dxa"/>
            <w:tcBorders>
              <w:left w:val="single" w:sz="4" w:space="0" w:color="000000"/>
              <w:bottom w:val="single" w:sz="4" w:space="0" w:color="000000"/>
            </w:tcBorders>
            <w:shd w:val="clear" w:color="auto" w:fill="auto"/>
          </w:tcPr>
          <w:p w14:paraId="20FA704C" w14:textId="77777777" w:rsidR="00332C51" w:rsidRDefault="00F170AA">
            <w:pPr>
              <w:widowControl w:val="0"/>
              <w:pBdr>
                <w:top w:val="nil"/>
                <w:left w:val="nil"/>
                <w:bottom w:val="nil"/>
                <w:right w:val="nil"/>
                <w:between w:val="nil"/>
              </w:pBdr>
              <w:jc w:val="center"/>
              <w:rPr>
                <w:color w:val="000000"/>
                <w:sz w:val="14"/>
                <w:szCs w:val="14"/>
              </w:rPr>
            </w:pPr>
            <w:r>
              <w:rPr>
                <w:color w:val="000000"/>
                <w:sz w:val="16"/>
                <w:szCs w:val="16"/>
              </w:rPr>
              <w:t>.07</w:t>
            </w:r>
          </w:p>
        </w:tc>
        <w:tc>
          <w:tcPr>
            <w:tcW w:w="465" w:type="dxa"/>
            <w:tcBorders>
              <w:left w:val="single" w:sz="4" w:space="0" w:color="000000"/>
              <w:bottom w:val="single" w:sz="4" w:space="0" w:color="000000"/>
            </w:tcBorders>
            <w:shd w:val="clear" w:color="auto" w:fill="auto"/>
          </w:tcPr>
          <w:p w14:paraId="20FA704D"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420" w:type="dxa"/>
            <w:tcBorders>
              <w:left w:val="single" w:sz="4" w:space="0" w:color="000000"/>
              <w:bottom w:val="single" w:sz="4" w:space="0" w:color="000000"/>
            </w:tcBorders>
            <w:shd w:val="clear" w:color="auto" w:fill="auto"/>
          </w:tcPr>
          <w:p w14:paraId="20FA704E"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w:t>
            </w:r>
          </w:p>
        </w:tc>
        <w:tc>
          <w:tcPr>
            <w:tcW w:w="495" w:type="dxa"/>
            <w:tcBorders>
              <w:left w:val="single" w:sz="4" w:space="0" w:color="000000"/>
              <w:bottom w:val="single" w:sz="4" w:space="0" w:color="000000"/>
            </w:tcBorders>
            <w:shd w:val="clear" w:color="auto" w:fill="auto"/>
          </w:tcPr>
          <w:p w14:paraId="20FA704F"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w:t>
            </w:r>
          </w:p>
        </w:tc>
        <w:tc>
          <w:tcPr>
            <w:tcW w:w="525" w:type="dxa"/>
            <w:tcBorders>
              <w:left w:val="single" w:sz="4" w:space="0" w:color="000000"/>
              <w:bottom w:val="single" w:sz="4" w:space="0" w:color="000000"/>
            </w:tcBorders>
            <w:shd w:val="clear" w:color="auto" w:fill="auto"/>
          </w:tcPr>
          <w:p w14:paraId="20FA7050"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w:t>
            </w:r>
          </w:p>
        </w:tc>
        <w:tc>
          <w:tcPr>
            <w:tcW w:w="480" w:type="dxa"/>
            <w:tcBorders>
              <w:left w:val="single" w:sz="4" w:space="0" w:color="000000"/>
              <w:bottom w:val="single" w:sz="4" w:space="0" w:color="000000"/>
            </w:tcBorders>
            <w:shd w:val="clear" w:color="auto" w:fill="auto"/>
          </w:tcPr>
          <w:p w14:paraId="20FA7051" w14:textId="77777777" w:rsidR="00332C51" w:rsidRDefault="00F170AA">
            <w:pPr>
              <w:widowControl w:val="0"/>
              <w:pBdr>
                <w:top w:val="nil"/>
                <w:left w:val="nil"/>
                <w:bottom w:val="nil"/>
                <w:right w:val="nil"/>
                <w:between w:val="nil"/>
              </w:pBdr>
              <w:jc w:val="center"/>
              <w:rPr>
                <w:color w:val="000000"/>
                <w:sz w:val="14"/>
                <w:szCs w:val="14"/>
              </w:rPr>
            </w:pPr>
            <w:r>
              <w:rPr>
                <w:color w:val="000000"/>
                <w:sz w:val="16"/>
                <w:szCs w:val="16"/>
              </w:rPr>
              <w:t>-</w:t>
            </w:r>
          </w:p>
        </w:tc>
        <w:tc>
          <w:tcPr>
            <w:tcW w:w="585" w:type="dxa"/>
            <w:tcBorders>
              <w:left w:val="single" w:sz="4" w:space="0" w:color="000000"/>
              <w:bottom w:val="single" w:sz="4" w:space="0" w:color="000000"/>
            </w:tcBorders>
            <w:shd w:val="clear" w:color="auto" w:fill="auto"/>
          </w:tcPr>
          <w:p w14:paraId="20FA7052" w14:textId="77777777" w:rsidR="00332C51" w:rsidRDefault="00F170AA">
            <w:pPr>
              <w:widowControl w:val="0"/>
              <w:pBdr>
                <w:top w:val="nil"/>
                <w:left w:val="nil"/>
                <w:bottom w:val="nil"/>
                <w:right w:val="nil"/>
                <w:between w:val="nil"/>
              </w:pBdr>
              <w:jc w:val="both"/>
              <w:rPr>
                <w:color w:val="000000"/>
                <w:sz w:val="16"/>
                <w:szCs w:val="16"/>
              </w:rPr>
            </w:pPr>
            <w:r>
              <w:rPr>
                <w:color w:val="000000"/>
                <w:sz w:val="14"/>
                <w:szCs w:val="14"/>
              </w:rPr>
              <w:t xml:space="preserve">  -</w:t>
            </w:r>
          </w:p>
        </w:tc>
        <w:tc>
          <w:tcPr>
            <w:tcW w:w="2100" w:type="dxa"/>
            <w:tcBorders>
              <w:left w:val="single" w:sz="4" w:space="0" w:color="000000"/>
              <w:bottom w:val="single" w:sz="4" w:space="0" w:color="000000"/>
            </w:tcBorders>
            <w:shd w:val="clear" w:color="auto" w:fill="auto"/>
          </w:tcPr>
          <w:p w14:paraId="20FA7053"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6"/>
                <w:szCs w:val="16"/>
              </w:rPr>
              <w:t>Victora</w:t>
            </w:r>
            <w:proofErr w:type="spellEnd"/>
            <w:r>
              <w:rPr>
                <w:color w:val="000000"/>
                <w:sz w:val="16"/>
                <w:szCs w:val="16"/>
              </w:rPr>
              <w:t xml:space="preserve"> et al., 2015</w:t>
            </w:r>
          </w:p>
        </w:tc>
        <w:tc>
          <w:tcPr>
            <w:tcW w:w="238" w:type="dxa"/>
            <w:tcBorders>
              <w:left w:val="single" w:sz="4" w:space="0" w:color="000000"/>
              <w:bottom w:val="single" w:sz="4" w:space="0" w:color="000000"/>
              <w:right w:val="single" w:sz="4" w:space="0" w:color="000000"/>
            </w:tcBorders>
            <w:shd w:val="clear" w:color="auto" w:fill="auto"/>
          </w:tcPr>
          <w:p w14:paraId="20FA7054" w14:textId="77777777" w:rsidR="00332C51" w:rsidRDefault="00332C51">
            <w:pPr>
              <w:widowControl w:val="0"/>
              <w:pBdr>
                <w:top w:val="nil"/>
                <w:left w:val="nil"/>
                <w:bottom w:val="nil"/>
                <w:right w:val="nil"/>
                <w:between w:val="nil"/>
              </w:pBdr>
              <w:rPr>
                <w:color w:val="000000"/>
                <w:sz w:val="14"/>
                <w:szCs w:val="14"/>
              </w:rPr>
            </w:pPr>
          </w:p>
        </w:tc>
      </w:tr>
      <w:tr w:rsidR="00332C51" w14:paraId="20FA7061" w14:textId="77777777">
        <w:tc>
          <w:tcPr>
            <w:tcW w:w="1305" w:type="dxa"/>
            <w:tcBorders>
              <w:left w:val="single" w:sz="4" w:space="0" w:color="000000"/>
              <w:bottom w:val="single" w:sz="4" w:space="0" w:color="000000"/>
            </w:tcBorders>
            <w:shd w:val="clear" w:color="auto" w:fill="auto"/>
          </w:tcPr>
          <w:p w14:paraId="20FA705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Canada</w:t>
            </w:r>
          </w:p>
        </w:tc>
        <w:tc>
          <w:tcPr>
            <w:tcW w:w="1290" w:type="dxa"/>
            <w:tcBorders>
              <w:left w:val="single" w:sz="4" w:space="0" w:color="000000"/>
              <w:bottom w:val="single" w:sz="4" w:space="0" w:color="000000"/>
            </w:tcBorders>
            <w:shd w:val="clear" w:color="auto" w:fill="auto"/>
          </w:tcPr>
          <w:p w14:paraId="20FA705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WAIS-III: 1104</w:t>
            </w:r>
          </w:p>
        </w:tc>
        <w:tc>
          <w:tcPr>
            <w:tcW w:w="540" w:type="dxa"/>
            <w:tcBorders>
              <w:left w:val="single" w:sz="4" w:space="0" w:color="000000"/>
              <w:bottom w:val="single" w:sz="4" w:space="0" w:color="000000"/>
            </w:tcBorders>
            <w:shd w:val="clear" w:color="auto" w:fill="auto"/>
          </w:tcPr>
          <w:p w14:paraId="20FA7058" w14:textId="77777777" w:rsidR="00332C51" w:rsidRDefault="00F170AA">
            <w:pPr>
              <w:widowControl w:val="0"/>
              <w:pBdr>
                <w:top w:val="nil"/>
                <w:left w:val="nil"/>
                <w:bottom w:val="nil"/>
                <w:right w:val="nil"/>
                <w:between w:val="nil"/>
              </w:pBdr>
              <w:jc w:val="center"/>
              <w:rPr>
                <w:color w:val="000000"/>
                <w:sz w:val="14"/>
                <w:szCs w:val="14"/>
              </w:rPr>
            </w:pPr>
            <w:r>
              <w:rPr>
                <w:color w:val="000000"/>
                <w:sz w:val="16"/>
                <w:szCs w:val="16"/>
              </w:rPr>
              <w:t>.11</w:t>
            </w:r>
          </w:p>
        </w:tc>
        <w:tc>
          <w:tcPr>
            <w:tcW w:w="465" w:type="dxa"/>
            <w:tcBorders>
              <w:left w:val="single" w:sz="4" w:space="0" w:color="000000"/>
              <w:bottom w:val="single" w:sz="4" w:space="0" w:color="000000"/>
            </w:tcBorders>
            <w:shd w:val="clear" w:color="auto" w:fill="auto"/>
          </w:tcPr>
          <w:p w14:paraId="20FA7059"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420" w:type="dxa"/>
            <w:tcBorders>
              <w:left w:val="single" w:sz="4" w:space="0" w:color="000000"/>
              <w:bottom w:val="single" w:sz="4" w:space="0" w:color="000000"/>
            </w:tcBorders>
            <w:shd w:val="clear" w:color="auto" w:fill="auto"/>
          </w:tcPr>
          <w:p w14:paraId="20FA705A"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w:t>
            </w:r>
          </w:p>
        </w:tc>
        <w:tc>
          <w:tcPr>
            <w:tcW w:w="495" w:type="dxa"/>
            <w:tcBorders>
              <w:left w:val="single" w:sz="4" w:space="0" w:color="000000"/>
              <w:bottom w:val="single" w:sz="4" w:space="0" w:color="000000"/>
            </w:tcBorders>
            <w:shd w:val="clear" w:color="auto" w:fill="auto"/>
          </w:tcPr>
          <w:p w14:paraId="20FA705B"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w:t>
            </w:r>
          </w:p>
        </w:tc>
        <w:tc>
          <w:tcPr>
            <w:tcW w:w="525" w:type="dxa"/>
            <w:tcBorders>
              <w:left w:val="single" w:sz="4" w:space="0" w:color="000000"/>
              <w:bottom w:val="single" w:sz="4" w:space="0" w:color="000000"/>
            </w:tcBorders>
            <w:shd w:val="clear" w:color="auto" w:fill="auto"/>
          </w:tcPr>
          <w:p w14:paraId="20FA705C"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w:t>
            </w:r>
          </w:p>
        </w:tc>
        <w:tc>
          <w:tcPr>
            <w:tcW w:w="480" w:type="dxa"/>
            <w:tcBorders>
              <w:left w:val="single" w:sz="4" w:space="0" w:color="000000"/>
              <w:bottom w:val="single" w:sz="4" w:space="0" w:color="000000"/>
            </w:tcBorders>
            <w:shd w:val="clear" w:color="auto" w:fill="auto"/>
          </w:tcPr>
          <w:p w14:paraId="20FA705D" w14:textId="77777777" w:rsidR="00332C51" w:rsidRDefault="00F170AA">
            <w:pPr>
              <w:widowControl w:val="0"/>
              <w:pBdr>
                <w:top w:val="nil"/>
                <w:left w:val="nil"/>
                <w:bottom w:val="nil"/>
                <w:right w:val="nil"/>
                <w:between w:val="nil"/>
              </w:pBdr>
              <w:jc w:val="center"/>
              <w:rPr>
                <w:color w:val="000000"/>
                <w:sz w:val="14"/>
                <w:szCs w:val="14"/>
              </w:rPr>
            </w:pPr>
            <w:r>
              <w:rPr>
                <w:color w:val="000000"/>
                <w:sz w:val="16"/>
                <w:szCs w:val="16"/>
              </w:rPr>
              <w:t>-</w:t>
            </w:r>
          </w:p>
        </w:tc>
        <w:tc>
          <w:tcPr>
            <w:tcW w:w="585" w:type="dxa"/>
            <w:tcBorders>
              <w:left w:val="single" w:sz="4" w:space="0" w:color="000000"/>
              <w:bottom w:val="single" w:sz="4" w:space="0" w:color="000000"/>
            </w:tcBorders>
            <w:shd w:val="clear" w:color="auto" w:fill="auto"/>
          </w:tcPr>
          <w:p w14:paraId="20FA705E" w14:textId="77777777" w:rsidR="00332C51" w:rsidRDefault="00F170AA">
            <w:pPr>
              <w:widowControl w:val="0"/>
              <w:pBdr>
                <w:top w:val="nil"/>
                <w:left w:val="nil"/>
                <w:bottom w:val="nil"/>
                <w:right w:val="nil"/>
                <w:between w:val="nil"/>
              </w:pBdr>
              <w:jc w:val="both"/>
              <w:rPr>
                <w:color w:val="000000"/>
                <w:sz w:val="16"/>
                <w:szCs w:val="16"/>
              </w:rPr>
            </w:pPr>
            <w:r>
              <w:rPr>
                <w:color w:val="000000"/>
                <w:sz w:val="14"/>
                <w:szCs w:val="14"/>
              </w:rPr>
              <w:t xml:space="preserve">  -</w:t>
            </w:r>
          </w:p>
        </w:tc>
        <w:tc>
          <w:tcPr>
            <w:tcW w:w="2100" w:type="dxa"/>
            <w:tcBorders>
              <w:left w:val="single" w:sz="4" w:space="0" w:color="000000"/>
              <w:bottom w:val="single" w:sz="4" w:space="0" w:color="000000"/>
            </w:tcBorders>
            <w:shd w:val="clear" w:color="auto" w:fill="auto"/>
          </w:tcPr>
          <w:p w14:paraId="20FA705F"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Longman et al., 2007</w:t>
            </w:r>
          </w:p>
        </w:tc>
        <w:tc>
          <w:tcPr>
            <w:tcW w:w="238" w:type="dxa"/>
            <w:tcBorders>
              <w:left w:val="single" w:sz="4" w:space="0" w:color="000000"/>
              <w:bottom w:val="single" w:sz="4" w:space="0" w:color="000000"/>
              <w:right w:val="single" w:sz="4" w:space="0" w:color="000000"/>
            </w:tcBorders>
            <w:shd w:val="clear" w:color="auto" w:fill="auto"/>
          </w:tcPr>
          <w:p w14:paraId="20FA7060" w14:textId="77777777" w:rsidR="00332C51" w:rsidRDefault="00332C51">
            <w:pPr>
              <w:widowControl w:val="0"/>
              <w:pBdr>
                <w:top w:val="nil"/>
                <w:left w:val="nil"/>
                <w:bottom w:val="nil"/>
                <w:right w:val="nil"/>
                <w:between w:val="nil"/>
              </w:pBdr>
              <w:rPr>
                <w:color w:val="000000"/>
                <w:sz w:val="14"/>
                <w:szCs w:val="14"/>
              </w:rPr>
            </w:pPr>
          </w:p>
        </w:tc>
      </w:tr>
      <w:tr w:rsidR="00332C51" w14:paraId="20FA706D" w14:textId="77777777">
        <w:tc>
          <w:tcPr>
            <w:tcW w:w="1305" w:type="dxa"/>
            <w:tcBorders>
              <w:left w:val="single" w:sz="4" w:space="0" w:color="000000"/>
              <w:bottom w:val="single" w:sz="4" w:space="0" w:color="000000"/>
            </w:tcBorders>
            <w:shd w:val="clear" w:color="auto" w:fill="auto"/>
          </w:tcPr>
          <w:p w14:paraId="20FA7062" w14:textId="77777777" w:rsidR="00332C51" w:rsidRDefault="00F170AA">
            <w:pPr>
              <w:widowControl w:val="0"/>
              <w:pBdr>
                <w:top w:val="nil"/>
                <w:left w:val="nil"/>
                <w:bottom w:val="nil"/>
                <w:right w:val="nil"/>
                <w:between w:val="nil"/>
              </w:pBdr>
              <w:spacing w:before="20" w:after="20" w:line="252" w:lineRule="auto"/>
              <w:rPr>
                <w:color w:val="000000"/>
                <w:sz w:val="16"/>
                <w:szCs w:val="16"/>
              </w:rPr>
            </w:pPr>
            <w:r>
              <w:rPr>
                <w:color w:val="000000"/>
                <w:sz w:val="16"/>
                <w:szCs w:val="16"/>
              </w:rPr>
              <w:t>Chile</w:t>
            </w:r>
          </w:p>
        </w:tc>
        <w:tc>
          <w:tcPr>
            <w:tcW w:w="1290" w:type="dxa"/>
            <w:tcBorders>
              <w:left w:val="single" w:sz="4" w:space="0" w:color="000000"/>
              <w:bottom w:val="single" w:sz="4" w:space="0" w:color="000000"/>
            </w:tcBorders>
            <w:shd w:val="clear" w:color="auto" w:fill="auto"/>
          </w:tcPr>
          <w:p w14:paraId="20FA7063" w14:textId="77777777" w:rsidR="00332C51" w:rsidRDefault="00F170AA">
            <w:pPr>
              <w:widowControl w:val="0"/>
              <w:pBdr>
                <w:top w:val="nil"/>
                <w:left w:val="nil"/>
                <w:bottom w:val="nil"/>
                <w:right w:val="nil"/>
                <w:between w:val="nil"/>
              </w:pBdr>
              <w:tabs>
                <w:tab w:val="left" w:pos="2520"/>
              </w:tabs>
              <w:spacing w:before="20" w:after="20" w:line="252" w:lineRule="auto"/>
              <w:rPr>
                <w:color w:val="000000"/>
                <w:sz w:val="18"/>
                <w:szCs w:val="18"/>
              </w:rPr>
            </w:pPr>
            <w:r>
              <w:rPr>
                <w:color w:val="000000"/>
                <w:sz w:val="16"/>
                <w:szCs w:val="16"/>
              </w:rPr>
              <w:t>WAIS-IV: 887</w:t>
            </w:r>
          </w:p>
        </w:tc>
        <w:tc>
          <w:tcPr>
            <w:tcW w:w="540" w:type="dxa"/>
            <w:tcBorders>
              <w:left w:val="single" w:sz="4" w:space="0" w:color="000000"/>
              <w:bottom w:val="single" w:sz="4" w:space="0" w:color="000000"/>
            </w:tcBorders>
            <w:shd w:val="clear" w:color="auto" w:fill="auto"/>
          </w:tcPr>
          <w:p w14:paraId="20FA706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.20</w:t>
            </w:r>
          </w:p>
        </w:tc>
        <w:tc>
          <w:tcPr>
            <w:tcW w:w="465" w:type="dxa"/>
            <w:tcBorders>
              <w:left w:val="single" w:sz="4" w:space="0" w:color="000000"/>
              <w:bottom w:val="single" w:sz="4" w:space="0" w:color="000000"/>
            </w:tcBorders>
            <w:shd w:val="clear" w:color="auto" w:fill="auto"/>
          </w:tcPr>
          <w:p w14:paraId="20FA7065"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 xml:space="preserve"> .22</w:t>
            </w:r>
          </w:p>
        </w:tc>
        <w:tc>
          <w:tcPr>
            <w:tcW w:w="420" w:type="dxa"/>
            <w:tcBorders>
              <w:left w:val="single" w:sz="4" w:space="0" w:color="000000"/>
              <w:bottom w:val="single" w:sz="4" w:space="0" w:color="000000"/>
            </w:tcBorders>
            <w:shd w:val="clear" w:color="auto" w:fill="auto"/>
          </w:tcPr>
          <w:p w14:paraId="20FA706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.18</w:t>
            </w:r>
          </w:p>
        </w:tc>
        <w:tc>
          <w:tcPr>
            <w:tcW w:w="495" w:type="dxa"/>
            <w:tcBorders>
              <w:left w:val="single" w:sz="4" w:space="0" w:color="000000"/>
              <w:bottom w:val="single" w:sz="4" w:space="0" w:color="000000"/>
            </w:tcBorders>
            <w:shd w:val="clear" w:color="auto" w:fill="auto"/>
          </w:tcPr>
          <w:p w14:paraId="20FA706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.25</w:t>
            </w:r>
          </w:p>
        </w:tc>
        <w:tc>
          <w:tcPr>
            <w:tcW w:w="525" w:type="dxa"/>
            <w:tcBorders>
              <w:left w:val="single" w:sz="4" w:space="0" w:color="000000"/>
              <w:bottom w:val="single" w:sz="4" w:space="0" w:color="000000"/>
            </w:tcBorders>
            <w:shd w:val="clear" w:color="auto" w:fill="auto"/>
          </w:tcPr>
          <w:p w14:paraId="20FA7068"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.33</w:t>
            </w:r>
          </w:p>
        </w:tc>
        <w:tc>
          <w:tcPr>
            <w:tcW w:w="480" w:type="dxa"/>
            <w:tcBorders>
              <w:left w:val="single" w:sz="4" w:space="0" w:color="000000"/>
              <w:bottom w:val="single" w:sz="4" w:space="0" w:color="000000"/>
            </w:tcBorders>
            <w:shd w:val="clear" w:color="auto" w:fill="auto"/>
          </w:tcPr>
          <w:p w14:paraId="20FA706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.39</w:t>
            </w:r>
          </w:p>
        </w:tc>
        <w:tc>
          <w:tcPr>
            <w:tcW w:w="585" w:type="dxa"/>
            <w:tcBorders>
              <w:left w:val="single" w:sz="4" w:space="0" w:color="000000"/>
              <w:bottom w:val="single" w:sz="4" w:space="0" w:color="000000"/>
            </w:tcBorders>
            <w:shd w:val="clear" w:color="auto" w:fill="auto"/>
          </w:tcPr>
          <w:p w14:paraId="20FA706A"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-.05</w:t>
            </w:r>
          </w:p>
        </w:tc>
        <w:tc>
          <w:tcPr>
            <w:tcW w:w="2100" w:type="dxa"/>
            <w:tcBorders>
              <w:left w:val="single" w:sz="4" w:space="0" w:color="000000"/>
              <w:bottom w:val="single" w:sz="4" w:space="0" w:color="000000"/>
            </w:tcBorders>
            <w:shd w:val="clear" w:color="auto" w:fill="auto"/>
          </w:tcPr>
          <w:p w14:paraId="20FA706B" w14:textId="77777777" w:rsidR="00332C51" w:rsidRDefault="00F170AA">
            <w:pPr>
              <w:widowControl w:val="0"/>
              <w:pBdr>
                <w:top w:val="nil"/>
                <w:left w:val="nil"/>
                <w:bottom w:val="nil"/>
                <w:right w:val="nil"/>
                <w:between w:val="nil"/>
              </w:pBdr>
              <w:spacing w:before="20" w:after="20" w:line="252" w:lineRule="auto"/>
              <w:rPr>
                <w:color w:val="000000"/>
                <w:sz w:val="14"/>
                <w:szCs w:val="14"/>
              </w:rPr>
            </w:pPr>
            <w:r>
              <w:rPr>
                <w:color w:val="000000"/>
                <w:sz w:val="16"/>
                <w:szCs w:val="16"/>
              </w:rPr>
              <w:t>Diaz &amp; Lynn, 2016</w:t>
            </w:r>
          </w:p>
        </w:tc>
        <w:tc>
          <w:tcPr>
            <w:tcW w:w="238" w:type="dxa"/>
            <w:tcBorders>
              <w:left w:val="single" w:sz="4" w:space="0" w:color="000000"/>
              <w:bottom w:val="single" w:sz="4" w:space="0" w:color="000000"/>
              <w:right w:val="single" w:sz="4" w:space="0" w:color="000000"/>
            </w:tcBorders>
            <w:shd w:val="clear" w:color="auto" w:fill="auto"/>
          </w:tcPr>
          <w:p w14:paraId="20FA706C" w14:textId="77777777" w:rsidR="00332C51" w:rsidRDefault="00332C51">
            <w:pPr>
              <w:widowControl w:val="0"/>
              <w:pBdr>
                <w:top w:val="nil"/>
                <w:left w:val="nil"/>
                <w:bottom w:val="nil"/>
                <w:right w:val="nil"/>
                <w:between w:val="nil"/>
              </w:pBdr>
              <w:rPr>
                <w:color w:val="000000"/>
                <w:sz w:val="14"/>
                <w:szCs w:val="14"/>
              </w:rPr>
            </w:pPr>
          </w:p>
        </w:tc>
      </w:tr>
      <w:tr w:rsidR="00332C51" w14:paraId="20FA7079" w14:textId="77777777">
        <w:tc>
          <w:tcPr>
            <w:tcW w:w="1305" w:type="dxa"/>
            <w:tcBorders>
              <w:left w:val="single" w:sz="4" w:space="0" w:color="000000"/>
              <w:bottom w:val="single" w:sz="4" w:space="0" w:color="000000"/>
            </w:tcBorders>
            <w:shd w:val="clear" w:color="auto" w:fill="auto"/>
          </w:tcPr>
          <w:p w14:paraId="20FA706E"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China</w:t>
            </w:r>
          </w:p>
        </w:tc>
        <w:tc>
          <w:tcPr>
            <w:tcW w:w="1290" w:type="dxa"/>
            <w:tcBorders>
              <w:left w:val="single" w:sz="4" w:space="0" w:color="000000"/>
              <w:bottom w:val="single" w:sz="4" w:space="0" w:color="000000"/>
            </w:tcBorders>
            <w:shd w:val="clear" w:color="auto" w:fill="auto"/>
          </w:tcPr>
          <w:p w14:paraId="20FA706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WAIS-R:1406</w:t>
            </w:r>
          </w:p>
        </w:tc>
        <w:tc>
          <w:tcPr>
            <w:tcW w:w="540" w:type="dxa"/>
            <w:tcBorders>
              <w:left w:val="single" w:sz="4" w:space="0" w:color="000000"/>
              <w:bottom w:val="single" w:sz="4" w:space="0" w:color="000000"/>
            </w:tcBorders>
            <w:shd w:val="clear" w:color="auto" w:fill="auto"/>
          </w:tcPr>
          <w:p w14:paraId="20FA707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.24</w:t>
            </w:r>
          </w:p>
        </w:tc>
        <w:tc>
          <w:tcPr>
            <w:tcW w:w="465" w:type="dxa"/>
            <w:tcBorders>
              <w:left w:val="single" w:sz="4" w:space="0" w:color="000000"/>
              <w:bottom w:val="single" w:sz="4" w:space="0" w:color="000000"/>
            </w:tcBorders>
            <w:shd w:val="clear" w:color="auto" w:fill="auto"/>
          </w:tcPr>
          <w:p w14:paraId="20FA7071" w14:textId="77777777" w:rsidR="00332C51" w:rsidRDefault="00F170AA">
            <w:pPr>
              <w:widowControl w:val="0"/>
              <w:pBdr>
                <w:top w:val="nil"/>
                <w:left w:val="nil"/>
                <w:bottom w:val="nil"/>
                <w:right w:val="nil"/>
                <w:between w:val="nil"/>
              </w:pBdr>
              <w:jc w:val="center"/>
              <w:rPr>
                <w:color w:val="000000"/>
                <w:sz w:val="16"/>
                <w:szCs w:val="16"/>
              </w:rPr>
            </w:pPr>
            <w:r>
              <w:rPr>
                <w:color w:val="000000"/>
                <w:sz w:val="18"/>
                <w:szCs w:val="18"/>
              </w:rPr>
              <w:t>.16</w:t>
            </w:r>
          </w:p>
        </w:tc>
        <w:tc>
          <w:tcPr>
            <w:tcW w:w="420" w:type="dxa"/>
            <w:tcBorders>
              <w:left w:val="single" w:sz="4" w:space="0" w:color="000000"/>
              <w:bottom w:val="single" w:sz="4" w:space="0" w:color="000000"/>
            </w:tcBorders>
            <w:shd w:val="clear" w:color="auto" w:fill="auto"/>
          </w:tcPr>
          <w:p w14:paraId="20FA7072"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.11</w:t>
            </w:r>
          </w:p>
        </w:tc>
        <w:tc>
          <w:tcPr>
            <w:tcW w:w="495" w:type="dxa"/>
            <w:tcBorders>
              <w:left w:val="single" w:sz="4" w:space="0" w:color="000000"/>
              <w:bottom w:val="single" w:sz="4" w:space="0" w:color="000000"/>
            </w:tcBorders>
            <w:shd w:val="clear" w:color="auto" w:fill="auto"/>
          </w:tcPr>
          <w:p w14:paraId="20FA7073"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.31</w:t>
            </w:r>
          </w:p>
        </w:tc>
        <w:tc>
          <w:tcPr>
            <w:tcW w:w="525" w:type="dxa"/>
            <w:tcBorders>
              <w:left w:val="single" w:sz="4" w:space="0" w:color="000000"/>
              <w:bottom w:val="single" w:sz="4" w:space="0" w:color="000000"/>
            </w:tcBorders>
            <w:shd w:val="clear" w:color="auto" w:fill="auto"/>
          </w:tcPr>
          <w:p w14:paraId="20FA707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.02</w:t>
            </w:r>
          </w:p>
        </w:tc>
        <w:tc>
          <w:tcPr>
            <w:tcW w:w="480" w:type="dxa"/>
            <w:tcBorders>
              <w:left w:val="single" w:sz="4" w:space="0" w:color="000000"/>
              <w:bottom w:val="single" w:sz="4" w:space="0" w:color="000000"/>
            </w:tcBorders>
            <w:shd w:val="clear" w:color="auto" w:fill="auto"/>
          </w:tcPr>
          <w:p w14:paraId="20FA707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.36</w:t>
            </w:r>
          </w:p>
        </w:tc>
        <w:tc>
          <w:tcPr>
            <w:tcW w:w="585" w:type="dxa"/>
            <w:tcBorders>
              <w:left w:val="single" w:sz="4" w:space="0" w:color="000000"/>
              <w:bottom w:val="single" w:sz="4" w:space="0" w:color="000000"/>
            </w:tcBorders>
            <w:shd w:val="clear" w:color="auto" w:fill="auto"/>
          </w:tcPr>
          <w:p w14:paraId="20FA7076" w14:textId="77777777" w:rsidR="00332C51" w:rsidRDefault="00F170AA">
            <w:pPr>
              <w:widowControl w:val="0"/>
              <w:pBdr>
                <w:top w:val="nil"/>
                <w:left w:val="nil"/>
                <w:bottom w:val="nil"/>
                <w:right w:val="nil"/>
                <w:between w:val="nil"/>
              </w:pBdr>
              <w:rPr>
                <w:color w:val="000000"/>
                <w:sz w:val="18"/>
                <w:szCs w:val="18"/>
              </w:rPr>
            </w:pPr>
            <w:r>
              <w:rPr>
                <w:color w:val="000000"/>
                <w:sz w:val="16"/>
                <w:szCs w:val="16"/>
              </w:rPr>
              <w:t>-.28</w:t>
            </w:r>
          </w:p>
        </w:tc>
        <w:tc>
          <w:tcPr>
            <w:tcW w:w="2100" w:type="dxa"/>
            <w:tcBorders>
              <w:left w:val="single" w:sz="4" w:space="0" w:color="000000"/>
              <w:bottom w:val="single" w:sz="4" w:space="0" w:color="000000"/>
            </w:tcBorders>
            <w:shd w:val="clear" w:color="auto" w:fill="auto"/>
          </w:tcPr>
          <w:p w14:paraId="20FA7077"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Dai et al., 1991</w:t>
            </w:r>
          </w:p>
        </w:tc>
        <w:tc>
          <w:tcPr>
            <w:tcW w:w="238" w:type="dxa"/>
            <w:tcBorders>
              <w:left w:val="single" w:sz="4" w:space="0" w:color="000000"/>
              <w:bottom w:val="single" w:sz="4" w:space="0" w:color="000000"/>
              <w:right w:val="single" w:sz="4" w:space="0" w:color="000000"/>
            </w:tcBorders>
            <w:shd w:val="clear" w:color="auto" w:fill="auto"/>
          </w:tcPr>
          <w:p w14:paraId="20FA7078" w14:textId="77777777" w:rsidR="00332C51" w:rsidRDefault="00332C51">
            <w:pPr>
              <w:widowControl w:val="0"/>
              <w:pBdr>
                <w:top w:val="nil"/>
                <w:left w:val="nil"/>
                <w:bottom w:val="nil"/>
                <w:right w:val="nil"/>
                <w:between w:val="nil"/>
              </w:pBdr>
              <w:rPr>
                <w:color w:val="000000"/>
                <w:sz w:val="14"/>
                <w:szCs w:val="14"/>
              </w:rPr>
            </w:pPr>
          </w:p>
        </w:tc>
      </w:tr>
      <w:tr w:rsidR="00332C51" w14:paraId="20FA7085" w14:textId="77777777">
        <w:tc>
          <w:tcPr>
            <w:tcW w:w="1305" w:type="dxa"/>
            <w:tcBorders>
              <w:left w:val="single" w:sz="4" w:space="0" w:color="000000"/>
              <w:bottom w:val="single" w:sz="4" w:space="0" w:color="000000"/>
            </w:tcBorders>
            <w:shd w:val="clear" w:color="auto" w:fill="auto"/>
          </w:tcPr>
          <w:p w14:paraId="20FA707A"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China</w:t>
            </w:r>
          </w:p>
        </w:tc>
        <w:tc>
          <w:tcPr>
            <w:tcW w:w="1290" w:type="dxa"/>
            <w:tcBorders>
              <w:left w:val="single" w:sz="4" w:space="0" w:color="000000"/>
              <w:bottom w:val="single" w:sz="4" w:space="0" w:color="000000"/>
            </w:tcBorders>
            <w:shd w:val="clear" w:color="auto" w:fill="auto"/>
          </w:tcPr>
          <w:p w14:paraId="20FA707B"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WAIS-R:1979</w:t>
            </w:r>
          </w:p>
        </w:tc>
        <w:tc>
          <w:tcPr>
            <w:tcW w:w="540" w:type="dxa"/>
            <w:tcBorders>
              <w:left w:val="single" w:sz="4" w:space="0" w:color="000000"/>
              <w:bottom w:val="single" w:sz="4" w:space="0" w:color="000000"/>
            </w:tcBorders>
            <w:shd w:val="clear" w:color="auto" w:fill="auto"/>
          </w:tcPr>
          <w:p w14:paraId="20FA707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.33</w:t>
            </w:r>
          </w:p>
        </w:tc>
        <w:tc>
          <w:tcPr>
            <w:tcW w:w="465" w:type="dxa"/>
            <w:tcBorders>
              <w:left w:val="single" w:sz="4" w:space="0" w:color="000000"/>
              <w:bottom w:val="single" w:sz="4" w:space="0" w:color="000000"/>
            </w:tcBorders>
            <w:shd w:val="clear" w:color="auto" w:fill="auto"/>
          </w:tcPr>
          <w:p w14:paraId="20FA707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.36</w:t>
            </w:r>
          </w:p>
        </w:tc>
        <w:tc>
          <w:tcPr>
            <w:tcW w:w="420" w:type="dxa"/>
            <w:tcBorders>
              <w:left w:val="single" w:sz="4" w:space="0" w:color="000000"/>
              <w:bottom w:val="single" w:sz="4" w:space="0" w:color="000000"/>
            </w:tcBorders>
            <w:shd w:val="clear" w:color="auto" w:fill="auto"/>
          </w:tcPr>
          <w:p w14:paraId="20FA707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07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080"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08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082"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w:t>
            </w:r>
          </w:p>
        </w:tc>
        <w:tc>
          <w:tcPr>
            <w:tcW w:w="2100" w:type="dxa"/>
            <w:tcBorders>
              <w:left w:val="single" w:sz="4" w:space="0" w:color="000000"/>
              <w:bottom w:val="single" w:sz="4" w:space="0" w:color="000000"/>
            </w:tcBorders>
            <w:shd w:val="clear" w:color="auto" w:fill="auto"/>
          </w:tcPr>
          <w:p w14:paraId="20FA7083"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Lynn &amp; Dai, 1993</w:t>
            </w:r>
          </w:p>
        </w:tc>
        <w:tc>
          <w:tcPr>
            <w:tcW w:w="238" w:type="dxa"/>
            <w:tcBorders>
              <w:left w:val="single" w:sz="4" w:space="0" w:color="000000"/>
              <w:bottom w:val="single" w:sz="4" w:space="0" w:color="000000"/>
              <w:right w:val="single" w:sz="4" w:space="0" w:color="000000"/>
            </w:tcBorders>
            <w:shd w:val="clear" w:color="auto" w:fill="auto"/>
          </w:tcPr>
          <w:p w14:paraId="20FA7084" w14:textId="77777777" w:rsidR="00332C51" w:rsidRDefault="00332C51">
            <w:pPr>
              <w:widowControl w:val="0"/>
              <w:pBdr>
                <w:top w:val="nil"/>
                <w:left w:val="nil"/>
                <w:bottom w:val="nil"/>
                <w:right w:val="nil"/>
                <w:between w:val="nil"/>
              </w:pBdr>
              <w:rPr>
                <w:color w:val="000000"/>
                <w:sz w:val="14"/>
                <w:szCs w:val="14"/>
              </w:rPr>
            </w:pPr>
          </w:p>
        </w:tc>
      </w:tr>
      <w:tr w:rsidR="00332C51" w14:paraId="20FA7091" w14:textId="77777777">
        <w:tc>
          <w:tcPr>
            <w:tcW w:w="1305" w:type="dxa"/>
            <w:tcBorders>
              <w:left w:val="single" w:sz="4" w:space="0" w:color="000000"/>
              <w:bottom w:val="single" w:sz="4" w:space="0" w:color="000000"/>
            </w:tcBorders>
            <w:shd w:val="clear" w:color="auto" w:fill="auto"/>
          </w:tcPr>
          <w:p w14:paraId="20FA7086"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China</w:t>
            </w:r>
          </w:p>
        </w:tc>
        <w:tc>
          <w:tcPr>
            <w:tcW w:w="1290" w:type="dxa"/>
            <w:tcBorders>
              <w:left w:val="single" w:sz="4" w:space="0" w:color="000000"/>
              <w:bottom w:val="single" w:sz="4" w:space="0" w:color="000000"/>
            </w:tcBorders>
            <w:shd w:val="clear" w:color="auto" w:fill="auto"/>
          </w:tcPr>
          <w:p w14:paraId="20FA7087"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WAIS-R:120</w:t>
            </w:r>
          </w:p>
        </w:tc>
        <w:tc>
          <w:tcPr>
            <w:tcW w:w="540" w:type="dxa"/>
            <w:tcBorders>
              <w:left w:val="single" w:sz="4" w:space="0" w:color="000000"/>
              <w:bottom w:val="single" w:sz="4" w:space="0" w:color="000000"/>
            </w:tcBorders>
            <w:shd w:val="clear" w:color="auto" w:fill="auto"/>
          </w:tcPr>
          <w:p w14:paraId="20FA708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.43</w:t>
            </w:r>
          </w:p>
        </w:tc>
        <w:tc>
          <w:tcPr>
            <w:tcW w:w="465" w:type="dxa"/>
            <w:tcBorders>
              <w:left w:val="single" w:sz="4" w:space="0" w:color="000000"/>
              <w:bottom w:val="single" w:sz="4" w:space="0" w:color="000000"/>
            </w:tcBorders>
            <w:shd w:val="clear" w:color="auto" w:fill="auto"/>
          </w:tcPr>
          <w:p w14:paraId="20FA708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.44</w:t>
            </w:r>
          </w:p>
        </w:tc>
        <w:tc>
          <w:tcPr>
            <w:tcW w:w="420" w:type="dxa"/>
            <w:tcBorders>
              <w:left w:val="single" w:sz="4" w:space="0" w:color="000000"/>
              <w:bottom w:val="single" w:sz="4" w:space="0" w:color="000000"/>
            </w:tcBorders>
            <w:shd w:val="clear" w:color="auto" w:fill="auto"/>
          </w:tcPr>
          <w:p w14:paraId="20FA708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08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08C"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08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08E"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w:t>
            </w:r>
          </w:p>
        </w:tc>
        <w:tc>
          <w:tcPr>
            <w:tcW w:w="2100" w:type="dxa"/>
            <w:tcBorders>
              <w:left w:val="single" w:sz="4" w:space="0" w:color="000000"/>
              <w:bottom w:val="single" w:sz="4" w:space="0" w:color="000000"/>
            </w:tcBorders>
            <w:shd w:val="clear" w:color="auto" w:fill="auto"/>
          </w:tcPr>
          <w:p w14:paraId="20FA708F"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Yao et al., 2004</w:t>
            </w:r>
          </w:p>
        </w:tc>
        <w:tc>
          <w:tcPr>
            <w:tcW w:w="238" w:type="dxa"/>
            <w:tcBorders>
              <w:left w:val="single" w:sz="4" w:space="0" w:color="000000"/>
              <w:bottom w:val="single" w:sz="4" w:space="0" w:color="000000"/>
              <w:right w:val="single" w:sz="4" w:space="0" w:color="000000"/>
            </w:tcBorders>
            <w:shd w:val="clear" w:color="auto" w:fill="auto"/>
          </w:tcPr>
          <w:p w14:paraId="20FA7090" w14:textId="77777777" w:rsidR="00332C51" w:rsidRDefault="00332C51">
            <w:pPr>
              <w:widowControl w:val="0"/>
              <w:pBdr>
                <w:top w:val="nil"/>
                <w:left w:val="nil"/>
                <w:bottom w:val="nil"/>
                <w:right w:val="nil"/>
                <w:between w:val="nil"/>
              </w:pBdr>
              <w:rPr>
                <w:color w:val="000000"/>
                <w:sz w:val="14"/>
                <w:szCs w:val="14"/>
              </w:rPr>
            </w:pPr>
          </w:p>
        </w:tc>
      </w:tr>
      <w:tr w:rsidR="00332C51" w14:paraId="20FA709D" w14:textId="77777777">
        <w:tc>
          <w:tcPr>
            <w:tcW w:w="1305" w:type="dxa"/>
            <w:tcBorders>
              <w:left w:val="single" w:sz="4" w:space="0" w:color="000000"/>
              <w:bottom w:val="single" w:sz="4" w:space="0" w:color="000000"/>
            </w:tcBorders>
            <w:shd w:val="clear" w:color="auto" w:fill="auto"/>
          </w:tcPr>
          <w:p w14:paraId="20FA7092"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China</w:t>
            </w:r>
          </w:p>
        </w:tc>
        <w:tc>
          <w:tcPr>
            <w:tcW w:w="1290" w:type="dxa"/>
            <w:tcBorders>
              <w:left w:val="single" w:sz="4" w:space="0" w:color="000000"/>
              <w:bottom w:val="single" w:sz="4" w:space="0" w:color="000000"/>
            </w:tcBorders>
            <w:shd w:val="clear" w:color="auto" w:fill="auto"/>
          </w:tcPr>
          <w:p w14:paraId="20FA7093"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WAIS-111:888</w:t>
            </w:r>
          </w:p>
        </w:tc>
        <w:tc>
          <w:tcPr>
            <w:tcW w:w="540" w:type="dxa"/>
            <w:tcBorders>
              <w:left w:val="single" w:sz="4" w:space="0" w:color="000000"/>
              <w:bottom w:val="single" w:sz="4" w:space="0" w:color="000000"/>
            </w:tcBorders>
            <w:shd w:val="clear" w:color="auto" w:fill="auto"/>
          </w:tcPr>
          <w:p w14:paraId="20FA709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.29</w:t>
            </w:r>
          </w:p>
        </w:tc>
        <w:tc>
          <w:tcPr>
            <w:tcW w:w="465" w:type="dxa"/>
            <w:tcBorders>
              <w:left w:val="single" w:sz="4" w:space="0" w:color="000000"/>
              <w:bottom w:val="single" w:sz="4" w:space="0" w:color="000000"/>
            </w:tcBorders>
            <w:shd w:val="clear" w:color="auto" w:fill="auto"/>
          </w:tcPr>
          <w:p w14:paraId="20FA7095"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.24</w:t>
            </w:r>
          </w:p>
        </w:tc>
        <w:tc>
          <w:tcPr>
            <w:tcW w:w="420" w:type="dxa"/>
            <w:tcBorders>
              <w:left w:val="single" w:sz="4" w:space="0" w:color="000000"/>
              <w:bottom w:val="single" w:sz="4" w:space="0" w:color="000000"/>
            </w:tcBorders>
            <w:shd w:val="clear" w:color="auto" w:fill="auto"/>
          </w:tcPr>
          <w:p w14:paraId="20FA709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.18</w:t>
            </w:r>
          </w:p>
        </w:tc>
        <w:tc>
          <w:tcPr>
            <w:tcW w:w="495" w:type="dxa"/>
            <w:tcBorders>
              <w:left w:val="single" w:sz="4" w:space="0" w:color="000000"/>
              <w:bottom w:val="single" w:sz="4" w:space="0" w:color="000000"/>
            </w:tcBorders>
            <w:shd w:val="clear" w:color="auto" w:fill="auto"/>
          </w:tcPr>
          <w:p w14:paraId="20FA709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.29</w:t>
            </w:r>
          </w:p>
        </w:tc>
        <w:tc>
          <w:tcPr>
            <w:tcW w:w="525" w:type="dxa"/>
            <w:tcBorders>
              <w:left w:val="single" w:sz="4" w:space="0" w:color="000000"/>
              <w:bottom w:val="single" w:sz="4" w:space="0" w:color="000000"/>
            </w:tcBorders>
            <w:shd w:val="clear" w:color="auto" w:fill="auto"/>
          </w:tcPr>
          <w:p w14:paraId="20FA7098"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.33</w:t>
            </w:r>
          </w:p>
        </w:tc>
        <w:tc>
          <w:tcPr>
            <w:tcW w:w="480" w:type="dxa"/>
            <w:tcBorders>
              <w:left w:val="single" w:sz="4" w:space="0" w:color="000000"/>
              <w:bottom w:val="single" w:sz="4" w:space="0" w:color="000000"/>
            </w:tcBorders>
            <w:shd w:val="clear" w:color="auto" w:fill="auto"/>
          </w:tcPr>
          <w:p w14:paraId="20FA709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.27</w:t>
            </w:r>
          </w:p>
        </w:tc>
        <w:tc>
          <w:tcPr>
            <w:tcW w:w="585" w:type="dxa"/>
            <w:tcBorders>
              <w:left w:val="single" w:sz="4" w:space="0" w:color="000000"/>
              <w:bottom w:val="single" w:sz="4" w:space="0" w:color="000000"/>
            </w:tcBorders>
            <w:shd w:val="clear" w:color="auto" w:fill="auto"/>
          </w:tcPr>
          <w:p w14:paraId="20FA709A"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.03</w:t>
            </w:r>
          </w:p>
        </w:tc>
        <w:tc>
          <w:tcPr>
            <w:tcW w:w="2100" w:type="dxa"/>
            <w:tcBorders>
              <w:left w:val="single" w:sz="4" w:space="0" w:color="000000"/>
              <w:bottom w:val="single" w:sz="4" w:space="0" w:color="000000"/>
            </w:tcBorders>
            <w:shd w:val="clear" w:color="auto" w:fill="auto"/>
          </w:tcPr>
          <w:p w14:paraId="20FA709B"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 xml:space="preserve">Chen &amp; </w:t>
            </w:r>
            <w:proofErr w:type="gramStart"/>
            <w:r>
              <w:rPr>
                <w:color w:val="000000"/>
                <w:sz w:val="18"/>
                <w:szCs w:val="18"/>
              </w:rPr>
              <w:t>Lynn ,</w:t>
            </w:r>
            <w:proofErr w:type="gramEnd"/>
            <w:r>
              <w:rPr>
                <w:color w:val="000000"/>
                <w:sz w:val="18"/>
                <w:szCs w:val="18"/>
              </w:rPr>
              <w:t xml:space="preserve"> 2020c</w:t>
            </w:r>
          </w:p>
        </w:tc>
        <w:tc>
          <w:tcPr>
            <w:tcW w:w="238" w:type="dxa"/>
            <w:tcBorders>
              <w:left w:val="single" w:sz="4" w:space="0" w:color="000000"/>
              <w:bottom w:val="single" w:sz="4" w:space="0" w:color="000000"/>
              <w:right w:val="single" w:sz="4" w:space="0" w:color="000000"/>
            </w:tcBorders>
            <w:shd w:val="clear" w:color="auto" w:fill="auto"/>
          </w:tcPr>
          <w:p w14:paraId="20FA709C" w14:textId="77777777" w:rsidR="00332C51" w:rsidRDefault="00332C51">
            <w:pPr>
              <w:widowControl w:val="0"/>
              <w:pBdr>
                <w:top w:val="nil"/>
                <w:left w:val="nil"/>
                <w:bottom w:val="nil"/>
                <w:right w:val="nil"/>
                <w:between w:val="nil"/>
              </w:pBdr>
              <w:rPr>
                <w:color w:val="000000"/>
                <w:sz w:val="14"/>
                <w:szCs w:val="14"/>
              </w:rPr>
            </w:pPr>
          </w:p>
        </w:tc>
      </w:tr>
      <w:tr w:rsidR="00332C51" w14:paraId="20FA70A9" w14:textId="77777777">
        <w:tc>
          <w:tcPr>
            <w:tcW w:w="1305" w:type="dxa"/>
            <w:tcBorders>
              <w:left w:val="single" w:sz="4" w:space="0" w:color="000000"/>
              <w:bottom w:val="single" w:sz="4" w:space="0" w:color="000000"/>
            </w:tcBorders>
            <w:shd w:val="clear" w:color="auto" w:fill="auto"/>
          </w:tcPr>
          <w:p w14:paraId="20FA709E"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China</w:t>
            </w:r>
          </w:p>
        </w:tc>
        <w:tc>
          <w:tcPr>
            <w:tcW w:w="1290" w:type="dxa"/>
            <w:tcBorders>
              <w:left w:val="single" w:sz="4" w:space="0" w:color="000000"/>
              <w:bottom w:val="single" w:sz="4" w:space="0" w:color="000000"/>
            </w:tcBorders>
            <w:shd w:val="clear" w:color="auto" w:fill="auto"/>
          </w:tcPr>
          <w:p w14:paraId="20FA709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 IV:311</w:t>
            </w:r>
          </w:p>
        </w:tc>
        <w:tc>
          <w:tcPr>
            <w:tcW w:w="540" w:type="dxa"/>
            <w:tcBorders>
              <w:left w:val="single" w:sz="4" w:space="0" w:color="000000"/>
              <w:bottom w:val="single" w:sz="4" w:space="0" w:color="000000"/>
            </w:tcBorders>
            <w:shd w:val="clear" w:color="auto" w:fill="auto"/>
          </w:tcPr>
          <w:p w14:paraId="20FA70A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.62</w:t>
            </w:r>
          </w:p>
        </w:tc>
        <w:tc>
          <w:tcPr>
            <w:tcW w:w="465" w:type="dxa"/>
            <w:tcBorders>
              <w:left w:val="single" w:sz="4" w:space="0" w:color="000000"/>
              <w:bottom w:val="single" w:sz="4" w:space="0" w:color="000000"/>
            </w:tcBorders>
            <w:shd w:val="clear" w:color="auto" w:fill="auto"/>
          </w:tcPr>
          <w:p w14:paraId="20FA70A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.60</w:t>
            </w:r>
          </w:p>
        </w:tc>
        <w:tc>
          <w:tcPr>
            <w:tcW w:w="420" w:type="dxa"/>
            <w:tcBorders>
              <w:left w:val="single" w:sz="4" w:space="0" w:color="000000"/>
              <w:bottom w:val="single" w:sz="4" w:space="0" w:color="000000"/>
            </w:tcBorders>
            <w:shd w:val="clear" w:color="auto" w:fill="auto"/>
          </w:tcPr>
          <w:p w14:paraId="20FA70A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0A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0A4"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0A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0A6"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w:t>
            </w:r>
          </w:p>
        </w:tc>
        <w:tc>
          <w:tcPr>
            <w:tcW w:w="2100" w:type="dxa"/>
            <w:tcBorders>
              <w:left w:val="single" w:sz="4" w:space="0" w:color="000000"/>
              <w:bottom w:val="single" w:sz="4" w:space="0" w:color="000000"/>
            </w:tcBorders>
            <w:shd w:val="clear" w:color="auto" w:fill="auto"/>
          </w:tcPr>
          <w:p w14:paraId="20FA70A7"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Gao et al., 2015</w:t>
            </w:r>
          </w:p>
        </w:tc>
        <w:tc>
          <w:tcPr>
            <w:tcW w:w="238" w:type="dxa"/>
            <w:tcBorders>
              <w:left w:val="single" w:sz="4" w:space="0" w:color="000000"/>
              <w:bottom w:val="single" w:sz="4" w:space="0" w:color="000000"/>
              <w:right w:val="single" w:sz="4" w:space="0" w:color="000000"/>
            </w:tcBorders>
            <w:shd w:val="clear" w:color="auto" w:fill="auto"/>
          </w:tcPr>
          <w:p w14:paraId="20FA70A8" w14:textId="77777777" w:rsidR="00332C51" w:rsidRDefault="00332C51">
            <w:pPr>
              <w:widowControl w:val="0"/>
              <w:pBdr>
                <w:top w:val="nil"/>
                <w:left w:val="nil"/>
                <w:bottom w:val="nil"/>
                <w:right w:val="nil"/>
                <w:between w:val="nil"/>
              </w:pBdr>
              <w:rPr>
                <w:color w:val="000000"/>
                <w:sz w:val="14"/>
                <w:szCs w:val="14"/>
              </w:rPr>
            </w:pPr>
          </w:p>
        </w:tc>
      </w:tr>
      <w:tr w:rsidR="00332C51" w14:paraId="20FA70B5" w14:textId="77777777">
        <w:tc>
          <w:tcPr>
            <w:tcW w:w="1305" w:type="dxa"/>
            <w:tcBorders>
              <w:left w:val="single" w:sz="4" w:space="0" w:color="000000"/>
              <w:bottom w:val="single" w:sz="4" w:space="0" w:color="000000"/>
            </w:tcBorders>
            <w:shd w:val="clear" w:color="auto" w:fill="auto"/>
          </w:tcPr>
          <w:p w14:paraId="20FA70AA"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Canada</w:t>
            </w:r>
          </w:p>
        </w:tc>
        <w:tc>
          <w:tcPr>
            <w:tcW w:w="1290" w:type="dxa"/>
            <w:tcBorders>
              <w:left w:val="single" w:sz="4" w:space="0" w:color="000000"/>
              <w:bottom w:val="single" w:sz="4" w:space="0" w:color="000000"/>
            </w:tcBorders>
            <w:shd w:val="clear" w:color="auto" w:fill="auto"/>
          </w:tcPr>
          <w:p w14:paraId="20FA70AB"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 111:1104</w:t>
            </w:r>
          </w:p>
        </w:tc>
        <w:tc>
          <w:tcPr>
            <w:tcW w:w="540" w:type="dxa"/>
            <w:tcBorders>
              <w:left w:val="single" w:sz="4" w:space="0" w:color="000000"/>
              <w:bottom w:val="single" w:sz="4" w:space="0" w:color="000000"/>
            </w:tcBorders>
            <w:shd w:val="clear" w:color="auto" w:fill="auto"/>
          </w:tcPr>
          <w:p w14:paraId="20FA70A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.11</w:t>
            </w:r>
          </w:p>
        </w:tc>
        <w:tc>
          <w:tcPr>
            <w:tcW w:w="465" w:type="dxa"/>
            <w:tcBorders>
              <w:left w:val="single" w:sz="4" w:space="0" w:color="000000"/>
              <w:bottom w:val="single" w:sz="4" w:space="0" w:color="000000"/>
            </w:tcBorders>
            <w:shd w:val="clear" w:color="auto" w:fill="auto"/>
          </w:tcPr>
          <w:p w14:paraId="20FA70A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.03</w:t>
            </w:r>
          </w:p>
        </w:tc>
        <w:tc>
          <w:tcPr>
            <w:tcW w:w="420" w:type="dxa"/>
            <w:tcBorders>
              <w:left w:val="single" w:sz="4" w:space="0" w:color="000000"/>
              <w:bottom w:val="single" w:sz="4" w:space="0" w:color="000000"/>
            </w:tcBorders>
            <w:shd w:val="clear" w:color="auto" w:fill="auto"/>
          </w:tcPr>
          <w:p w14:paraId="20FA70A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0A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0B0"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0B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0B2" w14:textId="77777777" w:rsidR="00332C51" w:rsidRDefault="00F170AA">
            <w:pPr>
              <w:widowControl w:val="0"/>
              <w:pBdr>
                <w:top w:val="nil"/>
                <w:left w:val="nil"/>
                <w:bottom w:val="nil"/>
                <w:right w:val="nil"/>
                <w:between w:val="nil"/>
              </w:pBdr>
              <w:jc w:val="both"/>
              <w:rPr>
                <w:color w:val="000000"/>
                <w:sz w:val="16"/>
                <w:szCs w:val="16"/>
              </w:rPr>
            </w:pPr>
            <w:r>
              <w:rPr>
                <w:color w:val="000000"/>
                <w:sz w:val="14"/>
                <w:szCs w:val="14"/>
              </w:rPr>
              <w:t>_</w:t>
            </w:r>
          </w:p>
        </w:tc>
        <w:tc>
          <w:tcPr>
            <w:tcW w:w="2100" w:type="dxa"/>
            <w:tcBorders>
              <w:left w:val="single" w:sz="4" w:space="0" w:color="000000"/>
              <w:bottom w:val="single" w:sz="4" w:space="0" w:color="000000"/>
            </w:tcBorders>
            <w:shd w:val="clear" w:color="auto" w:fill="auto"/>
          </w:tcPr>
          <w:p w14:paraId="20FA70B3"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Longman et al., 2007</w:t>
            </w:r>
          </w:p>
        </w:tc>
        <w:tc>
          <w:tcPr>
            <w:tcW w:w="238" w:type="dxa"/>
            <w:tcBorders>
              <w:left w:val="single" w:sz="4" w:space="0" w:color="000000"/>
              <w:bottom w:val="single" w:sz="4" w:space="0" w:color="000000"/>
              <w:right w:val="single" w:sz="4" w:space="0" w:color="000000"/>
            </w:tcBorders>
            <w:shd w:val="clear" w:color="auto" w:fill="auto"/>
          </w:tcPr>
          <w:p w14:paraId="20FA70B4" w14:textId="77777777" w:rsidR="00332C51" w:rsidRDefault="00332C51">
            <w:pPr>
              <w:widowControl w:val="0"/>
              <w:pBdr>
                <w:top w:val="nil"/>
                <w:left w:val="nil"/>
                <w:bottom w:val="nil"/>
                <w:right w:val="nil"/>
                <w:between w:val="nil"/>
              </w:pBdr>
              <w:rPr>
                <w:color w:val="000000"/>
                <w:sz w:val="14"/>
                <w:szCs w:val="14"/>
              </w:rPr>
            </w:pPr>
          </w:p>
        </w:tc>
      </w:tr>
      <w:tr w:rsidR="00332C51" w14:paraId="20FA70C1" w14:textId="77777777">
        <w:tc>
          <w:tcPr>
            <w:tcW w:w="1305" w:type="dxa"/>
            <w:tcBorders>
              <w:left w:val="single" w:sz="4" w:space="0" w:color="000000"/>
              <w:bottom w:val="single" w:sz="4" w:space="0" w:color="000000"/>
            </w:tcBorders>
            <w:shd w:val="clear" w:color="auto" w:fill="auto"/>
          </w:tcPr>
          <w:p w14:paraId="20FA70B6"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Denmark</w:t>
            </w:r>
          </w:p>
        </w:tc>
        <w:tc>
          <w:tcPr>
            <w:tcW w:w="1290" w:type="dxa"/>
            <w:tcBorders>
              <w:left w:val="single" w:sz="4" w:space="0" w:color="000000"/>
              <w:bottom w:val="single" w:sz="4" w:space="0" w:color="000000"/>
            </w:tcBorders>
            <w:shd w:val="clear" w:color="auto" w:fill="auto"/>
          </w:tcPr>
          <w:p w14:paraId="20FA70B7"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WAIS:62</w:t>
            </w:r>
          </w:p>
        </w:tc>
        <w:tc>
          <w:tcPr>
            <w:tcW w:w="540" w:type="dxa"/>
            <w:tcBorders>
              <w:left w:val="single" w:sz="4" w:space="0" w:color="000000"/>
              <w:bottom w:val="single" w:sz="4" w:space="0" w:color="000000"/>
            </w:tcBorders>
            <w:shd w:val="clear" w:color="auto" w:fill="auto"/>
          </w:tcPr>
          <w:p w14:paraId="20FA70B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.21</w:t>
            </w:r>
          </w:p>
        </w:tc>
        <w:tc>
          <w:tcPr>
            <w:tcW w:w="465" w:type="dxa"/>
            <w:tcBorders>
              <w:left w:val="single" w:sz="4" w:space="0" w:color="000000"/>
              <w:bottom w:val="single" w:sz="4" w:space="0" w:color="000000"/>
            </w:tcBorders>
            <w:shd w:val="clear" w:color="auto" w:fill="auto"/>
          </w:tcPr>
          <w:p w14:paraId="20FA70B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20" w:type="dxa"/>
            <w:tcBorders>
              <w:left w:val="single" w:sz="4" w:space="0" w:color="000000"/>
              <w:bottom w:val="single" w:sz="4" w:space="0" w:color="000000"/>
            </w:tcBorders>
            <w:shd w:val="clear" w:color="auto" w:fill="auto"/>
          </w:tcPr>
          <w:p w14:paraId="20FA70B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0B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0BC"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0B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0BE"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w:t>
            </w:r>
          </w:p>
        </w:tc>
        <w:tc>
          <w:tcPr>
            <w:tcW w:w="2100" w:type="dxa"/>
            <w:tcBorders>
              <w:left w:val="single" w:sz="4" w:space="0" w:color="000000"/>
              <w:bottom w:val="single" w:sz="4" w:space="0" w:color="000000"/>
            </w:tcBorders>
            <w:shd w:val="clear" w:color="auto" w:fill="auto"/>
          </w:tcPr>
          <w:p w14:paraId="20FA70BF"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8"/>
                <w:szCs w:val="18"/>
              </w:rPr>
              <w:t>Nyborg</w:t>
            </w:r>
            <w:proofErr w:type="spellEnd"/>
            <w:r>
              <w:rPr>
                <w:color w:val="000000"/>
                <w:sz w:val="18"/>
                <w:szCs w:val="18"/>
              </w:rPr>
              <w:t>, 2005</w:t>
            </w:r>
          </w:p>
        </w:tc>
        <w:tc>
          <w:tcPr>
            <w:tcW w:w="238" w:type="dxa"/>
            <w:tcBorders>
              <w:left w:val="single" w:sz="4" w:space="0" w:color="000000"/>
              <w:bottom w:val="single" w:sz="4" w:space="0" w:color="000000"/>
              <w:right w:val="single" w:sz="4" w:space="0" w:color="000000"/>
            </w:tcBorders>
            <w:shd w:val="clear" w:color="auto" w:fill="auto"/>
          </w:tcPr>
          <w:p w14:paraId="20FA70C0" w14:textId="77777777" w:rsidR="00332C51" w:rsidRDefault="00332C51">
            <w:pPr>
              <w:widowControl w:val="0"/>
              <w:pBdr>
                <w:top w:val="nil"/>
                <w:left w:val="nil"/>
                <w:bottom w:val="nil"/>
                <w:right w:val="nil"/>
                <w:between w:val="nil"/>
              </w:pBdr>
              <w:rPr>
                <w:color w:val="000000"/>
                <w:sz w:val="14"/>
                <w:szCs w:val="14"/>
              </w:rPr>
            </w:pPr>
          </w:p>
        </w:tc>
      </w:tr>
      <w:tr w:rsidR="00332C51" w14:paraId="20FA70CD" w14:textId="77777777">
        <w:tc>
          <w:tcPr>
            <w:tcW w:w="1305" w:type="dxa"/>
            <w:tcBorders>
              <w:left w:val="single" w:sz="4" w:space="0" w:color="000000"/>
              <w:bottom w:val="single" w:sz="4" w:space="0" w:color="000000"/>
            </w:tcBorders>
            <w:shd w:val="clear" w:color="auto" w:fill="auto"/>
          </w:tcPr>
          <w:p w14:paraId="20FA70C2" w14:textId="77777777" w:rsidR="00332C51" w:rsidRDefault="00F170AA">
            <w:pPr>
              <w:widowControl w:val="0"/>
              <w:pBdr>
                <w:top w:val="nil"/>
                <w:left w:val="nil"/>
                <w:bottom w:val="nil"/>
                <w:right w:val="nil"/>
                <w:between w:val="nil"/>
              </w:pBdr>
              <w:spacing w:before="20" w:after="20" w:line="252" w:lineRule="auto"/>
              <w:rPr>
                <w:color w:val="000000"/>
                <w:sz w:val="18"/>
                <w:szCs w:val="18"/>
              </w:rPr>
            </w:pPr>
            <w:r>
              <w:rPr>
                <w:color w:val="000000"/>
                <w:sz w:val="18"/>
                <w:szCs w:val="18"/>
              </w:rPr>
              <w:t>Germany</w:t>
            </w:r>
          </w:p>
        </w:tc>
        <w:tc>
          <w:tcPr>
            <w:tcW w:w="1290" w:type="dxa"/>
            <w:tcBorders>
              <w:left w:val="single" w:sz="4" w:space="0" w:color="000000"/>
              <w:bottom w:val="single" w:sz="4" w:space="0" w:color="000000"/>
            </w:tcBorders>
            <w:shd w:val="clear" w:color="auto" w:fill="auto"/>
          </w:tcPr>
          <w:p w14:paraId="20FA70C3" w14:textId="77777777" w:rsidR="00332C51" w:rsidRDefault="00F170AA">
            <w:pPr>
              <w:widowControl w:val="0"/>
              <w:pBdr>
                <w:top w:val="nil"/>
                <w:left w:val="nil"/>
                <w:bottom w:val="nil"/>
                <w:right w:val="nil"/>
                <w:between w:val="nil"/>
              </w:pBdr>
              <w:spacing w:before="20" w:after="20" w:line="252" w:lineRule="auto"/>
              <w:rPr>
                <w:color w:val="000000"/>
                <w:sz w:val="18"/>
                <w:szCs w:val="18"/>
              </w:rPr>
            </w:pPr>
            <w:r>
              <w:rPr>
                <w:color w:val="000000"/>
                <w:sz w:val="18"/>
                <w:szCs w:val="18"/>
              </w:rPr>
              <w:t>WAIS-IV:1425</w:t>
            </w:r>
          </w:p>
        </w:tc>
        <w:tc>
          <w:tcPr>
            <w:tcW w:w="540" w:type="dxa"/>
            <w:tcBorders>
              <w:left w:val="single" w:sz="4" w:space="0" w:color="000000"/>
              <w:bottom w:val="single" w:sz="4" w:space="0" w:color="000000"/>
            </w:tcBorders>
            <w:shd w:val="clear" w:color="auto" w:fill="auto"/>
          </w:tcPr>
          <w:p w14:paraId="20FA70C4" w14:textId="77777777" w:rsidR="00332C51" w:rsidRDefault="00F170AA">
            <w:pPr>
              <w:widowControl w:val="0"/>
              <w:pBdr>
                <w:top w:val="nil"/>
                <w:left w:val="nil"/>
                <w:bottom w:val="nil"/>
                <w:right w:val="nil"/>
                <w:between w:val="nil"/>
              </w:pBdr>
              <w:spacing w:before="20" w:after="20" w:line="252" w:lineRule="auto"/>
              <w:ind w:right="170"/>
              <w:jc w:val="right"/>
              <w:rPr>
                <w:color w:val="000000"/>
                <w:sz w:val="18"/>
                <w:szCs w:val="18"/>
              </w:rPr>
            </w:pPr>
            <w:r>
              <w:rPr>
                <w:color w:val="000000"/>
                <w:sz w:val="18"/>
                <w:szCs w:val="18"/>
              </w:rPr>
              <w:t>.21</w:t>
            </w:r>
          </w:p>
        </w:tc>
        <w:tc>
          <w:tcPr>
            <w:tcW w:w="465" w:type="dxa"/>
            <w:tcBorders>
              <w:left w:val="single" w:sz="4" w:space="0" w:color="000000"/>
              <w:bottom w:val="single" w:sz="4" w:space="0" w:color="000000"/>
            </w:tcBorders>
            <w:shd w:val="clear" w:color="auto" w:fill="auto"/>
          </w:tcPr>
          <w:p w14:paraId="20FA70C5"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20" w:type="dxa"/>
            <w:tcBorders>
              <w:left w:val="single" w:sz="4" w:space="0" w:color="000000"/>
              <w:bottom w:val="single" w:sz="4" w:space="0" w:color="000000"/>
            </w:tcBorders>
            <w:shd w:val="clear" w:color="auto" w:fill="auto"/>
          </w:tcPr>
          <w:p w14:paraId="20FA70C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0C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0C8"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0C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0CA"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w:t>
            </w:r>
          </w:p>
        </w:tc>
        <w:tc>
          <w:tcPr>
            <w:tcW w:w="2100" w:type="dxa"/>
            <w:tcBorders>
              <w:left w:val="single" w:sz="4" w:space="0" w:color="000000"/>
              <w:bottom w:val="single" w:sz="4" w:space="0" w:color="000000"/>
            </w:tcBorders>
            <w:shd w:val="clear" w:color="auto" w:fill="auto"/>
          </w:tcPr>
          <w:p w14:paraId="20FA70CB" w14:textId="77777777" w:rsidR="00332C51" w:rsidRDefault="00F170AA">
            <w:pPr>
              <w:widowControl w:val="0"/>
              <w:pBdr>
                <w:top w:val="nil"/>
                <w:left w:val="nil"/>
                <w:bottom w:val="nil"/>
                <w:right w:val="nil"/>
                <w:between w:val="nil"/>
              </w:pBdr>
              <w:spacing w:before="20" w:after="20" w:line="252" w:lineRule="auto"/>
              <w:ind w:right="227"/>
              <w:rPr>
                <w:color w:val="000000"/>
                <w:sz w:val="16"/>
                <w:szCs w:val="16"/>
              </w:rPr>
            </w:pPr>
            <w:proofErr w:type="spellStart"/>
            <w:r>
              <w:rPr>
                <w:color w:val="000000"/>
                <w:sz w:val="18"/>
                <w:szCs w:val="18"/>
              </w:rPr>
              <w:t>Daseking</w:t>
            </w:r>
            <w:proofErr w:type="spellEnd"/>
            <w:r>
              <w:rPr>
                <w:color w:val="000000"/>
                <w:sz w:val="18"/>
                <w:szCs w:val="18"/>
              </w:rPr>
              <w:t xml:space="preserve"> et al., 2017</w:t>
            </w:r>
          </w:p>
        </w:tc>
        <w:tc>
          <w:tcPr>
            <w:tcW w:w="238" w:type="dxa"/>
            <w:tcBorders>
              <w:left w:val="single" w:sz="4" w:space="0" w:color="000000"/>
              <w:bottom w:val="single" w:sz="4" w:space="0" w:color="000000"/>
              <w:right w:val="single" w:sz="4" w:space="0" w:color="000000"/>
            </w:tcBorders>
            <w:shd w:val="clear" w:color="auto" w:fill="auto"/>
          </w:tcPr>
          <w:p w14:paraId="20FA70CC" w14:textId="77777777" w:rsidR="00332C51" w:rsidRDefault="00332C51">
            <w:pPr>
              <w:widowControl w:val="0"/>
              <w:pBdr>
                <w:top w:val="nil"/>
                <w:left w:val="nil"/>
                <w:bottom w:val="nil"/>
                <w:right w:val="nil"/>
                <w:between w:val="nil"/>
              </w:pBdr>
              <w:spacing w:before="20" w:after="20" w:line="252" w:lineRule="auto"/>
              <w:rPr>
                <w:color w:val="000000"/>
                <w:sz w:val="16"/>
                <w:szCs w:val="16"/>
              </w:rPr>
            </w:pPr>
          </w:p>
        </w:tc>
      </w:tr>
      <w:tr w:rsidR="00332C51" w14:paraId="20FA70D9" w14:textId="77777777">
        <w:tc>
          <w:tcPr>
            <w:tcW w:w="1305" w:type="dxa"/>
            <w:tcBorders>
              <w:left w:val="single" w:sz="4" w:space="0" w:color="000000"/>
              <w:bottom w:val="single" w:sz="4" w:space="0" w:color="000000"/>
            </w:tcBorders>
            <w:shd w:val="clear" w:color="auto" w:fill="auto"/>
          </w:tcPr>
          <w:p w14:paraId="20FA70CE"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 xml:space="preserve">Italy </w:t>
            </w:r>
          </w:p>
        </w:tc>
        <w:tc>
          <w:tcPr>
            <w:tcW w:w="1290" w:type="dxa"/>
            <w:tcBorders>
              <w:left w:val="single" w:sz="4" w:space="0" w:color="000000"/>
              <w:bottom w:val="single" w:sz="4" w:space="0" w:color="000000"/>
            </w:tcBorders>
            <w:shd w:val="clear" w:color="auto" w:fill="auto"/>
          </w:tcPr>
          <w:p w14:paraId="20FA70C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WAIS-R:1168</w:t>
            </w:r>
          </w:p>
        </w:tc>
        <w:tc>
          <w:tcPr>
            <w:tcW w:w="540" w:type="dxa"/>
            <w:tcBorders>
              <w:left w:val="single" w:sz="4" w:space="0" w:color="000000"/>
              <w:bottom w:val="single" w:sz="4" w:space="0" w:color="000000"/>
            </w:tcBorders>
            <w:shd w:val="clear" w:color="auto" w:fill="auto"/>
          </w:tcPr>
          <w:p w14:paraId="20FA70D0" w14:textId="77777777" w:rsidR="00332C51" w:rsidRDefault="00F170AA">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.45</w:t>
            </w:r>
          </w:p>
        </w:tc>
        <w:tc>
          <w:tcPr>
            <w:tcW w:w="465" w:type="dxa"/>
            <w:tcBorders>
              <w:left w:val="single" w:sz="4" w:space="0" w:color="000000"/>
              <w:bottom w:val="single" w:sz="4" w:space="0" w:color="000000"/>
            </w:tcBorders>
            <w:shd w:val="clear" w:color="auto" w:fill="auto"/>
          </w:tcPr>
          <w:p w14:paraId="20FA70D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.35</w:t>
            </w:r>
          </w:p>
        </w:tc>
        <w:tc>
          <w:tcPr>
            <w:tcW w:w="420" w:type="dxa"/>
            <w:tcBorders>
              <w:left w:val="single" w:sz="4" w:space="0" w:color="000000"/>
              <w:bottom w:val="single" w:sz="4" w:space="0" w:color="000000"/>
            </w:tcBorders>
            <w:shd w:val="clear" w:color="auto" w:fill="auto"/>
          </w:tcPr>
          <w:p w14:paraId="20FA70D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.24</w:t>
            </w:r>
          </w:p>
        </w:tc>
        <w:tc>
          <w:tcPr>
            <w:tcW w:w="495" w:type="dxa"/>
            <w:tcBorders>
              <w:left w:val="single" w:sz="4" w:space="0" w:color="000000"/>
              <w:bottom w:val="single" w:sz="4" w:space="0" w:color="000000"/>
            </w:tcBorders>
            <w:shd w:val="clear" w:color="auto" w:fill="auto"/>
          </w:tcPr>
          <w:p w14:paraId="20FA70D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.35</w:t>
            </w:r>
          </w:p>
        </w:tc>
        <w:tc>
          <w:tcPr>
            <w:tcW w:w="525" w:type="dxa"/>
            <w:tcBorders>
              <w:left w:val="single" w:sz="4" w:space="0" w:color="000000"/>
              <w:bottom w:val="single" w:sz="4" w:space="0" w:color="000000"/>
            </w:tcBorders>
            <w:shd w:val="clear" w:color="auto" w:fill="auto"/>
          </w:tcPr>
          <w:p w14:paraId="20FA70D4"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.36</w:t>
            </w:r>
          </w:p>
        </w:tc>
        <w:tc>
          <w:tcPr>
            <w:tcW w:w="480" w:type="dxa"/>
            <w:tcBorders>
              <w:left w:val="single" w:sz="4" w:space="0" w:color="000000"/>
              <w:bottom w:val="single" w:sz="4" w:space="0" w:color="000000"/>
            </w:tcBorders>
            <w:shd w:val="clear" w:color="auto" w:fill="auto"/>
          </w:tcPr>
          <w:p w14:paraId="20FA70D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.33</w:t>
            </w:r>
          </w:p>
        </w:tc>
        <w:tc>
          <w:tcPr>
            <w:tcW w:w="585" w:type="dxa"/>
            <w:tcBorders>
              <w:left w:val="single" w:sz="4" w:space="0" w:color="000000"/>
              <w:bottom w:val="single" w:sz="4" w:space="0" w:color="000000"/>
            </w:tcBorders>
            <w:shd w:val="clear" w:color="auto" w:fill="auto"/>
          </w:tcPr>
          <w:p w14:paraId="20FA70D6"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.32</w:t>
            </w:r>
          </w:p>
        </w:tc>
        <w:tc>
          <w:tcPr>
            <w:tcW w:w="2100" w:type="dxa"/>
            <w:tcBorders>
              <w:left w:val="single" w:sz="4" w:space="0" w:color="000000"/>
              <w:bottom w:val="single" w:sz="4" w:space="0" w:color="000000"/>
            </w:tcBorders>
            <w:shd w:val="clear" w:color="auto" w:fill="auto"/>
          </w:tcPr>
          <w:p w14:paraId="20FA70D7"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8"/>
                <w:szCs w:val="18"/>
              </w:rPr>
              <w:t>Tommasi</w:t>
            </w:r>
            <w:proofErr w:type="spellEnd"/>
            <w:r>
              <w:rPr>
                <w:color w:val="000000"/>
                <w:sz w:val="18"/>
                <w:szCs w:val="18"/>
              </w:rPr>
              <w:t xml:space="preserve"> et al., 2015</w:t>
            </w:r>
          </w:p>
        </w:tc>
        <w:tc>
          <w:tcPr>
            <w:tcW w:w="238" w:type="dxa"/>
            <w:tcBorders>
              <w:left w:val="single" w:sz="4" w:space="0" w:color="000000"/>
              <w:bottom w:val="single" w:sz="4" w:space="0" w:color="000000"/>
              <w:right w:val="single" w:sz="4" w:space="0" w:color="000000"/>
            </w:tcBorders>
            <w:shd w:val="clear" w:color="auto" w:fill="auto"/>
          </w:tcPr>
          <w:p w14:paraId="20FA70D8" w14:textId="77777777" w:rsidR="00332C51" w:rsidRDefault="00332C51">
            <w:pPr>
              <w:widowControl w:val="0"/>
              <w:pBdr>
                <w:top w:val="nil"/>
                <w:left w:val="nil"/>
                <w:bottom w:val="nil"/>
                <w:right w:val="nil"/>
                <w:between w:val="nil"/>
              </w:pBdr>
              <w:rPr>
                <w:color w:val="000000"/>
                <w:sz w:val="14"/>
                <w:szCs w:val="14"/>
              </w:rPr>
            </w:pPr>
          </w:p>
        </w:tc>
      </w:tr>
      <w:tr w:rsidR="00332C51" w14:paraId="20FA70E5" w14:textId="77777777">
        <w:tc>
          <w:tcPr>
            <w:tcW w:w="1305" w:type="dxa"/>
            <w:tcBorders>
              <w:left w:val="single" w:sz="4" w:space="0" w:color="000000"/>
              <w:bottom w:val="single" w:sz="4" w:space="0" w:color="000000"/>
            </w:tcBorders>
            <w:shd w:val="clear" w:color="auto" w:fill="auto"/>
          </w:tcPr>
          <w:p w14:paraId="20FA70DA"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Japan</w:t>
            </w:r>
          </w:p>
        </w:tc>
        <w:tc>
          <w:tcPr>
            <w:tcW w:w="1290" w:type="dxa"/>
            <w:tcBorders>
              <w:left w:val="single" w:sz="4" w:space="0" w:color="000000"/>
              <w:bottom w:val="single" w:sz="4" w:space="0" w:color="000000"/>
            </w:tcBorders>
            <w:shd w:val="clear" w:color="auto" w:fill="auto"/>
          </w:tcPr>
          <w:p w14:paraId="20FA70DB"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WAIS-R:1402</w:t>
            </w:r>
          </w:p>
        </w:tc>
        <w:tc>
          <w:tcPr>
            <w:tcW w:w="540" w:type="dxa"/>
            <w:tcBorders>
              <w:left w:val="single" w:sz="4" w:space="0" w:color="000000"/>
              <w:bottom w:val="single" w:sz="4" w:space="0" w:color="000000"/>
            </w:tcBorders>
            <w:shd w:val="clear" w:color="auto" w:fill="auto"/>
          </w:tcPr>
          <w:p w14:paraId="20FA70D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.22</w:t>
            </w:r>
          </w:p>
        </w:tc>
        <w:tc>
          <w:tcPr>
            <w:tcW w:w="465" w:type="dxa"/>
            <w:tcBorders>
              <w:left w:val="single" w:sz="4" w:space="0" w:color="000000"/>
              <w:bottom w:val="single" w:sz="4" w:space="0" w:color="000000"/>
            </w:tcBorders>
            <w:shd w:val="clear" w:color="auto" w:fill="auto"/>
          </w:tcPr>
          <w:p w14:paraId="20FA70D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.10</w:t>
            </w:r>
          </w:p>
        </w:tc>
        <w:tc>
          <w:tcPr>
            <w:tcW w:w="420" w:type="dxa"/>
            <w:tcBorders>
              <w:left w:val="single" w:sz="4" w:space="0" w:color="000000"/>
              <w:bottom w:val="single" w:sz="4" w:space="0" w:color="000000"/>
            </w:tcBorders>
            <w:shd w:val="clear" w:color="auto" w:fill="auto"/>
          </w:tcPr>
          <w:p w14:paraId="20FA70D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.01</w:t>
            </w:r>
          </w:p>
        </w:tc>
        <w:tc>
          <w:tcPr>
            <w:tcW w:w="495" w:type="dxa"/>
            <w:tcBorders>
              <w:left w:val="single" w:sz="4" w:space="0" w:color="000000"/>
              <w:bottom w:val="single" w:sz="4" w:space="0" w:color="000000"/>
            </w:tcBorders>
            <w:shd w:val="clear" w:color="auto" w:fill="auto"/>
          </w:tcPr>
          <w:p w14:paraId="20FA70D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.19</w:t>
            </w:r>
          </w:p>
        </w:tc>
        <w:tc>
          <w:tcPr>
            <w:tcW w:w="525" w:type="dxa"/>
            <w:tcBorders>
              <w:left w:val="single" w:sz="4" w:space="0" w:color="000000"/>
              <w:bottom w:val="single" w:sz="4" w:space="0" w:color="000000"/>
            </w:tcBorders>
            <w:shd w:val="clear" w:color="auto" w:fill="auto"/>
          </w:tcPr>
          <w:p w14:paraId="20FA70E0"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.10</w:t>
            </w:r>
          </w:p>
        </w:tc>
        <w:tc>
          <w:tcPr>
            <w:tcW w:w="480" w:type="dxa"/>
            <w:tcBorders>
              <w:left w:val="single" w:sz="4" w:space="0" w:color="000000"/>
              <w:bottom w:val="single" w:sz="4" w:space="0" w:color="000000"/>
            </w:tcBorders>
            <w:shd w:val="clear" w:color="auto" w:fill="auto"/>
          </w:tcPr>
          <w:p w14:paraId="20FA70E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.20</w:t>
            </w:r>
          </w:p>
        </w:tc>
        <w:tc>
          <w:tcPr>
            <w:tcW w:w="585" w:type="dxa"/>
            <w:tcBorders>
              <w:left w:val="single" w:sz="4" w:space="0" w:color="000000"/>
              <w:bottom w:val="single" w:sz="4" w:space="0" w:color="000000"/>
            </w:tcBorders>
            <w:shd w:val="clear" w:color="auto" w:fill="auto"/>
          </w:tcPr>
          <w:p w14:paraId="20FA70E2"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.15</w:t>
            </w:r>
          </w:p>
        </w:tc>
        <w:tc>
          <w:tcPr>
            <w:tcW w:w="2100" w:type="dxa"/>
            <w:tcBorders>
              <w:left w:val="single" w:sz="4" w:space="0" w:color="000000"/>
              <w:bottom w:val="single" w:sz="4" w:space="0" w:color="000000"/>
            </w:tcBorders>
            <w:shd w:val="clear" w:color="auto" w:fill="auto"/>
          </w:tcPr>
          <w:p w14:paraId="20FA70E3"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Hattori &amp; Lynn, 1997</w:t>
            </w:r>
          </w:p>
        </w:tc>
        <w:tc>
          <w:tcPr>
            <w:tcW w:w="238" w:type="dxa"/>
            <w:tcBorders>
              <w:left w:val="single" w:sz="4" w:space="0" w:color="000000"/>
              <w:bottom w:val="single" w:sz="4" w:space="0" w:color="000000"/>
              <w:right w:val="single" w:sz="4" w:space="0" w:color="000000"/>
            </w:tcBorders>
            <w:shd w:val="clear" w:color="auto" w:fill="auto"/>
          </w:tcPr>
          <w:p w14:paraId="20FA70E4" w14:textId="77777777" w:rsidR="00332C51" w:rsidRDefault="00332C51">
            <w:pPr>
              <w:widowControl w:val="0"/>
              <w:pBdr>
                <w:top w:val="nil"/>
                <w:left w:val="nil"/>
                <w:bottom w:val="nil"/>
                <w:right w:val="nil"/>
                <w:between w:val="nil"/>
              </w:pBdr>
              <w:rPr>
                <w:color w:val="000000"/>
                <w:sz w:val="14"/>
                <w:szCs w:val="14"/>
              </w:rPr>
            </w:pPr>
          </w:p>
        </w:tc>
      </w:tr>
      <w:tr w:rsidR="00332C51" w14:paraId="20FA70F1" w14:textId="77777777">
        <w:tc>
          <w:tcPr>
            <w:tcW w:w="1305" w:type="dxa"/>
            <w:tcBorders>
              <w:left w:val="single" w:sz="4" w:space="0" w:color="000000"/>
              <w:bottom w:val="single" w:sz="4" w:space="0" w:color="000000"/>
            </w:tcBorders>
            <w:shd w:val="clear" w:color="auto" w:fill="auto"/>
          </w:tcPr>
          <w:p w14:paraId="20FA70E6"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Netherlands</w:t>
            </w:r>
          </w:p>
        </w:tc>
        <w:tc>
          <w:tcPr>
            <w:tcW w:w="1290" w:type="dxa"/>
            <w:tcBorders>
              <w:left w:val="single" w:sz="4" w:space="0" w:color="000000"/>
              <w:bottom w:val="single" w:sz="4" w:space="0" w:color="000000"/>
            </w:tcBorders>
            <w:shd w:val="clear" w:color="auto" w:fill="auto"/>
          </w:tcPr>
          <w:p w14:paraId="20FA70E7"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WAIS:2100</w:t>
            </w:r>
          </w:p>
        </w:tc>
        <w:tc>
          <w:tcPr>
            <w:tcW w:w="540" w:type="dxa"/>
            <w:tcBorders>
              <w:left w:val="single" w:sz="4" w:space="0" w:color="000000"/>
              <w:bottom w:val="single" w:sz="4" w:space="0" w:color="000000"/>
            </w:tcBorders>
            <w:shd w:val="clear" w:color="auto" w:fill="auto"/>
          </w:tcPr>
          <w:p w14:paraId="20FA70E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.27</w:t>
            </w:r>
          </w:p>
        </w:tc>
        <w:tc>
          <w:tcPr>
            <w:tcW w:w="465" w:type="dxa"/>
            <w:tcBorders>
              <w:left w:val="single" w:sz="4" w:space="0" w:color="000000"/>
              <w:bottom w:val="single" w:sz="4" w:space="0" w:color="000000"/>
            </w:tcBorders>
            <w:shd w:val="clear" w:color="auto" w:fill="auto"/>
          </w:tcPr>
          <w:p w14:paraId="20FA70E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20" w:type="dxa"/>
            <w:tcBorders>
              <w:left w:val="single" w:sz="4" w:space="0" w:color="000000"/>
              <w:bottom w:val="single" w:sz="4" w:space="0" w:color="000000"/>
            </w:tcBorders>
            <w:shd w:val="clear" w:color="auto" w:fill="auto"/>
          </w:tcPr>
          <w:p w14:paraId="20FA70E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0E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0EC"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0E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0EE"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w:t>
            </w:r>
          </w:p>
        </w:tc>
        <w:tc>
          <w:tcPr>
            <w:tcW w:w="2100" w:type="dxa"/>
            <w:tcBorders>
              <w:left w:val="single" w:sz="4" w:space="0" w:color="000000"/>
              <w:bottom w:val="single" w:sz="4" w:space="0" w:color="000000"/>
            </w:tcBorders>
            <w:shd w:val="clear" w:color="auto" w:fill="auto"/>
          </w:tcPr>
          <w:p w14:paraId="20FA70EF"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8"/>
                <w:szCs w:val="18"/>
              </w:rPr>
              <w:t>Stinissen</w:t>
            </w:r>
            <w:proofErr w:type="spellEnd"/>
            <w:r>
              <w:rPr>
                <w:color w:val="000000"/>
                <w:sz w:val="18"/>
                <w:szCs w:val="18"/>
              </w:rPr>
              <w:t>, 1977</w:t>
            </w:r>
          </w:p>
        </w:tc>
        <w:tc>
          <w:tcPr>
            <w:tcW w:w="238" w:type="dxa"/>
            <w:tcBorders>
              <w:left w:val="single" w:sz="4" w:space="0" w:color="000000"/>
              <w:bottom w:val="single" w:sz="4" w:space="0" w:color="000000"/>
              <w:right w:val="single" w:sz="4" w:space="0" w:color="000000"/>
            </w:tcBorders>
            <w:shd w:val="clear" w:color="auto" w:fill="auto"/>
          </w:tcPr>
          <w:p w14:paraId="20FA70F0" w14:textId="77777777" w:rsidR="00332C51" w:rsidRDefault="00332C51">
            <w:pPr>
              <w:widowControl w:val="0"/>
              <w:pBdr>
                <w:top w:val="nil"/>
                <w:left w:val="nil"/>
                <w:bottom w:val="nil"/>
                <w:right w:val="nil"/>
                <w:between w:val="nil"/>
              </w:pBdr>
              <w:rPr>
                <w:color w:val="000000"/>
                <w:sz w:val="14"/>
                <w:szCs w:val="14"/>
              </w:rPr>
            </w:pPr>
          </w:p>
        </w:tc>
      </w:tr>
      <w:tr w:rsidR="00332C51" w:rsidRPr="003B4A8F" w14:paraId="20FA70FD" w14:textId="77777777">
        <w:tc>
          <w:tcPr>
            <w:tcW w:w="1305" w:type="dxa"/>
            <w:tcBorders>
              <w:left w:val="single" w:sz="4" w:space="0" w:color="000000"/>
              <w:bottom w:val="single" w:sz="4" w:space="0" w:color="000000"/>
            </w:tcBorders>
            <w:shd w:val="clear" w:color="auto" w:fill="auto"/>
          </w:tcPr>
          <w:p w14:paraId="20FA70F2"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Netherlands</w:t>
            </w:r>
          </w:p>
        </w:tc>
        <w:tc>
          <w:tcPr>
            <w:tcW w:w="1290" w:type="dxa"/>
            <w:tcBorders>
              <w:left w:val="single" w:sz="4" w:space="0" w:color="000000"/>
              <w:bottom w:val="single" w:sz="4" w:space="0" w:color="000000"/>
            </w:tcBorders>
            <w:shd w:val="clear" w:color="auto" w:fill="auto"/>
          </w:tcPr>
          <w:p w14:paraId="20FA70F3" w14:textId="77777777" w:rsidR="00332C51" w:rsidRDefault="00F170AA">
            <w:pPr>
              <w:widowControl w:val="0"/>
              <w:pBdr>
                <w:top w:val="nil"/>
                <w:left w:val="nil"/>
                <w:bottom w:val="nil"/>
                <w:right w:val="nil"/>
                <w:between w:val="nil"/>
              </w:pBdr>
              <w:rPr>
                <w:color w:val="000000"/>
                <w:sz w:val="16"/>
                <w:szCs w:val="16"/>
              </w:rPr>
            </w:pPr>
            <w:r>
              <w:rPr>
                <w:color w:val="000000"/>
                <w:sz w:val="18"/>
                <w:szCs w:val="18"/>
              </w:rPr>
              <w:t>WAIS 111:522</w:t>
            </w:r>
          </w:p>
        </w:tc>
        <w:tc>
          <w:tcPr>
            <w:tcW w:w="540" w:type="dxa"/>
            <w:tcBorders>
              <w:left w:val="single" w:sz="4" w:space="0" w:color="000000"/>
              <w:bottom w:val="single" w:sz="4" w:space="0" w:color="000000"/>
            </w:tcBorders>
            <w:shd w:val="clear" w:color="auto" w:fill="auto"/>
          </w:tcPr>
          <w:p w14:paraId="20FA70F4"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.24</w:t>
            </w:r>
          </w:p>
        </w:tc>
        <w:tc>
          <w:tcPr>
            <w:tcW w:w="465" w:type="dxa"/>
            <w:tcBorders>
              <w:left w:val="single" w:sz="4" w:space="0" w:color="000000"/>
              <w:bottom w:val="single" w:sz="4" w:space="0" w:color="000000"/>
            </w:tcBorders>
            <w:shd w:val="clear" w:color="auto" w:fill="auto"/>
          </w:tcPr>
          <w:p w14:paraId="20FA70F5"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-.07</w:t>
            </w:r>
          </w:p>
        </w:tc>
        <w:tc>
          <w:tcPr>
            <w:tcW w:w="420" w:type="dxa"/>
            <w:tcBorders>
              <w:left w:val="single" w:sz="4" w:space="0" w:color="000000"/>
              <w:bottom w:val="single" w:sz="4" w:space="0" w:color="000000"/>
            </w:tcBorders>
            <w:shd w:val="clear" w:color="auto" w:fill="auto"/>
          </w:tcPr>
          <w:p w14:paraId="20FA70F6"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w:t>
            </w:r>
          </w:p>
        </w:tc>
        <w:tc>
          <w:tcPr>
            <w:tcW w:w="495" w:type="dxa"/>
            <w:tcBorders>
              <w:left w:val="single" w:sz="4" w:space="0" w:color="000000"/>
              <w:bottom w:val="single" w:sz="4" w:space="0" w:color="000000"/>
            </w:tcBorders>
            <w:shd w:val="clear" w:color="auto" w:fill="auto"/>
          </w:tcPr>
          <w:p w14:paraId="20FA70F7"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.23</w:t>
            </w:r>
          </w:p>
        </w:tc>
        <w:tc>
          <w:tcPr>
            <w:tcW w:w="525" w:type="dxa"/>
            <w:tcBorders>
              <w:left w:val="single" w:sz="4" w:space="0" w:color="000000"/>
              <w:bottom w:val="single" w:sz="4" w:space="0" w:color="000000"/>
            </w:tcBorders>
            <w:shd w:val="clear" w:color="auto" w:fill="auto"/>
          </w:tcPr>
          <w:p w14:paraId="20FA70F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.26</w:t>
            </w:r>
          </w:p>
        </w:tc>
        <w:tc>
          <w:tcPr>
            <w:tcW w:w="480" w:type="dxa"/>
            <w:tcBorders>
              <w:left w:val="single" w:sz="4" w:space="0" w:color="000000"/>
              <w:bottom w:val="single" w:sz="4" w:space="0" w:color="000000"/>
            </w:tcBorders>
            <w:shd w:val="clear" w:color="auto" w:fill="auto"/>
          </w:tcPr>
          <w:p w14:paraId="20FA70F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85" w:type="dxa"/>
            <w:tcBorders>
              <w:left w:val="single" w:sz="4" w:space="0" w:color="000000"/>
              <w:bottom w:val="single" w:sz="4" w:space="0" w:color="000000"/>
            </w:tcBorders>
            <w:shd w:val="clear" w:color="auto" w:fill="auto"/>
          </w:tcPr>
          <w:p w14:paraId="20FA70FA" w14:textId="77777777" w:rsidR="00332C51" w:rsidRDefault="00F170AA">
            <w:pPr>
              <w:widowControl w:val="0"/>
              <w:pBdr>
                <w:top w:val="nil"/>
                <w:left w:val="nil"/>
                <w:bottom w:val="nil"/>
                <w:right w:val="nil"/>
                <w:between w:val="nil"/>
              </w:pBdr>
              <w:rPr>
                <w:color w:val="000000"/>
                <w:sz w:val="18"/>
                <w:szCs w:val="18"/>
              </w:rPr>
            </w:pPr>
            <w:r>
              <w:rPr>
                <w:color w:val="000000"/>
                <w:sz w:val="16"/>
                <w:szCs w:val="16"/>
              </w:rPr>
              <w:t>-.19</w:t>
            </w:r>
          </w:p>
        </w:tc>
        <w:tc>
          <w:tcPr>
            <w:tcW w:w="2100" w:type="dxa"/>
            <w:tcBorders>
              <w:left w:val="single" w:sz="4" w:space="0" w:color="000000"/>
              <w:bottom w:val="single" w:sz="4" w:space="0" w:color="000000"/>
            </w:tcBorders>
            <w:shd w:val="clear" w:color="auto" w:fill="auto"/>
          </w:tcPr>
          <w:p w14:paraId="20FA70FB" w14:textId="77777777" w:rsidR="00332C51" w:rsidRPr="003B4A8F" w:rsidRDefault="00F170AA">
            <w:pPr>
              <w:widowControl w:val="0"/>
              <w:pBdr>
                <w:top w:val="nil"/>
                <w:left w:val="nil"/>
                <w:bottom w:val="nil"/>
                <w:right w:val="nil"/>
                <w:between w:val="nil"/>
              </w:pBdr>
              <w:rPr>
                <w:color w:val="000000"/>
                <w:sz w:val="14"/>
                <w:szCs w:val="14"/>
                <w:lang w:val="fr-BE"/>
              </w:rPr>
            </w:pPr>
            <w:r w:rsidRPr="003B4A8F">
              <w:rPr>
                <w:color w:val="000000"/>
                <w:sz w:val="18"/>
                <w:szCs w:val="18"/>
                <w:lang w:val="fr-BE"/>
              </w:rPr>
              <w:t xml:space="preserve">Van der </w:t>
            </w:r>
            <w:proofErr w:type="spellStart"/>
            <w:r w:rsidRPr="003B4A8F">
              <w:rPr>
                <w:color w:val="000000"/>
                <w:sz w:val="18"/>
                <w:szCs w:val="18"/>
                <w:lang w:val="fr-BE"/>
              </w:rPr>
              <w:t>Sluis</w:t>
            </w:r>
            <w:proofErr w:type="spellEnd"/>
            <w:r w:rsidRPr="003B4A8F">
              <w:rPr>
                <w:color w:val="000000"/>
                <w:sz w:val="18"/>
                <w:szCs w:val="18"/>
                <w:lang w:val="fr-BE"/>
              </w:rPr>
              <w:t xml:space="preserve"> et al, 2006</w:t>
            </w:r>
          </w:p>
        </w:tc>
        <w:tc>
          <w:tcPr>
            <w:tcW w:w="238" w:type="dxa"/>
            <w:tcBorders>
              <w:left w:val="single" w:sz="4" w:space="0" w:color="000000"/>
              <w:bottom w:val="single" w:sz="4" w:space="0" w:color="000000"/>
              <w:right w:val="single" w:sz="4" w:space="0" w:color="000000"/>
            </w:tcBorders>
            <w:shd w:val="clear" w:color="auto" w:fill="auto"/>
          </w:tcPr>
          <w:p w14:paraId="20FA70FC" w14:textId="77777777" w:rsidR="00332C51" w:rsidRPr="003B4A8F" w:rsidRDefault="00332C51">
            <w:pPr>
              <w:widowControl w:val="0"/>
              <w:pBdr>
                <w:top w:val="nil"/>
                <w:left w:val="nil"/>
                <w:bottom w:val="nil"/>
                <w:right w:val="nil"/>
                <w:between w:val="nil"/>
              </w:pBdr>
              <w:rPr>
                <w:color w:val="000000"/>
                <w:sz w:val="14"/>
                <w:szCs w:val="14"/>
                <w:lang w:val="fr-BE"/>
              </w:rPr>
            </w:pPr>
          </w:p>
        </w:tc>
      </w:tr>
      <w:tr w:rsidR="00332C51" w14:paraId="20FA7109" w14:textId="77777777">
        <w:tc>
          <w:tcPr>
            <w:tcW w:w="1305" w:type="dxa"/>
            <w:tcBorders>
              <w:left w:val="single" w:sz="4" w:space="0" w:color="000000"/>
              <w:bottom w:val="single" w:sz="4" w:space="0" w:color="000000"/>
            </w:tcBorders>
            <w:shd w:val="clear" w:color="auto" w:fill="auto"/>
          </w:tcPr>
          <w:p w14:paraId="20FA70FE"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 xml:space="preserve">Romania </w:t>
            </w:r>
          </w:p>
        </w:tc>
        <w:tc>
          <w:tcPr>
            <w:tcW w:w="1290" w:type="dxa"/>
            <w:tcBorders>
              <w:left w:val="single" w:sz="4" w:space="0" w:color="000000"/>
              <w:bottom w:val="single" w:sz="4" w:space="0" w:color="000000"/>
            </w:tcBorders>
            <w:shd w:val="clear" w:color="auto" w:fill="auto"/>
          </w:tcPr>
          <w:p w14:paraId="20FA70F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WAIS:100</w:t>
            </w:r>
          </w:p>
        </w:tc>
        <w:tc>
          <w:tcPr>
            <w:tcW w:w="540" w:type="dxa"/>
            <w:tcBorders>
              <w:left w:val="single" w:sz="4" w:space="0" w:color="000000"/>
              <w:bottom w:val="single" w:sz="4" w:space="0" w:color="000000"/>
            </w:tcBorders>
            <w:shd w:val="clear" w:color="auto" w:fill="auto"/>
          </w:tcPr>
          <w:p w14:paraId="20FA710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.44</w:t>
            </w:r>
          </w:p>
        </w:tc>
        <w:tc>
          <w:tcPr>
            <w:tcW w:w="465" w:type="dxa"/>
            <w:tcBorders>
              <w:left w:val="single" w:sz="4" w:space="0" w:color="000000"/>
              <w:bottom w:val="single" w:sz="4" w:space="0" w:color="000000"/>
            </w:tcBorders>
            <w:shd w:val="clear" w:color="auto" w:fill="auto"/>
          </w:tcPr>
          <w:p w14:paraId="20FA710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.52</w:t>
            </w:r>
          </w:p>
        </w:tc>
        <w:tc>
          <w:tcPr>
            <w:tcW w:w="420" w:type="dxa"/>
            <w:tcBorders>
              <w:left w:val="single" w:sz="4" w:space="0" w:color="000000"/>
              <w:bottom w:val="single" w:sz="4" w:space="0" w:color="000000"/>
            </w:tcBorders>
            <w:shd w:val="clear" w:color="auto" w:fill="auto"/>
          </w:tcPr>
          <w:p w14:paraId="20FA710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10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104"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10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106"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w:t>
            </w:r>
          </w:p>
        </w:tc>
        <w:tc>
          <w:tcPr>
            <w:tcW w:w="2100" w:type="dxa"/>
            <w:tcBorders>
              <w:left w:val="single" w:sz="4" w:space="0" w:color="000000"/>
              <w:bottom w:val="single" w:sz="4" w:space="0" w:color="000000"/>
            </w:tcBorders>
            <w:shd w:val="clear" w:color="auto" w:fill="auto"/>
          </w:tcPr>
          <w:p w14:paraId="20FA7107"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8"/>
                <w:szCs w:val="18"/>
              </w:rPr>
              <w:t>Dumitrascu</w:t>
            </w:r>
            <w:proofErr w:type="spellEnd"/>
            <w:r>
              <w:rPr>
                <w:color w:val="000000"/>
                <w:sz w:val="18"/>
                <w:szCs w:val="18"/>
              </w:rPr>
              <w:t>, 1999</w:t>
            </w:r>
          </w:p>
        </w:tc>
        <w:tc>
          <w:tcPr>
            <w:tcW w:w="238" w:type="dxa"/>
            <w:tcBorders>
              <w:left w:val="single" w:sz="4" w:space="0" w:color="000000"/>
              <w:bottom w:val="single" w:sz="4" w:space="0" w:color="000000"/>
              <w:right w:val="single" w:sz="4" w:space="0" w:color="000000"/>
            </w:tcBorders>
            <w:shd w:val="clear" w:color="auto" w:fill="auto"/>
          </w:tcPr>
          <w:p w14:paraId="20FA7108" w14:textId="77777777" w:rsidR="00332C51" w:rsidRDefault="00332C51">
            <w:pPr>
              <w:widowControl w:val="0"/>
              <w:pBdr>
                <w:top w:val="nil"/>
                <w:left w:val="nil"/>
                <w:bottom w:val="nil"/>
                <w:right w:val="nil"/>
                <w:between w:val="nil"/>
              </w:pBdr>
              <w:rPr>
                <w:color w:val="000000"/>
                <w:sz w:val="14"/>
                <w:szCs w:val="14"/>
              </w:rPr>
            </w:pPr>
          </w:p>
        </w:tc>
      </w:tr>
      <w:tr w:rsidR="00332C51" w14:paraId="20FA7115" w14:textId="77777777">
        <w:tc>
          <w:tcPr>
            <w:tcW w:w="1305" w:type="dxa"/>
            <w:tcBorders>
              <w:left w:val="single" w:sz="4" w:space="0" w:color="000000"/>
              <w:bottom w:val="single" w:sz="4" w:space="0" w:color="000000"/>
            </w:tcBorders>
            <w:shd w:val="clear" w:color="auto" w:fill="auto"/>
          </w:tcPr>
          <w:p w14:paraId="20FA710A"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 xml:space="preserve">Romania: Roma </w:t>
            </w:r>
          </w:p>
        </w:tc>
        <w:tc>
          <w:tcPr>
            <w:tcW w:w="1290" w:type="dxa"/>
            <w:tcBorders>
              <w:left w:val="single" w:sz="4" w:space="0" w:color="000000"/>
              <w:bottom w:val="single" w:sz="4" w:space="0" w:color="000000"/>
            </w:tcBorders>
            <w:shd w:val="clear" w:color="auto" w:fill="auto"/>
          </w:tcPr>
          <w:p w14:paraId="20FA710B"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WAIS:100</w:t>
            </w:r>
          </w:p>
        </w:tc>
        <w:tc>
          <w:tcPr>
            <w:tcW w:w="540" w:type="dxa"/>
            <w:tcBorders>
              <w:left w:val="single" w:sz="4" w:space="0" w:color="000000"/>
              <w:bottom w:val="single" w:sz="4" w:space="0" w:color="000000"/>
            </w:tcBorders>
            <w:shd w:val="clear" w:color="auto" w:fill="auto"/>
          </w:tcPr>
          <w:p w14:paraId="20FA710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.44</w:t>
            </w:r>
          </w:p>
        </w:tc>
        <w:tc>
          <w:tcPr>
            <w:tcW w:w="465" w:type="dxa"/>
            <w:tcBorders>
              <w:left w:val="single" w:sz="4" w:space="0" w:color="000000"/>
              <w:bottom w:val="single" w:sz="4" w:space="0" w:color="000000"/>
            </w:tcBorders>
            <w:shd w:val="clear" w:color="auto" w:fill="auto"/>
          </w:tcPr>
          <w:p w14:paraId="20FA710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.42</w:t>
            </w:r>
          </w:p>
        </w:tc>
        <w:tc>
          <w:tcPr>
            <w:tcW w:w="420" w:type="dxa"/>
            <w:tcBorders>
              <w:left w:val="single" w:sz="4" w:space="0" w:color="000000"/>
              <w:bottom w:val="single" w:sz="4" w:space="0" w:color="000000"/>
            </w:tcBorders>
            <w:shd w:val="clear" w:color="auto" w:fill="auto"/>
          </w:tcPr>
          <w:p w14:paraId="20FA710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10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110"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11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112"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w:t>
            </w:r>
          </w:p>
        </w:tc>
        <w:tc>
          <w:tcPr>
            <w:tcW w:w="2100" w:type="dxa"/>
            <w:tcBorders>
              <w:left w:val="single" w:sz="4" w:space="0" w:color="000000"/>
              <w:bottom w:val="single" w:sz="4" w:space="0" w:color="000000"/>
            </w:tcBorders>
            <w:shd w:val="clear" w:color="auto" w:fill="auto"/>
          </w:tcPr>
          <w:p w14:paraId="20FA7113"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8"/>
                <w:szCs w:val="18"/>
              </w:rPr>
              <w:t>Dumitrascu</w:t>
            </w:r>
            <w:proofErr w:type="spellEnd"/>
            <w:r>
              <w:rPr>
                <w:color w:val="000000"/>
                <w:sz w:val="18"/>
                <w:szCs w:val="18"/>
              </w:rPr>
              <w:t>, 1999</w:t>
            </w:r>
          </w:p>
        </w:tc>
        <w:tc>
          <w:tcPr>
            <w:tcW w:w="238" w:type="dxa"/>
            <w:tcBorders>
              <w:left w:val="single" w:sz="4" w:space="0" w:color="000000"/>
              <w:bottom w:val="single" w:sz="4" w:space="0" w:color="000000"/>
              <w:right w:val="single" w:sz="4" w:space="0" w:color="000000"/>
            </w:tcBorders>
            <w:shd w:val="clear" w:color="auto" w:fill="auto"/>
          </w:tcPr>
          <w:p w14:paraId="20FA7114" w14:textId="77777777" w:rsidR="00332C51" w:rsidRDefault="00332C51">
            <w:pPr>
              <w:widowControl w:val="0"/>
              <w:pBdr>
                <w:top w:val="nil"/>
                <w:left w:val="nil"/>
                <w:bottom w:val="nil"/>
                <w:right w:val="nil"/>
                <w:between w:val="nil"/>
              </w:pBdr>
              <w:rPr>
                <w:color w:val="000000"/>
                <w:sz w:val="14"/>
                <w:szCs w:val="14"/>
              </w:rPr>
            </w:pPr>
          </w:p>
        </w:tc>
      </w:tr>
      <w:tr w:rsidR="00332C51" w14:paraId="20FA7121" w14:textId="77777777">
        <w:tc>
          <w:tcPr>
            <w:tcW w:w="1305" w:type="dxa"/>
            <w:tcBorders>
              <w:left w:val="single" w:sz="4" w:space="0" w:color="000000"/>
              <w:bottom w:val="single" w:sz="4" w:space="0" w:color="000000"/>
            </w:tcBorders>
            <w:shd w:val="clear" w:color="auto" w:fill="auto"/>
          </w:tcPr>
          <w:p w14:paraId="20FA7116"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Russia</w:t>
            </w:r>
          </w:p>
        </w:tc>
        <w:tc>
          <w:tcPr>
            <w:tcW w:w="1290" w:type="dxa"/>
            <w:tcBorders>
              <w:left w:val="single" w:sz="4" w:space="0" w:color="000000"/>
              <w:bottom w:val="single" w:sz="4" w:space="0" w:color="000000"/>
            </w:tcBorders>
            <w:shd w:val="clear" w:color="auto" w:fill="auto"/>
          </w:tcPr>
          <w:p w14:paraId="20FA7117"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WAIS:296</w:t>
            </w:r>
          </w:p>
        </w:tc>
        <w:tc>
          <w:tcPr>
            <w:tcW w:w="540" w:type="dxa"/>
            <w:tcBorders>
              <w:left w:val="single" w:sz="4" w:space="0" w:color="000000"/>
              <w:bottom w:val="single" w:sz="4" w:space="0" w:color="000000"/>
            </w:tcBorders>
            <w:shd w:val="clear" w:color="auto" w:fill="auto"/>
          </w:tcPr>
          <w:p w14:paraId="20FA711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.13</w:t>
            </w:r>
          </w:p>
        </w:tc>
        <w:tc>
          <w:tcPr>
            <w:tcW w:w="465" w:type="dxa"/>
            <w:tcBorders>
              <w:left w:val="single" w:sz="4" w:space="0" w:color="000000"/>
              <w:bottom w:val="single" w:sz="4" w:space="0" w:color="000000"/>
            </w:tcBorders>
            <w:shd w:val="clear" w:color="auto" w:fill="auto"/>
          </w:tcPr>
          <w:p w14:paraId="20FA711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.06</w:t>
            </w:r>
          </w:p>
        </w:tc>
        <w:tc>
          <w:tcPr>
            <w:tcW w:w="420" w:type="dxa"/>
            <w:tcBorders>
              <w:left w:val="single" w:sz="4" w:space="0" w:color="000000"/>
              <w:bottom w:val="single" w:sz="4" w:space="0" w:color="000000"/>
            </w:tcBorders>
            <w:shd w:val="clear" w:color="auto" w:fill="auto"/>
          </w:tcPr>
          <w:p w14:paraId="20FA711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.14</w:t>
            </w:r>
          </w:p>
        </w:tc>
        <w:tc>
          <w:tcPr>
            <w:tcW w:w="495" w:type="dxa"/>
            <w:tcBorders>
              <w:left w:val="single" w:sz="4" w:space="0" w:color="000000"/>
              <w:bottom w:val="single" w:sz="4" w:space="0" w:color="000000"/>
            </w:tcBorders>
            <w:shd w:val="clear" w:color="auto" w:fill="auto"/>
          </w:tcPr>
          <w:p w14:paraId="20FA711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.27</w:t>
            </w:r>
          </w:p>
        </w:tc>
        <w:tc>
          <w:tcPr>
            <w:tcW w:w="525" w:type="dxa"/>
            <w:tcBorders>
              <w:left w:val="single" w:sz="4" w:space="0" w:color="000000"/>
              <w:bottom w:val="single" w:sz="4" w:space="0" w:color="000000"/>
            </w:tcBorders>
            <w:shd w:val="clear" w:color="auto" w:fill="auto"/>
          </w:tcPr>
          <w:p w14:paraId="20FA711C"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.30</w:t>
            </w:r>
          </w:p>
        </w:tc>
        <w:tc>
          <w:tcPr>
            <w:tcW w:w="480" w:type="dxa"/>
            <w:tcBorders>
              <w:left w:val="single" w:sz="4" w:space="0" w:color="000000"/>
              <w:bottom w:val="single" w:sz="4" w:space="0" w:color="000000"/>
            </w:tcBorders>
            <w:shd w:val="clear" w:color="auto" w:fill="auto"/>
          </w:tcPr>
          <w:p w14:paraId="20FA711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585" w:type="dxa"/>
            <w:tcBorders>
              <w:left w:val="single" w:sz="4" w:space="0" w:color="000000"/>
              <w:bottom w:val="single" w:sz="4" w:space="0" w:color="000000"/>
            </w:tcBorders>
            <w:shd w:val="clear" w:color="auto" w:fill="auto"/>
          </w:tcPr>
          <w:p w14:paraId="20FA711E"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 xml:space="preserve">  -</w:t>
            </w:r>
          </w:p>
        </w:tc>
        <w:tc>
          <w:tcPr>
            <w:tcW w:w="2100" w:type="dxa"/>
            <w:tcBorders>
              <w:left w:val="single" w:sz="4" w:space="0" w:color="000000"/>
              <w:bottom w:val="single" w:sz="4" w:space="0" w:color="000000"/>
            </w:tcBorders>
            <w:shd w:val="clear" w:color="auto" w:fill="auto"/>
          </w:tcPr>
          <w:p w14:paraId="20FA711F"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Grigoriev et al, 2016</w:t>
            </w:r>
          </w:p>
        </w:tc>
        <w:tc>
          <w:tcPr>
            <w:tcW w:w="238" w:type="dxa"/>
            <w:tcBorders>
              <w:left w:val="single" w:sz="4" w:space="0" w:color="000000"/>
              <w:bottom w:val="single" w:sz="4" w:space="0" w:color="000000"/>
              <w:right w:val="single" w:sz="4" w:space="0" w:color="000000"/>
            </w:tcBorders>
            <w:shd w:val="clear" w:color="auto" w:fill="auto"/>
          </w:tcPr>
          <w:p w14:paraId="20FA7120" w14:textId="77777777" w:rsidR="00332C51" w:rsidRDefault="00332C51">
            <w:pPr>
              <w:widowControl w:val="0"/>
              <w:pBdr>
                <w:top w:val="nil"/>
                <w:left w:val="nil"/>
                <w:bottom w:val="nil"/>
                <w:right w:val="nil"/>
                <w:between w:val="nil"/>
              </w:pBdr>
              <w:rPr>
                <w:color w:val="000000"/>
                <w:sz w:val="14"/>
                <w:szCs w:val="14"/>
              </w:rPr>
            </w:pPr>
          </w:p>
        </w:tc>
      </w:tr>
      <w:tr w:rsidR="00332C51" w14:paraId="20FA712D" w14:textId="77777777">
        <w:tc>
          <w:tcPr>
            <w:tcW w:w="1305" w:type="dxa"/>
            <w:tcBorders>
              <w:left w:val="single" w:sz="4" w:space="0" w:color="000000"/>
              <w:bottom w:val="single" w:sz="4" w:space="0" w:color="000000"/>
            </w:tcBorders>
            <w:shd w:val="clear" w:color="auto" w:fill="auto"/>
          </w:tcPr>
          <w:p w14:paraId="20FA7122"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Russia</w:t>
            </w:r>
          </w:p>
        </w:tc>
        <w:tc>
          <w:tcPr>
            <w:tcW w:w="1290" w:type="dxa"/>
            <w:tcBorders>
              <w:left w:val="single" w:sz="4" w:space="0" w:color="000000"/>
              <w:bottom w:val="single" w:sz="4" w:space="0" w:color="000000"/>
            </w:tcBorders>
            <w:shd w:val="clear" w:color="auto" w:fill="auto"/>
          </w:tcPr>
          <w:p w14:paraId="20FA7123"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WAIS:1800</w:t>
            </w:r>
          </w:p>
        </w:tc>
        <w:tc>
          <w:tcPr>
            <w:tcW w:w="540" w:type="dxa"/>
            <w:tcBorders>
              <w:left w:val="single" w:sz="4" w:space="0" w:color="000000"/>
              <w:bottom w:val="single" w:sz="4" w:space="0" w:color="000000"/>
            </w:tcBorders>
            <w:shd w:val="clear" w:color="auto" w:fill="auto"/>
          </w:tcPr>
          <w:p w14:paraId="20FA712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.22</w:t>
            </w:r>
          </w:p>
        </w:tc>
        <w:tc>
          <w:tcPr>
            <w:tcW w:w="465" w:type="dxa"/>
            <w:tcBorders>
              <w:left w:val="single" w:sz="4" w:space="0" w:color="000000"/>
              <w:bottom w:val="single" w:sz="4" w:space="0" w:color="000000"/>
            </w:tcBorders>
            <w:shd w:val="clear" w:color="auto" w:fill="auto"/>
          </w:tcPr>
          <w:p w14:paraId="20FA7125"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.15</w:t>
            </w:r>
          </w:p>
        </w:tc>
        <w:tc>
          <w:tcPr>
            <w:tcW w:w="420" w:type="dxa"/>
            <w:tcBorders>
              <w:left w:val="single" w:sz="4" w:space="0" w:color="000000"/>
              <w:bottom w:val="single" w:sz="4" w:space="0" w:color="000000"/>
            </w:tcBorders>
            <w:shd w:val="clear" w:color="auto" w:fill="auto"/>
          </w:tcPr>
          <w:p w14:paraId="20FA712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12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128"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12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12A"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 xml:space="preserve">   -</w:t>
            </w:r>
          </w:p>
        </w:tc>
        <w:tc>
          <w:tcPr>
            <w:tcW w:w="2100" w:type="dxa"/>
            <w:tcBorders>
              <w:left w:val="single" w:sz="4" w:space="0" w:color="000000"/>
              <w:bottom w:val="single" w:sz="4" w:space="0" w:color="000000"/>
            </w:tcBorders>
            <w:shd w:val="clear" w:color="auto" w:fill="auto"/>
          </w:tcPr>
          <w:p w14:paraId="20FA712B"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Grigoriev et al, 2016</w:t>
            </w:r>
          </w:p>
        </w:tc>
        <w:tc>
          <w:tcPr>
            <w:tcW w:w="238" w:type="dxa"/>
            <w:tcBorders>
              <w:left w:val="single" w:sz="4" w:space="0" w:color="000000"/>
              <w:bottom w:val="single" w:sz="4" w:space="0" w:color="000000"/>
              <w:right w:val="single" w:sz="4" w:space="0" w:color="000000"/>
            </w:tcBorders>
            <w:shd w:val="clear" w:color="auto" w:fill="auto"/>
          </w:tcPr>
          <w:p w14:paraId="20FA712C" w14:textId="77777777" w:rsidR="00332C51" w:rsidRDefault="00332C51">
            <w:pPr>
              <w:widowControl w:val="0"/>
              <w:pBdr>
                <w:top w:val="nil"/>
                <w:left w:val="nil"/>
                <w:bottom w:val="nil"/>
                <w:right w:val="nil"/>
                <w:between w:val="nil"/>
              </w:pBdr>
              <w:rPr>
                <w:color w:val="000000"/>
                <w:sz w:val="14"/>
                <w:szCs w:val="14"/>
              </w:rPr>
            </w:pPr>
          </w:p>
        </w:tc>
      </w:tr>
      <w:tr w:rsidR="00332C51" w14:paraId="20FA7139" w14:textId="77777777">
        <w:tc>
          <w:tcPr>
            <w:tcW w:w="1305" w:type="dxa"/>
            <w:tcBorders>
              <w:left w:val="single" w:sz="4" w:space="0" w:color="000000"/>
              <w:bottom w:val="single" w:sz="4" w:space="0" w:color="000000"/>
            </w:tcBorders>
            <w:shd w:val="clear" w:color="auto" w:fill="auto"/>
          </w:tcPr>
          <w:p w14:paraId="20FA712E"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Scotland</w:t>
            </w:r>
          </w:p>
        </w:tc>
        <w:tc>
          <w:tcPr>
            <w:tcW w:w="1290" w:type="dxa"/>
            <w:tcBorders>
              <w:left w:val="single" w:sz="4" w:space="0" w:color="000000"/>
              <w:bottom w:val="single" w:sz="4" w:space="0" w:color="000000"/>
            </w:tcBorders>
            <w:shd w:val="clear" w:color="auto" w:fill="auto"/>
          </w:tcPr>
          <w:p w14:paraId="20FA712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WAIS-R:200</w:t>
            </w:r>
          </w:p>
        </w:tc>
        <w:tc>
          <w:tcPr>
            <w:tcW w:w="540" w:type="dxa"/>
            <w:tcBorders>
              <w:left w:val="single" w:sz="4" w:space="0" w:color="000000"/>
              <w:bottom w:val="single" w:sz="4" w:space="0" w:color="000000"/>
            </w:tcBorders>
            <w:shd w:val="clear" w:color="auto" w:fill="auto"/>
          </w:tcPr>
          <w:p w14:paraId="20FA713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.39</w:t>
            </w:r>
          </w:p>
        </w:tc>
        <w:tc>
          <w:tcPr>
            <w:tcW w:w="465" w:type="dxa"/>
            <w:tcBorders>
              <w:left w:val="single" w:sz="4" w:space="0" w:color="000000"/>
              <w:bottom w:val="single" w:sz="4" w:space="0" w:color="000000"/>
            </w:tcBorders>
            <w:shd w:val="clear" w:color="auto" w:fill="auto"/>
          </w:tcPr>
          <w:p w14:paraId="20FA713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.28</w:t>
            </w:r>
          </w:p>
        </w:tc>
        <w:tc>
          <w:tcPr>
            <w:tcW w:w="420" w:type="dxa"/>
            <w:tcBorders>
              <w:left w:val="single" w:sz="4" w:space="0" w:color="000000"/>
              <w:bottom w:val="single" w:sz="4" w:space="0" w:color="000000"/>
            </w:tcBorders>
            <w:shd w:val="clear" w:color="auto" w:fill="auto"/>
          </w:tcPr>
          <w:p w14:paraId="20FA713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.19</w:t>
            </w:r>
          </w:p>
        </w:tc>
        <w:tc>
          <w:tcPr>
            <w:tcW w:w="495" w:type="dxa"/>
            <w:tcBorders>
              <w:left w:val="single" w:sz="4" w:space="0" w:color="000000"/>
              <w:bottom w:val="single" w:sz="4" w:space="0" w:color="000000"/>
            </w:tcBorders>
            <w:shd w:val="clear" w:color="auto" w:fill="auto"/>
          </w:tcPr>
          <w:p w14:paraId="20FA713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.24</w:t>
            </w:r>
          </w:p>
        </w:tc>
        <w:tc>
          <w:tcPr>
            <w:tcW w:w="525" w:type="dxa"/>
            <w:tcBorders>
              <w:left w:val="single" w:sz="4" w:space="0" w:color="000000"/>
              <w:bottom w:val="single" w:sz="4" w:space="0" w:color="000000"/>
            </w:tcBorders>
            <w:shd w:val="clear" w:color="auto" w:fill="auto"/>
          </w:tcPr>
          <w:p w14:paraId="20FA7134" w14:textId="77777777" w:rsidR="00332C51" w:rsidRDefault="00F170AA">
            <w:pPr>
              <w:widowControl w:val="0"/>
              <w:pBdr>
                <w:top w:val="nil"/>
                <w:left w:val="nil"/>
                <w:bottom w:val="nil"/>
                <w:right w:val="nil"/>
                <w:between w:val="nil"/>
              </w:pBdr>
              <w:rPr>
                <w:color w:val="000000"/>
                <w:sz w:val="16"/>
                <w:szCs w:val="16"/>
              </w:rPr>
            </w:pPr>
            <w:r>
              <w:rPr>
                <w:color w:val="000000"/>
                <w:sz w:val="18"/>
                <w:szCs w:val="18"/>
              </w:rPr>
              <w:t>.47</w:t>
            </w:r>
          </w:p>
        </w:tc>
        <w:tc>
          <w:tcPr>
            <w:tcW w:w="480" w:type="dxa"/>
            <w:tcBorders>
              <w:left w:val="single" w:sz="4" w:space="0" w:color="000000"/>
              <w:bottom w:val="single" w:sz="4" w:space="0" w:color="000000"/>
            </w:tcBorders>
            <w:shd w:val="clear" w:color="auto" w:fill="auto"/>
          </w:tcPr>
          <w:p w14:paraId="20FA713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.32</w:t>
            </w:r>
          </w:p>
        </w:tc>
        <w:tc>
          <w:tcPr>
            <w:tcW w:w="585" w:type="dxa"/>
            <w:tcBorders>
              <w:left w:val="single" w:sz="4" w:space="0" w:color="000000"/>
              <w:bottom w:val="single" w:sz="4" w:space="0" w:color="000000"/>
            </w:tcBorders>
            <w:shd w:val="clear" w:color="auto" w:fill="auto"/>
          </w:tcPr>
          <w:p w14:paraId="20FA7136" w14:textId="77777777" w:rsidR="00332C51" w:rsidRDefault="00F170AA">
            <w:pPr>
              <w:widowControl w:val="0"/>
              <w:pBdr>
                <w:top w:val="nil"/>
                <w:left w:val="nil"/>
                <w:bottom w:val="nil"/>
                <w:right w:val="nil"/>
                <w:between w:val="nil"/>
              </w:pBdr>
              <w:rPr>
                <w:color w:val="000000"/>
                <w:sz w:val="18"/>
                <w:szCs w:val="18"/>
              </w:rPr>
            </w:pPr>
            <w:r>
              <w:rPr>
                <w:color w:val="000000"/>
                <w:sz w:val="16"/>
                <w:szCs w:val="16"/>
              </w:rPr>
              <w:t>-.38</w:t>
            </w:r>
          </w:p>
        </w:tc>
        <w:tc>
          <w:tcPr>
            <w:tcW w:w="2100" w:type="dxa"/>
            <w:tcBorders>
              <w:left w:val="single" w:sz="4" w:space="0" w:color="000000"/>
              <w:bottom w:val="single" w:sz="4" w:space="0" w:color="000000"/>
            </w:tcBorders>
            <w:shd w:val="clear" w:color="auto" w:fill="auto"/>
          </w:tcPr>
          <w:p w14:paraId="20FA7137"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Lynn, 1998</w:t>
            </w:r>
          </w:p>
        </w:tc>
        <w:tc>
          <w:tcPr>
            <w:tcW w:w="238" w:type="dxa"/>
            <w:tcBorders>
              <w:left w:val="single" w:sz="4" w:space="0" w:color="000000"/>
              <w:bottom w:val="single" w:sz="4" w:space="0" w:color="000000"/>
              <w:right w:val="single" w:sz="4" w:space="0" w:color="000000"/>
            </w:tcBorders>
            <w:shd w:val="clear" w:color="auto" w:fill="auto"/>
          </w:tcPr>
          <w:p w14:paraId="20FA7138" w14:textId="77777777" w:rsidR="00332C51" w:rsidRDefault="00332C51">
            <w:pPr>
              <w:widowControl w:val="0"/>
              <w:pBdr>
                <w:top w:val="nil"/>
                <w:left w:val="nil"/>
                <w:bottom w:val="nil"/>
                <w:right w:val="nil"/>
                <w:between w:val="nil"/>
              </w:pBdr>
              <w:rPr>
                <w:color w:val="000000"/>
                <w:sz w:val="14"/>
                <w:szCs w:val="14"/>
              </w:rPr>
            </w:pPr>
          </w:p>
        </w:tc>
      </w:tr>
      <w:tr w:rsidR="00332C51" w14:paraId="20FA7145" w14:textId="77777777">
        <w:tc>
          <w:tcPr>
            <w:tcW w:w="1305" w:type="dxa"/>
            <w:tcBorders>
              <w:left w:val="single" w:sz="4" w:space="0" w:color="000000"/>
              <w:bottom w:val="single" w:sz="4" w:space="0" w:color="000000"/>
            </w:tcBorders>
            <w:shd w:val="clear" w:color="auto" w:fill="auto"/>
          </w:tcPr>
          <w:p w14:paraId="20FA713A" w14:textId="77777777" w:rsidR="00332C51" w:rsidRDefault="00F170AA">
            <w:pPr>
              <w:widowControl w:val="0"/>
              <w:pBdr>
                <w:top w:val="nil"/>
                <w:left w:val="nil"/>
                <w:bottom w:val="nil"/>
                <w:right w:val="nil"/>
                <w:between w:val="nil"/>
              </w:pBdr>
              <w:spacing w:before="20" w:after="20" w:line="252" w:lineRule="auto"/>
              <w:rPr>
                <w:color w:val="000000"/>
                <w:sz w:val="16"/>
                <w:szCs w:val="16"/>
              </w:rPr>
            </w:pPr>
            <w:r>
              <w:rPr>
                <w:color w:val="000000"/>
                <w:sz w:val="16"/>
                <w:szCs w:val="16"/>
              </w:rPr>
              <w:t xml:space="preserve">South Korea </w:t>
            </w:r>
          </w:p>
        </w:tc>
        <w:tc>
          <w:tcPr>
            <w:tcW w:w="1290" w:type="dxa"/>
            <w:tcBorders>
              <w:left w:val="single" w:sz="4" w:space="0" w:color="000000"/>
              <w:bottom w:val="single" w:sz="4" w:space="0" w:color="000000"/>
            </w:tcBorders>
            <w:shd w:val="clear" w:color="auto" w:fill="auto"/>
          </w:tcPr>
          <w:p w14:paraId="20FA713B" w14:textId="77777777" w:rsidR="00332C51" w:rsidRDefault="00F170AA">
            <w:pPr>
              <w:widowControl w:val="0"/>
              <w:pBdr>
                <w:top w:val="nil"/>
                <w:left w:val="nil"/>
                <w:bottom w:val="nil"/>
                <w:right w:val="nil"/>
                <w:between w:val="nil"/>
              </w:pBdr>
              <w:tabs>
                <w:tab w:val="left" w:pos="2520"/>
              </w:tabs>
              <w:spacing w:before="20" w:after="20" w:line="252" w:lineRule="auto"/>
              <w:rPr>
                <w:color w:val="000000"/>
                <w:sz w:val="18"/>
                <w:szCs w:val="18"/>
              </w:rPr>
            </w:pPr>
            <w:r>
              <w:rPr>
                <w:color w:val="000000"/>
                <w:sz w:val="16"/>
                <w:szCs w:val="16"/>
              </w:rPr>
              <w:t>WAIS-IV:1228</w:t>
            </w:r>
          </w:p>
        </w:tc>
        <w:tc>
          <w:tcPr>
            <w:tcW w:w="540" w:type="dxa"/>
            <w:tcBorders>
              <w:left w:val="single" w:sz="4" w:space="0" w:color="000000"/>
              <w:bottom w:val="single" w:sz="4" w:space="0" w:color="000000"/>
            </w:tcBorders>
            <w:shd w:val="clear" w:color="auto" w:fill="auto"/>
          </w:tcPr>
          <w:p w14:paraId="20FA713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.31</w:t>
            </w:r>
          </w:p>
        </w:tc>
        <w:tc>
          <w:tcPr>
            <w:tcW w:w="465" w:type="dxa"/>
            <w:tcBorders>
              <w:left w:val="single" w:sz="4" w:space="0" w:color="000000"/>
              <w:bottom w:val="single" w:sz="4" w:space="0" w:color="000000"/>
            </w:tcBorders>
            <w:shd w:val="clear" w:color="auto" w:fill="auto"/>
          </w:tcPr>
          <w:p w14:paraId="20FA713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20" w:type="dxa"/>
            <w:tcBorders>
              <w:left w:val="single" w:sz="4" w:space="0" w:color="000000"/>
              <w:bottom w:val="single" w:sz="4" w:space="0" w:color="000000"/>
            </w:tcBorders>
            <w:shd w:val="clear" w:color="auto" w:fill="auto"/>
          </w:tcPr>
          <w:p w14:paraId="20FA713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13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140" w14:textId="77777777" w:rsidR="00332C51" w:rsidRDefault="00F170AA">
            <w:pPr>
              <w:widowControl w:val="0"/>
              <w:pBdr>
                <w:top w:val="nil"/>
                <w:left w:val="nil"/>
                <w:bottom w:val="nil"/>
                <w:right w:val="nil"/>
                <w:between w:val="nil"/>
              </w:pBdr>
              <w:rPr>
                <w:color w:val="000000"/>
                <w:sz w:val="16"/>
                <w:szCs w:val="16"/>
              </w:rPr>
            </w:pPr>
            <w:r>
              <w:rPr>
                <w:color w:val="000000"/>
                <w:sz w:val="18"/>
                <w:szCs w:val="18"/>
              </w:rPr>
              <w:t>.17</w:t>
            </w:r>
          </w:p>
        </w:tc>
        <w:tc>
          <w:tcPr>
            <w:tcW w:w="480" w:type="dxa"/>
            <w:tcBorders>
              <w:left w:val="single" w:sz="4" w:space="0" w:color="000000"/>
              <w:bottom w:val="single" w:sz="4" w:space="0" w:color="000000"/>
            </w:tcBorders>
            <w:shd w:val="clear" w:color="auto" w:fill="auto"/>
          </w:tcPr>
          <w:p w14:paraId="20FA714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85" w:type="dxa"/>
            <w:tcBorders>
              <w:left w:val="single" w:sz="4" w:space="0" w:color="000000"/>
              <w:bottom w:val="single" w:sz="4" w:space="0" w:color="000000"/>
            </w:tcBorders>
            <w:shd w:val="clear" w:color="auto" w:fill="auto"/>
          </w:tcPr>
          <w:p w14:paraId="20FA7142" w14:textId="77777777" w:rsidR="00332C51" w:rsidRDefault="00F170AA">
            <w:pPr>
              <w:widowControl w:val="0"/>
              <w:pBdr>
                <w:top w:val="nil"/>
                <w:left w:val="nil"/>
                <w:bottom w:val="nil"/>
                <w:right w:val="nil"/>
                <w:between w:val="nil"/>
              </w:pBdr>
              <w:rPr>
                <w:color w:val="000000"/>
                <w:sz w:val="18"/>
                <w:szCs w:val="18"/>
              </w:rPr>
            </w:pPr>
            <w:r>
              <w:rPr>
                <w:color w:val="000000"/>
                <w:sz w:val="16"/>
                <w:szCs w:val="16"/>
              </w:rPr>
              <w:t>-.38</w:t>
            </w:r>
          </w:p>
        </w:tc>
        <w:tc>
          <w:tcPr>
            <w:tcW w:w="2100" w:type="dxa"/>
            <w:tcBorders>
              <w:left w:val="single" w:sz="4" w:space="0" w:color="000000"/>
              <w:bottom w:val="single" w:sz="4" w:space="0" w:color="000000"/>
            </w:tcBorders>
            <w:shd w:val="clear" w:color="auto" w:fill="auto"/>
          </w:tcPr>
          <w:p w14:paraId="20FA7143" w14:textId="77777777" w:rsidR="00332C51" w:rsidRDefault="00F170AA">
            <w:pPr>
              <w:widowControl w:val="0"/>
              <w:pBdr>
                <w:top w:val="nil"/>
                <w:left w:val="nil"/>
                <w:bottom w:val="nil"/>
                <w:right w:val="nil"/>
                <w:between w:val="nil"/>
              </w:pBdr>
              <w:rPr>
                <w:color w:val="000000"/>
                <w:sz w:val="14"/>
                <w:szCs w:val="14"/>
              </w:rPr>
            </w:pPr>
            <w:proofErr w:type="gramStart"/>
            <w:r>
              <w:rPr>
                <w:color w:val="000000"/>
                <w:sz w:val="18"/>
                <w:szCs w:val="18"/>
              </w:rPr>
              <w:t>Lynn  &amp;</w:t>
            </w:r>
            <w:proofErr w:type="gramEnd"/>
            <w:r>
              <w:rPr>
                <w:color w:val="000000"/>
                <w:sz w:val="18"/>
                <w:szCs w:val="18"/>
              </w:rPr>
              <w:t xml:space="preserve"> </w:t>
            </w:r>
            <w:proofErr w:type="spellStart"/>
            <w:r>
              <w:rPr>
                <w:color w:val="000000"/>
                <w:sz w:val="18"/>
                <w:szCs w:val="18"/>
              </w:rPr>
              <w:t>Hur</w:t>
            </w:r>
            <w:proofErr w:type="spellEnd"/>
            <w:r>
              <w:rPr>
                <w:color w:val="000000"/>
                <w:sz w:val="18"/>
                <w:szCs w:val="18"/>
              </w:rPr>
              <w:t>, 2016</w:t>
            </w:r>
          </w:p>
        </w:tc>
        <w:tc>
          <w:tcPr>
            <w:tcW w:w="238" w:type="dxa"/>
            <w:tcBorders>
              <w:left w:val="single" w:sz="4" w:space="0" w:color="000000"/>
              <w:bottom w:val="single" w:sz="4" w:space="0" w:color="000000"/>
              <w:right w:val="single" w:sz="4" w:space="0" w:color="000000"/>
            </w:tcBorders>
            <w:shd w:val="clear" w:color="auto" w:fill="auto"/>
          </w:tcPr>
          <w:p w14:paraId="20FA7144" w14:textId="77777777" w:rsidR="00332C51" w:rsidRDefault="00332C51">
            <w:pPr>
              <w:widowControl w:val="0"/>
              <w:pBdr>
                <w:top w:val="nil"/>
                <w:left w:val="nil"/>
                <w:bottom w:val="nil"/>
                <w:right w:val="nil"/>
                <w:between w:val="nil"/>
              </w:pBdr>
              <w:rPr>
                <w:color w:val="000000"/>
                <w:sz w:val="14"/>
                <w:szCs w:val="14"/>
              </w:rPr>
            </w:pPr>
          </w:p>
        </w:tc>
      </w:tr>
      <w:tr w:rsidR="00332C51" w14:paraId="20FA7151" w14:textId="77777777">
        <w:tc>
          <w:tcPr>
            <w:tcW w:w="1305" w:type="dxa"/>
            <w:tcBorders>
              <w:left w:val="single" w:sz="4" w:space="0" w:color="000000"/>
              <w:bottom w:val="single" w:sz="4" w:space="0" w:color="000000"/>
            </w:tcBorders>
            <w:shd w:val="clear" w:color="auto" w:fill="auto"/>
          </w:tcPr>
          <w:p w14:paraId="20FA7146"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Spain</w:t>
            </w:r>
          </w:p>
        </w:tc>
        <w:tc>
          <w:tcPr>
            <w:tcW w:w="1290" w:type="dxa"/>
            <w:tcBorders>
              <w:left w:val="single" w:sz="4" w:space="0" w:color="000000"/>
              <w:bottom w:val="single" w:sz="4" w:space="0" w:color="000000"/>
            </w:tcBorders>
            <w:shd w:val="clear" w:color="auto" w:fill="auto"/>
          </w:tcPr>
          <w:p w14:paraId="20FA7147"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 111:1369</w:t>
            </w:r>
          </w:p>
        </w:tc>
        <w:tc>
          <w:tcPr>
            <w:tcW w:w="540" w:type="dxa"/>
            <w:tcBorders>
              <w:left w:val="single" w:sz="4" w:space="0" w:color="000000"/>
              <w:bottom w:val="single" w:sz="4" w:space="0" w:color="000000"/>
            </w:tcBorders>
            <w:shd w:val="clear" w:color="auto" w:fill="auto"/>
          </w:tcPr>
          <w:p w14:paraId="20FA714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.24</w:t>
            </w:r>
          </w:p>
        </w:tc>
        <w:tc>
          <w:tcPr>
            <w:tcW w:w="465" w:type="dxa"/>
            <w:tcBorders>
              <w:left w:val="single" w:sz="4" w:space="0" w:color="000000"/>
              <w:bottom w:val="single" w:sz="4" w:space="0" w:color="000000"/>
            </w:tcBorders>
            <w:shd w:val="clear" w:color="auto" w:fill="auto"/>
          </w:tcPr>
          <w:p w14:paraId="20FA714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.16</w:t>
            </w:r>
          </w:p>
        </w:tc>
        <w:tc>
          <w:tcPr>
            <w:tcW w:w="420" w:type="dxa"/>
            <w:tcBorders>
              <w:left w:val="single" w:sz="4" w:space="0" w:color="000000"/>
              <w:bottom w:val="single" w:sz="4" w:space="0" w:color="000000"/>
            </w:tcBorders>
            <w:shd w:val="clear" w:color="auto" w:fill="auto"/>
          </w:tcPr>
          <w:p w14:paraId="20FA714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.19</w:t>
            </w:r>
          </w:p>
        </w:tc>
        <w:tc>
          <w:tcPr>
            <w:tcW w:w="495" w:type="dxa"/>
            <w:tcBorders>
              <w:left w:val="single" w:sz="4" w:space="0" w:color="000000"/>
              <w:bottom w:val="single" w:sz="4" w:space="0" w:color="000000"/>
            </w:tcBorders>
            <w:shd w:val="clear" w:color="auto" w:fill="auto"/>
          </w:tcPr>
          <w:p w14:paraId="20FA714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.12</w:t>
            </w:r>
          </w:p>
        </w:tc>
        <w:tc>
          <w:tcPr>
            <w:tcW w:w="525" w:type="dxa"/>
            <w:tcBorders>
              <w:left w:val="single" w:sz="4" w:space="0" w:color="000000"/>
              <w:bottom w:val="single" w:sz="4" w:space="0" w:color="000000"/>
            </w:tcBorders>
            <w:shd w:val="clear" w:color="auto" w:fill="auto"/>
          </w:tcPr>
          <w:p w14:paraId="20FA714C" w14:textId="77777777" w:rsidR="00332C51" w:rsidRDefault="00F170AA">
            <w:pPr>
              <w:widowControl w:val="0"/>
              <w:pBdr>
                <w:top w:val="nil"/>
                <w:left w:val="nil"/>
                <w:bottom w:val="nil"/>
                <w:right w:val="nil"/>
                <w:between w:val="nil"/>
              </w:pBdr>
              <w:rPr>
                <w:color w:val="000000"/>
                <w:sz w:val="16"/>
                <w:szCs w:val="16"/>
              </w:rPr>
            </w:pPr>
            <w:r>
              <w:rPr>
                <w:color w:val="000000"/>
                <w:sz w:val="18"/>
                <w:szCs w:val="18"/>
              </w:rPr>
              <w:t>.34</w:t>
            </w:r>
          </w:p>
        </w:tc>
        <w:tc>
          <w:tcPr>
            <w:tcW w:w="480" w:type="dxa"/>
            <w:tcBorders>
              <w:left w:val="single" w:sz="4" w:space="0" w:color="000000"/>
              <w:bottom w:val="single" w:sz="4" w:space="0" w:color="000000"/>
            </w:tcBorders>
            <w:shd w:val="clear" w:color="auto" w:fill="auto"/>
          </w:tcPr>
          <w:p w14:paraId="20FA714D"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.16</w:t>
            </w:r>
          </w:p>
        </w:tc>
        <w:tc>
          <w:tcPr>
            <w:tcW w:w="585" w:type="dxa"/>
            <w:tcBorders>
              <w:left w:val="single" w:sz="4" w:space="0" w:color="000000"/>
              <w:bottom w:val="single" w:sz="4" w:space="0" w:color="000000"/>
            </w:tcBorders>
            <w:shd w:val="clear" w:color="auto" w:fill="auto"/>
          </w:tcPr>
          <w:p w14:paraId="20FA714E"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.17</w:t>
            </w:r>
          </w:p>
        </w:tc>
        <w:tc>
          <w:tcPr>
            <w:tcW w:w="2100" w:type="dxa"/>
            <w:tcBorders>
              <w:left w:val="single" w:sz="4" w:space="0" w:color="000000"/>
              <w:bottom w:val="single" w:sz="4" w:space="0" w:color="000000"/>
            </w:tcBorders>
            <w:shd w:val="clear" w:color="auto" w:fill="auto"/>
          </w:tcPr>
          <w:p w14:paraId="20FA714F"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Colom et al., 2002</w:t>
            </w:r>
          </w:p>
        </w:tc>
        <w:tc>
          <w:tcPr>
            <w:tcW w:w="238" w:type="dxa"/>
            <w:tcBorders>
              <w:left w:val="single" w:sz="4" w:space="0" w:color="000000"/>
              <w:bottom w:val="single" w:sz="4" w:space="0" w:color="000000"/>
              <w:right w:val="single" w:sz="4" w:space="0" w:color="000000"/>
            </w:tcBorders>
            <w:shd w:val="clear" w:color="auto" w:fill="auto"/>
          </w:tcPr>
          <w:p w14:paraId="20FA7150" w14:textId="77777777" w:rsidR="00332C51" w:rsidRDefault="00332C51">
            <w:pPr>
              <w:widowControl w:val="0"/>
              <w:pBdr>
                <w:top w:val="nil"/>
                <w:left w:val="nil"/>
                <w:bottom w:val="nil"/>
                <w:right w:val="nil"/>
                <w:between w:val="nil"/>
              </w:pBdr>
              <w:rPr>
                <w:color w:val="000000"/>
                <w:sz w:val="14"/>
                <w:szCs w:val="14"/>
              </w:rPr>
            </w:pPr>
          </w:p>
        </w:tc>
      </w:tr>
      <w:tr w:rsidR="00332C51" w14:paraId="20FA715D" w14:textId="77777777">
        <w:tc>
          <w:tcPr>
            <w:tcW w:w="1305" w:type="dxa"/>
            <w:tcBorders>
              <w:left w:val="single" w:sz="4" w:space="0" w:color="000000"/>
              <w:bottom w:val="single" w:sz="4" w:space="0" w:color="000000"/>
            </w:tcBorders>
            <w:shd w:val="clear" w:color="auto" w:fill="auto"/>
          </w:tcPr>
          <w:p w14:paraId="20FA7152"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Sudan</w:t>
            </w:r>
          </w:p>
        </w:tc>
        <w:tc>
          <w:tcPr>
            <w:tcW w:w="1290" w:type="dxa"/>
            <w:tcBorders>
              <w:left w:val="single" w:sz="4" w:space="0" w:color="000000"/>
              <w:bottom w:val="single" w:sz="4" w:space="0" w:color="000000"/>
            </w:tcBorders>
            <w:shd w:val="clear" w:color="auto" w:fill="auto"/>
          </w:tcPr>
          <w:p w14:paraId="20FA7153"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WAIS-R:330</w:t>
            </w:r>
          </w:p>
        </w:tc>
        <w:tc>
          <w:tcPr>
            <w:tcW w:w="540" w:type="dxa"/>
            <w:tcBorders>
              <w:left w:val="single" w:sz="4" w:space="0" w:color="000000"/>
              <w:bottom w:val="single" w:sz="4" w:space="0" w:color="000000"/>
            </w:tcBorders>
            <w:shd w:val="clear" w:color="auto" w:fill="auto"/>
          </w:tcPr>
          <w:p w14:paraId="20FA715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.31</w:t>
            </w:r>
          </w:p>
        </w:tc>
        <w:tc>
          <w:tcPr>
            <w:tcW w:w="465" w:type="dxa"/>
            <w:tcBorders>
              <w:left w:val="single" w:sz="4" w:space="0" w:color="000000"/>
              <w:bottom w:val="single" w:sz="4" w:space="0" w:color="000000"/>
            </w:tcBorders>
            <w:shd w:val="clear" w:color="auto" w:fill="auto"/>
          </w:tcPr>
          <w:p w14:paraId="20FA7155"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.18</w:t>
            </w:r>
          </w:p>
        </w:tc>
        <w:tc>
          <w:tcPr>
            <w:tcW w:w="420" w:type="dxa"/>
            <w:tcBorders>
              <w:left w:val="single" w:sz="4" w:space="0" w:color="000000"/>
              <w:bottom w:val="single" w:sz="4" w:space="0" w:color="000000"/>
            </w:tcBorders>
            <w:shd w:val="clear" w:color="auto" w:fill="auto"/>
          </w:tcPr>
          <w:p w14:paraId="20FA715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15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158"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15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15A" w14:textId="77777777" w:rsidR="00332C51" w:rsidRDefault="00F170AA">
            <w:pPr>
              <w:widowControl w:val="0"/>
              <w:pBdr>
                <w:top w:val="nil"/>
                <w:left w:val="nil"/>
                <w:bottom w:val="nil"/>
                <w:right w:val="nil"/>
                <w:between w:val="nil"/>
              </w:pBdr>
              <w:rPr>
                <w:color w:val="FF6600"/>
                <w:sz w:val="18"/>
                <w:szCs w:val="18"/>
              </w:rPr>
            </w:pPr>
            <w:r>
              <w:rPr>
                <w:color w:val="000000"/>
                <w:sz w:val="14"/>
                <w:szCs w:val="14"/>
              </w:rPr>
              <w:t xml:space="preserve">   -</w:t>
            </w:r>
          </w:p>
        </w:tc>
        <w:tc>
          <w:tcPr>
            <w:tcW w:w="2100" w:type="dxa"/>
            <w:tcBorders>
              <w:left w:val="single" w:sz="4" w:space="0" w:color="000000"/>
              <w:bottom w:val="single" w:sz="4" w:space="0" w:color="000000"/>
            </w:tcBorders>
            <w:shd w:val="clear" w:color="auto" w:fill="auto"/>
          </w:tcPr>
          <w:p w14:paraId="20FA715B" w14:textId="77777777" w:rsidR="00332C51" w:rsidRDefault="00F170AA">
            <w:pPr>
              <w:widowControl w:val="0"/>
              <w:pBdr>
                <w:top w:val="nil"/>
                <w:left w:val="nil"/>
                <w:bottom w:val="nil"/>
                <w:right w:val="nil"/>
                <w:between w:val="nil"/>
              </w:pBdr>
              <w:rPr>
                <w:color w:val="000000"/>
                <w:sz w:val="14"/>
                <w:szCs w:val="14"/>
              </w:rPr>
            </w:pPr>
            <w:proofErr w:type="spellStart"/>
            <w:r>
              <w:rPr>
                <w:color w:val="FF6600"/>
                <w:sz w:val="18"/>
                <w:szCs w:val="18"/>
              </w:rPr>
              <w:t>Sulman</w:t>
            </w:r>
            <w:proofErr w:type="spellEnd"/>
            <w:r>
              <w:rPr>
                <w:color w:val="FF6600"/>
                <w:sz w:val="18"/>
                <w:szCs w:val="18"/>
              </w:rPr>
              <w:t xml:space="preserve"> et al, 2018 </w:t>
            </w:r>
          </w:p>
        </w:tc>
        <w:tc>
          <w:tcPr>
            <w:tcW w:w="238" w:type="dxa"/>
            <w:tcBorders>
              <w:left w:val="single" w:sz="4" w:space="0" w:color="000000"/>
              <w:bottom w:val="single" w:sz="4" w:space="0" w:color="000000"/>
              <w:right w:val="single" w:sz="4" w:space="0" w:color="000000"/>
            </w:tcBorders>
            <w:shd w:val="clear" w:color="auto" w:fill="auto"/>
          </w:tcPr>
          <w:p w14:paraId="20FA715C" w14:textId="77777777" w:rsidR="00332C51" w:rsidRDefault="00332C51">
            <w:pPr>
              <w:widowControl w:val="0"/>
              <w:pBdr>
                <w:top w:val="nil"/>
                <w:left w:val="nil"/>
                <w:bottom w:val="nil"/>
                <w:right w:val="nil"/>
                <w:between w:val="nil"/>
              </w:pBdr>
              <w:rPr>
                <w:color w:val="000000"/>
                <w:sz w:val="14"/>
                <w:szCs w:val="14"/>
              </w:rPr>
            </w:pPr>
          </w:p>
        </w:tc>
      </w:tr>
      <w:tr w:rsidR="00332C51" w14:paraId="20FA7169" w14:textId="77777777">
        <w:tc>
          <w:tcPr>
            <w:tcW w:w="1305" w:type="dxa"/>
            <w:tcBorders>
              <w:left w:val="single" w:sz="4" w:space="0" w:color="000000"/>
              <w:bottom w:val="single" w:sz="4" w:space="0" w:color="000000"/>
            </w:tcBorders>
            <w:shd w:val="clear" w:color="auto" w:fill="auto"/>
          </w:tcPr>
          <w:p w14:paraId="20FA715E"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Sudan</w:t>
            </w:r>
          </w:p>
        </w:tc>
        <w:tc>
          <w:tcPr>
            <w:tcW w:w="1290" w:type="dxa"/>
            <w:tcBorders>
              <w:left w:val="single" w:sz="4" w:space="0" w:color="000000"/>
              <w:bottom w:val="single" w:sz="4" w:space="0" w:color="000000"/>
            </w:tcBorders>
            <w:shd w:val="clear" w:color="auto" w:fill="auto"/>
          </w:tcPr>
          <w:p w14:paraId="20FA715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WAIS-R:319</w:t>
            </w:r>
          </w:p>
        </w:tc>
        <w:tc>
          <w:tcPr>
            <w:tcW w:w="540" w:type="dxa"/>
            <w:tcBorders>
              <w:left w:val="single" w:sz="4" w:space="0" w:color="000000"/>
              <w:bottom w:val="single" w:sz="4" w:space="0" w:color="000000"/>
            </w:tcBorders>
            <w:shd w:val="clear" w:color="auto" w:fill="auto"/>
          </w:tcPr>
          <w:p w14:paraId="20FA716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.21</w:t>
            </w:r>
          </w:p>
        </w:tc>
        <w:tc>
          <w:tcPr>
            <w:tcW w:w="465" w:type="dxa"/>
            <w:tcBorders>
              <w:left w:val="single" w:sz="4" w:space="0" w:color="000000"/>
              <w:bottom w:val="single" w:sz="4" w:space="0" w:color="000000"/>
            </w:tcBorders>
            <w:shd w:val="clear" w:color="auto" w:fill="auto"/>
          </w:tcPr>
          <w:p w14:paraId="20FA716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.31</w:t>
            </w:r>
          </w:p>
        </w:tc>
        <w:tc>
          <w:tcPr>
            <w:tcW w:w="420" w:type="dxa"/>
            <w:tcBorders>
              <w:left w:val="single" w:sz="4" w:space="0" w:color="000000"/>
              <w:bottom w:val="single" w:sz="4" w:space="0" w:color="000000"/>
            </w:tcBorders>
            <w:shd w:val="clear" w:color="auto" w:fill="auto"/>
          </w:tcPr>
          <w:p w14:paraId="20FA716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16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164"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16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166" w14:textId="77777777" w:rsidR="00332C51" w:rsidRDefault="00F170AA">
            <w:pPr>
              <w:widowControl w:val="0"/>
              <w:pBdr>
                <w:top w:val="nil"/>
                <w:left w:val="nil"/>
                <w:bottom w:val="nil"/>
                <w:right w:val="nil"/>
                <w:between w:val="nil"/>
              </w:pBdr>
              <w:rPr>
                <w:color w:val="FF6600"/>
                <w:sz w:val="18"/>
                <w:szCs w:val="18"/>
              </w:rPr>
            </w:pPr>
            <w:r>
              <w:rPr>
                <w:color w:val="000000"/>
                <w:sz w:val="14"/>
                <w:szCs w:val="14"/>
              </w:rPr>
              <w:t xml:space="preserve">   -</w:t>
            </w:r>
          </w:p>
        </w:tc>
        <w:tc>
          <w:tcPr>
            <w:tcW w:w="2100" w:type="dxa"/>
            <w:tcBorders>
              <w:left w:val="single" w:sz="4" w:space="0" w:color="000000"/>
              <w:bottom w:val="single" w:sz="4" w:space="0" w:color="000000"/>
            </w:tcBorders>
            <w:shd w:val="clear" w:color="auto" w:fill="auto"/>
          </w:tcPr>
          <w:p w14:paraId="20FA7167" w14:textId="77777777" w:rsidR="00332C51" w:rsidRDefault="00F170AA">
            <w:pPr>
              <w:widowControl w:val="0"/>
              <w:pBdr>
                <w:top w:val="nil"/>
                <w:left w:val="nil"/>
                <w:bottom w:val="nil"/>
                <w:right w:val="nil"/>
                <w:between w:val="nil"/>
              </w:pBdr>
              <w:rPr>
                <w:color w:val="000000"/>
                <w:sz w:val="14"/>
                <w:szCs w:val="14"/>
              </w:rPr>
            </w:pPr>
            <w:proofErr w:type="spellStart"/>
            <w:r>
              <w:rPr>
                <w:color w:val="FF6600"/>
                <w:sz w:val="18"/>
                <w:szCs w:val="18"/>
              </w:rPr>
              <w:t>Sulman</w:t>
            </w:r>
            <w:proofErr w:type="spellEnd"/>
            <w:r>
              <w:rPr>
                <w:color w:val="FF6600"/>
                <w:sz w:val="18"/>
                <w:szCs w:val="18"/>
              </w:rPr>
              <w:t xml:space="preserve"> et al, 2018 </w:t>
            </w:r>
          </w:p>
        </w:tc>
        <w:tc>
          <w:tcPr>
            <w:tcW w:w="238" w:type="dxa"/>
            <w:tcBorders>
              <w:left w:val="single" w:sz="4" w:space="0" w:color="000000"/>
              <w:bottom w:val="single" w:sz="4" w:space="0" w:color="000000"/>
              <w:right w:val="single" w:sz="4" w:space="0" w:color="000000"/>
            </w:tcBorders>
            <w:shd w:val="clear" w:color="auto" w:fill="auto"/>
          </w:tcPr>
          <w:p w14:paraId="20FA7168" w14:textId="77777777" w:rsidR="00332C51" w:rsidRDefault="00332C51">
            <w:pPr>
              <w:widowControl w:val="0"/>
              <w:pBdr>
                <w:top w:val="nil"/>
                <w:left w:val="nil"/>
                <w:bottom w:val="nil"/>
                <w:right w:val="nil"/>
                <w:between w:val="nil"/>
              </w:pBdr>
              <w:rPr>
                <w:color w:val="000000"/>
                <w:sz w:val="14"/>
                <w:szCs w:val="14"/>
              </w:rPr>
            </w:pPr>
          </w:p>
        </w:tc>
      </w:tr>
      <w:tr w:rsidR="00332C51" w14:paraId="20FA7175" w14:textId="77777777">
        <w:tc>
          <w:tcPr>
            <w:tcW w:w="1305" w:type="dxa"/>
            <w:tcBorders>
              <w:left w:val="single" w:sz="4" w:space="0" w:color="000000"/>
              <w:bottom w:val="single" w:sz="4" w:space="0" w:color="000000"/>
            </w:tcBorders>
            <w:shd w:val="clear" w:color="auto" w:fill="auto"/>
          </w:tcPr>
          <w:p w14:paraId="20FA716A"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Taiwan</w:t>
            </w:r>
          </w:p>
        </w:tc>
        <w:tc>
          <w:tcPr>
            <w:tcW w:w="1290" w:type="dxa"/>
            <w:tcBorders>
              <w:left w:val="single" w:sz="4" w:space="0" w:color="000000"/>
              <w:bottom w:val="single" w:sz="4" w:space="0" w:color="000000"/>
            </w:tcBorders>
            <w:shd w:val="clear" w:color="auto" w:fill="auto"/>
          </w:tcPr>
          <w:p w14:paraId="20FA716B"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 111:888</w:t>
            </w:r>
          </w:p>
        </w:tc>
        <w:tc>
          <w:tcPr>
            <w:tcW w:w="540" w:type="dxa"/>
            <w:tcBorders>
              <w:left w:val="single" w:sz="4" w:space="0" w:color="000000"/>
              <w:bottom w:val="single" w:sz="4" w:space="0" w:color="000000"/>
            </w:tcBorders>
            <w:shd w:val="clear" w:color="auto" w:fill="auto"/>
          </w:tcPr>
          <w:p w14:paraId="20FA716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.29</w:t>
            </w:r>
          </w:p>
        </w:tc>
        <w:tc>
          <w:tcPr>
            <w:tcW w:w="465" w:type="dxa"/>
            <w:tcBorders>
              <w:left w:val="single" w:sz="4" w:space="0" w:color="000000"/>
              <w:bottom w:val="single" w:sz="4" w:space="0" w:color="000000"/>
            </w:tcBorders>
            <w:shd w:val="clear" w:color="auto" w:fill="auto"/>
          </w:tcPr>
          <w:p w14:paraId="20FA716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.24</w:t>
            </w:r>
          </w:p>
        </w:tc>
        <w:tc>
          <w:tcPr>
            <w:tcW w:w="420" w:type="dxa"/>
            <w:tcBorders>
              <w:left w:val="single" w:sz="4" w:space="0" w:color="000000"/>
              <w:bottom w:val="single" w:sz="4" w:space="0" w:color="000000"/>
            </w:tcBorders>
            <w:shd w:val="clear" w:color="auto" w:fill="auto"/>
          </w:tcPr>
          <w:p w14:paraId="20FA716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.18</w:t>
            </w:r>
          </w:p>
        </w:tc>
        <w:tc>
          <w:tcPr>
            <w:tcW w:w="495" w:type="dxa"/>
            <w:tcBorders>
              <w:left w:val="single" w:sz="4" w:space="0" w:color="000000"/>
              <w:bottom w:val="single" w:sz="4" w:space="0" w:color="000000"/>
            </w:tcBorders>
            <w:shd w:val="clear" w:color="auto" w:fill="auto"/>
          </w:tcPr>
          <w:p w14:paraId="20FA716F" w14:textId="77777777" w:rsidR="00332C51" w:rsidRDefault="00F170AA">
            <w:pPr>
              <w:widowControl w:val="0"/>
              <w:pBdr>
                <w:top w:val="nil"/>
                <w:left w:val="nil"/>
                <w:bottom w:val="nil"/>
                <w:right w:val="nil"/>
                <w:between w:val="nil"/>
              </w:pBdr>
              <w:jc w:val="center"/>
              <w:rPr>
                <w:color w:val="FF6600"/>
                <w:sz w:val="18"/>
                <w:szCs w:val="18"/>
              </w:rPr>
            </w:pPr>
            <w:r>
              <w:rPr>
                <w:color w:val="000000"/>
                <w:sz w:val="18"/>
                <w:szCs w:val="18"/>
              </w:rPr>
              <w:t>.29</w:t>
            </w:r>
          </w:p>
        </w:tc>
        <w:tc>
          <w:tcPr>
            <w:tcW w:w="525" w:type="dxa"/>
            <w:tcBorders>
              <w:left w:val="single" w:sz="4" w:space="0" w:color="000000"/>
              <w:bottom w:val="single" w:sz="4" w:space="0" w:color="000000"/>
            </w:tcBorders>
            <w:shd w:val="clear" w:color="auto" w:fill="auto"/>
          </w:tcPr>
          <w:p w14:paraId="20FA7170" w14:textId="77777777" w:rsidR="00332C51" w:rsidRDefault="00F170AA">
            <w:pPr>
              <w:widowControl w:val="0"/>
              <w:pBdr>
                <w:top w:val="nil"/>
                <w:left w:val="nil"/>
                <w:bottom w:val="nil"/>
                <w:right w:val="nil"/>
                <w:between w:val="nil"/>
              </w:pBdr>
              <w:rPr>
                <w:color w:val="000000"/>
                <w:sz w:val="16"/>
                <w:szCs w:val="16"/>
              </w:rPr>
            </w:pPr>
            <w:r>
              <w:rPr>
                <w:color w:val="FF6600"/>
                <w:sz w:val="18"/>
                <w:szCs w:val="18"/>
              </w:rPr>
              <w:t>.33</w:t>
            </w:r>
          </w:p>
        </w:tc>
        <w:tc>
          <w:tcPr>
            <w:tcW w:w="480" w:type="dxa"/>
            <w:tcBorders>
              <w:left w:val="single" w:sz="4" w:space="0" w:color="000000"/>
              <w:bottom w:val="single" w:sz="4" w:space="0" w:color="000000"/>
            </w:tcBorders>
            <w:shd w:val="clear" w:color="auto" w:fill="auto"/>
          </w:tcPr>
          <w:p w14:paraId="20FA717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.27</w:t>
            </w:r>
          </w:p>
        </w:tc>
        <w:tc>
          <w:tcPr>
            <w:tcW w:w="585" w:type="dxa"/>
            <w:tcBorders>
              <w:left w:val="single" w:sz="4" w:space="0" w:color="000000"/>
              <w:bottom w:val="single" w:sz="4" w:space="0" w:color="000000"/>
            </w:tcBorders>
            <w:shd w:val="clear" w:color="auto" w:fill="auto"/>
          </w:tcPr>
          <w:p w14:paraId="20FA7172" w14:textId="77777777" w:rsidR="00332C51" w:rsidRDefault="00F170AA">
            <w:pPr>
              <w:widowControl w:val="0"/>
              <w:pBdr>
                <w:top w:val="nil"/>
                <w:left w:val="nil"/>
                <w:bottom w:val="nil"/>
                <w:right w:val="nil"/>
                <w:between w:val="nil"/>
              </w:pBdr>
              <w:rPr>
                <w:color w:val="FF6600"/>
                <w:sz w:val="18"/>
                <w:szCs w:val="18"/>
              </w:rPr>
            </w:pPr>
            <w:r>
              <w:rPr>
                <w:color w:val="000000"/>
                <w:sz w:val="16"/>
                <w:szCs w:val="16"/>
              </w:rPr>
              <w:t>.03</w:t>
            </w:r>
          </w:p>
        </w:tc>
        <w:tc>
          <w:tcPr>
            <w:tcW w:w="2100" w:type="dxa"/>
            <w:tcBorders>
              <w:left w:val="single" w:sz="4" w:space="0" w:color="000000"/>
              <w:bottom w:val="single" w:sz="4" w:space="0" w:color="000000"/>
            </w:tcBorders>
            <w:shd w:val="clear" w:color="auto" w:fill="auto"/>
          </w:tcPr>
          <w:p w14:paraId="20FA7173" w14:textId="77777777" w:rsidR="00332C51" w:rsidRDefault="00F170AA">
            <w:pPr>
              <w:widowControl w:val="0"/>
              <w:pBdr>
                <w:top w:val="nil"/>
                <w:left w:val="nil"/>
                <w:bottom w:val="nil"/>
                <w:right w:val="nil"/>
                <w:between w:val="nil"/>
              </w:pBdr>
              <w:rPr>
                <w:color w:val="000000"/>
                <w:sz w:val="14"/>
                <w:szCs w:val="14"/>
              </w:rPr>
            </w:pPr>
            <w:r>
              <w:rPr>
                <w:color w:val="FF6600"/>
                <w:sz w:val="18"/>
                <w:szCs w:val="18"/>
              </w:rPr>
              <w:t>Chen &amp; Lynn, 2021</w:t>
            </w:r>
            <w:r>
              <w:rPr>
                <w:color w:val="000000"/>
                <w:sz w:val="14"/>
                <w:szCs w:val="14"/>
              </w:rPr>
              <w:t>a</w:t>
            </w:r>
          </w:p>
        </w:tc>
        <w:tc>
          <w:tcPr>
            <w:tcW w:w="238" w:type="dxa"/>
            <w:tcBorders>
              <w:left w:val="single" w:sz="4" w:space="0" w:color="000000"/>
              <w:bottom w:val="single" w:sz="4" w:space="0" w:color="000000"/>
              <w:right w:val="single" w:sz="4" w:space="0" w:color="000000"/>
            </w:tcBorders>
            <w:shd w:val="clear" w:color="auto" w:fill="auto"/>
          </w:tcPr>
          <w:p w14:paraId="20FA7174" w14:textId="77777777" w:rsidR="00332C51" w:rsidRDefault="00332C51">
            <w:pPr>
              <w:widowControl w:val="0"/>
              <w:pBdr>
                <w:top w:val="nil"/>
                <w:left w:val="nil"/>
                <w:bottom w:val="nil"/>
                <w:right w:val="nil"/>
                <w:between w:val="nil"/>
              </w:pBdr>
              <w:rPr>
                <w:color w:val="000000"/>
                <w:sz w:val="14"/>
                <w:szCs w:val="14"/>
              </w:rPr>
            </w:pPr>
          </w:p>
        </w:tc>
      </w:tr>
      <w:tr w:rsidR="00332C51" w14:paraId="20FA7181" w14:textId="77777777">
        <w:tc>
          <w:tcPr>
            <w:tcW w:w="1305" w:type="dxa"/>
            <w:tcBorders>
              <w:left w:val="single" w:sz="4" w:space="0" w:color="000000"/>
              <w:bottom w:val="single" w:sz="4" w:space="0" w:color="000000"/>
            </w:tcBorders>
            <w:shd w:val="clear" w:color="auto" w:fill="auto"/>
          </w:tcPr>
          <w:p w14:paraId="20FA7176"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Taiwan</w:t>
            </w:r>
          </w:p>
        </w:tc>
        <w:tc>
          <w:tcPr>
            <w:tcW w:w="1290" w:type="dxa"/>
            <w:tcBorders>
              <w:left w:val="single" w:sz="4" w:space="0" w:color="000000"/>
              <w:bottom w:val="single" w:sz="4" w:space="0" w:color="000000"/>
            </w:tcBorders>
            <w:shd w:val="clear" w:color="auto" w:fill="auto"/>
          </w:tcPr>
          <w:p w14:paraId="20FA7177"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 1V:1105</w:t>
            </w:r>
          </w:p>
        </w:tc>
        <w:tc>
          <w:tcPr>
            <w:tcW w:w="540" w:type="dxa"/>
            <w:tcBorders>
              <w:left w:val="single" w:sz="4" w:space="0" w:color="000000"/>
              <w:bottom w:val="single" w:sz="4" w:space="0" w:color="000000"/>
            </w:tcBorders>
            <w:shd w:val="clear" w:color="auto" w:fill="auto"/>
          </w:tcPr>
          <w:p w14:paraId="20FA717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.35</w:t>
            </w:r>
          </w:p>
        </w:tc>
        <w:tc>
          <w:tcPr>
            <w:tcW w:w="465" w:type="dxa"/>
            <w:tcBorders>
              <w:left w:val="single" w:sz="4" w:space="0" w:color="000000"/>
              <w:bottom w:val="single" w:sz="4" w:space="0" w:color="000000"/>
            </w:tcBorders>
            <w:shd w:val="clear" w:color="auto" w:fill="auto"/>
          </w:tcPr>
          <w:p w14:paraId="20FA717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.16</w:t>
            </w:r>
          </w:p>
        </w:tc>
        <w:tc>
          <w:tcPr>
            <w:tcW w:w="420" w:type="dxa"/>
            <w:tcBorders>
              <w:left w:val="single" w:sz="4" w:space="0" w:color="000000"/>
              <w:bottom w:val="single" w:sz="4" w:space="0" w:color="000000"/>
            </w:tcBorders>
            <w:shd w:val="clear" w:color="auto" w:fill="auto"/>
          </w:tcPr>
          <w:p w14:paraId="20FA717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17B" w14:textId="77777777" w:rsidR="00332C51" w:rsidRDefault="00F170AA">
            <w:pPr>
              <w:widowControl w:val="0"/>
              <w:pBdr>
                <w:top w:val="nil"/>
                <w:left w:val="nil"/>
                <w:bottom w:val="nil"/>
                <w:right w:val="nil"/>
                <w:between w:val="nil"/>
              </w:pBdr>
              <w:jc w:val="center"/>
              <w:rPr>
                <w:color w:val="FF6600"/>
                <w:sz w:val="18"/>
                <w:szCs w:val="18"/>
              </w:rPr>
            </w:pPr>
            <w:r>
              <w:rPr>
                <w:color w:val="000000"/>
                <w:sz w:val="18"/>
                <w:szCs w:val="18"/>
              </w:rPr>
              <w:t>.15</w:t>
            </w:r>
          </w:p>
        </w:tc>
        <w:tc>
          <w:tcPr>
            <w:tcW w:w="525" w:type="dxa"/>
            <w:tcBorders>
              <w:left w:val="single" w:sz="4" w:space="0" w:color="000000"/>
              <w:bottom w:val="single" w:sz="4" w:space="0" w:color="000000"/>
            </w:tcBorders>
            <w:shd w:val="clear" w:color="auto" w:fill="auto"/>
          </w:tcPr>
          <w:p w14:paraId="20FA717C" w14:textId="77777777" w:rsidR="00332C51" w:rsidRDefault="00F170AA">
            <w:pPr>
              <w:widowControl w:val="0"/>
              <w:pBdr>
                <w:top w:val="nil"/>
                <w:left w:val="nil"/>
                <w:bottom w:val="nil"/>
                <w:right w:val="nil"/>
                <w:between w:val="nil"/>
              </w:pBdr>
              <w:rPr>
                <w:color w:val="000000"/>
                <w:sz w:val="16"/>
                <w:szCs w:val="16"/>
              </w:rPr>
            </w:pPr>
            <w:r>
              <w:rPr>
                <w:color w:val="FF6600"/>
                <w:sz w:val="18"/>
                <w:szCs w:val="18"/>
              </w:rPr>
              <w:t>.41</w:t>
            </w:r>
          </w:p>
        </w:tc>
        <w:tc>
          <w:tcPr>
            <w:tcW w:w="480" w:type="dxa"/>
            <w:tcBorders>
              <w:left w:val="single" w:sz="4" w:space="0" w:color="000000"/>
              <w:bottom w:val="single" w:sz="4" w:space="0" w:color="000000"/>
            </w:tcBorders>
            <w:shd w:val="clear" w:color="auto" w:fill="auto"/>
          </w:tcPr>
          <w:p w14:paraId="20FA717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85" w:type="dxa"/>
            <w:tcBorders>
              <w:left w:val="single" w:sz="4" w:space="0" w:color="000000"/>
              <w:bottom w:val="single" w:sz="4" w:space="0" w:color="000000"/>
            </w:tcBorders>
            <w:shd w:val="clear" w:color="auto" w:fill="auto"/>
          </w:tcPr>
          <w:p w14:paraId="20FA717E" w14:textId="77777777" w:rsidR="00332C51" w:rsidRDefault="00F170AA">
            <w:pPr>
              <w:widowControl w:val="0"/>
              <w:pBdr>
                <w:top w:val="nil"/>
                <w:left w:val="nil"/>
                <w:bottom w:val="nil"/>
                <w:right w:val="nil"/>
                <w:between w:val="nil"/>
              </w:pBdr>
              <w:rPr>
                <w:color w:val="FF6600"/>
                <w:sz w:val="18"/>
                <w:szCs w:val="18"/>
              </w:rPr>
            </w:pPr>
            <w:r>
              <w:rPr>
                <w:color w:val="000000"/>
                <w:sz w:val="16"/>
                <w:szCs w:val="16"/>
              </w:rPr>
              <w:t>-.07</w:t>
            </w:r>
          </w:p>
        </w:tc>
        <w:tc>
          <w:tcPr>
            <w:tcW w:w="2100" w:type="dxa"/>
            <w:tcBorders>
              <w:left w:val="single" w:sz="4" w:space="0" w:color="000000"/>
              <w:bottom w:val="single" w:sz="4" w:space="0" w:color="000000"/>
            </w:tcBorders>
            <w:shd w:val="clear" w:color="auto" w:fill="auto"/>
          </w:tcPr>
          <w:p w14:paraId="20FA717F" w14:textId="77777777" w:rsidR="00332C51" w:rsidRDefault="00F170AA">
            <w:pPr>
              <w:widowControl w:val="0"/>
              <w:pBdr>
                <w:top w:val="nil"/>
                <w:left w:val="nil"/>
                <w:bottom w:val="nil"/>
                <w:right w:val="nil"/>
                <w:between w:val="nil"/>
              </w:pBdr>
              <w:rPr>
                <w:color w:val="000000"/>
                <w:sz w:val="14"/>
                <w:szCs w:val="14"/>
              </w:rPr>
            </w:pPr>
            <w:r>
              <w:rPr>
                <w:color w:val="FF6600"/>
                <w:sz w:val="18"/>
                <w:szCs w:val="18"/>
              </w:rPr>
              <w:t>Chen &amp; Lynn, 2018</w:t>
            </w:r>
          </w:p>
        </w:tc>
        <w:tc>
          <w:tcPr>
            <w:tcW w:w="238" w:type="dxa"/>
            <w:tcBorders>
              <w:left w:val="single" w:sz="4" w:space="0" w:color="000000"/>
              <w:bottom w:val="single" w:sz="4" w:space="0" w:color="000000"/>
              <w:right w:val="single" w:sz="4" w:space="0" w:color="000000"/>
            </w:tcBorders>
            <w:shd w:val="clear" w:color="auto" w:fill="auto"/>
          </w:tcPr>
          <w:p w14:paraId="20FA7180" w14:textId="77777777" w:rsidR="00332C51" w:rsidRDefault="00332C51">
            <w:pPr>
              <w:widowControl w:val="0"/>
              <w:pBdr>
                <w:top w:val="nil"/>
                <w:left w:val="nil"/>
                <w:bottom w:val="nil"/>
                <w:right w:val="nil"/>
                <w:between w:val="nil"/>
              </w:pBdr>
              <w:rPr>
                <w:color w:val="000000"/>
                <w:sz w:val="14"/>
                <w:szCs w:val="14"/>
              </w:rPr>
            </w:pPr>
          </w:p>
        </w:tc>
      </w:tr>
      <w:tr w:rsidR="00332C51" w14:paraId="20FA718D" w14:textId="77777777">
        <w:tc>
          <w:tcPr>
            <w:tcW w:w="1305" w:type="dxa"/>
            <w:tcBorders>
              <w:left w:val="single" w:sz="4" w:space="0" w:color="000000"/>
              <w:bottom w:val="single" w:sz="4" w:space="0" w:color="000000"/>
            </w:tcBorders>
            <w:shd w:val="clear" w:color="auto" w:fill="auto"/>
          </w:tcPr>
          <w:p w14:paraId="20FA7182"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United States</w:t>
            </w:r>
          </w:p>
        </w:tc>
        <w:tc>
          <w:tcPr>
            <w:tcW w:w="1290" w:type="dxa"/>
            <w:tcBorders>
              <w:left w:val="single" w:sz="4" w:space="0" w:color="000000"/>
              <w:bottom w:val="single" w:sz="4" w:space="0" w:color="000000"/>
            </w:tcBorders>
            <w:shd w:val="clear" w:color="auto" w:fill="auto"/>
          </w:tcPr>
          <w:p w14:paraId="20FA7183"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W-Bell:235</w:t>
            </w:r>
          </w:p>
        </w:tc>
        <w:tc>
          <w:tcPr>
            <w:tcW w:w="540" w:type="dxa"/>
            <w:tcBorders>
              <w:left w:val="single" w:sz="4" w:space="0" w:color="000000"/>
              <w:bottom w:val="single" w:sz="4" w:space="0" w:color="000000"/>
            </w:tcBorders>
            <w:shd w:val="clear" w:color="auto" w:fill="auto"/>
          </w:tcPr>
          <w:p w14:paraId="20FA718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.59</w:t>
            </w:r>
          </w:p>
        </w:tc>
        <w:tc>
          <w:tcPr>
            <w:tcW w:w="465" w:type="dxa"/>
            <w:tcBorders>
              <w:left w:val="single" w:sz="4" w:space="0" w:color="000000"/>
              <w:bottom w:val="single" w:sz="4" w:space="0" w:color="000000"/>
            </w:tcBorders>
            <w:shd w:val="clear" w:color="auto" w:fill="auto"/>
          </w:tcPr>
          <w:p w14:paraId="20FA7185"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.35</w:t>
            </w:r>
          </w:p>
        </w:tc>
        <w:tc>
          <w:tcPr>
            <w:tcW w:w="420" w:type="dxa"/>
            <w:tcBorders>
              <w:left w:val="single" w:sz="4" w:space="0" w:color="000000"/>
              <w:bottom w:val="single" w:sz="4" w:space="0" w:color="000000"/>
            </w:tcBorders>
            <w:shd w:val="clear" w:color="auto" w:fill="auto"/>
          </w:tcPr>
          <w:p w14:paraId="20FA718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18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188"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18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18A"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 xml:space="preserve">   -</w:t>
            </w:r>
          </w:p>
        </w:tc>
        <w:tc>
          <w:tcPr>
            <w:tcW w:w="2100" w:type="dxa"/>
            <w:tcBorders>
              <w:left w:val="single" w:sz="4" w:space="0" w:color="000000"/>
              <w:bottom w:val="single" w:sz="4" w:space="0" w:color="000000"/>
            </w:tcBorders>
            <w:shd w:val="clear" w:color="auto" w:fill="auto"/>
          </w:tcPr>
          <w:p w14:paraId="20FA718B" w14:textId="77777777" w:rsidR="00332C51" w:rsidRDefault="00F170AA">
            <w:pPr>
              <w:widowControl w:val="0"/>
              <w:pBdr>
                <w:top w:val="nil"/>
                <w:left w:val="nil"/>
                <w:bottom w:val="nil"/>
                <w:right w:val="nil"/>
                <w:between w:val="nil"/>
              </w:pBdr>
              <w:rPr>
                <w:color w:val="000000"/>
                <w:sz w:val="16"/>
                <w:szCs w:val="16"/>
              </w:rPr>
            </w:pPr>
            <w:r>
              <w:rPr>
                <w:color w:val="000000"/>
                <w:sz w:val="18"/>
                <w:szCs w:val="18"/>
              </w:rPr>
              <w:t>Strange &amp; Palmer, 1953</w:t>
            </w:r>
          </w:p>
        </w:tc>
        <w:tc>
          <w:tcPr>
            <w:tcW w:w="238" w:type="dxa"/>
            <w:tcBorders>
              <w:left w:val="single" w:sz="4" w:space="0" w:color="000000"/>
              <w:bottom w:val="single" w:sz="4" w:space="0" w:color="000000"/>
              <w:right w:val="single" w:sz="4" w:space="0" w:color="000000"/>
            </w:tcBorders>
            <w:shd w:val="clear" w:color="auto" w:fill="auto"/>
          </w:tcPr>
          <w:p w14:paraId="20FA718C" w14:textId="77777777" w:rsidR="00332C51" w:rsidRDefault="00332C51">
            <w:pPr>
              <w:widowControl w:val="0"/>
              <w:pBdr>
                <w:top w:val="nil"/>
                <w:left w:val="nil"/>
                <w:bottom w:val="nil"/>
                <w:right w:val="nil"/>
                <w:between w:val="nil"/>
              </w:pBdr>
              <w:rPr>
                <w:color w:val="000000"/>
                <w:sz w:val="16"/>
                <w:szCs w:val="16"/>
              </w:rPr>
            </w:pPr>
          </w:p>
        </w:tc>
      </w:tr>
      <w:tr w:rsidR="00332C51" w14:paraId="20FA7199" w14:textId="77777777">
        <w:tc>
          <w:tcPr>
            <w:tcW w:w="1305" w:type="dxa"/>
            <w:tcBorders>
              <w:left w:val="single" w:sz="4" w:space="0" w:color="000000"/>
              <w:bottom w:val="single" w:sz="4" w:space="0" w:color="000000"/>
            </w:tcBorders>
            <w:shd w:val="clear" w:color="auto" w:fill="auto"/>
          </w:tcPr>
          <w:p w14:paraId="20FA718E"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United States</w:t>
            </w:r>
          </w:p>
        </w:tc>
        <w:tc>
          <w:tcPr>
            <w:tcW w:w="1290" w:type="dxa"/>
            <w:tcBorders>
              <w:left w:val="single" w:sz="4" w:space="0" w:color="000000"/>
              <w:bottom w:val="single" w:sz="4" w:space="0" w:color="000000"/>
            </w:tcBorders>
            <w:shd w:val="clear" w:color="auto" w:fill="auto"/>
          </w:tcPr>
          <w:p w14:paraId="20FA718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W-Bell:153</w:t>
            </w:r>
          </w:p>
        </w:tc>
        <w:tc>
          <w:tcPr>
            <w:tcW w:w="540" w:type="dxa"/>
            <w:tcBorders>
              <w:left w:val="single" w:sz="4" w:space="0" w:color="000000"/>
              <w:bottom w:val="single" w:sz="4" w:space="0" w:color="000000"/>
            </w:tcBorders>
            <w:shd w:val="clear" w:color="auto" w:fill="auto"/>
          </w:tcPr>
          <w:p w14:paraId="20FA719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.20</w:t>
            </w:r>
          </w:p>
        </w:tc>
        <w:tc>
          <w:tcPr>
            <w:tcW w:w="465" w:type="dxa"/>
            <w:tcBorders>
              <w:left w:val="single" w:sz="4" w:space="0" w:color="000000"/>
              <w:bottom w:val="single" w:sz="4" w:space="0" w:color="000000"/>
            </w:tcBorders>
            <w:shd w:val="clear" w:color="auto" w:fill="auto"/>
          </w:tcPr>
          <w:p w14:paraId="20FA719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-.35</w:t>
            </w:r>
          </w:p>
        </w:tc>
        <w:tc>
          <w:tcPr>
            <w:tcW w:w="420" w:type="dxa"/>
            <w:tcBorders>
              <w:left w:val="single" w:sz="4" w:space="0" w:color="000000"/>
              <w:bottom w:val="single" w:sz="4" w:space="0" w:color="000000"/>
            </w:tcBorders>
            <w:shd w:val="clear" w:color="auto" w:fill="auto"/>
          </w:tcPr>
          <w:p w14:paraId="20FA719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19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194"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19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196"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 xml:space="preserve">   -</w:t>
            </w:r>
          </w:p>
        </w:tc>
        <w:tc>
          <w:tcPr>
            <w:tcW w:w="2100" w:type="dxa"/>
            <w:tcBorders>
              <w:left w:val="single" w:sz="4" w:space="0" w:color="000000"/>
              <w:bottom w:val="single" w:sz="4" w:space="0" w:color="000000"/>
            </w:tcBorders>
            <w:shd w:val="clear" w:color="auto" w:fill="auto"/>
          </w:tcPr>
          <w:p w14:paraId="20FA7197"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Norman, 1953</w:t>
            </w:r>
          </w:p>
        </w:tc>
        <w:tc>
          <w:tcPr>
            <w:tcW w:w="238" w:type="dxa"/>
            <w:tcBorders>
              <w:left w:val="single" w:sz="4" w:space="0" w:color="000000"/>
              <w:bottom w:val="single" w:sz="4" w:space="0" w:color="000000"/>
              <w:right w:val="single" w:sz="4" w:space="0" w:color="000000"/>
            </w:tcBorders>
            <w:shd w:val="clear" w:color="auto" w:fill="auto"/>
          </w:tcPr>
          <w:p w14:paraId="20FA7198" w14:textId="77777777" w:rsidR="00332C51" w:rsidRDefault="00332C51">
            <w:pPr>
              <w:widowControl w:val="0"/>
              <w:pBdr>
                <w:top w:val="nil"/>
                <w:left w:val="nil"/>
                <w:bottom w:val="nil"/>
                <w:right w:val="nil"/>
                <w:between w:val="nil"/>
              </w:pBdr>
              <w:rPr>
                <w:color w:val="000000"/>
                <w:sz w:val="14"/>
                <w:szCs w:val="14"/>
              </w:rPr>
            </w:pPr>
          </w:p>
        </w:tc>
      </w:tr>
      <w:tr w:rsidR="00332C51" w14:paraId="20FA71A5" w14:textId="77777777">
        <w:tc>
          <w:tcPr>
            <w:tcW w:w="1305" w:type="dxa"/>
            <w:tcBorders>
              <w:left w:val="single" w:sz="4" w:space="0" w:color="000000"/>
              <w:bottom w:val="single" w:sz="4" w:space="0" w:color="000000"/>
            </w:tcBorders>
            <w:shd w:val="clear" w:color="auto" w:fill="auto"/>
          </w:tcPr>
          <w:p w14:paraId="20FA719A"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United States</w:t>
            </w:r>
          </w:p>
        </w:tc>
        <w:tc>
          <w:tcPr>
            <w:tcW w:w="1290" w:type="dxa"/>
            <w:tcBorders>
              <w:left w:val="single" w:sz="4" w:space="0" w:color="000000"/>
              <w:bottom w:val="single" w:sz="4" w:space="0" w:color="000000"/>
            </w:tcBorders>
            <w:shd w:val="clear" w:color="auto" w:fill="auto"/>
          </w:tcPr>
          <w:p w14:paraId="20FA719B"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W-Bell:392</w:t>
            </w:r>
          </w:p>
        </w:tc>
        <w:tc>
          <w:tcPr>
            <w:tcW w:w="540" w:type="dxa"/>
            <w:tcBorders>
              <w:left w:val="single" w:sz="4" w:space="0" w:color="000000"/>
              <w:bottom w:val="single" w:sz="4" w:space="0" w:color="000000"/>
            </w:tcBorders>
            <w:shd w:val="clear" w:color="auto" w:fill="auto"/>
          </w:tcPr>
          <w:p w14:paraId="20FA719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.29</w:t>
            </w:r>
          </w:p>
        </w:tc>
        <w:tc>
          <w:tcPr>
            <w:tcW w:w="465" w:type="dxa"/>
            <w:tcBorders>
              <w:left w:val="single" w:sz="4" w:space="0" w:color="000000"/>
              <w:bottom w:val="single" w:sz="4" w:space="0" w:color="000000"/>
            </w:tcBorders>
            <w:shd w:val="clear" w:color="auto" w:fill="auto"/>
          </w:tcPr>
          <w:p w14:paraId="20FA719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.22</w:t>
            </w:r>
          </w:p>
        </w:tc>
        <w:tc>
          <w:tcPr>
            <w:tcW w:w="420" w:type="dxa"/>
            <w:tcBorders>
              <w:left w:val="single" w:sz="4" w:space="0" w:color="000000"/>
              <w:bottom w:val="single" w:sz="4" w:space="0" w:color="000000"/>
            </w:tcBorders>
            <w:shd w:val="clear" w:color="auto" w:fill="auto"/>
          </w:tcPr>
          <w:p w14:paraId="20FA719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19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1A0"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1A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1A2"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 xml:space="preserve">   -</w:t>
            </w:r>
          </w:p>
        </w:tc>
        <w:tc>
          <w:tcPr>
            <w:tcW w:w="2100" w:type="dxa"/>
            <w:tcBorders>
              <w:left w:val="single" w:sz="4" w:space="0" w:color="000000"/>
              <w:bottom w:val="single" w:sz="4" w:space="0" w:color="000000"/>
            </w:tcBorders>
            <w:shd w:val="clear" w:color="auto" w:fill="auto"/>
          </w:tcPr>
          <w:p w14:paraId="20FA71A3" w14:textId="77777777" w:rsidR="00332C51" w:rsidRDefault="00F170AA">
            <w:pPr>
              <w:widowControl w:val="0"/>
              <w:pBdr>
                <w:top w:val="nil"/>
                <w:left w:val="nil"/>
                <w:bottom w:val="nil"/>
                <w:right w:val="nil"/>
                <w:between w:val="nil"/>
              </w:pBdr>
              <w:rPr>
                <w:color w:val="000000"/>
                <w:sz w:val="14"/>
                <w:szCs w:val="14"/>
              </w:rPr>
            </w:pPr>
            <w:proofErr w:type="spellStart"/>
            <w:proofErr w:type="gramStart"/>
            <w:r>
              <w:rPr>
                <w:color w:val="000000"/>
                <w:sz w:val="18"/>
                <w:szCs w:val="18"/>
              </w:rPr>
              <w:t>Goolishian</w:t>
            </w:r>
            <w:proofErr w:type="spellEnd"/>
            <w:r>
              <w:rPr>
                <w:color w:val="000000"/>
                <w:sz w:val="18"/>
                <w:szCs w:val="18"/>
              </w:rPr>
              <w:t xml:space="preserve">  &amp;</w:t>
            </w:r>
            <w:proofErr w:type="gramEnd"/>
            <w:r>
              <w:rPr>
                <w:color w:val="000000"/>
                <w:sz w:val="18"/>
                <w:szCs w:val="18"/>
              </w:rPr>
              <w:t xml:space="preserve"> Foster, 1954</w:t>
            </w:r>
          </w:p>
        </w:tc>
        <w:tc>
          <w:tcPr>
            <w:tcW w:w="238" w:type="dxa"/>
            <w:tcBorders>
              <w:left w:val="single" w:sz="4" w:space="0" w:color="000000"/>
              <w:bottom w:val="single" w:sz="4" w:space="0" w:color="000000"/>
              <w:right w:val="single" w:sz="4" w:space="0" w:color="000000"/>
            </w:tcBorders>
            <w:shd w:val="clear" w:color="auto" w:fill="auto"/>
          </w:tcPr>
          <w:p w14:paraId="20FA71A4" w14:textId="77777777" w:rsidR="00332C51" w:rsidRDefault="00332C51">
            <w:pPr>
              <w:widowControl w:val="0"/>
              <w:pBdr>
                <w:top w:val="nil"/>
                <w:left w:val="nil"/>
                <w:bottom w:val="nil"/>
                <w:right w:val="nil"/>
                <w:between w:val="nil"/>
              </w:pBdr>
              <w:rPr>
                <w:color w:val="000000"/>
                <w:sz w:val="14"/>
                <w:szCs w:val="14"/>
              </w:rPr>
            </w:pPr>
          </w:p>
        </w:tc>
      </w:tr>
      <w:tr w:rsidR="00332C51" w14:paraId="20FA71B1" w14:textId="77777777">
        <w:tc>
          <w:tcPr>
            <w:tcW w:w="1305" w:type="dxa"/>
            <w:tcBorders>
              <w:left w:val="single" w:sz="4" w:space="0" w:color="000000"/>
              <w:bottom w:val="single" w:sz="4" w:space="0" w:color="000000"/>
            </w:tcBorders>
            <w:shd w:val="clear" w:color="auto" w:fill="auto"/>
          </w:tcPr>
          <w:p w14:paraId="20FA71A6"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United States</w:t>
            </w:r>
          </w:p>
        </w:tc>
        <w:tc>
          <w:tcPr>
            <w:tcW w:w="1290" w:type="dxa"/>
            <w:tcBorders>
              <w:left w:val="single" w:sz="4" w:space="0" w:color="000000"/>
              <w:bottom w:val="single" w:sz="4" w:space="0" w:color="000000"/>
            </w:tcBorders>
            <w:shd w:val="clear" w:color="auto" w:fill="auto"/>
          </w:tcPr>
          <w:p w14:paraId="20FA71A7"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WAIS:1700</w:t>
            </w:r>
          </w:p>
        </w:tc>
        <w:tc>
          <w:tcPr>
            <w:tcW w:w="540" w:type="dxa"/>
            <w:tcBorders>
              <w:left w:val="single" w:sz="4" w:space="0" w:color="000000"/>
              <w:bottom w:val="single" w:sz="4" w:space="0" w:color="000000"/>
            </w:tcBorders>
            <w:shd w:val="clear" w:color="auto" w:fill="auto"/>
          </w:tcPr>
          <w:p w14:paraId="20FA71A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.10</w:t>
            </w:r>
          </w:p>
        </w:tc>
        <w:tc>
          <w:tcPr>
            <w:tcW w:w="465" w:type="dxa"/>
            <w:tcBorders>
              <w:left w:val="single" w:sz="4" w:space="0" w:color="000000"/>
              <w:bottom w:val="single" w:sz="4" w:space="0" w:color="000000"/>
            </w:tcBorders>
            <w:shd w:val="clear" w:color="auto" w:fill="auto"/>
          </w:tcPr>
          <w:p w14:paraId="20FA71A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.10</w:t>
            </w:r>
          </w:p>
        </w:tc>
        <w:tc>
          <w:tcPr>
            <w:tcW w:w="420" w:type="dxa"/>
            <w:tcBorders>
              <w:left w:val="single" w:sz="4" w:space="0" w:color="000000"/>
              <w:bottom w:val="single" w:sz="4" w:space="0" w:color="000000"/>
            </w:tcBorders>
            <w:shd w:val="clear" w:color="auto" w:fill="auto"/>
          </w:tcPr>
          <w:p w14:paraId="20FA71A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.00</w:t>
            </w:r>
          </w:p>
        </w:tc>
        <w:tc>
          <w:tcPr>
            <w:tcW w:w="495" w:type="dxa"/>
            <w:tcBorders>
              <w:left w:val="single" w:sz="4" w:space="0" w:color="000000"/>
              <w:bottom w:val="single" w:sz="4" w:space="0" w:color="000000"/>
            </w:tcBorders>
            <w:shd w:val="clear" w:color="auto" w:fill="auto"/>
          </w:tcPr>
          <w:p w14:paraId="20FA71A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.20</w:t>
            </w:r>
          </w:p>
        </w:tc>
        <w:tc>
          <w:tcPr>
            <w:tcW w:w="525" w:type="dxa"/>
            <w:tcBorders>
              <w:left w:val="single" w:sz="4" w:space="0" w:color="000000"/>
              <w:bottom w:val="single" w:sz="4" w:space="0" w:color="000000"/>
            </w:tcBorders>
            <w:shd w:val="clear" w:color="auto" w:fill="auto"/>
          </w:tcPr>
          <w:p w14:paraId="20FA71AC" w14:textId="77777777" w:rsidR="00332C51" w:rsidRDefault="00F170AA">
            <w:pPr>
              <w:widowControl w:val="0"/>
              <w:pBdr>
                <w:top w:val="nil"/>
                <w:left w:val="nil"/>
                <w:bottom w:val="nil"/>
                <w:right w:val="nil"/>
                <w:between w:val="nil"/>
              </w:pBdr>
              <w:rPr>
                <w:color w:val="000000"/>
                <w:sz w:val="16"/>
                <w:szCs w:val="16"/>
              </w:rPr>
            </w:pPr>
            <w:r>
              <w:rPr>
                <w:color w:val="000000"/>
                <w:sz w:val="18"/>
                <w:szCs w:val="18"/>
              </w:rPr>
              <w:t>.11</w:t>
            </w:r>
          </w:p>
        </w:tc>
        <w:tc>
          <w:tcPr>
            <w:tcW w:w="480" w:type="dxa"/>
            <w:tcBorders>
              <w:left w:val="single" w:sz="4" w:space="0" w:color="000000"/>
              <w:bottom w:val="single" w:sz="4" w:space="0" w:color="000000"/>
            </w:tcBorders>
            <w:shd w:val="clear" w:color="auto" w:fill="auto"/>
          </w:tcPr>
          <w:p w14:paraId="20FA71A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.07</w:t>
            </w:r>
          </w:p>
        </w:tc>
        <w:tc>
          <w:tcPr>
            <w:tcW w:w="585" w:type="dxa"/>
            <w:tcBorders>
              <w:left w:val="single" w:sz="4" w:space="0" w:color="000000"/>
              <w:bottom w:val="single" w:sz="4" w:space="0" w:color="000000"/>
            </w:tcBorders>
            <w:shd w:val="clear" w:color="auto" w:fill="auto"/>
          </w:tcPr>
          <w:p w14:paraId="20FA71AE" w14:textId="77777777" w:rsidR="00332C51" w:rsidRDefault="00F170AA">
            <w:pPr>
              <w:widowControl w:val="0"/>
              <w:pBdr>
                <w:top w:val="nil"/>
                <w:left w:val="nil"/>
                <w:bottom w:val="nil"/>
                <w:right w:val="nil"/>
                <w:between w:val="nil"/>
              </w:pBdr>
              <w:rPr>
                <w:color w:val="000000"/>
                <w:sz w:val="18"/>
                <w:szCs w:val="18"/>
              </w:rPr>
            </w:pPr>
            <w:r>
              <w:rPr>
                <w:color w:val="000000"/>
                <w:sz w:val="16"/>
                <w:szCs w:val="16"/>
              </w:rPr>
              <w:t>-.30</w:t>
            </w:r>
          </w:p>
        </w:tc>
        <w:tc>
          <w:tcPr>
            <w:tcW w:w="2100" w:type="dxa"/>
            <w:tcBorders>
              <w:left w:val="single" w:sz="4" w:space="0" w:color="000000"/>
              <w:bottom w:val="single" w:sz="4" w:space="0" w:color="000000"/>
            </w:tcBorders>
            <w:shd w:val="clear" w:color="auto" w:fill="auto"/>
          </w:tcPr>
          <w:p w14:paraId="20FA71AF"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Matarazzo, 1972</w:t>
            </w:r>
          </w:p>
        </w:tc>
        <w:tc>
          <w:tcPr>
            <w:tcW w:w="238" w:type="dxa"/>
            <w:tcBorders>
              <w:left w:val="single" w:sz="4" w:space="0" w:color="000000"/>
              <w:bottom w:val="single" w:sz="4" w:space="0" w:color="000000"/>
              <w:right w:val="single" w:sz="4" w:space="0" w:color="000000"/>
            </w:tcBorders>
            <w:shd w:val="clear" w:color="auto" w:fill="auto"/>
          </w:tcPr>
          <w:p w14:paraId="20FA71B0" w14:textId="77777777" w:rsidR="00332C51" w:rsidRDefault="00332C51">
            <w:pPr>
              <w:widowControl w:val="0"/>
              <w:pBdr>
                <w:top w:val="nil"/>
                <w:left w:val="nil"/>
                <w:bottom w:val="nil"/>
                <w:right w:val="nil"/>
                <w:between w:val="nil"/>
              </w:pBdr>
              <w:rPr>
                <w:color w:val="000000"/>
                <w:sz w:val="14"/>
                <w:szCs w:val="14"/>
              </w:rPr>
            </w:pPr>
          </w:p>
        </w:tc>
      </w:tr>
      <w:tr w:rsidR="00332C51" w14:paraId="20FA71BD" w14:textId="77777777">
        <w:tc>
          <w:tcPr>
            <w:tcW w:w="1305" w:type="dxa"/>
            <w:tcBorders>
              <w:left w:val="single" w:sz="4" w:space="0" w:color="000000"/>
              <w:bottom w:val="single" w:sz="4" w:space="0" w:color="000000"/>
            </w:tcBorders>
            <w:shd w:val="clear" w:color="auto" w:fill="auto"/>
          </w:tcPr>
          <w:p w14:paraId="20FA71B2"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lastRenderedPageBreak/>
              <w:t>United States</w:t>
            </w:r>
          </w:p>
        </w:tc>
        <w:tc>
          <w:tcPr>
            <w:tcW w:w="1290" w:type="dxa"/>
            <w:tcBorders>
              <w:left w:val="single" w:sz="4" w:space="0" w:color="000000"/>
              <w:bottom w:val="single" w:sz="4" w:space="0" w:color="000000"/>
            </w:tcBorders>
            <w:shd w:val="clear" w:color="auto" w:fill="auto"/>
          </w:tcPr>
          <w:p w14:paraId="20FA71B3"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WAIS:279</w:t>
            </w:r>
          </w:p>
        </w:tc>
        <w:tc>
          <w:tcPr>
            <w:tcW w:w="540" w:type="dxa"/>
            <w:tcBorders>
              <w:left w:val="single" w:sz="4" w:space="0" w:color="000000"/>
              <w:bottom w:val="single" w:sz="4" w:space="0" w:color="000000"/>
            </w:tcBorders>
            <w:shd w:val="clear" w:color="auto" w:fill="auto"/>
          </w:tcPr>
          <w:p w14:paraId="20FA71B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.40</w:t>
            </w:r>
          </w:p>
        </w:tc>
        <w:tc>
          <w:tcPr>
            <w:tcW w:w="465" w:type="dxa"/>
            <w:tcBorders>
              <w:left w:val="single" w:sz="4" w:space="0" w:color="000000"/>
              <w:bottom w:val="single" w:sz="4" w:space="0" w:color="000000"/>
            </w:tcBorders>
            <w:shd w:val="clear" w:color="auto" w:fill="auto"/>
          </w:tcPr>
          <w:p w14:paraId="20FA71B5"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.26</w:t>
            </w:r>
          </w:p>
        </w:tc>
        <w:tc>
          <w:tcPr>
            <w:tcW w:w="420" w:type="dxa"/>
            <w:tcBorders>
              <w:left w:val="single" w:sz="4" w:space="0" w:color="000000"/>
              <w:bottom w:val="single" w:sz="4" w:space="0" w:color="000000"/>
            </w:tcBorders>
            <w:shd w:val="clear" w:color="auto" w:fill="auto"/>
          </w:tcPr>
          <w:p w14:paraId="20FA71B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1B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1B8"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1B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1BA" w14:textId="77777777" w:rsidR="00332C51" w:rsidRDefault="00F170AA">
            <w:pPr>
              <w:widowControl w:val="0"/>
              <w:pBdr>
                <w:top w:val="nil"/>
                <w:left w:val="nil"/>
                <w:bottom w:val="nil"/>
                <w:right w:val="nil"/>
                <w:between w:val="nil"/>
              </w:pBdr>
              <w:rPr>
                <w:color w:val="800000"/>
                <w:sz w:val="18"/>
                <w:szCs w:val="18"/>
              </w:rPr>
            </w:pPr>
            <w:r>
              <w:rPr>
                <w:color w:val="000000"/>
                <w:sz w:val="14"/>
                <w:szCs w:val="14"/>
              </w:rPr>
              <w:t xml:space="preserve">   -</w:t>
            </w:r>
          </w:p>
        </w:tc>
        <w:tc>
          <w:tcPr>
            <w:tcW w:w="2100" w:type="dxa"/>
            <w:tcBorders>
              <w:left w:val="single" w:sz="4" w:space="0" w:color="000000"/>
              <w:bottom w:val="single" w:sz="4" w:space="0" w:color="000000"/>
            </w:tcBorders>
            <w:shd w:val="clear" w:color="auto" w:fill="auto"/>
          </w:tcPr>
          <w:p w14:paraId="20FA71BB" w14:textId="77777777" w:rsidR="00332C51" w:rsidRDefault="00F170AA">
            <w:pPr>
              <w:widowControl w:val="0"/>
              <w:pBdr>
                <w:top w:val="nil"/>
                <w:left w:val="nil"/>
                <w:bottom w:val="nil"/>
                <w:right w:val="nil"/>
                <w:between w:val="nil"/>
              </w:pBdr>
              <w:spacing w:after="60"/>
              <w:jc w:val="both"/>
              <w:rPr>
                <w:color w:val="800000"/>
                <w:sz w:val="14"/>
                <w:szCs w:val="14"/>
              </w:rPr>
            </w:pPr>
            <w:r>
              <w:rPr>
                <w:color w:val="800000"/>
                <w:sz w:val="18"/>
                <w:szCs w:val="18"/>
              </w:rPr>
              <w:t>Boor, 1975</w:t>
            </w:r>
          </w:p>
        </w:tc>
        <w:tc>
          <w:tcPr>
            <w:tcW w:w="238" w:type="dxa"/>
            <w:tcBorders>
              <w:left w:val="single" w:sz="4" w:space="0" w:color="000000"/>
              <w:bottom w:val="single" w:sz="4" w:space="0" w:color="000000"/>
              <w:right w:val="single" w:sz="4" w:space="0" w:color="000000"/>
            </w:tcBorders>
            <w:shd w:val="clear" w:color="auto" w:fill="auto"/>
          </w:tcPr>
          <w:p w14:paraId="20FA71BC" w14:textId="77777777" w:rsidR="00332C51" w:rsidRDefault="00332C51">
            <w:pPr>
              <w:widowControl w:val="0"/>
              <w:pBdr>
                <w:top w:val="nil"/>
                <w:left w:val="nil"/>
                <w:bottom w:val="nil"/>
                <w:right w:val="nil"/>
                <w:between w:val="nil"/>
              </w:pBdr>
              <w:spacing w:after="60" w:line="360" w:lineRule="auto"/>
              <w:jc w:val="both"/>
              <w:rPr>
                <w:color w:val="800000"/>
                <w:sz w:val="14"/>
                <w:szCs w:val="14"/>
              </w:rPr>
            </w:pPr>
          </w:p>
        </w:tc>
      </w:tr>
      <w:tr w:rsidR="00332C51" w14:paraId="20FA71C9" w14:textId="77777777">
        <w:tc>
          <w:tcPr>
            <w:tcW w:w="1305" w:type="dxa"/>
            <w:tcBorders>
              <w:left w:val="single" w:sz="4" w:space="0" w:color="000000"/>
              <w:bottom w:val="single" w:sz="4" w:space="0" w:color="000000"/>
            </w:tcBorders>
            <w:shd w:val="clear" w:color="auto" w:fill="auto"/>
          </w:tcPr>
          <w:p w14:paraId="20FA71BE"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United States</w:t>
            </w:r>
          </w:p>
        </w:tc>
        <w:tc>
          <w:tcPr>
            <w:tcW w:w="1290" w:type="dxa"/>
            <w:tcBorders>
              <w:left w:val="single" w:sz="4" w:space="0" w:color="000000"/>
              <w:bottom w:val="single" w:sz="4" w:space="0" w:color="000000"/>
            </w:tcBorders>
            <w:shd w:val="clear" w:color="auto" w:fill="auto"/>
          </w:tcPr>
          <w:p w14:paraId="20FA71B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WAIS:588</w:t>
            </w:r>
          </w:p>
        </w:tc>
        <w:tc>
          <w:tcPr>
            <w:tcW w:w="540" w:type="dxa"/>
            <w:tcBorders>
              <w:left w:val="single" w:sz="4" w:space="0" w:color="000000"/>
              <w:bottom w:val="single" w:sz="4" w:space="0" w:color="000000"/>
            </w:tcBorders>
            <w:shd w:val="clear" w:color="auto" w:fill="auto"/>
          </w:tcPr>
          <w:p w14:paraId="20FA71C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.17</w:t>
            </w:r>
          </w:p>
        </w:tc>
        <w:tc>
          <w:tcPr>
            <w:tcW w:w="465" w:type="dxa"/>
            <w:tcBorders>
              <w:left w:val="single" w:sz="4" w:space="0" w:color="000000"/>
              <w:bottom w:val="single" w:sz="4" w:space="0" w:color="000000"/>
            </w:tcBorders>
            <w:shd w:val="clear" w:color="auto" w:fill="auto"/>
          </w:tcPr>
          <w:p w14:paraId="20FA71C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20" w:type="dxa"/>
            <w:tcBorders>
              <w:left w:val="single" w:sz="4" w:space="0" w:color="000000"/>
              <w:bottom w:val="single" w:sz="4" w:space="0" w:color="000000"/>
            </w:tcBorders>
            <w:shd w:val="clear" w:color="auto" w:fill="auto"/>
          </w:tcPr>
          <w:p w14:paraId="20FA71C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1C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1C4"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1C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1C6"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 xml:space="preserve">   -</w:t>
            </w:r>
          </w:p>
        </w:tc>
        <w:tc>
          <w:tcPr>
            <w:tcW w:w="2100" w:type="dxa"/>
            <w:tcBorders>
              <w:left w:val="single" w:sz="4" w:space="0" w:color="000000"/>
              <w:bottom w:val="single" w:sz="4" w:space="0" w:color="000000"/>
            </w:tcBorders>
            <w:shd w:val="clear" w:color="auto" w:fill="auto"/>
          </w:tcPr>
          <w:p w14:paraId="20FA71C7" w14:textId="77777777" w:rsidR="00332C51" w:rsidRDefault="00F170AA">
            <w:pPr>
              <w:widowControl w:val="0"/>
              <w:pBdr>
                <w:top w:val="nil"/>
                <w:left w:val="nil"/>
                <w:bottom w:val="nil"/>
                <w:right w:val="nil"/>
                <w:between w:val="nil"/>
              </w:pBdr>
              <w:rPr>
                <w:color w:val="800000"/>
                <w:sz w:val="14"/>
                <w:szCs w:val="14"/>
              </w:rPr>
            </w:pPr>
            <w:r>
              <w:rPr>
                <w:color w:val="000000"/>
                <w:sz w:val="18"/>
                <w:szCs w:val="18"/>
              </w:rPr>
              <w:t>Horn et al., 1979</w:t>
            </w:r>
          </w:p>
        </w:tc>
        <w:tc>
          <w:tcPr>
            <w:tcW w:w="238" w:type="dxa"/>
            <w:tcBorders>
              <w:left w:val="single" w:sz="4" w:space="0" w:color="000000"/>
              <w:bottom w:val="single" w:sz="4" w:space="0" w:color="000000"/>
              <w:right w:val="single" w:sz="4" w:space="0" w:color="000000"/>
            </w:tcBorders>
            <w:shd w:val="clear" w:color="auto" w:fill="auto"/>
          </w:tcPr>
          <w:p w14:paraId="20FA71C8" w14:textId="77777777" w:rsidR="00332C51" w:rsidRDefault="00332C51">
            <w:pPr>
              <w:widowControl w:val="0"/>
              <w:pBdr>
                <w:top w:val="nil"/>
                <w:left w:val="nil"/>
                <w:bottom w:val="nil"/>
                <w:right w:val="nil"/>
                <w:between w:val="nil"/>
              </w:pBdr>
              <w:spacing w:after="60" w:line="360" w:lineRule="auto"/>
              <w:jc w:val="both"/>
              <w:rPr>
                <w:color w:val="800000"/>
                <w:sz w:val="14"/>
                <w:szCs w:val="14"/>
              </w:rPr>
            </w:pPr>
          </w:p>
        </w:tc>
      </w:tr>
      <w:tr w:rsidR="00332C51" w14:paraId="20FA71D5" w14:textId="77777777">
        <w:tc>
          <w:tcPr>
            <w:tcW w:w="1305" w:type="dxa"/>
            <w:tcBorders>
              <w:left w:val="single" w:sz="4" w:space="0" w:color="000000"/>
              <w:bottom w:val="single" w:sz="4" w:space="0" w:color="000000"/>
            </w:tcBorders>
            <w:shd w:val="clear" w:color="auto" w:fill="auto"/>
          </w:tcPr>
          <w:p w14:paraId="20FA71CA"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United States</w:t>
            </w:r>
          </w:p>
        </w:tc>
        <w:tc>
          <w:tcPr>
            <w:tcW w:w="1290" w:type="dxa"/>
            <w:tcBorders>
              <w:left w:val="single" w:sz="4" w:space="0" w:color="000000"/>
              <w:bottom w:val="single" w:sz="4" w:space="0" w:color="000000"/>
            </w:tcBorders>
            <w:shd w:val="clear" w:color="auto" w:fill="auto"/>
          </w:tcPr>
          <w:p w14:paraId="20FA71CB" w14:textId="77777777" w:rsidR="00332C51" w:rsidRDefault="00F170AA">
            <w:pPr>
              <w:widowControl w:val="0"/>
              <w:pBdr>
                <w:top w:val="nil"/>
                <w:left w:val="nil"/>
                <w:bottom w:val="nil"/>
                <w:right w:val="nil"/>
                <w:between w:val="nil"/>
              </w:pBdr>
              <w:jc w:val="both"/>
              <w:rPr>
                <w:color w:val="000000"/>
                <w:sz w:val="18"/>
                <w:szCs w:val="18"/>
              </w:rPr>
            </w:pPr>
            <w:r>
              <w:rPr>
                <w:color w:val="000000"/>
                <w:sz w:val="18"/>
                <w:szCs w:val="18"/>
              </w:rPr>
              <w:t>WAIS:521</w:t>
            </w:r>
          </w:p>
        </w:tc>
        <w:tc>
          <w:tcPr>
            <w:tcW w:w="540" w:type="dxa"/>
            <w:tcBorders>
              <w:left w:val="single" w:sz="4" w:space="0" w:color="000000"/>
              <w:bottom w:val="single" w:sz="4" w:space="0" w:color="000000"/>
            </w:tcBorders>
            <w:shd w:val="clear" w:color="auto" w:fill="auto"/>
          </w:tcPr>
          <w:p w14:paraId="20FA71C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.13</w:t>
            </w:r>
          </w:p>
        </w:tc>
        <w:tc>
          <w:tcPr>
            <w:tcW w:w="465" w:type="dxa"/>
            <w:tcBorders>
              <w:left w:val="single" w:sz="4" w:space="0" w:color="000000"/>
              <w:bottom w:val="single" w:sz="4" w:space="0" w:color="000000"/>
            </w:tcBorders>
            <w:shd w:val="clear" w:color="auto" w:fill="auto"/>
          </w:tcPr>
          <w:p w14:paraId="20FA71C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20" w:type="dxa"/>
            <w:tcBorders>
              <w:left w:val="single" w:sz="4" w:space="0" w:color="000000"/>
              <w:bottom w:val="single" w:sz="4" w:space="0" w:color="000000"/>
            </w:tcBorders>
            <w:shd w:val="clear" w:color="auto" w:fill="auto"/>
          </w:tcPr>
          <w:p w14:paraId="20FA71C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1C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1D0"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1D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1D2"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 xml:space="preserve">   -</w:t>
            </w:r>
          </w:p>
        </w:tc>
        <w:tc>
          <w:tcPr>
            <w:tcW w:w="2100" w:type="dxa"/>
            <w:tcBorders>
              <w:left w:val="single" w:sz="4" w:space="0" w:color="000000"/>
              <w:bottom w:val="single" w:sz="4" w:space="0" w:color="000000"/>
            </w:tcBorders>
            <w:shd w:val="clear" w:color="auto" w:fill="auto"/>
          </w:tcPr>
          <w:p w14:paraId="20FA71D3" w14:textId="77777777" w:rsidR="00332C51" w:rsidRDefault="00F170AA">
            <w:pPr>
              <w:widowControl w:val="0"/>
              <w:pBdr>
                <w:top w:val="nil"/>
                <w:left w:val="nil"/>
                <w:bottom w:val="nil"/>
                <w:right w:val="nil"/>
                <w:between w:val="nil"/>
              </w:pBdr>
              <w:tabs>
                <w:tab w:val="center" w:pos="4153"/>
                <w:tab w:val="right" w:pos="8306"/>
              </w:tabs>
              <w:jc w:val="both"/>
              <w:rPr>
                <w:color w:val="000000"/>
                <w:sz w:val="14"/>
                <w:szCs w:val="14"/>
              </w:rPr>
            </w:pPr>
            <w:r>
              <w:rPr>
                <w:color w:val="000000"/>
                <w:sz w:val="18"/>
                <w:szCs w:val="18"/>
              </w:rPr>
              <w:t xml:space="preserve">Turner &amp; </w:t>
            </w:r>
            <w:proofErr w:type="spellStart"/>
            <w:r>
              <w:rPr>
                <w:color w:val="000000"/>
                <w:sz w:val="18"/>
                <w:szCs w:val="18"/>
              </w:rPr>
              <w:t>Willerman</w:t>
            </w:r>
            <w:proofErr w:type="spellEnd"/>
            <w:r>
              <w:rPr>
                <w:color w:val="000000"/>
                <w:sz w:val="18"/>
                <w:szCs w:val="18"/>
              </w:rPr>
              <w:t>, 1977</w:t>
            </w:r>
          </w:p>
        </w:tc>
        <w:tc>
          <w:tcPr>
            <w:tcW w:w="238" w:type="dxa"/>
            <w:tcBorders>
              <w:left w:val="single" w:sz="4" w:space="0" w:color="000000"/>
              <w:bottom w:val="single" w:sz="4" w:space="0" w:color="000000"/>
              <w:right w:val="single" w:sz="4" w:space="0" w:color="000000"/>
            </w:tcBorders>
            <w:shd w:val="clear" w:color="auto" w:fill="auto"/>
          </w:tcPr>
          <w:p w14:paraId="20FA71D4" w14:textId="77777777" w:rsidR="00332C51" w:rsidRDefault="00332C51">
            <w:pPr>
              <w:widowControl w:val="0"/>
              <w:pBdr>
                <w:top w:val="nil"/>
                <w:left w:val="nil"/>
                <w:bottom w:val="nil"/>
                <w:right w:val="nil"/>
                <w:between w:val="nil"/>
              </w:pBdr>
              <w:rPr>
                <w:color w:val="000000"/>
                <w:sz w:val="14"/>
                <w:szCs w:val="14"/>
              </w:rPr>
            </w:pPr>
          </w:p>
        </w:tc>
      </w:tr>
      <w:tr w:rsidR="00332C51" w14:paraId="20FA71E1" w14:textId="77777777">
        <w:tc>
          <w:tcPr>
            <w:tcW w:w="1305" w:type="dxa"/>
            <w:tcBorders>
              <w:left w:val="single" w:sz="4" w:space="0" w:color="000000"/>
              <w:bottom w:val="single" w:sz="4" w:space="0" w:color="000000"/>
            </w:tcBorders>
            <w:shd w:val="clear" w:color="auto" w:fill="auto"/>
          </w:tcPr>
          <w:p w14:paraId="20FA71D6"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United States</w:t>
            </w:r>
          </w:p>
        </w:tc>
        <w:tc>
          <w:tcPr>
            <w:tcW w:w="1290" w:type="dxa"/>
            <w:tcBorders>
              <w:left w:val="single" w:sz="4" w:space="0" w:color="000000"/>
              <w:bottom w:val="single" w:sz="4" w:space="0" w:color="000000"/>
            </w:tcBorders>
            <w:shd w:val="clear" w:color="auto" w:fill="auto"/>
          </w:tcPr>
          <w:p w14:paraId="20FA71D7"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WAIS:649</w:t>
            </w:r>
          </w:p>
        </w:tc>
        <w:tc>
          <w:tcPr>
            <w:tcW w:w="540" w:type="dxa"/>
            <w:tcBorders>
              <w:left w:val="single" w:sz="4" w:space="0" w:color="000000"/>
              <w:bottom w:val="single" w:sz="4" w:space="0" w:color="000000"/>
            </w:tcBorders>
            <w:shd w:val="clear" w:color="auto" w:fill="auto"/>
          </w:tcPr>
          <w:p w14:paraId="20FA71D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.09</w:t>
            </w:r>
          </w:p>
        </w:tc>
        <w:tc>
          <w:tcPr>
            <w:tcW w:w="465" w:type="dxa"/>
            <w:tcBorders>
              <w:left w:val="single" w:sz="4" w:space="0" w:color="000000"/>
              <w:bottom w:val="single" w:sz="4" w:space="0" w:color="000000"/>
            </w:tcBorders>
            <w:shd w:val="clear" w:color="auto" w:fill="auto"/>
          </w:tcPr>
          <w:p w14:paraId="20FA71D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-.08</w:t>
            </w:r>
          </w:p>
        </w:tc>
        <w:tc>
          <w:tcPr>
            <w:tcW w:w="420" w:type="dxa"/>
            <w:tcBorders>
              <w:left w:val="single" w:sz="4" w:space="0" w:color="000000"/>
              <w:bottom w:val="single" w:sz="4" w:space="0" w:color="000000"/>
            </w:tcBorders>
            <w:shd w:val="clear" w:color="auto" w:fill="auto"/>
          </w:tcPr>
          <w:p w14:paraId="20FA71D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1D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1DC"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1D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1DE"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 xml:space="preserve">   -</w:t>
            </w:r>
          </w:p>
        </w:tc>
        <w:tc>
          <w:tcPr>
            <w:tcW w:w="2100" w:type="dxa"/>
            <w:tcBorders>
              <w:left w:val="single" w:sz="4" w:space="0" w:color="000000"/>
              <w:bottom w:val="single" w:sz="4" w:space="0" w:color="000000"/>
            </w:tcBorders>
            <w:shd w:val="clear" w:color="auto" w:fill="auto"/>
          </w:tcPr>
          <w:p w14:paraId="20FA71DF" w14:textId="77777777" w:rsidR="00332C51" w:rsidRDefault="00F170AA">
            <w:pPr>
              <w:widowControl w:val="0"/>
              <w:pBdr>
                <w:top w:val="nil"/>
                <w:left w:val="nil"/>
                <w:bottom w:val="nil"/>
                <w:right w:val="nil"/>
                <w:between w:val="nil"/>
              </w:pBdr>
              <w:jc w:val="both"/>
              <w:rPr>
                <w:color w:val="000000"/>
                <w:sz w:val="14"/>
                <w:szCs w:val="14"/>
              </w:rPr>
            </w:pPr>
            <w:proofErr w:type="spellStart"/>
            <w:r>
              <w:rPr>
                <w:color w:val="000000"/>
                <w:sz w:val="18"/>
                <w:szCs w:val="18"/>
              </w:rPr>
              <w:t>Doppelt</w:t>
            </w:r>
            <w:proofErr w:type="spellEnd"/>
            <w:r>
              <w:rPr>
                <w:color w:val="000000"/>
                <w:sz w:val="18"/>
                <w:szCs w:val="18"/>
              </w:rPr>
              <w:t xml:space="preserve"> &amp; Wallace, 1955</w:t>
            </w:r>
          </w:p>
        </w:tc>
        <w:tc>
          <w:tcPr>
            <w:tcW w:w="238" w:type="dxa"/>
            <w:tcBorders>
              <w:left w:val="single" w:sz="4" w:space="0" w:color="000000"/>
              <w:bottom w:val="single" w:sz="4" w:space="0" w:color="000000"/>
              <w:right w:val="single" w:sz="4" w:space="0" w:color="000000"/>
            </w:tcBorders>
            <w:shd w:val="clear" w:color="auto" w:fill="auto"/>
          </w:tcPr>
          <w:p w14:paraId="20FA71E0" w14:textId="77777777" w:rsidR="00332C51" w:rsidRDefault="00332C51">
            <w:pPr>
              <w:widowControl w:val="0"/>
              <w:pBdr>
                <w:top w:val="nil"/>
                <w:left w:val="nil"/>
                <w:bottom w:val="nil"/>
                <w:right w:val="nil"/>
                <w:between w:val="nil"/>
              </w:pBdr>
              <w:jc w:val="both"/>
              <w:rPr>
                <w:color w:val="000000"/>
                <w:sz w:val="14"/>
                <w:szCs w:val="14"/>
              </w:rPr>
            </w:pPr>
          </w:p>
        </w:tc>
      </w:tr>
      <w:tr w:rsidR="00332C51" w14:paraId="20FA71ED" w14:textId="77777777">
        <w:tc>
          <w:tcPr>
            <w:tcW w:w="1305" w:type="dxa"/>
            <w:tcBorders>
              <w:left w:val="single" w:sz="4" w:space="0" w:color="000000"/>
              <w:bottom w:val="single" w:sz="4" w:space="0" w:color="000000"/>
            </w:tcBorders>
            <w:shd w:val="clear" w:color="auto" w:fill="auto"/>
          </w:tcPr>
          <w:p w14:paraId="20FA71E2"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United States</w:t>
            </w:r>
          </w:p>
        </w:tc>
        <w:tc>
          <w:tcPr>
            <w:tcW w:w="1290" w:type="dxa"/>
            <w:tcBorders>
              <w:left w:val="single" w:sz="4" w:space="0" w:color="000000"/>
              <w:bottom w:val="single" w:sz="4" w:space="0" w:color="000000"/>
            </w:tcBorders>
            <w:shd w:val="clear" w:color="auto" w:fill="auto"/>
          </w:tcPr>
          <w:p w14:paraId="20FA71E3"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WAIS:649</w:t>
            </w:r>
          </w:p>
        </w:tc>
        <w:tc>
          <w:tcPr>
            <w:tcW w:w="540" w:type="dxa"/>
            <w:tcBorders>
              <w:left w:val="single" w:sz="4" w:space="0" w:color="000000"/>
              <w:bottom w:val="single" w:sz="4" w:space="0" w:color="000000"/>
            </w:tcBorders>
            <w:shd w:val="clear" w:color="auto" w:fill="auto"/>
          </w:tcPr>
          <w:p w14:paraId="20FA71E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.09</w:t>
            </w:r>
          </w:p>
        </w:tc>
        <w:tc>
          <w:tcPr>
            <w:tcW w:w="465" w:type="dxa"/>
            <w:tcBorders>
              <w:left w:val="single" w:sz="4" w:space="0" w:color="000000"/>
              <w:bottom w:val="single" w:sz="4" w:space="0" w:color="000000"/>
            </w:tcBorders>
            <w:shd w:val="clear" w:color="auto" w:fill="auto"/>
          </w:tcPr>
          <w:p w14:paraId="20FA71E5"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-.08</w:t>
            </w:r>
          </w:p>
        </w:tc>
        <w:tc>
          <w:tcPr>
            <w:tcW w:w="420" w:type="dxa"/>
            <w:tcBorders>
              <w:left w:val="single" w:sz="4" w:space="0" w:color="000000"/>
              <w:bottom w:val="single" w:sz="4" w:space="0" w:color="000000"/>
            </w:tcBorders>
            <w:shd w:val="clear" w:color="auto" w:fill="auto"/>
          </w:tcPr>
          <w:p w14:paraId="20FA71E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1E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1E8"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1E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1EA"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 xml:space="preserve">   -</w:t>
            </w:r>
          </w:p>
        </w:tc>
        <w:tc>
          <w:tcPr>
            <w:tcW w:w="2100" w:type="dxa"/>
            <w:tcBorders>
              <w:left w:val="single" w:sz="4" w:space="0" w:color="000000"/>
              <w:bottom w:val="single" w:sz="4" w:space="0" w:color="000000"/>
            </w:tcBorders>
            <w:shd w:val="clear" w:color="auto" w:fill="auto"/>
          </w:tcPr>
          <w:p w14:paraId="20FA71EB" w14:textId="77777777" w:rsidR="00332C51" w:rsidRDefault="00F170AA">
            <w:pPr>
              <w:widowControl w:val="0"/>
              <w:pBdr>
                <w:top w:val="nil"/>
                <w:left w:val="nil"/>
                <w:bottom w:val="nil"/>
                <w:right w:val="nil"/>
                <w:between w:val="nil"/>
              </w:pBdr>
              <w:jc w:val="both"/>
              <w:rPr>
                <w:color w:val="000000"/>
                <w:sz w:val="14"/>
                <w:szCs w:val="14"/>
              </w:rPr>
            </w:pPr>
            <w:proofErr w:type="spellStart"/>
            <w:r>
              <w:rPr>
                <w:color w:val="000000"/>
                <w:sz w:val="18"/>
                <w:szCs w:val="18"/>
              </w:rPr>
              <w:t>Doppelt</w:t>
            </w:r>
            <w:proofErr w:type="spellEnd"/>
            <w:r>
              <w:rPr>
                <w:color w:val="000000"/>
                <w:sz w:val="18"/>
                <w:szCs w:val="18"/>
              </w:rPr>
              <w:t xml:space="preserve"> &amp; Wallace, 1955</w:t>
            </w:r>
          </w:p>
        </w:tc>
        <w:tc>
          <w:tcPr>
            <w:tcW w:w="238" w:type="dxa"/>
            <w:tcBorders>
              <w:left w:val="single" w:sz="4" w:space="0" w:color="000000"/>
              <w:bottom w:val="single" w:sz="4" w:space="0" w:color="000000"/>
              <w:right w:val="single" w:sz="4" w:space="0" w:color="000000"/>
            </w:tcBorders>
            <w:shd w:val="clear" w:color="auto" w:fill="auto"/>
          </w:tcPr>
          <w:p w14:paraId="20FA71EC" w14:textId="77777777" w:rsidR="00332C51" w:rsidRDefault="00332C51">
            <w:pPr>
              <w:widowControl w:val="0"/>
              <w:pBdr>
                <w:top w:val="nil"/>
                <w:left w:val="nil"/>
                <w:bottom w:val="nil"/>
                <w:right w:val="nil"/>
                <w:between w:val="nil"/>
              </w:pBdr>
              <w:jc w:val="both"/>
              <w:rPr>
                <w:color w:val="000000"/>
                <w:sz w:val="14"/>
                <w:szCs w:val="14"/>
              </w:rPr>
            </w:pPr>
          </w:p>
        </w:tc>
      </w:tr>
      <w:tr w:rsidR="00332C51" w14:paraId="20FA71F9" w14:textId="77777777">
        <w:tc>
          <w:tcPr>
            <w:tcW w:w="1305" w:type="dxa"/>
            <w:tcBorders>
              <w:left w:val="single" w:sz="4" w:space="0" w:color="000000"/>
              <w:bottom w:val="single" w:sz="4" w:space="0" w:color="000000"/>
            </w:tcBorders>
            <w:shd w:val="clear" w:color="auto" w:fill="auto"/>
          </w:tcPr>
          <w:p w14:paraId="20FA71EE"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United States</w:t>
            </w:r>
          </w:p>
        </w:tc>
        <w:tc>
          <w:tcPr>
            <w:tcW w:w="1290" w:type="dxa"/>
            <w:tcBorders>
              <w:left w:val="single" w:sz="4" w:space="0" w:color="000000"/>
              <w:bottom w:val="single" w:sz="4" w:space="0" w:color="000000"/>
            </w:tcBorders>
            <w:shd w:val="clear" w:color="auto" w:fill="auto"/>
          </w:tcPr>
          <w:p w14:paraId="20FA71E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WAIS:100</w:t>
            </w:r>
          </w:p>
        </w:tc>
        <w:tc>
          <w:tcPr>
            <w:tcW w:w="540" w:type="dxa"/>
            <w:tcBorders>
              <w:left w:val="single" w:sz="4" w:space="0" w:color="000000"/>
              <w:bottom w:val="single" w:sz="4" w:space="0" w:color="000000"/>
            </w:tcBorders>
            <w:shd w:val="clear" w:color="auto" w:fill="auto"/>
          </w:tcPr>
          <w:p w14:paraId="20FA71F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.33</w:t>
            </w:r>
          </w:p>
        </w:tc>
        <w:tc>
          <w:tcPr>
            <w:tcW w:w="465" w:type="dxa"/>
            <w:tcBorders>
              <w:left w:val="single" w:sz="4" w:space="0" w:color="000000"/>
              <w:bottom w:val="single" w:sz="4" w:space="0" w:color="000000"/>
            </w:tcBorders>
            <w:shd w:val="clear" w:color="auto" w:fill="auto"/>
          </w:tcPr>
          <w:p w14:paraId="20FA71F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.25</w:t>
            </w:r>
          </w:p>
        </w:tc>
        <w:tc>
          <w:tcPr>
            <w:tcW w:w="420" w:type="dxa"/>
            <w:tcBorders>
              <w:left w:val="single" w:sz="4" w:space="0" w:color="000000"/>
              <w:bottom w:val="single" w:sz="4" w:space="0" w:color="000000"/>
            </w:tcBorders>
            <w:shd w:val="clear" w:color="auto" w:fill="auto"/>
          </w:tcPr>
          <w:p w14:paraId="20FA71F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.41</w:t>
            </w:r>
          </w:p>
        </w:tc>
        <w:tc>
          <w:tcPr>
            <w:tcW w:w="495" w:type="dxa"/>
            <w:tcBorders>
              <w:left w:val="single" w:sz="4" w:space="0" w:color="000000"/>
              <w:bottom w:val="single" w:sz="4" w:space="0" w:color="000000"/>
            </w:tcBorders>
            <w:shd w:val="clear" w:color="auto" w:fill="auto"/>
          </w:tcPr>
          <w:p w14:paraId="20FA71F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.20</w:t>
            </w:r>
          </w:p>
        </w:tc>
        <w:tc>
          <w:tcPr>
            <w:tcW w:w="525" w:type="dxa"/>
            <w:tcBorders>
              <w:left w:val="single" w:sz="4" w:space="0" w:color="000000"/>
              <w:bottom w:val="single" w:sz="4" w:space="0" w:color="000000"/>
            </w:tcBorders>
            <w:shd w:val="clear" w:color="auto" w:fill="auto"/>
          </w:tcPr>
          <w:p w14:paraId="20FA71F4"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.67</w:t>
            </w:r>
          </w:p>
        </w:tc>
        <w:tc>
          <w:tcPr>
            <w:tcW w:w="480" w:type="dxa"/>
            <w:tcBorders>
              <w:left w:val="single" w:sz="4" w:space="0" w:color="000000"/>
              <w:bottom w:val="single" w:sz="4" w:space="0" w:color="000000"/>
            </w:tcBorders>
            <w:shd w:val="clear" w:color="auto" w:fill="auto"/>
          </w:tcPr>
          <w:p w14:paraId="20FA71F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.34</w:t>
            </w:r>
          </w:p>
        </w:tc>
        <w:tc>
          <w:tcPr>
            <w:tcW w:w="585" w:type="dxa"/>
            <w:tcBorders>
              <w:left w:val="single" w:sz="4" w:space="0" w:color="000000"/>
              <w:bottom w:val="single" w:sz="4" w:space="0" w:color="000000"/>
            </w:tcBorders>
            <w:shd w:val="clear" w:color="auto" w:fill="auto"/>
          </w:tcPr>
          <w:p w14:paraId="20FA71F6"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-.80</w:t>
            </w:r>
          </w:p>
        </w:tc>
        <w:tc>
          <w:tcPr>
            <w:tcW w:w="2100" w:type="dxa"/>
            <w:tcBorders>
              <w:left w:val="single" w:sz="4" w:space="0" w:color="000000"/>
              <w:bottom w:val="single" w:sz="4" w:space="0" w:color="000000"/>
            </w:tcBorders>
            <w:shd w:val="clear" w:color="auto" w:fill="auto"/>
          </w:tcPr>
          <w:p w14:paraId="20FA71F7" w14:textId="77777777" w:rsidR="00332C51" w:rsidRDefault="00F170AA">
            <w:pPr>
              <w:widowControl w:val="0"/>
              <w:pBdr>
                <w:top w:val="nil"/>
                <w:left w:val="nil"/>
                <w:bottom w:val="nil"/>
                <w:right w:val="nil"/>
                <w:between w:val="nil"/>
              </w:pBdr>
              <w:jc w:val="both"/>
              <w:rPr>
                <w:color w:val="000000"/>
                <w:sz w:val="14"/>
                <w:szCs w:val="14"/>
              </w:rPr>
            </w:pPr>
            <w:r>
              <w:rPr>
                <w:color w:val="000000"/>
                <w:sz w:val="18"/>
                <w:szCs w:val="18"/>
              </w:rPr>
              <w:t>Shaw, 1965</w:t>
            </w:r>
          </w:p>
        </w:tc>
        <w:tc>
          <w:tcPr>
            <w:tcW w:w="238" w:type="dxa"/>
            <w:tcBorders>
              <w:left w:val="single" w:sz="4" w:space="0" w:color="000000"/>
              <w:bottom w:val="single" w:sz="4" w:space="0" w:color="000000"/>
              <w:right w:val="single" w:sz="4" w:space="0" w:color="000000"/>
            </w:tcBorders>
            <w:shd w:val="clear" w:color="auto" w:fill="auto"/>
          </w:tcPr>
          <w:p w14:paraId="20FA71F8" w14:textId="77777777" w:rsidR="00332C51" w:rsidRDefault="00332C51">
            <w:pPr>
              <w:widowControl w:val="0"/>
              <w:pBdr>
                <w:top w:val="nil"/>
                <w:left w:val="nil"/>
                <w:bottom w:val="nil"/>
                <w:right w:val="nil"/>
                <w:between w:val="nil"/>
              </w:pBdr>
              <w:jc w:val="both"/>
              <w:rPr>
                <w:color w:val="000000"/>
                <w:sz w:val="14"/>
                <w:szCs w:val="14"/>
              </w:rPr>
            </w:pPr>
          </w:p>
        </w:tc>
      </w:tr>
      <w:tr w:rsidR="00332C51" w14:paraId="20FA7205" w14:textId="77777777">
        <w:tc>
          <w:tcPr>
            <w:tcW w:w="1305" w:type="dxa"/>
            <w:tcBorders>
              <w:left w:val="single" w:sz="4" w:space="0" w:color="000000"/>
              <w:bottom w:val="single" w:sz="4" w:space="0" w:color="000000"/>
            </w:tcBorders>
            <w:shd w:val="clear" w:color="auto" w:fill="auto"/>
          </w:tcPr>
          <w:p w14:paraId="20FA71FA" w14:textId="77777777" w:rsidR="00332C51" w:rsidRDefault="00F170AA">
            <w:pPr>
              <w:widowControl w:val="0"/>
              <w:pBdr>
                <w:top w:val="nil"/>
                <w:left w:val="nil"/>
                <w:bottom w:val="nil"/>
                <w:right w:val="nil"/>
                <w:between w:val="nil"/>
              </w:pBdr>
              <w:jc w:val="both"/>
              <w:rPr>
                <w:color w:val="000000"/>
                <w:sz w:val="18"/>
                <w:szCs w:val="18"/>
              </w:rPr>
            </w:pPr>
            <w:r>
              <w:rPr>
                <w:color w:val="000000"/>
                <w:sz w:val="18"/>
                <w:szCs w:val="18"/>
              </w:rPr>
              <w:t>United States</w:t>
            </w:r>
          </w:p>
        </w:tc>
        <w:tc>
          <w:tcPr>
            <w:tcW w:w="1290" w:type="dxa"/>
            <w:tcBorders>
              <w:left w:val="single" w:sz="4" w:space="0" w:color="000000"/>
              <w:bottom w:val="single" w:sz="4" w:space="0" w:color="000000"/>
            </w:tcBorders>
            <w:shd w:val="clear" w:color="auto" w:fill="auto"/>
          </w:tcPr>
          <w:p w14:paraId="20FA71FB" w14:textId="77777777" w:rsidR="00332C51" w:rsidRDefault="00F170AA">
            <w:pPr>
              <w:widowControl w:val="0"/>
              <w:pBdr>
                <w:top w:val="nil"/>
                <w:left w:val="nil"/>
                <w:bottom w:val="nil"/>
                <w:right w:val="nil"/>
                <w:between w:val="nil"/>
              </w:pBdr>
              <w:jc w:val="both"/>
              <w:rPr>
                <w:color w:val="000000"/>
                <w:sz w:val="18"/>
                <w:szCs w:val="18"/>
              </w:rPr>
            </w:pPr>
            <w:r>
              <w:rPr>
                <w:color w:val="000000"/>
                <w:sz w:val="18"/>
                <w:szCs w:val="18"/>
              </w:rPr>
              <w:t>WAIS-R:230</w:t>
            </w:r>
          </w:p>
        </w:tc>
        <w:tc>
          <w:tcPr>
            <w:tcW w:w="540" w:type="dxa"/>
            <w:tcBorders>
              <w:left w:val="single" w:sz="4" w:space="0" w:color="000000"/>
              <w:bottom w:val="single" w:sz="4" w:space="0" w:color="000000"/>
            </w:tcBorders>
            <w:shd w:val="clear" w:color="auto" w:fill="auto"/>
          </w:tcPr>
          <w:p w14:paraId="20FA71F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.27</w:t>
            </w:r>
          </w:p>
        </w:tc>
        <w:tc>
          <w:tcPr>
            <w:tcW w:w="465" w:type="dxa"/>
            <w:tcBorders>
              <w:left w:val="single" w:sz="4" w:space="0" w:color="000000"/>
              <w:bottom w:val="single" w:sz="4" w:space="0" w:color="000000"/>
            </w:tcBorders>
            <w:shd w:val="clear" w:color="auto" w:fill="auto"/>
          </w:tcPr>
          <w:p w14:paraId="20FA71F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.23</w:t>
            </w:r>
          </w:p>
        </w:tc>
        <w:tc>
          <w:tcPr>
            <w:tcW w:w="420" w:type="dxa"/>
            <w:tcBorders>
              <w:left w:val="single" w:sz="4" w:space="0" w:color="000000"/>
              <w:bottom w:val="single" w:sz="4" w:space="0" w:color="000000"/>
            </w:tcBorders>
            <w:shd w:val="clear" w:color="auto" w:fill="auto"/>
          </w:tcPr>
          <w:p w14:paraId="20FA71F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1F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200"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20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202"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 xml:space="preserve">   -</w:t>
            </w:r>
          </w:p>
        </w:tc>
        <w:tc>
          <w:tcPr>
            <w:tcW w:w="2100" w:type="dxa"/>
            <w:tcBorders>
              <w:left w:val="single" w:sz="4" w:space="0" w:color="000000"/>
              <w:bottom w:val="single" w:sz="4" w:space="0" w:color="000000"/>
            </w:tcBorders>
            <w:shd w:val="clear" w:color="auto" w:fill="auto"/>
          </w:tcPr>
          <w:p w14:paraId="20FA7203" w14:textId="77777777" w:rsidR="00332C51" w:rsidRDefault="00F170AA">
            <w:pPr>
              <w:widowControl w:val="0"/>
              <w:pBdr>
                <w:top w:val="nil"/>
                <w:left w:val="nil"/>
                <w:bottom w:val="nil"/>
                <w:right w:val="nil"/>
                <w:between w:val="nil"/>
              </w:pBdr>
              <w:jc w:val="both"/>
              <w:rPr>
                <w:color w:val="000000"/>
                <w:sz w:val="14"/>
                <w:szCs w:val="14"/>
              </w:rPr>
            </w:pPr>
            <w:r>
              <w:rPr>
                <w:color w:val="000000"/>
                <w:sz w:val="18"/>
                <w:szCs w:val="18"/>
              </w:rPr>
              <w:t>Arceneaux et al., 1996</w:t>
            </w:r>
          </w:p>
        </w:tc>
        <w:tc>
          <w:tcPr>
            <w:tcW w:w="238" w:type="dxa"/>
            <w:tcBorders>
              <w:left w:val="single" w:sz="4" w:space="0" w:color="000000"/>
              <w:bottom w:val="single" w:sz="4" w:space="0" w:color="000000"/>
              <w:right w:val="single" w:sz="4" w:space="0" w:color="000000"/>
            </w:tcBorders>
            <w:shd w:val="clear" w:color="auto" w:fill="auto"/>
          </w:tcPr>
          <w:p w14:paraId="20FA7204" w14:textId="77777777" w:rsidR="00332C51" w:rsidRDefault="00332C51">
            <w:pPr>
              <w:widowControl w:val="0"/>
              <w:pBdr>
                <w:top w:val="nil"/>
                <w:left w:val="nil"/>
                <w:bottom w:val="nil"/>
                <w:right w:val="nil"/>
                <w:between w:val="nil"/>
              </w:pBdr>
              <w:jc w:val="both"/>
              <w:rPr>
                <w:color w:val="000000"/>
                <w:sz w:val="14"/>
                <w:szCs w:val="14"/>
              </w:rPr>
            </w:pPr>
          </w:p>
        </w:tc>
      </w:tr>
      <w:tr w:rsidR="00332C51" w14:paraId="20FA7211" w14:textId="77777777">
        <w:tc>
          <w:tcPr>
            <w:tcW w:w="1305" w:type="dxa"/>
            <w:tcBorders>
              <w:left w:val="single" w:sz="4" w:space="0" w:color="000000"/>
              <w:bottom w:val="single" w:sz="4" w:space="0" w:color="000000"/>
            </w:tcBorders>
            <w:shd w:val="clear" w:color="auto" w:fill="auto"/>
          </w:tcPr>
          <w:p w14:paraId="20FA7206" w14:textId="77777777" w:rsidR="00332C51" w:rsidRDefault="00F170AA">
            <w:pPr>
              <w:widowControl w:val="0"/>
              <w:pBdr>
                <w:top w:val="nil"/>
                <w:left w:val="nil"/>
                <w:bottom w:val="nil"/>
                <w:right w:val="nil"/>
                <w:between w:val="nil"/>
              </w:pBdr>
              <w:jc w:val="both"/>
              <w:rPr>
                <w:color w:val="000000"/>
                <w:sz w:val="18"/>
                <w:szCs w:val="18"/>
              </w:rPr>
            </w:pPr>
            <w:r>
              <w:rPr>
                <w:color w:val="000000"/>
                <w:sz w:val="18"/>
                <w:szCs w:val="18"/>
              </w:rPr>
              <w:t>United States</w:t>
            </w:r>
          </w:p>
        </w:tc>
        <w:tc>
          <w:tcPr>
            <w:tcW w:w="1290" w:type="dxa"/>
            <w:tcBorders>
              <w:left w:val="single" w:sz="4" w:space="0" w:color="000000"/>
              <w:bottom w:val="single" w:sz="4" w:space="0" w:color="000000"/>
            </w:tcBorders>
            <w:shd w:val="clear" w:color="auto" w:fill="auto"/>
          </w:tcPr>
          <w:p w14:paraId="20FA7207" w14:textId="77777777" w:rsidR="00332C51" w:rsidRDefault="00F170AA">
            <w:pPr>
              <w:widowControl w:val="0"/>
              <w:pBdr>
                <w:top w:val="nil"/>
                <w:left w:val="nil"/>
                <w:bottom w:val="nil"/>
                <w:right w:val="nil"/>
                <w:between w:val="nil"/>
              </w:pBdr>
              <w:jc w:val="both"/>
              <w:rPr>
                <w:color w:val="000000"/>
                <w:sz w:val="18"/>
                <w:szCs w:val="18"/>
              </w:rPr>
            </w:pPr>
            <w:r>
              <w:rPr>
                <w:color w:val="000000"/>
                <w:sz w:val="18"/>
                <w:szCs w:val="18"/>
              </w:rPr>
              <w:t>WAIS-R:206</w:t>
            </w:r>
          </w:p>
        </w:tc>
        <w:tc>
          <w:tcPr>
            <w:tcW w:w="540" w:type="dxa"/>
            <w:tcBorders>
              <w:left w:val="single" w:sz="4" w:space="0" w:color="000000"/>
              <w:bottom w:val="single" w:sz="4" w:space="0" w:color="000000"/>
            </w:tcBorders>
            <w:shd w:val="clear" w:color="auto" w:fill="auto"/>
          </w:tcPr>
          <w:p w14:paraId="20FA720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.28</w:t>
            </w:r>
          </w:p>
        </w:tc>
        <w:tc>
          <w:tcPr>
            <w:tcW w:w="465" w:type="dxa"/>
            <w:tcBorders>
              <w:left w:val="single" w:sz="4" w:space="0" w:color="000000"/>
              <w:bottom w:val="single" w:sz="4" w:space="0" w:color="000000"/>
            </w:tcBorders>
            <w:shd w:val="clear" w:color="auto" w:fill="auto"/>
          </w:tcPr>
          <w:p w14:paraId="20FA720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.01</w:t>
            </w:r>
          </w:p>
        </w:tc>
        <w:tc>
          <w:tcPr>
            <w:tcW w:w="420" w:type="dxa"/>
            <w:tcBorders>
              <w:left w:val="single" w:sz="4" w:space="0" w:color="000000"/>
              <w:bottom w:val="single" w:sz="4" w:space="0" w:color="000000"/>
            </w:tcBorders>
            <w:shd w:val="clear" w:color="auto" w:fill="auto"/>
          </w:tcPr>
          <w:p w14:paraId="20FA720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.05</w:t>
            </w:r>
          </w:p>
        </w:tc>
        <w:tc>
          <w:tcPr>
            <w:tcW w:w="495" w:type="dxa"/>
            <w:tcBorders>
              <w:left w:val="single" w:sz="4" w:space="0" w:color="000000"/>
              <w:bottom w:val="single" w:sz="4" w:space="0" w:color="000000"/>
            </w:tcBorders>
            <w:shd w:val="clear" w:color="auto" w:fill="auto"/>
          </w:tcPr>
          <w:p w14:paraId="20FA720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.05</w:t>
            </w:r>
          </w:p>
        </w:tc>
        <w:tc>
          <w:tcPr>
            <w:tcW w:w="525" w:type="dxa"/>
            <w:tcBorders>
              <w:left w:val="single" w:sz="4" w:space="0" w:color="000000"/>
              <w:bottom w:val="single" w:sz="4" w:space="0" w:color="000000"/>
            </w:tcBorders>
            <w:shd w:val="clear" w:color="auto" w:fill="auto"/>
          </w:tcPr>
          <w:p w14:paraId="20FA720C"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.32</w:t>
            </w:r>
          </w:p>
        </w:tc>
        <w:tc>
          <w:tcPr>
            <w:tcW w:w="480" w:type="dxa"/>
            <w:tcBorders>
              <w:left w:val="single" w:sz="4" w:space="0" w:color="000000"/>
              <w:bottom w:val="single" w:sz="4" w:space="0" w:color="000000"/>
            </w:tcBorders>
            <w:shd w:val="clear" w:color="auto" w:fill="auto"/>
          </w:tcPr>
          <w:p w14:paraId="20FA720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w:t>
            </w:r>
          </w:p>
        </w:tc>
        <w:tc>
          <w:tcPr>
            <w:tcW w:w="585" w:type="dxa"/>
            <w:tcBorders>
              <w:left w:val="single" w:sz="4" w:space="0" w:color="000000"/>
              <w:bottom w:val="single" w:sz="4" w:space="0" w:color="000000"/>
            </w:tcBorders>
            <w:shd w:val="clear" w:color="auto" w:fill="auto"/>
          </w:tcPr>
          <w:p w14:paraId="20FA720E"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-.60</w:t>
            </w:r>
          </w:p>
        </w:tc>
        <w:tc>
          <w:tcPr>
            <w:tcW w:w="2100" w:type="dxa"/>
            <w:tcBorders>
              <w:left w:val="single" w:sz="4" w:space="0" w:color="000000"/>
              <w:bottom w:val="single" w:sz="4" w:space="0" w:color="000000"/>
            </w:tcBorders>
            <w:shd w:val="clear" w:color="auto" w:fill="auto"/>
          </w:tcPr>
          <w:p w14:paraId="20FA720F" w14:textId="77777777" w:rsidR="00332C51" w:rsidRDefault="00F170AA">
            <w:pPr>
              <w:widowControl w:val="0"/>
              <w:pBdr>
                <w:top w:val="nil"/>
                <w:left w:val="nil"/>
                <w:bottom w:val="nil"/>
                <w:right w:val="nil"/>
                <w:between w:val="nil"/>
              </w:pBdr>
              <w:jc w:val="both"/>
              <w:rPr>
                <w:color w:val="000000"/>
                <w:sz w:val="14"/>
                <w:szCs w:val="14"/>
              </w:rPr>
            </w:pPr>
            <w:proofErr w:type="spellStart"/>
            <w:r>
              <w:rPr>
                <w:color w:val="000000"/>
                <w:sz w:val="18"/>
                <w:szCs w:val="18"/>
              </w:rPr>
              <w:t>Ilai</w:t>
            </w:r>
            <w:proofErr w:type="spellEnd"/>
            <w:r>
              <w:rPr>
                <w:color w:val="000000"/>
                <w:sz w:val="18"/>
                <w:szCs w:val="18"/>
              </w:rPr>
              <w:t xml:space="preserve"> &amp; </w:t>
            </w:r>
            <w:proofErr w:type="spellStart"/>
            <w:r>
              <w:rPr>
                <w:color w:val="000000"/>
                <w:sz w:val="18"/>
                <w:szCs w:val="18"/>
              </w:rPr>
              <w:t>Willerman</w:t>
            </w:r>
            <w:proofErr w:type="spellEnd"/>
            <w:r>
              <w:rPr>
                <w:color w:val="000000"/>
                <w:sz w:val="18"/>
                <w:szCs w:val="18"/>
              </w:rPr>
              <w:t>, 1989</w:t>
            </w:r>
          </w:p>
        </w:tc>
        <w:tc>
          <w:tcPr>
            <w:tcW w:w="238" w:type="dxa"/>
            <w:tcBorders>
              <w:left w:val="single" w:sz="4" w:space="0" w:color="000000"/>
              <w:bottom w:val="single" w:sz="4" w:space="0" w:color="000000"/>
              <w:right w:val="single" w:sz="4" w:space="0" w:color="000000"/>
            </w:tcBorders>
            <w:shd w:val="clear" w:color="auto" w:fill="auto"/>
          </w:tcPr>
          <w:p w14:paraId="20FA7210" w14:textId="77777777" w:rsidR="00332C51" w:rsidRDefault="00332C51">
            <w:pPr>
              <w:widowControl w:val="0"/>
              <w:pBdr>
                <w:top w:val="nil"/>
                <w:left w:val="nil"/>
                <w:bottom w:val="nil"/>
                <w:right w:val="nil"/>
                <w:between w:val="nil"/>
              </w:pBdr>
              <w:jc w:val="both"/>
              <w:rPr>
                <w:color w:val="000000"/>
                <w:sz w:val="14"/>
                <w:szCs w:val="14"/>
              </w:rPr>
            </w:pPr>
          </w:p>
        </w:tc>
      </w:tr>
      <w:tr w:rsidR="00332C51" w14:paraId="20FA721D" w14:textId="77777777">
        <w:tc>
          <w:tcPr>
            <w:tcW w:w="1305" w:type="dxa"/>
            <w:tcBorders>
              <w:left w:val="single" w:sz="4" w:space="0" w:color="000000"/>
              <w:bottom w:val="single" w:sz="4" w:space="0" w:color="000000"/>
            </w:tcBorders>
            <w:shd w:val="clear" w:color="auto" w:fill="auto"/>
          </w:tcPr>
          <w:p w14:paraId="20FA7212"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United States</w:t>
            </w:r>
          </w:p>
        </w:tc>
        <w:tc>
          <w:tcPr>
            <w:tcW w:w="1290" w:type="dxa"/>
            <w:tcBorders>
              <w:left w:val="single" w:sz="4" w:space="0" w:color="000000"/>
              <w:bottom w:val="single" w:sz="4" w:space="0" w:color="000000"/>
            </w:tcBorders>
            <w:shd w:val="clear" w:color="auto" w:fill="auto"/>
          </w:tcPr>
          <w:p w14:paraId="20FA7213"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WAIS-R:1880</w:t>
            </w:r>
          </w:p>
        </w:tc>
        <w:tc>
          <w:tcPr>
            <w:tcW w:w="540" w:type="dxa"/>
            <w:tcBorders>
              <w:left w:val="single" w:sz="4" w:space="0" w:color="000000"/>
              <w:bottom w:val="single" w:sz="4" w:space="0" w:color="000000"/>
            </w:tcBorders>
            <w:shd w:val="clear" w:color="auto" w:fill="auto"/>
          </w:tcPr>
          <w:p w14:paraId="20FA721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.15</w:t>
            </w:r>
          </w:p>
        </w:tc>
        <w:tc>
          <w:tcPr>
            <w:tcW w:w="465" w:type="dxa"/>
            <w:tcBorders>
              <w:left w:val="single" w:sz="4" w:space="0" w:color="000000"/>
              <w:bottom w:val="single" w:sz="4" w:space="0" w:color="000000"/>
            </w:tcBorders>
            <w:shd w:val="clear" w:color="auto" w:fill="auto"/>
          </w:tcPr>
          <w:p w14:paraId="20FA7215"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.10</w:t>
            </w:r>
          </w:p>
        </w:tc>
        <w:tc>
          <w:tcPr>
            <w:tcW w:w="420" w:type="dxa"/>
            <w:tcBorders>
              <w:left w:val="single" w:sz="4" w:space="0" w:color="000000"/>
              <w:bottom w:val="single" w:sz="4" w:space="0" w:color="000000"/>
            </w:tcBorders>
            <w:shd w:val="clear" w:color="auto" w:fill="auto"/>
          </w:tcPr>
          <w:p w14:paraId="20FA721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.14</w:t>
            </w:r>
          </w:p>
        </w:tc>
        <w:tc>
          <w:tcPr>
            <w:tcW w:w="495" w:type="dxa"/>
            <w:tcBorders>
              <w:left w:val="single" w:sz="4" w:space="0" w:color="000000"/>
              <w:bottom w:val="single" w:sz="4" w:space="0" w:color="000000"/>
            </w:tcBorders>
            <w:shd w:val="clear" w:color="auto" w:fill="auto"/>
          </w:tcPr>
          <w:p w14:paraId="20FA721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.16</w:t>
            </w:r>
          </w:p>
        </w:tc>
        <w:tc>
          <w:tcPr>
            <w:tcW w:w="525" w:type="dxa"/>
            <w:tcBorders>
              <w:left w:val="single" w:sz="4" w:space="0" w:color="000000"/>
              <w:bottom w:val="single" w:sz="4" w:space="0" w:color="000000"/>
            </w:tcBorders>
            <w:shd w:val="clear" w:color="auto" w:fill="auto"/>
          </w:tcPr>
          <w:p w14:paraId="20FA7218"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.10</w:t>
            </w:r>
          </w:p>
        </w:tc>
        <w:tc>
          <w:tcPr>
            <w:tcW w:w="480" w:type="dxa"/>
            <w:tcBorders>
              <w:left w:val="single" w:sz="4" w:space="0" w:color="000000"/>
              <w:bottom w:val="single" w:sz="4" w:space="0" w:color="000000"/>
            </w:tcBorders>
            <w:shd w:val="clear" w:color="auto" w:fill="auto"/>
          </w:tcPr>
          <w:p w14:paraId="20FA721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.25</w:t>
            </w:r>
          </w:p>
        </w:tc>
        <w:tc>
          <w:tcPr>
            <w:tcW w:w="585" w:type="dxa"/>
            <w:tcBorders>
              <w:left w:val="single" w:sz="4" w:space="0" w:color="000000"/>
              <w:bottom w:val="single" w:sz="4" w:space="0" w:color="000000"/>
            </w:tcBorders>
            <w:shd w:val="clear" w:color="auto" w:fill="auto"/>
          </w:tcPr>
          <w:p w14:paraId="20FA721A" w14:textId="77777777" w:rsidR="00332C51" w:rsidRDefault="00F170AA">
            <w:pPr>
              <w:widowControl w:val="0"/>
              <w:pBdr>
                <w:top w:val="nil"/>
                <w:left w:val="nil"/>
                <w:bottom w:val="nil"/>
                <w:right w:val="nil"/>
                <w:between w:val="nil"/>
              </w:pBdr>
              <w:rPr>
                <w:color w:val="000000"/>
                <w:sz w:val="18"/>
                <w:szCs w:val="18"/>
              </w:rPr>
            </w:pPr>
            <w:r>
              <w:rPr>
                <w:color w:val="000000"/>
                <w:sz w:val="14"/>
                <w:szCs w:val="14"/>
              </w:rPr>
              <w:t>-.27</w:t>
            </w:r>
          </w:p>
        </w:tc>
        <w:tc>
          <w:tcPr>
            <w:tcW w:w="2100" w:type="dxa"/>
            <w:tcBorders>
              <w:left w:val="single" w:sz="4" w:space="0" w:color="000000"/>
              <w:bottom w:val="single" w:sz="4" w:space="0" w:color="000000"/>
            </w:tcBorders>
            <w:shd w:val="clear" w:color="auto" w:fill="auto"/>
          </w:tcPr>
          <w:p w14:paraId="20FA721B"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Matarazzo et al., 1986</w:t>
            </w:r>
          </w:p>
        </w:tc>
        <w:tc>
          <w:tcPr>
            <w:tcW w:w="238" w:type="dxa"/>
            <w:tcBorders>
              <w:left w:val="single" w:sz="4" w:space="0" w:color="000000"/>
              <w:bottom w:val="single" w:sz="4" w:space="0" w:color="000000"/>
              <w:right w:val="single" w:sz="4" w:space="0" w:color="000000"/>
            </w:tcBorders>
            <w:shd w:val="clear" w:color="auto" w:fill="auto"/>
          </w:tcPr>
          <w:p w14:paraId="20FA721C" w14:textId="77777777" w:rsidR="00332C51" w:rsidRDefault="00332C51">
            <w:pPr>
              <w:widowControl w:val="0"/>
              <w:pBdr>
                <w:top w:val="nil"/>
                <w:left w:val="nil"/>
                <w:bottom w:val="nil"/>
                <w:right w:val="nil"/>
                <w:between w:val="nil"/>
              </w:pBdr>
              <w:rPr>
                <w:color w:val="000000"/>
                <w:sz w:val="14"/>
                <w:szCs w:val="14"/>
              </w:rPr>
            </w:pPr>
          </w:p>
        </w:tc>
      </w:tr>
      <w:tr w:rsidR="00332C51" w14:paraId="20FA7229" w14:textId="77777777">
        <w:tc>
          <w:tcPr>
            <w:tcW w:w="1305" w:type="dxa"/>
            <w:tcBorders>
              <w:left w:val="single" w:sz="4" w:space="0" w:color="000000"/>
              <w:bottom w:val="single" w:sz="4" w:space="0" w:color="000000"/>
            </w:tcBorders>
            <w:shd w:val="clear" w:color="auto" w:fill="auto"/>
          </w:tcPr>
          <w:p w14:paraId="20FA721E"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United States</w:t>
            </w:r>
          </w:p>
        </w:tc>
        <w:tc>
          <w:tcPr>
            <w:tcW w:w="1290" w:type="dxa"/>
            <w:tcBorders>
              <w:left w:val="single" w:sz="4" w:space="0" w:color="000000"/>
              <w:bottom w:val="single" w:sz="4" w:space="0" w:color="000000"/>
            </w:tcBorders>
            <w:shd w:val="clear" w:color="auto" w:fill="auto"/>
          </w:tcPr>
          <w:p w14:paraId="20FA721F" w14:textId="77777777" w:rsidR="00332C51" w:rsidRDefault="00F170AA">
            <w:pPr>
              <w:widowControl w:val="0"/>
              <w:pBdr>
                <w:top w:val="nil"/>
                <w:left w:val="nil"/>
                <w:bottom w:val="nil"/>
                <w:right w:val="nil"/>
                <w:between w:val="nil"/>
              </w:pBdr>
              <w:rPr>
                <w:color w:val="000000"/>
                <w:sz w:val="16"/>
                <w:szCs w:val="16"/>
              </w:rPr>
            </w:pPr>
            <w:r>
              <w:rPr>
                <w:color w:val="000000"/>
                <w:sz w:val="18"/>
                <w:szCs w:val="18"/>
              </w:rPr>
              <w:t>WAIS-III: 2450</w:t>
            </w:r>
          </w:p>
        </w:tc>
        <w:tc>
          <w:tcPr>
            <w:tcW w:w="540" w:type="dxa"/>
            <w:tcBorders>
              <w:left w:val="single" w:sz="4" w:space="0" w:color="000000"/>
              <w:bottom w:val="single" w:sz="4" w:space="0" w:color="000000"/>
            </w:tcBorders>
            <w:shd w:val="clear" w:color="auto" w:fill="auto"/>
          </w:tcPr>
          <w:p w14:paraId="20FA7220"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.18</w:t>
            </w:r>
          </w:p>
        </w:tc>
        <w:tc>
          <w:tcPr>
            <w:tcW w:w="465" w:type="dxa"/>
            <w:tcBorders>
              <w:left w:val="single" w:sz="4" w:space="0" w:color="000000"/>
              <w:bottom w:val="single" w:sz="4" w:space="0" w:color="000000"/>
            </w:tcBorders>
            <w:shd w:val="clear" w:color="auto" w:fill="auto"/>
          </w:tcPr>
          <w:p w14:paraId="20FA7221"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.03</w:t>
            </w:r>
          </w:p>
        </w:tc>
        <w:tc>
          <w:tcPr>
            <w:tcW w:w="420" w:type="dxa"/>
            <w:tcBorders>
              <w:left w:val="single" w:sz="4" w:space="0" w:color="000000"/>
              <w:bottom w:val="single" w:sz="4" w:space="0" w:color="000000"/>
            </w:tcBorders>
            <w:shd w:val="clear" w:color="auto" w:fill="auto"/>
          </w:tcPr>
          <w:p w14:paraId="20FA7222"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.22</w:t>
            </w:r>
          </w:p>
        </w:tc>
        <w:tc>
          <w:tcPr>
            <w:tcW w:w="495" w:type="dxa"/>
            <w:tcBorders>
              <w:left w:val="single" w:sz="4" w:space="0" w:color="000000"/>
              <w:bottom w:val="single" w:sz="4" w:space="0" w:color="000000"/>
            </w:tcBorders>
            <w:shd w:val="clear" w:color="auto" w:fill="auto"/>
          </w:tcPr>
          <w:p w14:paraId="20FA7223"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.08</w:t>
            </w:r>
          </w:p>
        </w:tc>
        <w:tc>
          <w:tcPr>
            <w:tcW w:w="525" w:type="dxa"/>
            <w:tcBorders>
              <w:left w:val="single" w:sz="4" w:space="0" w:color="000000"/>
              <w:bottom w:val="single" w:sz="4" w:space="0" w:color="000000"/>
            </w:tcBorders>
            <w:shd w:val="clear" w:color="auto" w:fill="auto"/>
          </w:tcPr>
          <w:p w14:paraId="20FA722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.27</w:t>
            </w:r>
          </w:p>
        </w:tc>
        <w:tc>
          <w:tcPr>
            <w:tcW w:w="480" w:type="dxa"/>
            <w:tcBorders>
              <w:left w:val="single" w:sz="4" w:space="0" w:color="000000"/>
              <w:bottom w:val="single" w:sz="4" w:space="0" w:color="000000"/>
            </w:tcBorders>
            <w:shd w:val="clear" w:color="auto" w:fill="auto"/>
          </w:tcPr>
          <w:p w14:paraId="20FA722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.04</w:t>
            </w:r>
          </w:p>
        </w:tc>
        <w:tc>
          <w:tcPr>
            <w:tcW w:w="585" w:type="dxa"/>
            <w:tcBorders>
              <w:left w:val="single" w:sz="4" w:space="0" w:color="000000"/>
              <w:bottom w:val="single" w:sz="4" w:space="0" w:color="000000"/>
            </w:tcBorders>
            <w:shd w:val="clear" w:color="auto" w:fill="auto"/>
          </w:tcPr>
          <w:p w14:paraId="20FA7226" w14:textId="77777777" w:rsidR="00332C51" w:rsidRDefault="00F170AA">
            <w:pPr>
              <w:widowControl w:val="0"/>
              <w:pBdr>
                <w:top w:val="nil"/>
                <w:left w:val="nil"/>
                <w:bottom w:val="nil"/>
                <w:right w:val="nil"/>
                <w:between w:val="nil"/>
              </w:pBdr>
              <w:rPr>
                <w:color w:val="000000"/>
                <w:sz w:val="18"/>
                <w:szCs w:val="18"/>
              </w:rPr>
            </w:pPr>
            <w:r>
              <w:rPr>
                <w:color w:val="000000"/>
                <w:sz w:val="16"/>
                <w:szCs w:val="16"/>
              </w:rPr>
              <w:t>-.46</w:t>
            </w:r>
          </w:p>
        </w:tc>
        <w:tc>
          <w:tcPr>
            <w:tcW w:w="2100" w:type="dxa"/>
            <w:tcBorders>
              <w:left w:val="single" w:sz="4" w:space="0" w:color="000000"/>
              <w:bottom w:val="single" w:sz="4" w:space="0" w:color="000000"/>
            </w:tcBorders>
            <w:shd w:val="clear" w:color="auto" w:fill="auto"/>
          </w:tcPr>
          <w:p w14:paraId="20FA7227"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8"/>
                <w:szCs w:val="18"/>
              </w:rPr>
              <w:t>Irwing</w:t>
            </w:r>
            <w:proofErr w:type="spellEnd"/>
            <w:r>
              <w:rPr>
                <w:color w:val="000000"/>
                <w:sz w:val="18"/>
                <w:szCs w:val="18"/>
              </w:rPr>
              <w:t>, 2912</w:t>
            </w:r>
          </w:p>
        </w:tc>
        <w:tc>
          <w:tcPr>
            <w:tcW w:w="238" w:type="dxa"/>
            <w:tcBorders>
              <w:left w:val="single" w:sz="4" w:space="0" w:color="000000"/>
              <w:bottom w:val="single" w:sz="4" w:space="0" w:color="000000"/>
              <w:right w:val="single" w:sz="4" w:space="0" w:color="000000"/>
            </w:tcBorders>
            <w:shd w:val="clear" w:color="auto" w:fill="auto"/>
          </w:tcPr>
          <w:p w14:paraId="20FA7228" w14:textId="77777777" w:rsidR="00332C51" w:rsidRDefault="00332C51">
            <w:pPr>
              <w:widowControl w:val="0"/>
              <w:pBdr>
                <w:top w:val="nil"/>
                <w:left w:val="nil"/>
                <w:bottom w:val="nil"/>
                <w:right w:val="nil"/>
                <w:between w:val="nil"/>
              </w:pBdr>
              <w:rPr>
                <w:color w:val="000000"/>
                <w:sz w:val="14"/>
                <w:szCs w:val="14"/>
              </w:rPr>
            </w:pPr>
          </w:p>
        </w:tc>
      </w:tr>
      <w:tr w:rsidR="00332C51" w14:paraId="20FA7235" w14:textId="77777777">
        <w:tc>
          <w:tcPr>
            <w:tcW w:w="1305" w:type="dxa"/>
            <w:tcBorders>
              <w:left w:val="single" w:sz="4" w:space="0" w:color="000000"/>
              <w:bottom w:val="single" w:sz="4" w:space="0" w:color="000000"/>
            </w:tcBorders>
            <w:shd w:val="clear" w:color="auto" w:fill="auto"/>
          </w:tcPr>
          <w:p w14:paraId="20FA722A"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United States</w:t>
            </w:r>
          </w:p>
        </w:tc>
        <w:tc>
          <w:tcPr>
            <w:tcW w:w="1290" w:type="dxa"/>
            <w:tcBorders>
              <w:left w:val="single" w:sz="4" w:space="0" w:color="000000"/>
              <w:bottom w:val="single" w:sz="4" w:space="0" w:color="000000"/>
            </w:tcBorders>
            <w:shd w:val="clear" w:color="auto" w:fill="auto"/>
          </w:tcPr>
          <w:p w14:paraId="20FA722B" w14:textId="77777777" w:rsidR="00332C51" w:rsidRDefault="00F170AA">
            <w:pPr>
              <w:widowControl w:val="0"/>
              <w:pBdr>
                <w:top w:val="nil"/>
                <w:left w:val="nil"/>
                <w:bottom w:val="nil"/>
                <w:right w:val="nil"/>
                <w:between w:val="nil"/>
              </w:pBdr>
              <w:spacing w:before="20" w:after="20" w:line="252" w:lineRule="auto"/>
              <w:ind w:right="170"/>
              <w:rPr>
                <w:color w:val="000000"/>
                <w:sz w:val="16"/>
                <w:szCs w:val="16"/>
              </w:rPr>
            </w:pPr>
            <w:r>
              <w:rPr>
                <w:color w:val="000000"/>
                <w:sz w:val="14"/>
                <w:szCs w:val="14"/>
              </w:rPr>
              <w:t>WAIS IV:2200</w:t>
            </w:r>
          </w:p>
        </w:tc>
        <w:tc>
          <w:tcPr>
            <w:tcW w:w="540" w:type="dxa"/>
            <w:tcBorders>
              <w:left w:val="single" w:sz="4" w:space="0" w:color="000000"/>
              <w:bottom w:val="single" w:sz="4" w:space="0" w:color="000000"/>
            </w:tcBorders>
            <w:shd w:val="clear" w:color="auto" w:fill="auto"/>
          </w:tcPr>
          <w:p w14:paraId="20FA722C"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.15</w:t>
            </w:r>
          </w:p>
        </w:tc>
        <w:tc>
          <w:tcPr>
            <w:tcW w:w="465" w:type="dxa"/>
            <w:tcBorders>
              <w:left w:val="single" w:sz="4" w:space="0" w:color="000000"/>
              <w:bottom w:val="single" w:sz="4" w:space="0" w:color="000000"/>
            </w:tcBorders>
            <w:shd w:val="clear" w:color="auto" w:fill="auto"/>
          </w:tcPr>
          <w:p w14:paraId="20FA722D"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.02</w:t>
            </w:r>
          </w:p>
        </w:tc>
        <w:tc>
          <w:tcPr>
            <w:tcW w:w="420" w:type="dxa"/>
            <w:tcBorders>
              <w:left w:val="single" w:sz="4" w:space="0" w:color="000000"/>
              <w:bottom w:val="single" w:sz="4" w:space="0" w:color="000000"/>
            </w:tcBorders>
            <w:shd w:val="clear" w:color="auto" w:fill="auto"/>
          </w:tcPr>
          <w:p w14:paraId="20FA722E"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w:t>
            </w:r>
          </w:p>
        </w:tc>
        <w:tc>
          <w:tcPr>
            <w:tcW w:w="495" w:type="dxa"/>
            <w:tcBorders>
              <w:left w:val="single" w:sz="4" w:space="0" w:color="000000"/>
              <w:bottom w:val="single" w:sz="4" w:space="0" w:color="000000"/>
            </w:tcBorders>
            <w:shd w:val="clear" w:color="auto" w:fill="auto"/>
          </w:tcPr>
          <w:p w14:paraId="20FA722F"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.16</w:t>
            </w:r>
          </w:p>
        </w:tc>
        <w:tc>
          <w:tcPr>
            <w:tcW w:w="525" w:type="dxa"/>
            <w:tcBorders>
              <w:left w:val="single" w:sz="4" w:space="0" w:color="000000"/>
              <w:bottom w:val="single" w:sz="4" w:space="0" w:color="000000"/>
            </w:tcBorders>
            <w:shd w:val="clear" w:color="auto" w:fill="auto"/>
          </w:tcPr>
          <w:p w14:paraId="20FA723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.29</w:t>
            </w:r>
          </w:p>
        </w:tc>
        <w:tc>
          <w:tcPr>
            <w:tcW w:w="480" w:type="dxa"/>
            <w:tcBorders>
              <w:left w:val="single" w:sz="4" w:space="0" w:color="000000"/>
              <w:bottom w:val="single" w:sz="4" w:space="0" w:color="000000"/>
            </w:tcBorders>
            <w:shd w:val="clear" w:color="auto" w:fill="auto"/>
          </w:tcPr>
          <w:p w14:paraId="20FA723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85" w:type="dxa"/>
            <w:tcBorders>
              <w:left w:val="single" w:sz="4" w:space="0" w:color="000000"/>
              <w:bottom w:val="single" w:sz="4" w:space="0" w:color="000000"/>
            </w:tcBorders>
            <w:shd w:val="clear" w:color="auto" w:fill="auto"/>
          </w:tcPr>
          <w:p w14:paraId="20FA7232"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-.39</w:t>
            </w:r>
          </w:p>
        </w:tc>
        <w:tc>
          <w:tcPr>
            <w:tcW w:w="2100" w:type="dxa"/>
            <w:tcBorders>
              <w:left w:val="single" w:sz="4" w:space="0" w:color="000000"/>
              <w:bottom w:val="single" w:sz="4" w:space="0" w:color="000000"/>
            </w:tcBorders>
            <w:shd w:val="clear" w:color="auto" w:fill="auto"/>
          </w:tcPr>
          <w:p w14:paraId="20FA7233" w14:textId="77777777" w:rsidR="00332C51" w:rsidRDefault="00F170AA">
            <w:pPr>
              <w:widowControl w:val="0"/>
              <w:pBdr>
                <w:top w:val="nil"/>
                <w:left w:val="nil"/>
                <w:bottom w:val="nil"/>
                <w:right w:val="nil"/>
                <w:between w:val="nil"/>
              </w:pBdr>
              <w:spacing w:before="20" w:after="20" w:line="252" w:lineRule="auto"/>
              <w:rPr>
                <w:color w:val="000000"/>
                <w:sz w:val="14"/>
                <w:szCs w:val="14"/>
              </w:rPr>
            </w:pPr>
            <w:r>
              <w:rPr>
                <w:color w:val="000000"/>
                <w:sz w:val="14"/>
                <w:szCs w:val="14"/>
              </w:rPr>
              <w:t>Piffer, 2016</w:t>
            </w:r>
          </w:p>
        </w:tc>
        <w:tc>
          <w:tcPr>
            <w:tcW w:w="238" w:type="dxa"/>
            <w:tcBorders>
              <w:left w:val="single" w:sz="4" w:space="0" w:color="000000"/>
              <w:bottom w:val="single" w:sz="4" w:space="0" w:color="000000"/>
              <w:right w:val="single" w:sz="4" w:space="0" w:color="000000"/>
            </w:tcBorders>
            <w:shd w:val="clear" w:color="auto" w:fill="auto"/>
          </w:tcPr>
          <w:p w14:paraId="20FA7234" w14:textId="77777777" w:rsidR="00332C51" w:rsidRDefault="00332C51">
            <w:pPr>
              <w:widowControl w:val="0"/>
              <w:pBdr>
                <w:top w:val="nil"/>
                <w:left w:val="nil"/>
                <w:bottom w:val="nil"/>
                <w:right w:val="nil"/>
                <w:between w:val="nil"/>
              </w:pBdr>
              <w:rPr>
                <w:color w:val="000000"/>
                <w:sz w:val="14"/>
                <w:szCs w:val="14"/>
              </w:rPr>
            </w:pPr>
          </w:p>
        </w:tc>
      </w:tr>
      <w:tr w:rsidR="00332C51" w14:paraId="20FA7241" w14:textId="77777777">
        <w:tc>
          <w:tcPr>
            <w:tcW w:w="1305" w:type="dxa"/>
            <w:tcBorders>
              <w:left w:val="single" w:sz="4" w:space="0" w:color="000000"/>
              <w:bottom w:val="single" w:sz="4" w:space="0" w:color="000000"/>
            </w:tcBorders>
            <w:shd w:val="clear" w:color="auto" w:fill="auto"/>
          </w:tcPr>
          <w:p w14:paraId="20FA7236"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United States</w:t>
            </w:r>
          </w:p>
        </w:tc>
        <w:tc>
          <w:tcPr>
            <w:tcW w:w="1290" w:type="dxa"/>
            <w:tcBorders>
              <w:left w:val="single" w:sz="4" w:space="0" w:color="000000"/>
              <w:bottom w:val="single" w:sz="4" w:space="0" w:color="000000"/>
            </w:tcBorders>
            <w:shd w:val="clear" w:color="auto" w:fill="auto"/>
          </w:tcPr>
          <w:p w14:paraId="20FA7237"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WAIS 111: 850</w:t>
            </w:r>
          </w:p>
        </w:tc>
        <w:tc>
          <w:tcPr>
            <w:tcW w:w="540" w:type="dxa"/>
            <w:tcBorders>
              <w:left w:val="single" w:sz="4" w:space="0" w:color="000000"/>
              <w:bottom w:val="single" w:sz="4" w:space="0" w:color="000000"/>
            </w:tcBorders>
            <w:shd w:val="clear" w:color="auto" w:fill="auto"/>
          </w:tcPr>
          <w:p w14:paraId="20FA723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.04</w:t>
            </w:r>
          </w:p>
        </w:tc>
        <w:tc>
          <w:tcPr>
            <w:tcW w:w="465" w:type="dxa"/>
            <w:tcBorders>
              <w:left w:val="single" w:sz="4" w:space="0" w:color="000000"/>
              <w:bottom w:val="single" w:sz="4" w:space="0" w:color="000000"/>
            </w:tcBorders>
            <w:shd w:val="clear" w:color="auto" w:fill="auto"/>
          </w:tcPr>
          <w:p w14:paraId="20FA723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-.05</w:t>
            </w:r>
          </w:p>
        </w:tc>
        <w:tc>
          <w:tcPr>
            <w:tcW w:w="420" w:type="dxa"/>
            <w:tcBorders>
              <w:left w:val="single" w:sz="4" w:space="0" w:color="000000"/>
              <w:bottom w:val="single" w:sz="4" w:space="0" w:color="000000"/>
            </w:tcBorders>
            <w:shd w:val="clear" w:color="auto" w:fill="auto"/>
          </w:tcPr>
          <w:p w14:paraId="20FA723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495" w:type="dxa"/>
            <w:tcBorders>
              <w:left w:val="single" w:sz="4" w:space="0" w:color="000000"/>
              <w:bottom w:val="single" w:sz="4" w:space="0" w:color="000000"/>
            </w:tcBorders>
            <w:shd w:val="clear" w:color="auto" w:fill="auto"/>
          </w:tcPr>
          <w:p w14:paraId="20FA723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525" w:type="dxa"/>
            <w:tcBorders>
              <w:left w:val="single" w:sz="4" w:space="0" w:color="000000"/>
              <w:bottom w:val="single" w:sz="4" w:space="0" w:color="000000"/>
            </w:tcBorders>
            <w:shd w:val="clear" w:color="auto" w:fill="auto"/>
          </w:tcPr>
          <w:p w14:paraId="20FA723C" w14:textId="77777777" w:rsidR="00332C51" w:rsidRDefault="00F170AA">
            <w:pPr>
              <w:widowControl w:val="0"/>
              <w:pBdr>
                <w:top w:val="nil"/>
                <w:left w:val="nil"/>
                <w:bottom w:val="nil"/>
                <w:right w:val="nil"/>
                <w:between w:val="nil"/>
              </w:pBdr>
              <w:rPr>
                <w:color w:val="000000"/>
                <w:sz w:val="14"/>
                <w:szCs w:val="14"/>
              </w:rPr>
            </w:pPr>
            <w:r>
              <w:rPr>
                <w:color w:val="000000"/>
                <w:sz w:val="18"/>
                <w:szCs w:val="18"/>
              </w:rPr>
              <w:t>-</w:t>
            </w:r>
          </w:p>
        </w:tc>
        <w:tc>
          <w:tcPr>
            <w:tcW w:w="480" w:type="dxa"/>
            <w:tcBorders>
              <w:left w:val="single" w:sz="4" w:space="0" w:color="000000"/>
              <w:bottom w:val="single" w:sz="4" w:space="0" w:color="000000"/>
            </w:tcBorders>
            <w:shd w:val="clear" w:color="auto" w:fill="auto"/>
          </w:tcPr>
          <w:p w14:paraId="20FA723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585" w:type="dxa"/>
            <w:tcBorders>
              <w:left w:val="single" w:sz="4" w:space="0" w:color="000000"/>
              <w:bottom w:val="single" w:sz="4" w:space="0" w:color="000000"/>
            </w:tcBorders>
            <w:shd w:val="clear" w:color="auto" w:fill="auto"/>
          </w:tcPr>
          <w:p w14:paraId="20FA723E"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2100" w:type="dxa"/>
            <w:tcBorders>
              <w:left w:val="single" w:sz="4" w:space="0" w:color="000000"/>
              <w:bottom w:val="single" w:sz="4" w:space="0" w:color="000000"/>
            </w:tcBorders>
            <w:shd w:val="clear" w:color="auto" w:fill="auto"/>
          </w:tcPr>
          <w:p w14:paraId="20FA723F" w14:textId="77777777" w:rsidR="00332C51" w:rsidRDefault="00F170AA">
            <w:pPr>
              <w:widowControl w:val="0"/>
              <w:pBdr>
                <w:top w:val="nil"/>
                <w:left w:val="nil"/>
                <w:bottom w:val="nil"/>
                <w:right w:val="nil"/>
                <w:between w:val="nil"/>
              </w:pBdr>
              <w:jc w:val="both"/>
              <w:rPr>
                <w:color w:val="000000"/>
                <w:sz w:val="14"/>
                <w:szCs w:val="14"/>
              </w:rPr>
            </w:pPr>
            <w:r>
              <w:rPr>
                <w:color w:val="000000"/>
                <w:sz w:val="16"/>
                <w:szCs w:val="16"/>
              </w:rPr>
              <w:t>Du Pont et al., 2020</w:t>
            </w:r>
          </w:p>
        </w:tc>
        <w:tc>
          <w:tcPr>
            <w:tcW w:w="238" w:type="dxa"/>
            <w:tcBorders>
              <w:left w:val="single" w:sz="4" w:space="0" w:color="000000"/>
              <w:bottom w:val="single" w:sz="4" w:space="0" w:color="000000"/>
              <w:right w:val="single" w:sz="4" w:space="0" w:color="000000"/>
            </w:tcBorders>
            <w:shd w:val="clear" w:color="auto" w:fill="auto"/>
          </w:tcPr>
          <w:p w14:paraId="20FA7240" w14:textId="77777777" w:rsidR="00332C51" w:rsidRDefault="00332C51">
            <w:pPr>
              <w:widowControl w:val="0"/>
              <w:pBdr>
                <w:top w:val="nil"/>
                <w:left w:val="nil"/>
                <w:bottom w:val="nil"/>
                <w:right w:val="nil"/>
                <w:between w:val="nil"/>
              </w:pBdr>
              <w:jc w:val="both"/>
              <w:rPr>
                <w:color w:val="000000"/>
                <w:sz w:val="14"/>
                <w:szCs w:val="14"/>
              </w:rPr>
            </w:pPr>
          </w:p>
        </w:tc>
      </w:tr>
      <w:tr w:rsidR="00332C51" w14:paraId="20FA724D" w14:textId="77777777">
        <w:tc>
          <w:tcPr>
            <w:tcW w:w="1305" w:type="dxa"/>
            <w:tcBorders>
              <w:left w:val="single" w:sz="4" w:space="0" w:color="000000"/>
              <w:bottom w:val="single" w:sz="4" w:space="0" w:color="000000"/>
            </w:tcBorders>
            <w:shd w:val="clear" w:color="auto" w:fill="auto"/>
          </w:tcPr>
          <w:p w14:paraId="20FA7242" w14:textId="77777777" w:rsidR="00332C51" w:rsidRDefault="00F170AA">
            <w:pPr>
              <w:widowControl w:val="0"/>
              <w:pBdr>
                <w:top w:val="nil"/>
                <w:left w:val="nil"/>
                <w:bottom w:val="nil"/>
                <w:right w:val="nil"/>
                <w:between w:val="nil"/>
              </w:pBdr>
              <w:spacing w:before="20" w:after="20" w:line="252" w:lineRule="auto"/>
              <w:rPr>
                <w:color w:val="000000"/>
                <w:sz w:val="16"/>
                <w:szCs w:val="16"/>
              </w:rPr>
            </w:pPr>
            <w:r>
              <w:rPr>
                <w:color w:val="000000"/>
                <w:sz w:val="16"/>
                <w:szCs w:val="16"/>
              </w:rPr>
              <w:t xml:space="preserve">Median </w:t>
            </w:r>
          </w:p>
        </w:tc>
        <w:tc>
          <w:tcPr>
            <w:tcW w:w="1290" w:type="dxa"/>
            <w:tcBorders>
              <w:left w:val="single" w:sz="4" w:space="0" w:color="000000"/>
              <w:bottom w:val="single" w:sz="4" w:space="0" w:color="000000"/>
            </w:tcBorders>
            <w:shd w:val="clear" w:color="auto" w:fill="auto"/>
          </w:tcPr>
          <w:p w14:paraId="20FA7243" w14:textId="77777777" w:rsidR="00332C51" w:rsidRDefault="00332C51">
            <w:pPr>
              <w:widowControl w:val="0"/>
              <w:pBdr>
                <w:top w:val="nil"/>
                <w:left w:val="nil"/>
                <w:bottom w:val="nil"/>
                <w:right w:val="nil"/>
                <w:between w:val="nil"/>
              </w:pBdr>
              <w:tabs>
                <w:tab w:val="left" w:pos="2520"/>
              </w:tabs>
              <w:spacing w:before="20" w:after="20" w:line="252" w:lineRule="auto"/>
              <w:rPr>
                <w:color w:val="000000"/>
                <w:sz w:val="16"/>
                <w:szCs w:val="16"/>
              </w:rPr>
            </w:pPr>
          </w:p>
        </w:tc>
        <w:tc>
          <w:tcPr>
            <w:tcW w:w="540" w:type="dxa"/>
            <w:tcBorders>
              <w:left w:val="single" w:sz="4" w:space="0" w:color="000000"/>
              <w:bottom w:val="single" w:sz="4" w:space="0" w:color="000000"/>
            </w:tcBorders>
            <w:shd w:val="clear" w:color="auto" w:fill="auto"/>
          </w:tcPr>
          <w:p w14:paraId="20FA7244" w14:textId="77777777" w:rsidR="00332C51" w:rsidRDefault="00F170AA">
            <w:pPr>
              <w:widowControl w:val="0"/>
              <w:pBdr>
                <w:top w:val="nil"/>
                <w:left w:val="nil"/>
                <w:bottom w:val="nil"/>
                <w:right w:val="nil"/>
                <w:between w:val="nil"/>
              </w:pBdr>
              <w:jc w:val="center"/>
              <w:rPr>
                <w:color w:val="000000"/>
                <w:sz w:val="16"/>
                <w:szCs w:val="16"/>
              </w:rPr>
            </w:pPr>
            <w:r>
              <w:rPr>
                <w:color w:val="000000"/>
                <w:sz w:val="14"/>
                <w:szCs w:val="14"/>
              </w:rPr>
              <w:t>.24</w:t>
            </w:r>
          </w:p>
        </w:tc>
        <w:tc>
          <w:tcPr>
            <w:tcW w:w="465" w:type="dxa"/>
            <w:tcBorders>
              <w:left w:val="single" w:sz="4" w:space="0" w:color="000000"/>
              <w:bottom w:val="single" w:sz="4" w:space="0" w:color="000000"/>
            </w:tcBorders>
            <w:shd w:val="clear" w:color="auto" w:fill="auto"/>
          </w:tcPr>
          <w:p w14:paraId="20FA724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.16</w:t>
            </w:r>
          </w:p>
        </w:tc>
        <w:tc>
          <w:tcPr>
            <w:tcW w:w="420" w:type="dxa"/>
            <w:tcBorders>
              <w:left w:val="single" w:sz="4" w:space="0" w:color="000000"/>
              <w:bottom w:val="single" w:sz="4" w:space="0" w:color="000000"/>
            </w:tcBorders>
            <w:shd w:val="clear" w:color="auto" w:fill="auto"/>
          </w:tcPr>
          <w:p w14:paraId="20FA724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.18</w:t>
            </w:r>
          </w:p>
        </w:tc>
        <w:tc>
          <w:tcPr>
            <w:tcW w:w="495" w:type="dxa"/>
            <w:tcBorders>
              <w:left w:val="single" w:sz="4" w:space="0" w:color="000000"/>
              <w:bottom w:val="single" w:sz="4" w:space="0" w:color="000000"/>
            </w:tcBorders>
            <w:shd w:val="clear" w:color="auto" w:fill="auto"/>
          </w:tcPr>
          <w:p w14:paraId="20FA724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.20</w:t>
            </w:r>
          </w:p>
        </w:tc>
        <w:tc>
          <w:tcPr>
            <w:tcW w:w="525" w:type="dxa"/>
            <w:tcBorders>
              <w:left w:val="single" w:sz="4" w:space="0" w:color="000000"/>
              <w:bottom w:val="single" w:sz="4" w:space="0" w:color="000000"/>
            </w:tcBorders>
            <w:shd w:val="clear" w:color="auto" w:fill="auto"/>
          </w:tcPr>
          <w:p w14:paraId="20FA724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.29</w:t>
            </w:r>
          </w:p>
        </w:tc>
        <w:tc>
          <w:tcPr>
            <w:tcW w:w="480" w:type="dxa"/>
            <w:tcBorders>
              <w:left w:val="single" w:sz="4" w:space="0" w:color="000000"/>
              <w:bottom w:val="single" w:sz="4" w:space="0" w:color="000000"/>
            </w:tcBorders>
            <w:shd w:val="clear" w:color="auto" w:fill="auto"/>
          </w:tcPr>
          <w:p w14:paraId="20FA724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.27</w:t>
            </w:r>
          </w:p>
        </w:tc>
        <w:tc>
          <w:tcPr>
            <w:tcW w:w="585" w:type="dxa"/>
            <w:tcBorders>
              <w:left w:val="single" w:sz="4" w:space="0" w:color="000000"/>
              <w:bottom w:val="single" w:sz="4" w:space="0" w:color="000000"/>
            </w:tcBorders>
            <w:shd w:val="clear" w:color="auto" w:fill="auto"/>
          </w:tcPr>
          <w:p w14:paraId="20FA724A"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-.30</w:t>
            </w:r>
          </w:p>
        </w:tc>
        <w:tc>
          <w:tcPr>
            <w:tcW w:w="2100" w:type="dxa"/>
            <w:tcBorders>
              <w:left w:val="single" w:sz="4" w:space="0" w:color="000000"/>
              <w:bottom w:val="single" w:sz="4" w:space="0" w:color="000000"/>
            </w:tcBorders>
            <w:shd w:val="clear" w:color="auto" w:fill="auto"/>
          </w:tcPr>
          <w:p w14:paraId="20FA724B" w14:textId="77777777" w:rsidR="00332C51" w:rsidRDefault="00332C51">
            <w:pPr>
              <w:widowControl w:val="0"/>
              <w:pBdr>
                <w:top w:val="nil"/>
                <w:left w:val="nil"/>
                <w:bottom w:val="nil"/>
                <w:right w:val="nil"/>
                <w:between w:val="nil"/>
              </w:pBdr>
              <w:rPr>
                <w:color w:val="000000"/>
                <w:sz w:val="14"/>
                <w:szCs w:val="14"/>
              </w:rPr>
            </w:pPr>
          </w:p>
        </w:tc>
        <w:tc>
          <w:tcPr>
            <w:tcW w:w="238" w:type="dxa"/>
            <w:tcBorders>
              <w:left w:val="single" w:sz="4" w:space="0" w:color="000000"/>
              <w:bottom w:val="single" w:sz="4" w:space="0" w:color="000000"/>
              <w:right w:val="single" w:sz="4" w:space="0" w:color="000000"/>
            </w:tcBorders>
            <w:shd w:val="clear" w:color="auto" w:fill="auto"/>
          </w:tcPr>
          <w:p w14:paraId="20FA724C" w14:textId="77777777" w:rsidR="00332C51" w:rsidRDefault="00332C51">
            <w:pPr>
              <w:widowControl w:val="0"/>
              <w:pBdr>
                <w:top w:val="nil"/>
                <w:left w:val="nil"/>
                <w:bottom w:val="nil"/>
                <w:right w:val="nil"/>
                <w:between w:val="nil"/>
              </w:pBdr>
              <w:rPr>
                <w:color w:val="000000"/>
                <w:sz w:val="14"/>
                <w:szCs w:val="14"/>
              </w:rPr>
            </w:pPr>
          </w:p>
        </w:tc>
      </w:tr>
    </w:tbl>
    <w:p w14:paraId="20FA724E" w14:textId="77777777" w:rsidR="00332C51" w:rsidRDefault="00332C51">
      <w:pPr>
        <w:widowControl w:val="0"/>
        <w:pBdr>
          <w:top w:val="nil"/>
          <w:left w:val="nil"/>
          <w:bottom w:val="nil"/>
          <w:right w:val="nil"/>
          <w:between w:val="nil"/>
        </w:pBdr>
        <w:ind w:firstLine="357"/>
        <w:rPr>
          <w:color w:val="000000"/>
          <w:sz w:val="24"/>
          <w:szCs w:val="24"/>
        </w:rPr>
      </w:pPr>
    </w:p>
    <w:p w14:paraId="20FA724F" w14:textId="77777777" w:rsidR="00332C51" w:rsidRDefault="00332C51">
      <w:pPr>
        <w:widowControl w:val="0"/>
        <w:pBdr>
          <w:top w:val="nil"/>
          <w:left w:val="nil"/>
          <w:bottom w:val="nil"/>
          <w:right w:val="nil"/>
          <w:between w:val="nil"/>
        </w:pBdr>
        <w:ind w:firstLine="357"/>
        <w:rPr>
          <w:color w:val="000000"/>
          <w:sz w:val="14"/>
          <w:szCs w:val="14"/>
        </w:rPr>
        <w:sectPr w:rsidR="00332C51">
          <w:type w:val="continuous"/>
          <w:pgSz w:w="11906" w:h="16838"/>
          <w:pgMar w:top="1134" w:right="1134" w:bottom="1134" w:left="1134" w:header="720" w:footer="720" w:gutter="0"/>
          <w:cols w:space="720"/>
        </w:sectPr>
      </w:pPr>
    </w:p>
    <w:p w14:paraId="20FA7250" w14:textId="77777777" w:rsidR="00332C51" w:rsidRDefault="00F170AA">
      <w:pPr>
        <w:widowControl w:val="0"/>
        <w:pBdr>
          <w:top w:val="nil"/>
          <w:left w:val="nil"/>
          <w:bottom w:val="nil"/>
          <w:right w:val="nil"/>
          <w:between w:val="nil"/>
        </w:pBdr>
        <w:tabs>
          <w:tab w:val="left" w:pos="7380"/>
        </w:tabs>
        <w:ind w:firstLine="357"/>
        <w:rPr>
          <w:color w:val="000000"/>
          <w:sz w:val="24"/>
          <w:szCs w:val="24"/>
        </w:rPr>
      </w:pPr>
      <w:r>
        <w:rPr>
          <w:color w:val="000000"/>
          <w:sz w:val="24"/>
          <w:szCs w:val="24"/>
        </w:rPr>
        <w:t xml:space="preserve">The results of 42 studies of sex differences on the Verbal IQ (VIQ) and the verbal sub-tests are summarized in Table 5.6. Information (IN), Digit Span (DS), Vocabulary (VO), Arithmetic (AR), Comprehension (CO) and Similarities (SI). </w:t>
      </w:r>
    </w:p>
    <w:p w14:paraId="20FA7251" w14:textId="77777777" w:rsidR="00332C51" w:rsidRDefault="00332C51">
      <w:pPr>
        <w:widowControl w:val="0"/>
        <w:pBdr>
          <w:top w:val="nil"/>
          <w:left w:val="nil"/>
          <w:bottom w:val="nil"/>
          <w:right w:val="nil"/>
          <w:between w:val="nil"/>
        </w:pBdr>
        <w:ind w:firstLine="357"/>
        <w:rPr>
          <w:color w:val="000000"/>
          <w:sz w:val="24"/>
          <w:szCs w:val="24"/>
        </w:rPr>
      </w:pPr>
    </w:p>
    <w:p w14:paraId="20FA7252" w14:textId="77777777" w:rsidR="00332C51" w:rsidRDefault="00F170AA">
      <w:pPr>
        <w:widowControl w:val="0"/>
        <w:pBdr>
          <w:top w:val="nil"/>
          <w:left w:val="nil"/>
          <w:bottom w:val="nil"/>
          <w:right w:val="nil"/>
          <w:between w:val="nil"/>
        </w:pBdr>
        <w:tabs>
          <w:tab w:val="left" w:pos="7380"/>
        </w:tabs>
        <w:rPr>
          <w:color w:val="000000"/>
          <w:sz w:val="24"/>
          <w:szCs w:val="24"/>
        </w:rPr>
      </w:pPr>
      <w:r>
        <w:rPr>
          <w:color w:val="000000"/>
          <w:sz w:val="24"/>
          <w:szCs w:val="24"/>
        </w:rPr>
        <w:t>Table</w:t>
      </w:r>
      <w:r>
        <w:rPr>
          <w:color w:val="000000"/>
          <w:sz w:val="24"/>
          <w:szCs w:val="24"/>
        </w:rPr>
        <w:t xml:space="preserve"> 5.6. Sex differences on the WAIS Verbal IQ (VIQ) and the verbal sub-tests (</w:t>
      </w:r>
      <w:r>
        <w:rPr>
          <w:i/>
          <w:color w:val="000000"/>
          <w:sz w:val="24"/>
          <w:szCs w:val="24"/>
        </w:rPr>
        <w:t>d</w:t>
      </w:r>
      <w:r>
        <w:rPr>
          <w:color w:val="000000"/>
          <w:sz w:val="24"/>
          <w:szCs w:val="24"/>
        </w:rPr>
        <w:t>s; positive signs denote males score higher)</w:t>
      </w:r>
    </w:p>
    <w:p w14:paraId="20FA7253" w14:textId="77777777" w:rsidR="00332C51" w:rsidRDefault="00332C51">
      <w:pPr>
        <w:widowControl w:val="0"/>
        <w:pBdr>
          <w:top w:val="nil"/>
          <w:left w:val="nil"/>
          <w:bottom w:val="nil"/>
          <w:right w:val="nil"/>
          <w:between w:val="nil"/>
        </w:pBdr>
        <w:ind w:firstLine="357"/>
        <w:rPr>
          <w:color w:val="000000"/>
          <w:sz w:val="24"/>
          <w:szCs w:val="24"/>
        </w:rPr>
      </w:pPr>
    </w:p>
    <w:tbl>
      <w:tblPr>
        <w:tblStyle w:val="ac"/>
        <w:tblW w:w="8863" w:type="dxa"/>
        <w:tblInd w:w="0" w:type="dxa"/>
        <w:tblLayout w:type="fixed"/>
        <w:tblLook w:val="0000" w:firstRow="0" w:lastRow="0" w:firstColumn="0" w:lastColumn="0" w:noHBand="0" w:noVBand="0"/>
      </w:tblPr>
      <w:tblGrid>
        <w:gridCol w:w="1065"/>
        <w:gridCol w:w="1230"/>
        <w:gridCol w:w="525"/>
        <w:gridCol w:w="570"/>
        <w:gridCol w:w="615"/>
        <w:gridCol w:w="570"/>
        <w:gridCol w:w="570"/>
        <w:gridCol w:w="525"/>
        <w:gridCol w:w="675"/>
        <w:gridCol w:w="2235"/>
        <w:gridCol w:w="283"/>
      </w:tblGrid>
      <w:tr w:rsidR="00332C51" w14:paraId="20FA725F" w14:textId="77777777">
        <w:tc>
          <w:tcPr>
            <w:tcW w:w="1065" w:type="dxa"/>
            <w:tcBorders>
              <w:top w:val="single" w:sz="4" w:space="0" w:color="000000"/>
              <w:left w:val="single" w:sz="4" w:space="0" w:color="000000"/>
              <w:bottom w:val="single" w:sz="4" w:space="0" w:color="000000"/>
            </w:tcBorders>
            <w:shd w:val="clear" w:color="auto" w:fill="auto"/>
          </w:tcPr>
          <w:p w14:paraId="20FA725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Country</w:t>
            </w:r>
          </w:p>
        </w:tc>
        <w:tc>
          <w:tcPr>
            <w:tcW w:w="1230" w:type="dxa"/>
            <w:tcBorders>
              <w:top w:val="single" w:sz="4" w:space="0" w:color="000000"/>
              <w:left w:val="single" w:sz="4" w:space="0" w:color="000000"/>
              <w:bottom w:val="single" w:sz="4" w:space="0" w:color="000000"/>
            </w:tcBorders>
            <w:shd w:val="clear" w:color="auto" w:fill="auto"/>
          </w:tcPr>
          <w:p w14:paraId="20FA725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Test</w:t>
            </w:r>
            <w:r>
              <w:rPr>
                <w:color w:val="000000"/>
                <w:sz w:val="16"/>
                <w:szCs w:val="16"/>
              </w:rPr>
              <w:t>: N</w:t>
            </w:r>
          </w:p>
        </w:tc>
        <w:tc>
          <w:tcPr>
            <w:tcW w:w="525" w:type="dxa"/>
            <w:tcBorders>
              <w:top w:val="single" w:sz="4" w:space="0" w:color="000000"/>
              <w:left w:val="single" w:sz="4" w:space="0" w:color="000000"/>
              <w:bottom w:val="single" w:sz="4" w:space="0" w:color="000000"/>
            </w:tcBorders>
            <w:shd w:val="clear" w:color="auto" w:fill="auto"/>
          </w:tcPr>
          <w:p w14:paraId="20FA725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Verb IQ</w:t>
            </w:r>
          </w:p>
        </w:tc>
        <w:tc>
          <w:tcPr>
            <w:tcW w:w="570" w:type="dxa"/>
            <w:tcBorders>
              <w:top w:val="single" w:sz="4" w:space="0" w:color="000000"/>
              <w:left w:val="single" w:sz="4" w:space="0" w:color="000000"/>
              <w:bottom w:val="single" w:sz="4" w:space="0" w:color="000000"/>
            </w:tcBorders>
            <w:shd w:val="clear" w:color="auto" w:fill="auto"/>
          </w:tcPr>
          <w:p w14:paraId="20FA725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IN</w:t>
            </w:r>
          </w:p>
        </w:tc>
        <w:tc>
          <w:tcPr>
            <w:tcW w:w="615" w:type="dxa"/>
            <w:tcBorders>
              <w:top w:val="single" w:sz="4" w:space="0" w:color="000000"/>
              <w:left w:val="single" w:sz="4" w:space="0" w:color="000000"/>
              <w:bottom w:val="single" w:sz="4" w:space="0" w:color="000000"/>
            </w:tcBorders>
            <w:shd w:val="clear" w:color="auto" w:fill="auto"/>
          </w:tcPr>
          <w:p w14:paraId="20FA725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DS</w:t>
            </w:r>
          </w:p>
        </w:tc>
        <w:tc>
          <w:tcPr>
            <w:tcW w:w="570" w:type="dxa"/>
            <w:tcBorders>
              <w:top w:val="single" w:sz="4" w:space="0" w:color="000000"/>
              <w:left w:val="single" w:sz="4" w:space="0" w:color="000000"/>
              <w:bottom w:val="single" w:sz="4" w:space="0" w:color="000000"/>
            </w:tcBorders>
            <w:shd w:val="clear" w:color="auto" w:fill="auto"/>
          </w:tcPr>
          <w:p w14:paraId="20FA725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VO</w:t>
            </w:r>
          </w:p>
        </w:tc>
        <w:tc>
          <w:tcPr>
            <w:tcW w:w="570" w:type="dxa"/>
            <w:tcBorders>
              <w:top w:val="single" w:sz="4" w:space="0" w:color="000000"/>
              <w:left w:val="single" w:sz="4" w:space="0" w:color="000000"/>
              <w:bottom w:val="single" w:sz="4" w:space="0" w:color="000000"/>
            </w:tcBorders>
            <w:shd w:val="clear" w:color="auto" w:fill="auto"/>
          </w:tcPr>
          <w:p w14:paraId="20FA725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AR</w:t>
            </w:r>
          </w:p>
        </w:tc>
        <w:tc>
          <w:tcPr>
            <w:tcW w:w="525" w:type="dxa"/>
            <w:tcBorders>
              <w:top w:val="single" w:sz="4" w:space="0" w:color="000000"/>
              <w:left w:val="single" w:sz="4" w:space="0" w:color="000000"/>
              <w:bottom w:val="single" w:sz="4" w:space="0" w:color="000000"/>
            </w:tcBorders>
            <w:shd w:val="clear" w:color="auto" w:fill="auto"/>
          </w:tcPr>
          <w:p w14:paraId="20FA725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CO</w:t>
            </w:r>
          </w:p>
        </w:tc>
        <w:tc>
          <w:tcPr>
            <w:tcW w:w="675" w:type="dxa"/>
            <w:tcBorders>
              <w:top w:val="single" w:sz="4" w:space="0" w:color="000000"/>
              <w:left w:val="single" w:sz="4" w:space="0" w:color="000000"/>
              <w:bottom w:val="single" w:sz="4" w:space="0" w:color="000000"/>
            </w:tcBorders>
            <w:shd w:val="clear" w:color="auto" w:fill="auto"/>
          </w:tcPr>
          <w:p w14:paraId="20FA725C"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SI</w:t>
            </w:r>
          </w:p>
        </w:tc>
        <w:tc>
          <w:tcPr>
            <w:tcW w:w="2235" w:type="dxa"/>
            <w:tcBorders>
              <w:top w:val="single" w:sz="4" w:space="0" w:color="000000"/>
              <w:left w:val="single" w:sz="4" w:space="0" w:color="000000"/>
              <w:bottom w:val="single" w:sz="4" w:space="0" w:color="000000"/>
            </w:tcBorders>
            <w:shd w:val="clear" w:color="auto" w:fill="auto"/>
          </w:tcPr>
          <w:p w14:paraId="20FA725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Reference</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0FA725E" w14:textId="77777777" w:rsidR="00332C51" w:rsidRDefault="00332C51">
            <w:pPr>
              <w:widowControl w:val="0"/>
              <w:pBdr>
                <w:top w:val="nil"/>
                <w:left w:val="nil"/>
                <w:bottom w:val="nil"/>
                <w:right w:val="nil"/>
                <w:between w:val="nil"/>
              </w:pBdr>
              <w:rPr>
                <w:color w:val="000000"/>
                <w:sz w:val="14"/>
                <w:szCs w:val="14"/>
              </w:rPr>
            </w:pPr>
          </w:p>
        </w:tc>
      </w:tr>
      <w:tr w:rsidR="00332C51" w14:paraId="20FA726B" w14:textId="77777777">
        <w:tc>
          <w:tcPr>
            <w:tcW w:w="1065" w:type="dxa"/>
            <w:tcBorders>
              <w:left w:val="single" w:sz="4" w:space="0" w:color="000000"/>
              <w:bottom w:val="single" w:sz="4" w:space="0" w:color="000000"/>
            </w:tcBorders>
            <w:shd w:val="clear" w:color="auto" w:fill="auto"/>
          </w:tcPr>
          <w:p w14:paraId="20FA726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Canada</w:t>
            </w:r>
          </w:p>
        </w:tc>
        <w:tc>
          <w:tcPr>
            <w:tcW w:w="1230" w:type="dxa"/>
            <w:tcBorders>
              <w:left w:val="single" w:sz="4" w:space="0" w:color="000000"/>
              <w:bottom w:val="single" w:sz="4" w:space="0" w:color="000000"/>
            </w:tcBorders>
            <w:shd w:val="clear" w:color="auto" w:fill="auto"/>
          </w:tcPr>
          <w:p w14:paraId="20FA726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WAIS 111:1104</w:t>
            </w:r>
          </w:p>
        </w:tc>
        <w:tc>
          <w:tcPr>
            <w:tcW w:w="525" w:type="dxa"/>
            <w:tcBorders>
              <w:left w:val="single" w:sz="4" w:space="0" w:color="000000"/>
              <w:bottom w:val="single" w:sz="4" w:space="0" w:color="000000"/>
            </w:tcBorders>
            <w:shd w:val="clear" w:color="auto" w:fill="auto"/>
          </w:tcPr>
          <w:p w14:paraId="20FA7262" w14:textId="77777777" w:rsidR="00332C51" w:rsidRDefault="00F170AA">
            <w:pPr>
              <w:widowControl w:val="0"/>
              <w:pBdr>
                <w:top w:val="nil"/>
                <w:left w:val="nil"/>
                <w:bottom w:val="nil"/>
                <w:right w:val="nil"/>
                <w:between w:val="nil"/>
              </w:pBdr>
              <w:jc w:val="center"/>
              <w:rPr>
                <w:color w:val="000000"/>
                <w:sz w:val="14"/>
                <w:szCs w:val="14"/>
              </w:rPr>
            </w:pPr>
            <w:r>
              <w:rPr>
                <w:color w:val="000000"/>
                <w:sz w:val="16"/>
                <w:szCs w:val="16"/>
              </w:rPr>
              <w:t>.16</w:t>
            </w:r>
          </w:p>
        </w:tc>
        <w:tc>
          <w:tcPr>
            <w:tcW w:w="570" w:type="dxa"/>
            <w:tcBorders>
              <w:left w:val="single" w:sz="4" w:space="0" w:color="000000"/>
              <w:bottom w:val="single" w:sz="4" w:space="0" w:color="000000"/>
            </w:tcBorders>
            <w:shd w:val="clear" w:color="auto" w:fill="auto"/>
          </w:tcPr>
          <w:p w14:paraId="20FA726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726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26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26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26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268"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  -</w:t>
            </w:r>
          </w:p>
        </w:tc>
        <w:tc>
          <w:tcPr>
            <w:tcW w:w="2235" w:type="dxa"/>
            <w:tcBorders>
              <w:left w:val="single" w:sz="4" w:space="0" w:color="000000"/>
              <w:bottom w:val="single" w:sz="4" w:space="0" w:color="000000"/>
            </w:tcBorders>
            <w:shd w:val="clear" w:color="auto" w:fill="auto"/>
          </w:tcPr>
          <w:p w14:paraId="20FA7269"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Longman et al., 2007</w:t>
            </w:r>
          </w:p>
        </w:tc>
        <w:tc>
          <w:tcPr>
            <w:tcW w:w="283" w:type="dxa"/>
            <w:tcBorders>
              <w:left w:val="single" w:sz="4" w:space="0" w:color="000000"/>
              <w:bottom w:val="single" w:sz="4" w:space="0" w:color="000000"/>
              <w:right w:val="single" w:sz="4" w:space="0" w:color="000000"/>
            </w:tcBorders>
            <w:shd w:val="clear" w:color="auto" w:fill="auto"/>
          </w:tcPr>
          <w:p w14:paraId="20FA726A" w14:textId="77777777" w:rsidR="00332C51" w:rsidRDefault="00332C51">
            <w:pPr>
              <w:widowControl w:val="0"/>
              <w:pBdr>
                <w:top w:val="nil"/>
                <w:left w:val="nil"/>
                <w:bottom w:val="nil"/>
                <w:right w:val="nil"/>
                <w:between w:val="nil"/>
              </w:pBdr>
              <w:rPr>
                <w:color w:val="000000"/>
                <w:sz w:val="14"/>
                <w:szCs w:val="14"/>
              </w:rPr>
            </w:pPr>
          </w:p>
        </w:tc>
      </w:tr>
      <w:tr w:rsidR="00332C51" w14:paraId="20FA7277" w14:textId="77777777">
        <w:tc>
          <w:tcPr>
            <w:tcW w:w="1065" w:type="dxa"/>
            <w:tcBorders>
              <w:left w:val="single" w:sz="4" w:space="0" w:color="000000"/>
              <w:bottom w:val="single" w:sz="4" w:space="0" w:color="000000"/>
            </w:tcBorders>
            <w:shd w:val="clear" w:color="auto" w:fill="auto"/>
          </w:tcPr>
          <w:p w14:paraId="20FA726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Chile</w:t>
            </w:r>
          </w:p>
        </w:tc>
        <w:tc>
          <w:tcPr>
            <w:tcW w:w="1230" w:type="dxa"/>
            <w:tcBorders>
              <w:left w:val="single" w:sz="4" w:space="0" w:color="000000"/>
              <w:bottom w:val="single" w:sz="4" w:space="0" w:color="000000"/>
            </w:tcBorders>
            <w:shd w:val="clear" w:color="auto" w:fill="auto"/>
          </w:tcPr>
          <w:p w14:paraId="20FA726D" w14:textId="77777777" w:rsidR="00332C51" w:rsidRDefault="00F170AA">
            <w:pPr>
              <w:widowControl w:val="0"/>
              <w:pBdr>
                <w:top w:val="nil"/>
                <w:left w:val="nil"/>
                <w:bottom w:val="nil"/>
                <w:right w:val="nil"/>
                <w:between w:val="nil"/>
              </w:pBdr>
              <w:tabs>
                <w:tab w:val="left" w:pos="2520"/>
              </w:tabs>
              <w:spacing w:line="360" w:lineRule="auto"/>
              <w:rPr>
                <w:color w:val="000000"/>
                <w:sz w:val="16"/>
                <w:szCs w:val="16"/>
              </w:rPr>
            </w:pPr>
            <w:r>
              <w:rPr>
                <w:color w:val="000000"/>
                <w:sz w:val="16"/>
                <w:szCs w:val="16"/>
              </w:rPr>
              <w:t>WAIS IV:  887</w:t>
            </w:r>
          </w:p>
        </w:tc>
        <w:tc>
          <w:tcPr>
            <w:tcW w:w="525" w:type="dxa"/>
            <w:tcBorders>
              <w:left w:val="single" w:sz="4" w:space="0" w:color="000000"/>
              <w:bottom w:val="single" w:sz="4" w:space="0" w:color="000000"/>
            </w:tcBorders>
            <w:shd w:val="clear" w:color="auto" w:fill="auto"/>
          </w:tcPr>
          <w:p w14:paraId="20FA726E" w14:textId="77777777" w:rsidR="00332C51" w:rsidRDefault="00F170AA">
            <w:pPr>
              <w:widowControl w:val="0"/>
              <w:pBdr>
                <w:top w:val="nil"/>
                <w:left w:val="nil"/>
                <w:bottom w:val="nil"/>
                <w:right w:val="nil"/>
                <w:between w:val="nil"/>
              </w:pBdr>
              <w:spacing w:after="120" w:line="360" w:lineRule="auto"/>
              <w:rPr>
                <w:color w:val="000000"/>
                <w:sz w:val="16"/>
                <w:szCs w:val="16"/>
              </w:rPr>
            </w:pPr>
            <w:r>
              <w:rPr>
                <w:color w:val="000000"/>
                <w:sz w:val="16"/>
                <w:szCs w:val="16"/>
              </w:rPr>
              <w:t xml:space="preserve">   .14</w:t>
            </w:r>
          </w:p>
        </w:tc>
        <w:tc>
          <w:tcPr>
            <w:tcW w:w="570" w:type="dxa"/>
            <w:tcBorders>
              <w:left w:val="single" w:sz="4" w:space="0" w:color="000000"/>
              <w:bottom w:val="single" w:sz="4" w:space="0" w:color="000000"/>
            </w:tcBorders>
            <w:shd w:val="clear" w:color="auto" w:fill="auto"/>
          </w:tcPr>
          <w:p w14:paraId="20FA726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.34</w:t>
            </w:r>
          </w:p>
        </w:tc>
        <w:tc>
          <w:tcPr>
            <w:tcW w:w="615" w:type="dxa"/>
            <w:tcBorders>
              <w:left w:val="single" w:sz="4" w:space="0" w:color="000000"/>
              <w:bottom w:val="single" w:sz="4" w:space="0" w:color="000000"/>
            </w:tcBorders>
            <w:shd w:val="clear" w:color="auto" w:fill="auto"/>
          </w:tcPr>
          <w:p w14:paraId="20FA727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.16</w:t>
            </w:r>
          </w:p>
        </w:tc>
        <w:tc>
          <w:tcPr>
            <w:tcW w:w="570" w:type="dxa"/>
            <w:tcBorders>
              <w:left w:val="single" w:sz="4" w:space="0" w:color="000000"/>
              <w:bottom w:val="single" w:sz="4" w:space="0" w:color="000000"/>
            </w:tcBorders>
            <w:shd w:val="clear" w:color="auto" w:fill="auto"/>
          </w:tcPr>
          <w:p w14:paraId="20FA727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.02</w:t>
            </w:r>
          </w:p>
        </w:tc>
        <w:tc>
          <w:tcPr>
            <w:tcW w:w="570" w:type="dxa"/>
            <w:tcBorders>
              <w:left w:val="single" w:sz="4" w:space="0" w:color="000000"/>
              <w:bottom w:val="single" w:sz="4" w:space="0" w:color="000000"/>
            </w:tcBorders>
            <w:shd w:val="clear" w:color="auto" w:fill="auto"/>
          </w:tcPr>
          <w:p w14:paraId="20FA727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.30</w:t>
            </w:r>
          </w:p>
        </w:tc>
        <w:tc>
          <w:tcPr>
            <w:tcW w:w="525" w:type="dxa"/>
            <w:tcBorders>
              <w:left w:val="single" w:sz="4" w:space="0" w:color="000000"/>
              <w:bottom w:val="single" w:sz="4" w:space="0" w:color="000000"/>
            </w:tcBorders>
            <w:shd w:val="clear" w:color="auto" w:fill="auto"/>
          </w:tcPr>
          <w:p w14:paraId="20FA727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.02</w:t>
            </w:r>
          </w:p>
        </w:tc>
        <w:tc>
          <w:tcPr>
            <w:tcW w:w="675" w:type="dxa"/>
            <w:tcBorders>
              <w:left w:val="single" w:sz="4" w:space="0" w:color="000000"/>
              <w:bottom w:val="single" w:sz="4" w:space="0" w:color="000000"/>
            </w:tcBorders>
            <w:shd w:val="clear" w:color="auto" w:fill="auto"/>
          </w:tcPr>
          <w:p w14:paraId="20FA727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.01</w:t>
            </w:r>
          </w:p>
        </w:tc>
        <w:tc>
          <w:tcPr>
            <w:tcW w:w="2235" w:type="dxa"/>
            <w:tcBorders>
              <w:left w:val="single" w:sz="4" w:space="0" w:color="000000"/>
              <w:bottom w:val="single" w:sz="4" w:space="0" w:color="000000"/>
            </w:tcBorders>
            <w:shd w:val="clear" w:color="auto" w:fill="auto"/>
          </w:tcPr>
          <w:p w14:paraId="20FA7275" w14:textId="77777777" w:rsidR="00332C51" w:rsidRDefault="00F170AA">
            <w:pPr>
              <w:widowControl w:val="0"/>
              <w:pBdr>
                <w:top w:val="nil"/>
                <w:left w:val="nil"/>
                <w:bottom w:val="nil"/>
                <w:right w:val="nil"/>
                <w:between w:val="nil"/>
              </w:pBdr>
              <w:spacing w:after="120" w:line="360" w:lineRule="auto"/>
              <w:rPr>
                <w:color w:val="000000"/>
                <w:sz w:val="14"/>
                <w:szCs w:val="14"/>
              </w:rPr>
            </w:pPr>
            <w:r>
              <w:rPr>
                <w:color w:val="000000"/>
                <w:sz w:val="16"/>
                <w:szCs w:val="16"/>
              </w:rPr>
              <w:t>Diaz &amp; Lynn, 2016</w:t>
            </w:r>
          </w:p>
        </w:tc>
        <w:tc>
          <w:tcPr>
            <w:tcW w:w="283" w:type="dxa"/>
            <w:tcBorders>
              <w:left w:val="single" w:sz="4" w:space="0" w:color="000000"/>
              <w:bottom w:val="single" w:sz="4" w:space="0" w:color="000000"/>
              <w:right w:val="single" w:sz="4" w:space="0" w:color="000000"/>
            </w:tcBorders>
            <w:shd w:val="clear" w:color="auto" w:fill="auto"/>
          </w:tcPr>
          <w:p w14:paraId="20FA7276" w14:textId="77777777" w:rsidR="00332C51" w:rsidRDefault="00332C51">
            <w:pPr>
              <w:widowControl w:val="0"/>
              <w:pBdr>
                <w:top w:val="nil"/>
                <w:left w:val="nil"/>
                <w:bottom w:val="nil"/>
                <w:right w:val="nil"/>
                <w:between w:val="nil"/>
              </w:pBdr>
              <w:rPr>
                <w:color w:val="000000"/>
                <w:sz w:val="14"/>
                <w:szCs w:val="14"/>
              </w:rPr>
            </w:pPr>
          </w:p>
        </w:tc>
      </w:tr>
      <w:tr w:rsidR="00332C51" w14:paraId="20FA7283" w14:textId="77777777">
        <w:tc>
          <w:tcPr>
            <w:tcW w:w="1065" w:type="dxa"/>
            <w:tcBorders>
              <w:left w:val="single" w:sz="4" w:space="0" w:color="000000"/>
              <w:bottom w:val="single" w:sz="4" w:space="0" w:color="000000"/>
            </w:tcBorders>
            <w:shd w:val="clear" w:color="auto" w:fill="auto"/>
          </w:tcPr>
          <w:p w14:paraId="20FA727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China</w:t>
            </w:r>
          </w:p>
        </w:tc>
        <w:tc>
          <w:tcPr>
            <w:tcW w:w="1230" w:type="dxa"/>
            <w:tcBorders>
              <w:left w:val="single" w:sz="4" w:space="0" w:color="000000"/>
              <w:bottom w:val="single" w:sz="4" w:space="0" w:color="000000"/>
            </w:tcBorders>
            <w:shd w:val="clear" w:color="auto" w:fill="auto"/>
          </w:tcPr>
          <w:p w14:paraId="20FA727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WAIS-R: 1406</w:t>
            </w:r>
          </w:p>
        </w:tc>
        <w:tc>
          <w:tcPr>
            <w:tcW w:w="525" w:type="dxa"/>
            <w:tcBorders>
              <w:left w:val="single" w:sz="4" w:space="0" w:color="000000"/>
              <w:bottom w:val="single" w:sz="4" w:space="0" w:color="000000"/>
            </w:tcBorders>
            <w:shd w:val="clear" w:color="auto" w:fill="auto"/>
          </w:tcPr>
          <w:p w14:paraId="20FA727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.28</w:t>
            </w:r>
          </w:p>
        </w:tc>
        <w:tc>
          <w:tcPr>
            <w:tcW w:w="570" w:type="dxa"/>
            <w:tcBorders>
              <w:left w:val="single" w:sz="4" w:space="0" w:color="000000"/>
              <w:bottom w:val="single" w:sz="4" w:space="0" w:color="000000"/>
            </w:tcBorders>
            <w:shd w:val="clear" w:color="auto" w:fill="auto"/>
          </w:tcPr>
          <w:p w14:paraId="20FA727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.51</w:t>
            </w:r>
          </w:p>
        </w:tc>
        <w:tc>
          <w:tcPr>
            <w:tcW w:w="615" w:type="dxa"/>
            <w:tcBorders>
              <w:left w:val="single" w:sz="4" w:space="0" w:color="000000"/>
              <w:bottom w:val="single" w:sz="4" w:space="0" w:color="000000"/>
            </w:tcBorders>
            <w:shd w:val="clear" w:color="auto" w:fill="auto"/>
          </w:tcPr>
          <w:p w14:paraId="20FA727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570" w:type="dxa"/>
            <w:tcBorders>
              <w:left w:val="single" w:sz="4" w:space="0" w:color="000000"/>
              <w:bottom w:val="single" w:sz="4" w:space="0" w:color="000000"/>
            </w:tcBorders>
            <w:shd w:val="clear" w:color="auto" w:fill="auto"/>
          </w:tcPr>
          <w:p w14:paraId="20FA727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w:t>
            </w:r>
          </w:p>
        </w:tc>
        <w:tc>
          <w:tcPr>
            <w:tcW w:w="570" w:type="dxa"/>
            <w:tcBorders>
              <w:left w:val="single" w:sz="4" w:space="0" w:color="000000"/>
              <w:bottom w:val="single" w:sz="4" w:space="0" w:color="000000"/>
            </w:tcBorders>
            <w:shd w:val="clear" w:color="auto" w:fill="auto"/>
          </w:tcPr>
          <w:p w14:paraId="20FA727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.32</w:t>
            </w:r>
          </w:p>
        </w:tc>
        <w:tc>
          <w:tcPr>
            <w:tcW w:w="525" w:type="dxa"/>
            <w:tcBorders>
              <w:left w:val="single" w:sz="4" w:space="0" w:color="000000"/>
              <w:bottom w:val="single" w:sz="4" w:space="0" w:color="000000"/>
            </w:tcBorders>
            <w:shd w:val="clear" w:color="auto" w:fill="auto"/>
          </w:tcPr>
          <w:p w14:paraId="20FA727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.19</w:t>
            </w:r>
          </w:p>
        </w:tc>
        <w:tc>
          <w:tcPr>
            <w:tcW w:w="675" w:type="dxa"/>
            <w:tcBorders>
              <w:left w:val="single" w:sz="4" w:space="0" w:color="000000"/>
              <w:bottom w:val="single" w:sz="4" w:space="0" w:color="000000"/>
            </w:tcBorders>
            <w:shd w:val="clear" w:color="auto" w:fill="auto"/>
          </w:tcPr>
          <w:p w14:paraId="20FA728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2235" w:type="dxa"/>
            <w:tcBorders>
              <w:left w:val="single" w:sz="4" w:space="0" w:color="000000"/>
              <w:bottom w:val="single" w:sz="4" w:space="0" w:color="000000"/>
            </w:tcBorders>
            <w:shd w:val="clear" w:color="auto" w:fill="auto"/>
          </w:tcPr>
          <w:p w14:paraId="20FA728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Dai et al., 1991</w:t>
            </w:r>
          </w:p>
        </w:tc>
        <w:tc>
          <w:tcPr>
            <w:tcW w:w="283" w:type="dxa"/>
            <w:tcBorders>
              <w:left w:val="single" w:sz="4" w:space="0" w:color="000000"/>
              <w:bottom w:val="single" w:sz="4" w:space="0" w:color="000000"/>
              <w:right w:val="single" w:sz="4" w:space="0" w:color="000000"/>
            </w:tcBorders>
            <w:shd w:val="clear" w:color="auto" w:fill="auto"/>
          </w:tcPr>
          <w:p w14:paraId="20FA7282" w14:textId="77777777" w:rsidR="00332C51" w:rsidRDefault="00332C51">
            <w:pPr>
              <w:widowControl w:val="0"/>
              <w:pBdr>
                <w:top w:val="nil"/>
                <w:left w:val="nil"/>
                <w:bottom w:val="nil"/>
                <w:right w:val="nil"/>
                <w:between w:val="nil"/>
              </w:pBdr>
              <w:rPr>
                <w:color w:val="000000"/>
                <w:sz w:val="14"/>
                <w:szCs w:val="14"/>
              </w:rPr>
            </w:pPr>
          </w:p>
        </w:tc>
      </w:tr>
      <w:tr w:rsidR="00332C51" w14:paraId="20FA728F" w14:textId="77777777">
        <w:tc>
          <w:tcPr>
            <w:tcW w:w="1065" w:type="dxa"/>
            <w:tcBorders>
              <w:left w:val="single" w:sz="4" w:space="0" w:color="000000"/>
              <w:bottom w:val="single" w:sz="4" w:space="0" w:color="000000"/>
            </w:tcBorders>
            <w:shd w:val="clear" w:color="auto" w:fill="auto"/>
          </w:tcPr>
          <w:p w14:paraId="20FA728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China</w:t>
            </w:r>
          </w:p>
        </w:tc>
        <w:tc>
          <w:tcPr>
            <w:tcW w:w="1230" w:type="dxa"/>
            <w:tcBorders>
              <w:left w:val="single" w:sz="4" w:space="0" w:color="000000"/>
              <w:bottom w:val="single" w:sz="4" w:space="0" w:color="000000"/>
            </w:tcBorders>
            <w:shd w:val="clear" w:color="auto" w:fill="auto"/>
          </w:tcPr>
          <w:p w14:paraId="20FA728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WAIS-R: 1979</w:t>
            </w:r>
          </w:p>
        </w:tc>
        <w:tc>
          <w:tcPr>
            <w:tcW w:w="525" w:type="dxa"/>
            <w:tcBorders>
              <w:left w:val="single" w:sz="4" w:space="0" w:color="000000"/>
              <w:bottom w:val="single" w:sz="4" w:space="0" w:color="000000"/>
            </w:tcBorders>
            <w:shd w:val="clear" w:color="auto" w:fill="auto"/>
          </w:tcPr>
          <w:p w14:paraId="20FA728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.36</w:t>
            </w:r>
          </w:p>
        </w:tc>
        <w:tc>
          <w:tcPr>
            <w:tcW w:w="570" w:type="dxa"/>
            <w:tcBorders>
              <w:left w:val="single" w:sz="4" w:space="0" w:color="000000"/>
              <w:bottom w:val="single" w:sz="4" w:space="0" w:color="000000"/>
            </w:tcBorders>
            <w:shd w:val="clear" w:color="auto" w:fill="auto"/>
          </w:tcPr>
          <w:p w14:paraId="20FA728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728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28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28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28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28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235" w:type="dxa"/>
            <w:tcBorders>
              <w:left w:val="single" w:sz="4" w:space="0" w:color="000000"/>
              <w:bottom w:val="single" w:sz="4" w:space="0" w:color="000000"/>
            </w:tcBorders>
            <w:shd w:val="clear" w:color="auto" w:fill="auto"/>
          </w:tcPr>
          <w:p w14:paraId="20FA728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Lynn &amp; Dai, 1993</w:t>
            </w:r>
          </w:p>
        </w:tc>
        <w:tc>
          <w:tcPr>
            <w:tcW w:w="283" w:type="dxa"/>
            <w:tcBorders>
              <w:left w:val="single" w:sz="4" w:space="0" w:color="000000"/>
              <w:bottom w:val="single" w:sz="4" w:space="0" w:color="000000"/>
              <w:right w:val="single" w:sz="4" w:space="0" w:color="000000"/>
            </w:tcBorders>
            <w:shd w:val="clear" w:color="auto" w:fill="auto"/>
          </w:tcPr>
          <w:p w14:paraId="20FA728E" w14:textId="77777777" w:rsidR="00332C51" w:rsidRDefault="00332C51">
            <w:pPr>
              <w:widowControl w:val="0"/>
              <w:pBdr>
                <w:top w:val="nil"/>
                <w:left w:val="nil"/>
                <w:bottom w:val="nil"/>
                <w:right w:val="nil"/>
                <w:between w:val="nil"/>
              </w:pBdr>
              <w:rPr>
                <w:color w:val="000000"/>
                <w:sz w:val="14"/>
                <w:szCs w:val="14"/>
              </w:rPr>
            </w:pPr>
          </w:p>
        </w:tc>
      </w:tr>
      <w:tr w:rsidR="00332C51" w14:paraId="20FA729B" w14:textId="77777777">
        <w:tc>
          <w:tcPr>
            <w:tcW w:w="1065" w:type="dxa"/>
            <w:tcBorders>
              <w:left w:val="single" w:sz="4" w:space="0" w:color="000000"/>
              <w:bottom w:val="single" w:sz="4" w:space="0" w:color="000000"/>
            </w:tcBorders>
            <w:shd w:val="clear" w:color="auto" w:fill="auto"/>
          </w:tcPr>
          <w:p w14:paraId="20FA729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China</w:t>
            </w:r>
          </w:p>
        </w:tc>
        <w:tc>
          <w:tcPr>
            <w:tcW w:w="1230" w:type="dxa"/>
            <w:tcBorders>
              <w:left w:val="single" w:sz="4" w:space="0" w:color="000000"/>
              <w:bottom w:val="single" w:sz="4" w:space="0" w:color="000000"/>
            </w:tcBorders>
            <w:shd w:val="clear" w:color="auto" w:fill="auto"/>
          </w:tcPr>
          <w:p w14:paraId="20FA729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WAIS-R: 120</w:t>
            </w:r>
          </w:p>
        </w:tc>
        <w:tc>
          <w:tcPr>
            <w:tcW w:w="525" w:type="dxa"/>
            <w:tcBorders>
              <w:left w:val="single" w:sz="4" w:space="0" w:color="000000"/>
              <w:bottom w:val="single" w:sz="4" w:space="0" w:color="000000"/>
            </w:tcBorders>
            <w:shd w:val="clear" w:color="auto" w:fill="auto"/>
          </w:tcPr>
          <w:p w14:paraId="20FA729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.42</w:t>
            </w:r>
          </w:p>
        </w:tc>
        <w:tc>
          <w:tcPr>
            <w:tcW w:w="570" w:type="dxa"/>
            <w:tcBorders>
              <w:left w:val="single" w:sz="4" w:space="0" w:color="000000"/>
              <w:bottom w:val="single" w:sz="4" w:space="0" w:color="000000"/>
            </w:tcBorders>
            <w:shd w:val="clear" w:color="auto" w:fill="auto"/>
          </w:tcPr>
          <w:p w14:paraId="20FA729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729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29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29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29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29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235" w:type="dxa"/>
            <w:tcBorders>
              <w:left w:val="single" w:sz="4" w:space="0" w:color="000000"/>
              <w:bottom w:val="single" w:sz="4" w:space="0" w:color="000000"/>
            </w:tcBorders>
            <w:shd w:val="clear" w:color="auto" w:fill="auto"/>
          </w:tcPr>
          <w:p w14:paraId="20FA729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Yao et al., 2004</w:t>
            </w:r>
          </w:p>
        </w:tc>
        <w:tc>
          <w:tcPr>
            <w:tcW w:w="283" w:type="dxa"/>
            <w:tcBorders>
              <w:left w:val="single" w:sz="4" w:space="0" w:color="000000"/>
              <w:bottom w:val="single" w:sz="4" w:space="0" w:color="000000"/>
              <w:right w:val="single" w:sz="4" w:space="0" w:color="000000"/>
            </w:tcBorders>
            <w:shd w:val="clear" w:color="auto" w:fill="auto"/>
          </w:tcPr>
          <w:p w14:paraId="20FA729A" w14:textId="77777777" w:rsidR="00332C51" w:rsidRDefault="00332C51">
            <w:pPr>
              <w:widowControl w:val="0"/>
              <w:pBdr>
                <w:top w:val="nil"/>
                <w:left w:val="nil"/>
                <w:bottom w:val="nil"/>
                <w:right w:val="nil"/>
                <w:between w:val="nil"/>
              </w:pBdr>
              <w:rPr>
                <w:color w:val="000000"/>
                <w:sz w:val="14"/>
                <w:szCs w:val="14"/>
              </w:rPr>
            </w:pPr>
          </w:p>
        </w:tc>
      </w:tr>
      <w:tr w:rsidR="00332C51" w14:paraId="20FA72A7" w14:textId="77777777">
        <w:tc>
          <w:tcPr>
            <w:tcW w:w="1065" w:type="dxa"/>
            <w:tcBorders>
              <w:left w:val="single" w:sz="4" w:space="0" w:color="000000"/>
              <w:bottom w:val="single" w:sz="4" w:space="0" w:color="000000"/>
            </w:tcBorders>
            <w:shd w:val="clear" w:color="auto" w:fill="auto"/>
          </w:tcPr>
          <w:p w14:paraId="20FA729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China</w:t>
            </w:r>
          </w:p>
        </w:tc>
        <w:tc>
          <w:tcPr>
            <w:tcW w:w="1230" w:type="dxa"/>
            <w:tcBorders>
              <w:left w:val="single" w:sz="4" w:space="0" w:color="000000"/>
              <w:bottom w:val="single" w:sz="4" w:space="0" w:color="000000"/>
            </w:tcBorders>
            <w:shd w:val="clear" w:color="auto" w:fill="auto"/>
          </w:tcPr>
          <w:p w14:paraId="20FA729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 IV: 311</w:t>
            </w:r>
          </w:p>
        </w:tc>
        <w:tc>
          <w:tcPr>
            <w:tcW w:w="525" w:type="dxa"/>
            <w:tcBorders>
              <w:left w:val="single" w:sz="4" w:space="0" w:color="000000"/>
              <w:bottom w:val="single" w:sz="4" w:space="0" w:color="000000"/>
            </w:tcBorders>
            <w:shd w:val="clear" w:color="auto" w:fill="auto"/>
          </w:tcPr>
          <w:p w14:paraId="20FA729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.61</w:t>
            </w:r>
          </w:p>
        </w:tc>
        <w:tc>
          <w:tcPr>
            <w:tcW w:w="570" w:type="dxa"/>
            <w:tcBorders>
              <w:left w:val="single" w:sz="4" w:space="0" w:color="000000"/>
              <w:bottom w:val="single" w:sz="4" w:space="0" w:color="000000"/>
            </w:tcBorders>
            <w:shd w:val="clear" w:color="auto" w:fill="auto"/>
          </w:tcPr>
          <w:p w14:paraId="20FA729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.80</w:t>
            </w:r>
          </w:p>
        </w:tc>
        <w:tc>
          <w:tcPr>
            <w:tcW w:w="615" w:type="dxa"/>
            <w:tcBorders>
              <w:left w:val="single" w:sz="4" w:space="0" w:color="000000"/>
              <w:bottom w:val="single" w:sz="4" w:space="0" w:color="000000"/>
            </w:tcBorders>
            <w:shd w:val="clear" w:color="auto" w:fill="auto"/>
          </w:tcPr>
          <w:p w14:paraId="20FA72A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.34</w:t>
            </w:r>
          </w:p>
        </w:tc>
        <w:tc>
          <w:tcPr>
            <w:tcW w:w="570" w:type="dxa"/>
            <w:tcBorders>
              <w:left w:val="single" w:sz="4" w:space="0" w:color="000000"/>
              <w:bottom w:val="single" w:sz="4" w:space="0" w:color="000000"/>
            </w:tcBorders>
            <w:shd w:val="clear" w:color="auto" w:fill="auto"/>
          </w:tcPr>
          <w:p w14:paraId="20FA72A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.24</w:t>
            </w:r>
          </w:p>
        </w:tc>
        <w:tc>
          <w:tcPr>
            <w:tcW w:w="570" w:type="dxa"/>
            <w:tcBorders>
              <w:left w:val="single" w:sz="4" w:space="0" w:color="000000"/>
              <w:bottom w:val="single" w:sz="4" w:space="0" w:color="000000"/>
            </w:tcBorders>
            <w:shd w:val="clear" w:color="auto" w:fill="auto"/>
          </w:tcPr>
          <w:p w14:paraId="20FA72A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.53</w:t>
            </w:r>
          </w:p>
        </w:tc>
        <w:tc>
          <w:tcPr>
            <w:tcW w:w="525" w:type="dxa"/>
            <w:tcBorders>
              <w:left w:val="single" w:sz="4" w:space="0" w:color="000000"/>
              <w:bottom w:val="single" w:sz="4" w:space="0" w:color="000000"/>
            </w:tcBorders>
            <w:shd w:val="clear" w:color="auto" w:fill="auto"/>
          </w:tcPr>
          <w:p w14:paraId="20FA72A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.48</w:t>
            </w:r>
          </w:p>
        </w:tc>
        <w:tc>
          <w:tcPr>
            <w:tcW w:w="675" w:type="dxa"/>
            <w:tcBorders>
              <w:left w:val="single" w:sz="4" w:space="0" w:color="000000"/>
              <w:bottom w:val="single" w:sz="4" w:space="0" w:color="000000"/>
            </w:tcBorders>
            <w:shd w:val="clear" w:color="auto" w:fill="auto"/>
          </w:tcPr>
          <w:p w14:paraId="20FA72A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.27</w:t>
            </w:r>
          </w:p>
        </w:tc>
        <w:tc>
          <w:tcPr>
            <w:tcW w:w="2235" w:type="dxa"/>
            <w:tcBorders>
              <w:left w:val="single" w:sz="4" w:space="0" w:color="000000"/>
              <w:bottom w:val="single" w:sz="4" w:space="0" w:color="000000"/>
            </w:tcBorders>
            <w:shd w:val="clear" w:color="auto" w:fill="auto"/>
          </w:tcPr>
          <w:p w14:paraId="20FA72A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Gao et al., 2015</w:t>
            </w:r>
          </w:p>
        </w:tc>
        <w:tc>
          <w:tcPr>
            <w:tcW w:w="283" w:type="dxa"/>
            <w:tcBorders>
              <w:left w:val="single" w:sz="4" w:space="0" w:color="000000"/>
              <w:bottom w:val="single" w:sz="4" w:space="0" w:color="000000"/>
              <w:right w:val="single" w:sz="4" w:space="0" w:color="000000"/>
            </w:tcBorders>
            <w:shd w:val="clear" w:color="auto" w:fill="auto"/>
          </w:tcPr>
          <w:p w14:paraId="20FA72A6" w14:textId="77777777" w:rsidR="00332C51" w:rsidRDefault="00332C51">
            <w:pPr>
              <w:widowControl w:val="0"/>
              <w:pBdr>
                <w:top w:val="nil"/>
                <w:left w:val="nil"/>
                <w:bottom w:val="nil"/>
                <w:right w:val="nil"/>
                <w:between w:val="nil"/>
              </w:pBdr>
              <w:rPr>
                <w:color w:val="000000"/>
                <w:sz w:val="14"/>
                <w:szCs w:val="14"/>
              </w:rPr>
            </w:pPr>
          </w:p>
        </w:tc>
      </w:tr>
      <w:tr w:rsidR="00332C51" w14:paraId="20FA72B3" w14:textId="77777777">
        <w:tc>
          <w:tcPr>
            <w:tcW w:w="1065" w:type="dxa"/>
            <w:tcBorders>
              <w:left w:val="single" w:sz="4" w:space="0" w:color="000000"/>
              <w:bottom w:val="single" w:sz="4" w:space="0" w:color="000000"/>
            </w:tcBorders>
            <w:shd w:val="clear" w:color="auto" w:fill="auto"/>
          </w:tcPr>
          <w:p w14:paraId="20FA72A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Finland*</w:t>
            </w:r>
          </w:p>
        </w:tc>
        <w:tc>
          <w:tcPr>
            <w:tcW w:w="1230" w:type="dxa"/>
            <w:tcBorders>
              <w:left w:val="single" w:sz="4" w:space="0" w:color="000000"/>
              <w:bottom w:val="single" w:sz="4" w:space="0" w:color="000000"/>
            </w:tcBorders>
            <w:shd w:val="clear" w:color="auto" w:fill="auto"/>
          </w:tcPr>
          <w:p w14:paraId="20FA72A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WAIS-III:  407</w:t>
            </w:r>
          </w:p>
        </w:tc>
        <w:tc>
          <w:tcPr>
            <w:tcW w:w="525" w:type="dxa"/>
            <w:tcBorders>
              <w:left w:val="single" w:sz="4" w:space="0" w:color="000000"/>
              <w:bottom w:val="single" w:sz="4" w:space="0" w:color="000000"/>
            </w:tcBorders>
            <w:shd w:val="clear" w:color="auto" w:fill="auto"/>
          </w:tcPr>
          <w:p w14:paraId="20FA72AA"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.07</w:t>
            </w:r>
          </w:p>
        </w:tc>
        <w:tc>
          <w:tcPr>
            <w:tcW w:w="570" w:type="dxa"/>
            <w:tcBorders>
              <w:left w:val="single" w:sz="4" w:space="0" w:color="000000"/>
              <w:bottom w:val="single" w:sz="4" w:space="0" w:color="000000"/>
            </w:tcBorders>
            <w:shd w:val="clear" w:color="auto" w:fill="auto"/>
          </w:tcPr>
          <w:p w14:paraId="20FA72A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15" w:type="dxa"/>
            <w:tcBorders>
              <w:left w:val="single" w:sz="4" w:space="0" w:color="000000"/>
              <w:bottom w:val="single" w:sz="4" w:space="0" w:color="000000"/>
            </w:tcBorders>
            <w:shd w:val="clear" w:color="auto" w:fill="auto"/>
          </w:tcPr>
          <w:p w14:paraId="20FA72A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0" w:type="dxa"/>
            <w:tcBorders>
              <w:left w:val="single" w:sz="4" w:space="0" w:color="000000"/>
              <w:bottom w:val="single" w:sz="4" w:space="0" w:color="000000"/>
            </w:tcBorders>
            <w:shd w:val="clear" w:color="auto" w:fill="auto"/>
          </w:tcPr>
          <w:p w14:paraId="20FA72A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0" w:type="dxa"/>
            <w:tcBorders>
              <w:left w:val="single" w:sz="4" w:space="0" w:color="000000"/>
              <w:bottom w:val="single" w:sz="4" w:space="0" w:color="000000"/>
            </w:tcBorders>
            <w:shd w:val="clear" w:color="auto" w:fill="auto"/>
          </w:tcPr>
          <w:p w14:paraId="20FA72A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72A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75" w:type="dxa"/>
            <w:tcBorders>
              <w:left w:val="single" w:sz="4" w:space="0" w:color="000000"/>
              <w:bottom w:val="single" w:sz="4" w:space="0" w:color="000000"/>
            </w:tcBorders>
            <w:shd w:val="clear" w:color="auto" w:fill="auto"/>
          </w:tcPr>
          <w:p w14:paraId="20FA72B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35" w:type="dxa"/>
            <w:tcBorders>
              <w:left w:val="single" w:sz="4" w:space="0" w:color="000000"/>
              <w:bottom w:val="single" w:sz="4" w:space="0" w:color="000000"/>
            </w:tcBorders>
            <w:shd w:val="clear" w:color="auto" w:fill="auto"/>
          </w:tcPr>
          <w:p w14:paraId="20FA72B1" w14:textId="77777777" w:rsidR="00332C51" w:rsidRDefault="00F170AA">
            <w:pPr>
              <w:widowControl w:val="0"/>
              <w:pBdr>
                <w:top w:val="nil"/>
                <w:left w:val="nil"/>
                <w:bottom w:val="nil"/>
                <w:right w:val="nil"/>
                <w:between w:val="nil"/>
              </w:pBdr>
              <w:spacing w:after="120" w:line="360" w:lineRule="auto"/>
              <w:rPr>
                <w:color w:val="000000"/>
                <w:sz w:val="14"/>
                <w:szCs w:val="14"/>
              </w:rPr>
            </w:pPr>
            <w:r>
              <w:rPr>
                <w:color w:val="000000"/>
                <w:sz w:val="16"/>
                <w:szCs w:val="16"/>
              </w:rPr>
              <w:t>Finland Psych. Corp., 2006</w:t>
            </w:r>
          </w:p>
        </w:tc>
        <w:tc>
          <w:tcPr>
            <w:tcW w:w="283" w:type="dxa"/>
            <w:tcBorders>
              <w:left w:val="single" w:sz="4" w:space="0" w:color="000000"/>
              <w:bottom w:val="single" w:sz="4" w:space="0" w:color="000000"/>
              <w:right w:val="single" w:sz="4" w:space="0" w:color="000000"/>
            </w:tcBorders>
            <w:shd w:val="clear" w:color="auto" w:fill="auto"/>
          </w:tcPr>
          <w:p w14:paraId="20FA72B2" w14:textId="77777777" w:rsidR="00332C51" w:rsidRDefault="00332C51">
            <w:pPr>
              <w:widowControl w:val="0"/>
              <w:pBdr>
                <w:top w:val="nil"/>
                <w:left w:val="nil"/>
                <w:bottom w:val="nil"/>
                <w:right w:val="nil"/>
                <w:between w:val="nil"/>
              </w:pBdr>
              <w:rPr>
                <w:color w:val="000000"/>
                <w:sz w:val="14"/>
                <w:szCs w:val="14"/>
              </w:rPr>
            </w:pPr>
          </w:p>
        </w:tc>
      </w:tr>
      <w:tr w:rsidR="00332C51" w14:paraId="20FA72BF" w14:textId="77777777">
        <w:tc>
          <w:tcPr>
            <w:tcW w:w="1065" w:type="dxa"/>
            <w:tcBorders>
              <w:left w:val="single" w:sz="4" w:space="0" w:color="000000"/>
              <w:bottom w:val="single" w:sz="4" w:space="0" w:color="000000"/>
            </w:tcBorders>
            <w:shd w:val="clear" w:color="auto" w:fill="auto"/>
          </w:tcPr>
          <w:p w14:paraId="20FA72B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Germany*</w:t>
            </w:r>
          </w:p>
        </w:tc>
        <w:tc>
          <w:tcPr>
            <w:tcW w:w="1230" w:type="dxa"/>
            <w:tcBorders>
              <w:left w:val="single" w:sz="4" w:space="0" w:color="000000"/>
              <w:bottom w:val="single" w:sz="4" w:space="0" w:color="000000"/>
            </w:tcBorders>
            <w:shd w:val="clear" w:color="auto" w:fill="auto"/>
          </w:tcPr>
          <w:p w14:paraId="20FA72B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WAIS-1V:137</w:t>
            </w:r>
          </w:p>
        </w:tc>
        <w:tc>
          <w:tcPr>
            <w:tcW w:w="525" w:type="dxa"/>
            <w:tcBorders>
              <w:left w:val="single" w:sz="4" w:space="0" w:color="000000"/>
              <w:bottom w:val="single" w:sz="4" w:space="0" w:color="000000"/>
            </w:tcBorders>
            <w:shd w:val="clear" w:color="auto" w:fill="auto"/>
          </w:tcPr>
          <w:p w14:paraId="20FA72B6"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.08</w:t>
            </w:r>
          </w:p>
        </w:tc>
        <w:tc>
          <w:tcPr>
            <w:tcW w:w="570" w:type="dxa"/>
            <w:tcBorders>
              <w:left w:val="single" w:sz="4" w:space="0" w:color="000000"/>
              <w:bottom w:val="single" w:sz="4" w:space="0" w:color="000000"/>
            </w:tcBorders>
            <w:shd w:val="clear" w:color="auto" w:fill="auto"/>
          </w:tcPr>
          <w:p w14:paraId="20FA72B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15" w:type="dxa"/>
            <w:tcBorders>
              <w:left w:val="single" w:sz="4" w:space="0" w:color="000000"/>
              <w:bottom w:val="single" w:sz="4" w:space="0" w:color="000000"/>
            </w:tcBorders>
            <w:shd w:val="clear" w:color="auto" w:fill="auto"/>
          </w:tcPr>
          <w:p w14:paraId="20FA72B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0" w:type="dxa"/>
            <w:tcBorders>
              <w:left w:val="single" w:sz="4" w:space="0" w:color="000000"/>
              <w:bottom w:val="single" w:sz="4" w:space="0" w:color="000000"/>
            </w:tcBorders>
            <w:shd w:val="clear" w:color="auto" w:fill="auto"/>
          </w:tcPr>
          <w:p w14:paraId="20FA72B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0" w:type="dxa"/>
            <w:tcBorders>
              <w:left w:val="single" w:sz="4" w:space="0" w:color="000000"/>
              <w:bottom w:val="single" w:sz="4" w:space="0" w:color="000000"/>
            </w:tcBorders>
            <w:shd w:val="clear" w:color="auto" w:fill="auto"/>
          </w:tcPr>
          <w:p w14:paraId="20FA72B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72B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75" w:type="dxa"/>
            <w:tcBorders>
              <w:left w:val="single" w:sz="4" w:space="0" w:color="000000"/>
              <w:bottom w:val="single" w:sz="4" w:space="0" w:color="000000"/>
            </w:tcBorders>
            <w:shd w:val="clear" w:color="auto" w:fill="auto"/>
          </w:tcPr>
          <w:p w14:paraId="20FA72B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35" w:type="dxa"/>
            <w:tcBorders>
              <w:left w:val="single" w:sz="4" w:space="0" w:color="000000"/>
              <w:bottom w:val="single" w:sz="4" w:space="0" w:color="000000"/>
            </w:tcBorders>
            <w:shd w:val="clear" w:color="auto" w:fill="auto"/>
          </w:tcPr>
          <w:p w14:paraId="20FA72BD" w14:textId="77777777" w:rsidR="00332C51" w:rsidRDefault="00F170AA">
            <w:pPr>
              <w:widowControl w:val="0"/>
              <w:pBdr>
                <w:top w:val="nil"/>
                <w:left w:val="nil"/>
                <w:bottom w:val="nil"/>
                <w:right w:val="nil"/>
                <w:between w:val="nil"/>
              </w:pBdr>
              <w:spacing w:after="120" w:line="360" w:lineRule="auto"/>
              <w:rPr>
                <w:color w:val="000000"/>
                <w:sz w:val="14"/>
                <w:szCs w:val="14"/>
              </w:rPr>
            </w:pPr>
            <w:proofErr w:type="spellStart"/>
            <w:r>
              <w:rPr>
                <w:color w:val="000000"/>
                <w:sz w:val="16"/>
                <w:szCs w:val="16"/>
              </w:rPr>
              <w:t>Lebach</w:t>
            </w:r>
            <w:proofErr w:type="spellEnd"/>
            <w:r>
              <w:rPr>
                <w:color w:val="000000"/>
                <w:sz w:val="16"/>
                <w:szCs w:val="16"/>
              </w:rPr>
              <w:t xml:space="preserve"> </w:t>
            </w:r>
            <w:proofErr w:type="gramStart"/>
            <w:r>
              <w:rPr>
                <w:color w:val="000000"/>
                <w:sz w:val="16"/>
                <w:szCs w:val="16"/>
              </w:rPr>
              <w:t>et al. ,</w:t>
            </w:r>
            <w:proofErr w:type="gramEnd"/>
            <w:r>
              <w:rPr>
                <w:color w:val="000000"/>
                <w:sz w:val="16"/>
                <w:szCs w:val="16"/>
              </w:rPr>
              <w:t xml:space="preserve"> 2015</w:t>
            </w:r>
          </w:p>
        </w:tc>
        <w:tc>
          <w:tcPr>
            <w:tcW w:w="283" w:type="dxa"/>
            <w:tcBorders>
              <w:left w:val="single" w:sz="4" w:space="0" w:color="000000"/>
              <w:bottom w:val="single" w:sz="4" w:space="0" w:color="000000"/>
              <w:right w:val="single" w:sz="4" w:space="0" w:color="000000"/>
            </w:tcBorders>
            <w:shd w:val="clear" w:color="auto" w:fill="auto"/>
          </w:tcPr>
          <w:p w14:paraId="20FA72BE" w14:textId="77777777" w:rsidR="00332C51" w:rsidRDefault="00332C51">
            <w:pPr>
              <w:widowControl w:val="0"/>
              <w:pBdr>
                <w:top w:val="nil"/>
                <w:left w:val="nil"/>
                <w:bottom w:val="nil"/>
                <w:right w:val="nil"/>
                <w:between w:val="nil"/>
              </w:pBdr>
              <w:rPr>
                <w:color w:val="000000"/>
                <w:sz w:val="14"/>
                <w:szCs w:val="14"/>
              </w:rPr>
            </w:pPr>
          </w:p>
        </w:tc>
      </w:tr>
      <w:tr w:rsidR="00332C51" w14:paraId="20FA72CB" w14:textId="77777777">
        <w:tc>
          <w:tcPr>
            <w:tcW w:w="1065" w:type="dxa"/>
            <w:tcBorders>
              <w:left w:val="single" w:sz="4" w:space="0" w:color="000000"/>
              <w:bottom w:val="single" w:sz="4" w:space="0" w:color="000000"/>
            </w:tcBorders>
            <w:shd w:val="clear" w:color="auto" w:fill="auto"/>
          </w:tcPr>
          <w:p w14:paraId="20FA72C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Germany</w:t>
            </w:r>
          </w:p>
        </w:tc>
        <w:tc>
          <w:tcPr>
            <w:tcW w:w="1230" w:type="dxa"/>
            <w:tcBorders>
              <w:left w:val="single" w:sz="4" w:space="0" w:color="000000"/>
              <w:bottom w:val="single" w:sz="4" w:space="0" w:color="000000"/>
            </w:tcBorders>
            <w:shd w:val="clear" w:color="auto" w:fill="auto"/>
          </w:tcPr>
          <w:p w14:paraId="20FA72C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WAIS-1V:1425</w:t>
            </w:r>
          </w:p>
        </w:tc>
        <w:tc>
          <w:tcPr>
            <w:tcW w:w="525" w:type="dxa"/>
            <w:tcBorders>
              <w:left w:val="single" w:sz="4" w:space="0" w:color="000000"/>
              <w:bottom w:val="single" w:sz="4" w:space="0" w:color="000000"/>
            </w:tcBorders>
            <w:shd w:val="clear" w:color="auto" w:fill="auto"/>
          </w:tcPr>
          <w:p w14:paraId="20FA72C2"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.20</w:t>
            </w:r>
          </w:p>
        </w:tc>
        <w:tc>
          <w:tcPr>
            <w:tcW w:w="570" w:type="dxa"/>
            <w:tcBorders>
              <w:left w:val="single" w:sz="4" w:space="0" w:color="000000"/>
              <w:bottom w:val="single" w:sz="4" w:space="0" w:color="000000"/>
            </w:tcBorders>
            <w:shd w:val="clear" w:color="auto" w:fill="auto"/>
          </w:tcPr>
          <w:p w14:paraId="20FA72C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.42</w:t>
            </w:r>
          </w:p>
        </w:tc>
        <w:tc>
          <w:tcPr>
            <w:tcW w:w="615" w:type="dxa"/>
            <w:tcBorders>
              <w:left w:val="single" w:sz="4" w:space="0" w:color="000000"/>
              <w:bottom w:val="single" w:sz="4" w:space="0" w:color="000000"/>
            </w:tcBorders>
            <w:shd w:val="clear" w:color="auto" w:fill="auto"/>
          </w:tcPr>
          <w:p w14:paraId="20FA72C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.11</w:t>
            </w:r>
          </w:p>
        </w:tc>
        <w:tc>
          <w:tcPr>
            <w:tcW w:w="570" w:type="dxa"/>
            <w:tcBorders>
              <w:left w:val="single" w:sz="4" w:space="0" w:color="000000"/>
              <w:bottom w:val="single" w:sz="4" w:space="0" w:color="000000"/>
            </w:tcBorders>
            <w:shd w:val="clear" w:color="auto" w:fill="auto"/>
          </w:tcPr>
          <w:p w14:paraId="20FA72C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.12</w:t>
            </w:r>
          </w:p>
        </w:tc>
        <w:tc>
          <w:tcPr>
            <w:tcW w:w="570" w:type="dxa"/>
            <w:tcBorders>
              <w:left w:val="single" w:sz="4" w:space="0" w:color="000000"/>
              <w:bottom w:val="single" w:sz="4" w:space="0" w:color="000000"/>
            </w:tcBorders>
            <w:shd w:val="clear" w:color="auto" w:fill="auto"/>
          </w:tcPr>
          <w:p w14:paraId="20FA72C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.48</w:t>
            </w:r>
          </w:p>
        </w:tc>
        <w:tc>
          <w:tcPr>
            <w:tcW w:w="525" w:type="dxa"/>
            <w:tcBorders>
              <w:left w:val="single" w:sz="4" w:space="0" w:color="000000"/>
              <w:bottom w:val="single" w:sz="4" w:space="0" w:color="000000"/>
            </w:tcBorders>
            <w:shd w:val="clear" w:color="auto" w:fill="auto"/>
          </w:tcPr>
          <w:p w14:paraId="20FA72C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.02</w:t>
            </w:r>
          </w:p>
        </w:tc>
        <w:tc>
          <w:tcPr>
            <w:tcW w:w="675" w:type="dxa"/>
            <w:tcBorders>
              <w:left w:val="single" w:sz="4" w:space="0" w:color="000000"/>
              <w:bottom w:val="single" w:sz="4" w:space="0" w:color="000000"/>
            </w:tcBorders>
            <w:shd w:val="clear" w:color="auto" w:fill="auto"/>
          </w:tcPr>
          <w:p w14:paraId="20FA72C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.06</w:t>
            </w:r>
          </w:p>
        </w:tc>
        <w:tc>
          <w:tcPr>
            <w:tcW w:w="2235" w:type="dxa"/>
            <w:tcBorders>
              <w:left w:val="single" w:sz="4" w:space="0" w:color="000000"/>
              <w:bottom w:val="single" w:sz="4" w:space="0" w:color="000000"/>
            </w:tcBorders>
            <w:shd w:val="clear" w:color="auto" w:fill="auto"/>
          </w:tcPr>
          <w:p w14:paraId="20FA72C9" w14:textId="77777777" w:rsidR="00332C51" w:rsidRDefault="00F170AA">
            <w:pPr>
              <w:widowControl w:val="0"/>
              <w:pBdr>
                <w:top w:val="nil"/>
                <w:left w:val="nil"/>
                <w:bottom w:val="nil"/>
                <w:right w:val="nil"/>
                <w:between w:val="nil"/>
              </w:pBdr>
              <w:spacing w:after="120" w:line="360" w:lineRule="auto"/>
              <w:rPr>
                <w:color w:val="000000"/>
                <w:sz w:val="14"/>
                <w:szCs w:val="14"/>
              </w:rPr>
            </w:pPr>
            <w:proofErr w:type="spellStart"/>
            <w:r>
              <w:rPr>
                <w:color w:val="000000"/>
                <w:sz w:val="16"/>
                <w:szCs w:val="16"/>
              </w:rPr>
              <w:t>Daseking</w:t>
            </w:r>
            <w:proofErr w:type="spellEnd"/>
            <w:r>
              <w:rPr>
                <w:color w:val="000000"/>
                <w:sz w:val="16"/>
                <w:szCs w:val="16"/>
              </w:rPr>
              <w:t xml:space="preserve"> et al., 2017</w:t>
            </w:r>
          </w:p>
        </w:tc>
        <w:tc>
          <w:tcPr>
            <w:tcW w:w="283" w:type="dxa"/>
            <w:tcBorders>
              <w:left w:val="single" w:sz="4" w:space="0" w:color="000000"/>
              <w:bottom w:val="single" w:sz="4" w:space="0" w:color="000000"/>
              <w:right w:val="single" w:sz="4" w:space="0" w:color="000000"/>
            </w:tcBorders>
            <w:shd w:val="clear" w:color="auto" w:fill="auto"/>
          </w:tcPr>
          <w:p w14:paraId="20FA72CA" w14:textId="77777777" w:rsidR="00332C51" w:rsidRDefault="00332C51">
            <w:pPr>
              <w:widowControl w:val="0"/>
              <w:pBdr>
                <w:top w:val="nil"/>
                <w:left w:val="nil"/>
                <w:bottom w:val="nil"/>
                <w:right w:val="nil"/>
                <w:between w:val="nil"/>
              </w:pBdr>
              <w:rPr>
                <w:color w:val="000000"/>
                <w:sz w:val="14"/>
                <w:szCs w:val="14"/>
              </w:rPr>
            </w:pPr>
          </w:p>
        </w:tc>
      </w:tr>
      <w:tr w:rsidR="00332C51" w14:paraId="20FA72D7" w14:textId="77777777">
        <w:tc>
          <w:tcPr>
            <w:tcW w:w="1065" w:type="dxa"/>
            <w:tcBorders>
              <w:left w:val="single" w:sz="4" w:space="0" w:color="000000"/>
              <w:bottom w:val="single" w:sz="4" w:space="0" w:color="000000"/>
            </w:tcBorders>
            <w:shd w:val="clear" w:color="auto" w:fill="auto"/>
          </w:tcPr>
          <w:p w14:paraId="20FA72C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Hungary</w:t>
            </w:r>
          </w:p>
        </w:tc>
        <w:tc>
          <w:tcPr>
            <w:tcW w:w="1230" w:type="dxa"/>
            <w:tcBorders>
              <w:left w:val="single" w:sz="4" w:space="0" w:color="000000"/>
              <w:bottom w:val="single" w:sz="4" w:space="0" w:color="000000"/>
            </w:tcBorders>
            <w:shd w:val="clear" w:color="auto" w:fill="auto"/>
          </w:tcPr>
          <w:p w14:paraId="20FA72C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WAIS-IV: 1110</w:t>
            </w:r>
          </w:p>
        </w:tc>
        <w:tc>
          <w:tcPr>
            <w:tcW w:w="525" w:type="dxa"/>
            <w:tcBorders>
              <w:left w:val="single" w:sz="4" w:space="0" w:color="000000"/>
              <w:bottom w:val="single" w:sz="4" w:space="0" w:color="000000"/>
            </w:tcBorders>
            <w:shd w:val="clear" w:color="auto" w:fill="auto"/>
          </w:tcPr>
          <w:p w14:paraId="20FA72CE"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.12</w:t>
            </w:r>
          </w:p>
        </w:tc>
        <w:tc>
          <w:tcPr>
            <w:tcW w:w="570" w:type="dxa"/>
            <w:tcBorders>
              <w:left w:val="single" w:sz="4" w:space="0" w:color="000000"/>
              <w:bottom w:val="single" w:sz="4" w:space="0" w:color="000000"/>
            </w:tcBorders>
            <w:shd w:val="clear" w:color="auto" w:fill="auto"/>
          </w:tcPr>
          <w:p w14:paraId="20FA72C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15" w:type="dxa"/>
            <w:tcBorders>
              <w:left w:val="single" w:sz="4" w:space="0" w:color="000000"/>
              <w:bottom w:val="single" w:sz="4" w:space="0" w:color="000000"/>
            </w:tcBorders>
            <w:shd w:val="clear" w:color="auto" w:fill="auto"/>
          </w:tcPr>
          <w:p w14:paraId="20FA72D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0" w:type="dxa"/>
            <w:tcBorders>
              <w:left w:val="single" w:sz="4" w:space="0" w:color="000000"/>
              <w:bottom w:val="single" w:sz="4" w:space="0" w:color="000000"/>
            </w:tcBorders>
            <w:shd w:val="clear" w:color="auto" w:fill="auto"/>
          </w:tcPr>
          <w:p w14:paraId="20FA72D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0" w:type="dxa"/>
            <w:tcBorders>
              <w:left w:val="single" w:sz="4" w:space="0" w:color="000000"/>
              <w:bottom w:val="single" w:sz="4" w:space="0" w:color="000000"/>
            </w:tcBorders>
            <w:shd w:val="clear" w:color="auto" w:fill="auto"/>
          </w:tcPr>
          <w:p w14:paraId="20FA72D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72D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75" w:type="dxa"/>
            <w:tcBorders>
              <w:left w:val="single" w:sz="4" w:space="0" w:color="000000"/>
              <w:bottom w:val="single" w:sz="4" w:space="0" w:color="000000"/>
            </w:tcBorders>
            <w:shd w:val="clear" w:color="auto" w:fill="auto"/>
          </w:tcPr>
          <w:p w14:paraId="20FA72D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35" w:type="dxa"/>
            <w:tcBorders>
              <w:left w:val="single" w:sz="4" w:space="0" w:color="000000"/>
              <w:bottom w:val="single" w:sz="4" w:space="0" w:color="000000"/>
            </w:tcBorders>
            <w:shd w:val="clear" w:color="auto" w:fill="auto"/>
          </w:tcPr>
          <w:p w14:paraId="20FA72D5" w14:textId="77777777" w:rsidR="00332C51" w:rsidRDefault="00F170AA">
            <w:pPr>
              <w:widowControl w:val="0"/>
              <w:pBdr>
                <w:top w:val="nil"/>
                <w:left w:val="nil"/>
                <w:bottom w:val="nil"/>
                <w:right w:val="nil"/>
                <w:between w:val="nil"/>
              </w:pBdr>
              <w:spacing w:after="120" w:line="360" w:lineRule="auto"/>
              <w:rPr>
                <w:color w:val="000000"/>
                <w:sz w:val="14"/>
                <w:szCs w:val="14"/>
              </w:rPr>
            </w:pPr>
            <w:proofErr w:type="spellStart"/>
            <w:r>
              <w:rPr>
                <w:color w:val="000000"/>
                <w:sz w:val="16"/>
                <w:szCs w:val="16"/>
              </w:rPr>
              <w:t>Rózsa</w:t>
            </w:r>
            <w:proofErr w:type="spellEnd"/>
            <w:r>
              <w:rPr>
                <w:color w:val="000000"/>
                <w:sz w:val="16"/>
                <w:szCs w:val="16"/>
              </w:rPr>
              <w:t xml:space="preserve"> et al., 2010</w:t>
            </w:r>
          </w:p>
        </w:tc>
        <w:tc>
          <w:tcPr>
            <w:tcW w:w="283" w:type="dxa"/>
            <w:tcBorders>
              <w:left w:val="single" w:sz="4" w:space="0" w:color="000000"/>
              <w:bottom w:val="single" w:sz="4" w:space="0" w:color="000000"/>
              <w:right w:val="single" w:sz="4" w:space="0" w:color="000000"/>
            </w:tcBorders>
            <w:shd w:val="clear" w:color="auto" w:fill="auto"/>
          </w:tcPr>
          <w:p w14:paraId="20FA72D6" w14:textId="77777777" w:rsidR="00332C51" w:rsidRDefault="00332C51">
            <w:pPr>
              <w:widowControl w:val="0"/>
              <w:pBdr>
                <w:top w:val="nil"/>
                <w:left w:val="nil"/>
                <w:bottom w:val="nil"/>
                <w:right w:val="nil"/>
                <w:between w:val="nil"/>
              </w:pBdr>
              <w:rPr>
                <w:color w:val="000000"/>
                <w:sz w:val="14"/>
                <w:szCs w:val="14"/>
              </w:rPr>
            </w:pPr>
          </w:p>
        </w:tc>
      </w:tr>
      <w:tr w:rsidR="00332C51" w14:paraId="20FA72E3" w14:textId="77777777">
        <w:tc>
          <w:tcPr>
            <w:tcW w:w="1065" w:type="dxa"/>
            <w:tcBorders>
              <w:left w:val="single" w:sz="4" w:space="0" w:color="000000"/>
              <w:bottom w:val="single" w:sz="4" w:space="0" w:color="000000"/>
            </w:tcBorders>
            <w:shd w:val="clear" w:color="auto" w:fill="auto"/>
          </w:tcPr>
          <w:p w14:paraId="20FA72D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Italy </w:t>
            </w:r>
          </w:p>
        </w:tc>
        <w:tc>
          <w:tcPr>
            <w:tcW w:w="1230" w:type="dxa"/>
            <w:tcBorders>
              <w:left w:val="single" w:sz="4" w:space="0" w:color="000000"/>
              <w:bottom w:val="single" w:sz="4" w:space="0" w:color="000000"/>
            </w:tcBorders>
            <w:shd w:val="clear" w:color="auto" w:fill="auto"/>
          </w:tcPr>
          <w:p w14:paraId="20FA72D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WAIS-R:1168</w:t>
            </w:r>
          </w:p>
        </w:tc>
        <w:tc>
          <w:tcPr>
            <w:tcW w:w="525" w:type="dxa"/>
            <w:tcBorders>
              <w:left w:val="single" w:sz="4" w:space="0" w:color="000000"/>
              <w:bottom w:val="single" w:sz="4" w:space="0" w:color="000000"/>
            </w:tcBorders>
            <w:shd w:val="clear" w:color="auto" w:fill="auto"/>
          </w:tcPr>
          <w:p w14:paraId="20FA72D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.43</w:t>
            </w:r>
          </w:p>
        </w:tc>
        <w:tc>
          <w:tcPr>
            <w:tcW w:w="570" w:type="dxa"/>
            <w:tcBorders>
              <w:left w:val="single" w:sz="4" w:space="0" w:color="000000"/>
              <w:bottom w:val="single" w:sz="4" w:space="0" w:color="000000"/>
            </w:tcBorders>
            <w:shd w:val="clear" w:color="auto" w:fill="auto"/>
          </w:tcPr>
          <w:p w14:paraId="20FA72D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.58</w:t>
            </w:r>
          </w:p>
        </w:tc>
        <w:tc>
          <w:tcPr>
            <w:tcW w:w="615" w:type="dxa"/>
            <w:tcBorders>
              <w:left w:val="single" w:sz="4" w:space="0" w:color="000000"/>
              <w:bottom w:val="single" w:sz="4" w:space="0" w:color="000000"/>
            </w:tcBorders>
            <w:shd w:val="clear" w:color="auto" w:fill="auto"/>
          </w:tcPr>
          <w:p w14:paraId="20FA72D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.23</w:t>
            </w:r>
          </w:p>
        </w:tc>
        <w:tc>
          <w:tcPr>
            <w:tcW w:w="570" w:type="dxa"/>
            <w:tcBorders>
              <w:left w:val="single" w:sz="4" w:space="0" w:color="000000"/>
              <w:bottom w:val="single" w:sz="4" w:space="0" w:color="000000"/>
            </w:tcBorders>
            <w:shd w:val="clear" w:color="auto" w:fill="auto"/>
          </w:tcPr>
          <w:p w14:paraId="20FA72D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570" w:type="dxa"/>
            <w:tcBorders>
              <w:left w:val="single" w:sz="4" w:space="0" w:color="000000"/>
              <w:bottom w:val="single" w:sz="4" w:space="0" w:color="000000"/>
            </w:tcBorders>
            <w:shd w:val="clear" w:color="auto" w:fill="auto"/>
          </w:tcPr>
          <w:p w14:paraId="20FA72D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.61</w:t>
            </w:r>
          </w:p>
        </w:tc>
        <w:tc>
          <w:tcPr>
            <w:tcW w:w="525" w:type="dxa"/>
            <w:tcBorders>
              <w:left w:val="single" w:sz="4" w:space="0" w:color="000000"/>
              <w:bottom w:val="single" w:sz="4" w:space="0" w:color="000000"/>
            </w:tcBorders>
            <w:shd w:val="clear" w:color="auto" w:fill="auto"/>
          </w:tcPr>
          <w:p w14:paraId="20FA72D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.27</w:t>
            </w:r>
          </w:p>
        </w:tc>
        <w:tc>
          <w:tcPr>
            <w:tcW w:w="675" w:type="dxa"/>
            <w:tcBorders>
              <w:left w:val="single" w:sz="4" w:space="0" w:color="000000"/>
              <w:bottom w:val="single" w:sz="4" w:space="0" w:color="000000"/>
            </w:tcBorders>
            <w:shd w:val="clear" w:color="auto" w:fill="auto"/>
          </w:tcPr>
          <w:p w14:paraId="20FA72E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2235" w:type="dxa"/>
            <w:tcBorders>
              <w:left w:val="single" w:sz="4" w:space="0" w:color="000000"/>
              <w:bottom w:val="single" w:sz="4" w:space="0" w:color="000000"/>
            </w:tcBorders>
            <w:shd w:val="clear" w:color="auto" w:fill="auto"/>
          </w:tcPr>
          <w:p w14:paraId="20FA72E1"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Tommasi</w:t>
            </w:r>
            <w:proofErr w:type="spellEnd"/>
            <w:r>
              <w:rPr>
                <w:color w:val="000000"/>
                <w:sz w:val="14"/>
                <w:szCs w:val="14"/>
              </w:rPr>
              <w:t xml:space="preserve"> et al., 2015</w:t>
            </w:r>
          </w:p>
        </w:tc>
        <w:tc>
          <w:tcPr>
            <w:tcW w:w="283" w:type="dxa"/>
            <w:tcBorders>
              <w:left w:val="single" w:sz="4" w:space="0" w:color="000000"/>
              <w:bottom w:val="single" w:sz="4" w:space="0" w:color="000000"/>
              <w:right w:val="single" w:sz="4" w:space="0" w:color="000000"/>
            </w:tcBorders>
            <w:shd w:val="clear" w:color="auto" w:fill="auto"/>
          </w:tcPr>
          <w:p w14:paraId="20FA72E2" w14:textId="77777777" w:rsidR="00332C51" w:rsidRDefault="00332C51">
            <w:pPr>
              <w:widowControl w:val="0"/>
              <w:pBdr>
                <w:top w:val="nil"/>
                <w:left w:val="nil"/>
                <w:bottom w:val="nil"/>
                <w:right w:val="nil"/>
                <w:between w:val="nil"/>
              </w:pBdr>
              <w:rPr>
                <w:color w:val="000000"/>
                <w:sz w:val="14"/>
                <w:szCs w:val="14"/>
              </w:rPr>
            </w:pPr>
          </w:p>
        </w:tc>
      </w:tr>
      <w:tr w:rsidR="00332C51" w14:paraId="20FA72EF" w14:textId="77777777">
        <w:tc>
          <w:tcPr>
            <w:tcW w:w="1065" w:type="dxa"/>
            <w:tcBorders>
              <w:left w:val="single" w:sz="4" w:space="0" w:color="000000"/>
              <w:bottom w:val="single" w:sz="4" w:space="0" w:color="000000"/>
            </w:tcBorders>
            <w:shd w:val="clear" w:color="auto" w:fill="auto"/>
          </w:tcPr>
          <w:p w14:paraId="20FA72E4"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 xml:space="preserve">Italy </w:t>
            </w:r>
          </w:p>
        </w:tc>
        <w:tc>
          <w:tcPr>
            <w:tcW w:w="1230" w:type="dxa"/>
            <w:tcBorders>
              <w:left w:val="single" w:sz="4" w:space="0" w:color="000000"/>
              <w:bottom w:val="single" w:sz="4" w:space="0" w:color="000000"/>
            </w:tcBorders>
            <w:shd w:val="clear" w:color="auto" w:fill="auto"/>
          </w:tcPr>
          <w:p w14:paraId="20FA72E5"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WAIS-R: 2708</w:t>
            </w:r>
          </w:p>
        </w:tc>
        <w:tc>
          <w:tcPr>
            <w:tcW w:w="525" w:type="dxa"/>
            <w:tcBorders>
              <w:left w:val="single" w:sz="4" w:space="0" w:color="000000"/>
              <w:bottom w:val="single" w:sz="4" w:space="0" w:color="000000"/>
            </w:tcBorders>
            <w:shd w:val="clear" w:color="auto" w:fill="auto"/>
          </w:tcPr>
          <w:p w14:paraId="20FA72E6"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.30</w:t>
            </w:r>
          </w:p>
        </w:tc>
        <w:tc>
          <w:tcPr>
            <w:tcW w:w="570" w:type="dxa"/>
            <w:tcBorders>
              <w:left w:val="single" w:sz="4" w:space="0" w:color="000000"/>
              <w:bottom w:val="single" w:sz="4" w:space="0" w:color="000000"/>
            </w:tcBorders>
            <w:shd w:val="clear" w:color="auto" w:fill="auto"/>
          </w:tcPr>
          <w:p w14:paraId="20FA72E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.39</w:t>
            </w:r>
          </w:p>
        </w:tc>
        <w:tc>
          <w:tcPr>
            <w:tcW w:w="615" w:type="dxa"/>
            <w:tcBorders>
              <w:left w:val="single" w:sz="4" w:space="0" w:color="000000"/>
              <w:bottom w:val="single" w:sz="4" w:space="0" w:color="000000"/>
            </w:tcBorders>
            <w:shd w:val="clear" w:color="auto" w:fill="auto"/>
          </w:tcPr>
          <w:p w14:paraId="20FA72E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.28</w:t>
            </w:r>
          </w:p>
        </w:tc>
        <w:tc>
          <w:tcPr>
            <w:tcW w:w="570" w:type="dxa"/>
            <w:tcBorders>
              <w:left w:val="single" w:sz="4" w:space="0" w:color="000000"/>
              <w:bottom w:val="single" w:sz="4" w:space="0" w:color="000000"/>
            </w:tcBorders>
            <w:shd w:val="clear" w:color="auto" w:fill="auto"/>
          </w:tcPr>
          <w:p w14:paraId="20FA72E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.06</w:t>
            </w:r>
          </w:p>
        </w:tc>
        <w:tc>
          <w:tcPr>
            <w:tcW w:w="570" w:type="dxa"/>
            <w:tcBorders>
              <w:left w:val="single" w:sz="4" w:space="0" w:color="000000"/>
              <w:bottom w:val="single" w:sz="4" w:space="0" w:color="000000"/>
            </w:tcBorders>
            <w:shd w:val="clear" w:color="auto" w:fill="auto"/>
          </w:tcPr>
          <w:p w14:paraId="20FA72EA"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.57</w:t>
            </w:r>
          </w:p>
        </w:tc>
        <w:tc>
          <w:tcPr>
            <w:tcW w:w="525" w:type="dxa"/>
            <w:tcBorders>
              <w:left w:val="single" w:sz="4" w:space="0" w:color="000000"/>
              <w:bottom w:val="single" w:sz="4" w:space="0" w:color="000000"/>
            </w:tcBorders>
            <w:shd w:val="clear" w:color="auto" w:fill="auto"/>
          </w:tcPr>
          <w:p w14:paraId="20FA72E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.21</w:t>
            </w:r>
          </w:p>
        </w:tc>
        <w:tc>
          <w:tcPr>
            <w:tcW w:w="675" w:type="dxa"/>
            <w:tcBorders>
              <w:left w:val="single" w:sz="4" w:space="0" w:color="000000"/>
              <w:bottom w:val="single" w:sz="4" w:space="0" w:color="000000"/>
            </w:tcBorders>
            <w:shd w:val="clear" w:color="auto" w:fill="auto"/>
          </w:tcPr>
          <w:p w14:paraId="20FA72E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.01</w:t>
            </w:r>
          </w:p>
        </w:tc>
        <w:tc>
          <w:tcPr>
            <w:tcW w:w="2235" w:type="dxa"/>
            <w:tcBorders>
              <w:left w:val="single" w:sz="4" w:space="0" w:color="000000"/>
              <w:bottom w:val="single" w:sz="4" w:space="0" w:color="000000"/>
            </w:tcBorders>
            <w:shd w:val="clear" w:color="auto" w:fill="auto"/>
          </w:tcPr>
          <w:p w14:paraId="20FA72ED" w14:textId="77777777" w:rsidR="00332C51" w:rsidRDefault="00F170AA">
            <w:pPr>
              <w:widowControl w:val="0"/>
              <w:pBdr>
                <w:top w:val="nil"/>
                <w:left w:val="nil"/>
                <w:bottom w:val="nil"/>
                <w:right w:val="nil"/>
                <w:between w:val="nil"/>
              </w:pBdr>
              <w:spacing w:after="120" w:line="360" w:lineRule="auto"/>
              <w:rPr>
                <w:color w:val="000000"/>
                <w:sz w:val="14"/>
                <w:szCs w:val="14"/>
              </w:rPr>
            </w:pPr>
            <w:proofErr w:type="spellStart"/>
            <w:r>
              <w:rPr>
                <w:color w:val="000000"/>
                <w:sz w:val="16"/>
                <w:szCs w:val="16"/>
              </w:rPr>
              <w:t>Pezzuti</w:t>
            </w:r>
            <w:proofErr w:type="spellEnd"/>
            <w:r>
              <w:rPr>
                <w:color w:val="000000"/>
                <w:sz w:val="16"/>
                <w:szCs w:val="16"/>
              </w:rPr>
              <w:t xml:space="preserve"> et al., 2020</w:t>
            </w:r>
          </w:p>
        </w:tc>
        <w:tc>
          <w:tcPr>
            <w:tcW w:w="283" w:type="dxa"/>
            <w:tcBorders>
              <w:left w:val="single" w:sz="4" w:space="0" w:color="000000"/>
              <w:bottom w:val="single" w:sz="4" w:space="0" w:color="000000"/>
              <w:right w:val="single" w:sz="4" w:space="0" w:color="000000"/>
            </w:tcBorders>
            <w:shd w:val="clear" w:color="auto" w:fill="auto"/>
          </w:tcPr>
          <w:p w14:paraId="20FA72EE" w14:textId="77777777" w:rsidR="00332C51" w:rsidRDefault="00332C51">
            <w:pPr>
              <w:widowControl w:val="0"/>
              <w:pBdr>
                <w:top w:val="nil"/>
                <w:left w:val="nil"/>
                <w:bottom w:val="nil"/>
                <w:right w:val="nil"/>
                <w:between w:val="nil"/>
              </w:pBdr>
              <w:rPr>
                <w:color w:val="000000"/>
                <w:sz w:val="14"/>
                <w:szCs w:val="14"/>
              </w:rPr>
            </w:pPr>
          </w:p>
        </w:tc>
      </w:tr>
      <w:tr w:rsidR="00332C51" w14:paraId="20FA72FB" w14:textId="77777777">
        <w:tc>
          <w:tcPr>
            <w:tcW w:w="1065" w:type="dxa"/>
            <w:tcBorders>
              <w:left w:val="single" w:sz="4" w:space="0" w:color="000000"/>
              <w:bottom w:val="single" w:sz="4" w:space="0" w:color="000000"/>
            </w:tcBorders>
            <w:shd w:val="clear" w:color="auto" w:fill="auto"/>
          </w:tcPr>
          <w:p w14:paraId="20FA72F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Italy</w:t>
            </w:r>
          </w:p>
        </w:tc>
        <w:tc>
          <w:tcPr>
            <w:tcW w:w="1230" w:type="dxa"/>
            <w:tcBorders>
              <w:left w:val="single" w:sz="4" w:space="0" w:color="000000"/>
              <w:bottom w:val="single" w:sz="4" w:space="0" w:color="000000"/>
            </w:tcBorders>
            <w:shd w:val="clear" w:color="auto" w:fill="auto"/>
          </w:tcPr>
          <w:p w14:paraId="20FA72F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WAIS-IV :2174</w:t>
            </w:r>
          </w:p>
        </w:tc>
        <w:tc>
          <w:tcPr>
            <w:tcW w:w="525" w:type="dxa"/>
            <w:tcBorders>
              <w:left w:val="single" w:sz="4" w:space="0" w:color="000000"/>
              <w:bottom w:val="single" w:sz="4" w:space="0" w:color="000000"/>
            </w:tcBorders>
            <w:shd w:val="clear" w:color="auto" w:fill="auto"/>
          </w:tcPr>
          <w:p w14:paraId="20FA72F2"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.08</w:t>
            </w:r>
          </w:p>
        </w:tc>
        <w:tc>
          <w:tcPr>
            <w:tcW w:w="570" w:type="dxa"/>
            <w:tcBorders>
              <w:left w:val="single" w:sz="4" w:space="0" w:color="000000"/>
              <w:bottom w:val="single" w:sz="4" w:space="0" w:color="000000"/>
            </w:tcBorders>
            <w:shd w:val="clear" w:color="auto" w:fill="auto"/>
          </w:tcPr>
          <w:p w14:paraId="20FA72F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.29</w:t>
            </w:r>
          </w:p>
        </w:tc>
        <w:tc>
          <w:tcPr>
            <w:tcW w:w="615" w:type="dxa"/>
            <w:tcBorders>
              <w:left w:val="single" w:sz="4" w:space="0" w:color="000000"/>
              <w:bottom w:val="single" w:sz="4" w:space="0" w:color="000000"/>
            </w:tcBorders>
            <w:shd w:val="clear" w:color="auto" w:fill="auto"/>
          </w:tcPr>
          <w:p w14:paraId="20FA72F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.18</w:t>
            </w:r>
          </w:p>
        </w:tc>
        <w:tc>
          <w:tcPr>
            <w:tcW w:w="570" w:type="dxa"/>
            <w:tcBorders>
              <w:left w:val="single" w:sz="4" w:space="0" w:color="000000"/>
              <w:bottom w:val="single" w:sz="4" w:space="0" w:color="000000"/>
            </w:tcBorders>
            <w:shd w:val="clear" w:color="auto" w:fill="auto"/>
          </w:tcPr>
          <w:p w14:paraId="20FA72F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-.04</w:t>
            </w:r>
          </w:p>
        </w:tc>
        <w:tc>
          <w:tcPr>
            <w:tcW w:w="570" w:type="dxa"/>
            <w:tcBorders>
              <w:left w:val="single" w:sz="4" w:space="0" w:color="000000"/>
              <w:bottom w:val="single" w:sz="4" w:space="0" w:color="000000"/>
            </w:tcBorders>
            <w:shd w:val="clear" w:color="auto" w:fill="auto"/>
          </w:tcPr>
          <w:p w14:paraId="20FA72F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.47</w:t>
            </w:r>
          </w:p>
        </w:tc>
        <w:tc>
          <w:tcPr>
            <w:tcW w:w="525" w:type="dxa"/>
            <w:tcBorders>
              <w:left w:val="single" w:sz="4" w:space="0" w:color="000000"/>
              <w:bottom w:val="single" w:sz="4" w:space="0" w:color="000000"/>
            </w:tcBorders>
            <w:shd w:val="clear" w:color="auto" w:fill="auto"/>
          </w:tcPr>
          <w:p w14:paraId="20FA72F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.14</w:t>
            </w:r>
          </w:p>
        </w:tc>
        <w:tc>
          <w:tcPr>
            <w:tcW w:w="675" w:type="dxa"/>
            <w:tcBorders>
              <w:left w:val="single" w:sz="4" w:space="0" w:color="000000"/>
              <w:bottom w:val="single" w:sz="4" w:space="0" w:color="000000"/>
            </w:tcBorders>
            <w:shd w:val="clear" w:color="auto" w:fill="auto"/>
          </w:tcPr>
          <w:p w14:paraId="20FA72F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-.03</w:t>
            </w:r>
          </w:p>
        </w:tc>
        <w:tc>
          <w:tcPr>
            <w:tcW w:w="2235" w:type="dxa"/>
            <w:tcBorders>
              <w:left w:val="single" w:sz="4" w:space="0" w:color="000000"/>
              <w:bottom w:val="single" w:sz="4" w:space="0" w:color="000000"/>
            </w:tcBorders>
            <w:shd w:val="clear" w:color="auto" w:fill="auto"/>
          </w:tcPr>
          <w:p w14:paraId="20FA72F9" w14:textId="77777777" w:rsidR="00332C51" w:rsidRDefault="00F170AA">
            <w:pPr>
              <w:widowControl w:val="0"/>
              <w:pBdr>
                <w:top w:val="nil"/>
                <w:left w:val="nil"/>
                <w:bottom w:val="nil"/>
                <w:right w:val="nil"/>
                <w:between w:val="nil"/>
              </w:pBdr>
              <w:spacing w:after="120" w:line="360" w:lineRule="auto"/>
              <w:rPr>
                <w:color w:val="000000"/>
                <w:sz w:val="16"/>
                <w:szCs w:val="16"/>
              </w:rPr>
            </w:pPr>
            <w:proofErr w:type="spellStart"/>
            <w:r>
              <w:rPr>
                <w:color w:val="000000"/>
                <w:sz w:val="16"/>
                <w:szCs w:val="16"/>
              </w:rPr>
              <w:t>Pezzuti</w:t>
            </w:r>
            <w:proofErr w:type="spellEnd"/>
            <w:r>
              <w:rPr>
                <w:color w:val="000000"/>
                <w:sz w:val="16"/>
                <w:szCs w:val="16"/>
              </w:rPr>
              <w:t xml:space="preserve"> et al., 2020</w:t>
            </w:r>
          </w:p>
        </w:tc>
        <w:tc>
          <w:tcPr>
            <w:tcW w:w="283" w:type="dxa"/>
            <w:tcBorders>
              <w:left w:val="single" w:sz="4" w:space="0" w:color="000000"/>
              <w:bottom w:val="single" w:sz="4" w:space="0" w:color="000000"/>
              <w:right w:val="single" w:sz="4" w:space="0" w:color="000000"/>
            </w:tcBorders>
            <w:shd w:val="clear" w:color="auto" w:fill="auto"/>
          </w:tcPr>
          <w:p w14:paraId="20FA72FA" w14:textId="77777777" w:rsidR="00332C51" w:rsidRDefault="00332C51">
            <w:pPr>
              <w:widowControl w:val="0"/>
              <w:pBdr>
                <w:top w:val="nil"/>
                <w:left w:val="nil"/>
                <w:bottom w:val="nil"/>
                <w:right w:val="nil"/>
                <w:between w:val="nil"/>
              </w:pBdr>
              <w:spacing w:after="120" w:line="360" w:lineRule="auto"/>
              <w:rPr>
                <w:color w:val="000000"/>
                <w:sz w:val="16"/>
                <w:szCs w:val="16"/>
              </w:rPr>
            </w:pPr>
          </w:p>
        </w:tc>
      </w:tr>
      <w:tr w:rsidR="00332C51" w14:paraId="20FA7307" w14:textId="77777777">
        <w:tc>
          <w:tcPr>
            <w:tcW w:w="1065" w:type="dxa"/>
            <w:tcBorders>
              <w:left w:val="single" w:sz="4" w:space="0" w:color="000000"/>
              <w:bottom w:val="single" w:sz="4" w:space="0" w:color="000000"/>
            </w:tcBorders>
            <w:shd w:val="clear" w:color="auto" w:fill="auto"/>
          </w:tcPr>
          <w:p w14:paraId="20FA72F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Japan</w:t>
            </w:r>
          </w:p>
        </w:tc>
        <w:tc>
          <w:tcPr>
            <w:tcW w:w="1230" w:type="dxa"/>
            <w:tcBorders>
              <w:left w:val="single" w:sz="4" w:space="0" w:color="000000"/>
              <w:bottom w:val="single" w:sz="4" w:space="0" w:color="000000"/>
            </w:tcBorders>
            <w:shd w:val="clear" w:color="auto" w:fill="auto"/>
          </w:tcPr>
          <w:p w14:paraId="20FA72F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WAIS-R: 1402</w:t>
            </w:r>
          </w:p>
        </w:tc>
        <w:tc>
          <w:tcPr>
            <w:tcW w:w="525" w:type="dxa"/>
            <w:tcBorders>
              <w:left w:val="single" w:sz="4" w:space="0" w:color="000000"/>
              <w:bottom w:val="single" w:sz="4" w:space="0" w:color="000000"/>
            </w:tcBorders>
            <w:shd w:val="clear" w:color="auto" w:fill="auto"/>
          </w:tcPr>
          <w:p w14:paraId="20FA72F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.28</w:t>
            </w:r>
          </w:p>
        </w:tc>
        <w:tc>
          <w:tcPr>
            <w:tcW w:w="570" w:type="dxa"/>
            <w:tcBorders>
              <w:left w:val="single" w:sz="4" w:space="0" w:color="000000"/>
              <w:bottom w:val="single" w:sz="4" w:space="0" w:color="000000"/>
            </w:tcBorders>
            <w:shd w:val="clear" w:color="auto" w:fill="auto"/>
          </w:tcPr>
          <w:p w14:paraId="20FA72F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.27</w:t>
            </w:r>
          </w:p>
        </w:tc>
        <w:tc>
          <w:tcPr>
            <w:tcW w:w="615" w:type="dxa"/>
            <w:tcBorders>
              <w:left w:val="single" w:sz="4" w:space="0" w:color="000000"/>
              <w:bottom w:val="single" w:sz="4" w:space="0" w:color="000000"/>
            </w:tcBorders>
            <w:shd w:val="clear" w:color="auto" w:fill="auto"/>
          </w:tcPr>
          <w:p w14:paraId="20FA730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570" w:type="dxa"/>
            <w:tcBorders>
              <w:left w:val="single" w:sz="4" w:space="0" w:color="000000"/>
              <w:bottom w:val="single" w:sz="4" w:space="0" w:color="000000"/>
            </w:tcBorders>
            <w:shd w:val="clear" w:color="auto" w:fill="auto"/>
          </w:tcPr>
          <w:p w14:paraId="20FA730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.35</w:t>
            </w:r>
          </w:p>
        </w:tc>
        <w:tc>
          <w:tcPr>
            <w:tcW w:w="570" w:type="dxa"/>
            <w:tcBorders>
              <w:left w:val="single" w:sz="4" w:space="0" w:color="000000"/>
              <w:bottom w:val="single" w:sz="4" w:space="0" w:color="000000"/>
            </w:tcBorders>
            <w:shd w:val="clear" w:color="auto" w:fill="auto"/>
          </w:tcPr>
          <w:p w14:paraId="20FA730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.26</w:t>
            </w:r>
          </w:p>
        </w:tc>
        <w:tc>
          <w:tcPr>
            <w:tcW w:w="525" w:type="dxa"/>
            <w:tcBorders>
              <w:left w:val="single" w:sz="4" w:space="0" w:color="000000"/>
              <w:bottom w:val="single" w:sz="4" w:space="0" w:color="000000"/>
            </w:tcBorders>
            <w:shd w:val="clear" w:color="auto" w:fill="auto"/>
          </w:tcPr>
          <w:p w14:paraId="20FA730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.22</w:t>
            </w:r>
          </w:p>
        </w:tc>
        <w:tc>
          <w:tcPr>
            <w:tcW w:w="675" w:type="dxa"/>
            <w:tcBorders>
              <w:left w:val="single" w:sz="4" w:space="0" w:color="000000"/>
              <w:bottom w:val="single" w:sz="4" w:space="0" w:color="000000"/>
            </w:tcBorders>
            <w:shd w:val="clear" w:color="auto" w:fill="auto"/>
          </w:tcPr>
          <w:p w14:paraId="20FA730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2235" w:type="dxa"/>
            <w:tcBorders>
              <w:left w:val="single" w:sz="4" w:space="0" w:color="000000"/>
              <w:bottom w:val="single" w:sz="4" w:space="0" w:color="000000"/>
            </w:tcBorders>
            <w:shd w:val="clear" w:color="auto" w:fill="auto"/>
          </w:tcPr>
          <w:p w14:paraId="20FA730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Hattori &amp; Lynn, 1997</w:t>
            </w:r>
          </w:p>
        </w:tc>
        <w:tc>
          <w:tcPr>
            <w:tcW w:w="283" w:type="dxa"/>
            <w:tcBorders>
              <w:left w:val="single" w:sz="4" w:space="0" w:color="000000"/>
              <w:bottom w:val="single" w:sz="4" w:space="0" w:color="000000"/>
              <w:right w:val="single" w:sz="4" w:space="0" w:color="000000"/>
            </w:tcBorders>
            <w:shd w:val="clear" w:color="auto" w:fill="auto"/>
          </w:tcPr>
          <w:p w14:paraId="20FA7306" w14:textId="77777777" w:rsidR="00332C51" w:rsidRDefault="00332C51">
            <w:pPr>
              <w:widowControl w:val="0"/>
              <w:pBdr>
                <w:top w:val="nil"/>
                <w:left w:val="nil"/>
                <w:bottom w:val="nil"/>
                <w:right w:val="nil"/>
                <w:between w:val="nil"/>
              </w:pBdr>
              <w:rPr>
                <w:color w:val="000000"/>
                <w:sz w:val="14"/>
                <w:szCs w:val="14"/>
              </w:rPr>
            </w:pPr>
          </w:p>
        </w:tc>
      </w:tr>
      <w:tr w:rsidR="00332C51" w14:paraId="20FA7313" w14:textId="77777777">
        <w:tc>
          <w:tcPr>
            <w:tcW w:w="1065" w:type="dxa"/>
            <w:tcBorders>
              <w:left w:val="single" w:sz="4" w:space="0" w:color="000000"/>
              <w:bottom w:val="single" w:sz="4" w:space="0" w:color="000000"/>
            </w:tcBorders>
            <w:shd w:val="clear" w:color="auto" w:fill="auto"/>
          </w:tcPr>
          <w:p w14:paraId="20FA730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Netherlands</w:t>
            </w:r>
          </w:p>
        </w:tc>
        <w:tc>
          <w:tcPr>
            <w:tcW w:w="1230" w:type="dxa"/>
            <w:tcBorders>
              <w:left w:val="single" w:sz="4" w:space="0" w:color="000000"/>
              <w:bottom w:val="single" w:sz="4" w:space="0" w:color="000000"/>
            </w:tcBorders>
            <w:shd w:val="clear" w:color="auto" w:fill="auto"/>
          </w:tcPr>
          <w:p w14:paraId="20FA730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 2100</w:t>
            </w:r>
          </w:p>
        </w:tc>
        <w:tc>
          <w:tcPr>
            <w:tcW w:w="525" w:type="dxa"/>
            <w:tcBorders>
              <w:left w:val="single" w:sz="4" w:space="0" w:color="000000"/>
              <w:bottom w:val="single" w:sz="4" w:space="0" w:color="000000"/>
            </w:tcBorders>
            <w:shd w:val="clear" w:color="auto" w:fill="auto"/>
          </w:tcPr>
          <w:p w14:paraId="20FA730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.29</w:t>
            </w:r>
          </w:p>
        </w:tc>
        <w:tc>
          <w:tcPr>
            <w:tcW w:w="570" w:type="dxa"/>
            <w:tcBorders>
              <w:left w:val="single" w:sz="4" w:space="0" w:color="000000"/>
              <w:bottom w:val="single" w:sz="4" w:space="0" w:color="000000"/>
            </w:tcBorders>
            <w:shd w:val="clear" w:color="auto" w:fill="auto"/>
          </w:tcPr>
          <w:p w14:paraId="20FA730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730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0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0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30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31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235" w:type="dxa"/>
            <w:tcBorders>
              <w:left w:val="single" w:sz="4" w:space="0" w:color="000000"/>
              <w:bottom w:val="single" w:sz="4" w:space="0" w:color="000000"/>
            </w:tcBorders>
            <w:shd w:val="clear" w:color="auto" w:fill="auto"/>
          </w:tcPr>
          <w:p w14:paraId="20FA7311"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Stinissen</w:t>
            </w:r>
            <w:proofErr w:type="spellEnd"/>
            <w:r>
              <w:rPr>
                <w:color w:val="000000"/>
                <w:sz w:val="14"/>
                <w:szCs w:val="14"/>
              </w:rPr>
              <w:t>, 1977</w:t>
            </w:r>
          </w:p>
        </w:tc>
        <w:tc>
          <w:tcPr>
            <w:tcW w:w="283" w:type="dxa"/>
            <w:tcBorders>
              <w:left w:val="single" w:sz="4" w:space="0" w:color="000000"/>
              <w:bottom w:val="single" w:sz="4" w:space="0" w:color="000000"/>
              <w:right w:val="single" w:sz="4" w:space="0" w:color="000000"/>
            </w:tcBorders>
            <w:shd w:val="clear" w:color="auto" w:fill="auto"/>
          </w:tcPr>
          <w:p w14:paraId="20FA7312" w14:textId="77777777" w:rsidR="00332C51" w:rsidRDefault="00332C51">
            <w:pPr>
              <w:widowControl w:val="0"/>
              <w:pBdr>
                <w:top w:val="nil"/>
                <w:left w:val="nil"/>
                <w:bottom w:val="nil"/>
                <w:right w:val="nil"/>
                <w:between w:val="nil"/>
              </w:pBdr>
              <w:rPr>
                <w:color w:val="000000"/>
                <w:sz w:val="14"/>
                <w:szCs w:val="14"/>
              </w:rPr>
            </w:pPr>
          </w:p>
        </w:tc>
      </w:tr>
      <w:tr w:rsidR="00332C51" w:rsidRPr="003B4A8F" w14:paraId="20FA731F" w14:textId="77777777">
        <w:tc>
          <w:tcPr>
            <w:tcW w:w="1065" w:type="dxa"/>
            <w:tcBorders>
              <w:left w:val="single" w:sz="4" w:space="0" w:color="000000"/>
              <w:bottom w:val="single" w:sz="4" w:space="0" w:color="000000"/>
            </w:tcBorders>
            <w:shd w:val="clear" w:color="auto" w:fill="auto"/>
          </w:tcPr>
          <w:p w14:paraId="20FA731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Netherlands </w:t>
            </w:r>
          </w:p>
        </w:tc>
        <w:tc>
          <w:tcPr>
            <w:tcW w:w="1230" w:type="dxa"/>
            <w:tcBorders>
              <w:left w:val="single" w:sz="4" w:space="0" w:color="000000"/>
              <w:bottom w:val="single" w:sz="4" w:space="0" w:color="000000"/>
            </w:tcBorders>
            <w:shd w:val="clear" w:color="auto" w:fill="auto"/>
          </w:tcPr>
          <w:p w14:paraId="20FA7315" w14:textId="77777777" w:rsidR="00332C51" w:rsidRDefault="00F170AA">
            <w:pPr>
              <w:widowControl w:val="0"/>
              <w:pBdr>
                <w:top w:val="nil"/>
                <w:left w:val="nil"/>
                <w:bottom w:val="nil"/>
                <w:right w:val="nil"/>
                <w:between w:val="nil"/>
              </w:pBdr>
              <w:tabs>
                <w:tab w:val="left" w:pos="2520"/>
              </w:tabs>
              <w:spacing w:line="360" w:lineRule="auto"/>
              <w:rPr>
                <w:color w:val="000000"/>
                <w:sz w:val="14"/>
                <w:szCs w:val="14"/>
              </w:rPr>
            </w:pPr>
            <w:r>
              <w:rPr>
                <w:color w:val="000000"/>
                <w:sz w:val="14"/>
                <w:szCs w:val="14"/>
              </w:rPr>
              <w:t>WAIS III: 522</w:t>
            </w:r>
          </w:p>
        </w:tc>
        <w:tc>
          <w:tcPr>
            <w:tcW w:w="525" w:type="dxa"/>
            <w:tcBorders>
              <w:left w:val="single" w:sz="4" w:space="0" w:color="000000"/>
              <w:bottom w:val="single" w:sz="4" w:space="0" w:color="000000"/>
            </w:tcBorders>
            <w:shd w:val="clear" w:color="auto" w:fill="auto"/>
          </w:tcPr>
          <w:p w14:paraId="20FA7316" w14:textId="77777777" w:rsidR="00332C51" w:rsidRDefault="00F170AA">
            <w:pPr>
              <w:widowControl w:val="0"/>
              <w:pBdr>
                <w:top w:val="nil"/>
                <w:left w:val="nil"/>
                <w:bottom w:val="nil"/>
                <w:right w:val="nil"/>
                <w:between w:val="nil"/>
              </w:pBdr>
              <w:tabs>
                <w:tab w:val="left" w:pos="2520"/>
              </w:tabs>
              <w:spacing w:after="120" w:line="360" w:lineRule="auto"/>
              <w:rPr>
                <w:color w:val="000000"/>
                <w:sz w:val="14"/>
                <w:szCs w:val="14"/>
              </w:rPr>
            </w:pPr>
            <w:r>
              <w:rPr>
                <w:color w:val="000000"/>
                <w:sz w:val="14"/>
                <w:szCs w:val="14"/>
              </w:rPr>
              <w:t xml:space="preserve">  </w:t>
            </w:r>
            <w:proofErr w:type="gramStart"/>
            <w:r>
              <w:rPr>
                <w:color w:val="000000"/>
                <w:sz w:val="14"/>
                <w:szCs w:val="14"/>
              </w:rPr>
              <w:t>..</w:t>
            </w:r>
            <w:proofErr w:type="gramEnd"/>
            <w:r>
              <w:rPr>
                <w:color w:val="000000"/>
                <w:sz w:val="14"/>
                <w:szCs w:val="14"/>
              </w:rPr>
              <w:t>44</w:t>
            </w:r>
          </w:p>
        </w:tc>
        <w:tc>
          <w:tcPr>
            <w:tcW w:w="570" w:type="dxa"/>
            <w:tcBorders>
              <w:left w:val="single" w:sz="4" w:space="0" w:color="000000"/>
              <w:bottom w:val="single" w:sz="4" w:space="0" w:color="000000"/>
            </w:tcBorders>
            <w:shd w:val="clear" w:color="auto" w:fill="auto"/>
          </w:tcPr>
          <w:p w14:paraId="20FA731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.66</w:t>
            </w:r>
          </w:p>
        </w:tc>
        <w:tc>
          <w:tcPr>
            <w:tcW w:w="615" w:type="dxa"/>
            <w:tcBorders>
              <w:left w:val="single" w:sz="4" w:space="0" w:color="000000"/>
              <w:bottom w:val="single" w:sz="4" w:space="0" w:color="000000"/>
            </w:tcBorders>
            <w:shd w:val="clear" w:color="auto" w:fill="auto"/>
          </w:tcPr>
          <w:p w14:paraId="20FA731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1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570" w:type="dxa"/>
            <w:tcBorders>
              <w:left w:val="single" w:sz="4" w:space="0" w:color="000000"/>
              <w:bottom w:val="single" w:sz="4" w:space="0" w:color="000000"/>
            </w:tcBorders>
            <w:shd w:val="clear" w:color="auto" w:fill="auto"/>
          </w:tcPr>
          <w:p w14:paraId="20FA731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.42</w:t>
            </w:r>
          </w:p>
        </w:tc>
        <w:tc>
          <w:tcPr>
            <w:tcW w:w="525" w:type="dxa"/>
            <w:tcBorders>
              <w:left w:val="single" w:sz="4" w:space="0" w:color="000000"/>
              <w:bottom w:val="single" w:sz="4" w:space="0" w:color="000000"/>
            </w:tcBorders>
            <w:shd w:val="clear" w:color="auto" w:fill="auto"/>
          </w:tcPr>
          <w:p w14:paraId="20FA731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31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.18</w:t>
            </w:r>
          </w:p>
        </w:tc>
        <w:tc>
          <w:tcPr>
            <w:tcW w:w="2235" w:type="dxa"/>
            <w:tcBorders>
              <w:left w:val="single" w:sz="4" w:space="0" w:color="000000"/>
              <w:bottom w:val="single" w:sz="4" w:space="0" w:color="000000"/>
            </w:tcBorders>
            <w:shd w:val="clear" w:color="auto" w:fill="auto"/>
          </w:tcPr>
          <w:p w14:paraId="20FA731D" w14:textId="77777777" w:rsidR="00332C51" w:rsidRPr="003B4A8F" w:rsidRDefault="00F170AA">
            <w:pPr>
              <w:widowControl w:val="0"/>
              <w:pBdr>
                <w:top w:val="nil"/>
                <w:left w:val="nil"/>
                <w:bottom w:val="nil"/>
                <w:right w:val="nil"/>
                <w:between w:val="nil"/>
              </w:pBdr>
              <w:tabs>
                <w:tab w:val="left" w:pos="2520"/>
              </w:tabs>
              <w:spacing w:after="120" w:line="360" w:lineRule="auto"/>
              <w:rPr>
                <w:color w:val="000000"/>
                <w:sz w:val="14"/>
                <w:szCs w:val="14"/>
                <w:lang w:val="fr-BE"/>
              </w:rPr>
            </w:pPr>
            <w:r w:rsidRPr="003B4A8F">
              <w:rPr>
                <w:color w:val="000000"/>
                <w:sz w:val="14"/>
                <w:szCs w:val="14"/>
                <w:lang w:val="fr-BE"/>
              </w:rPr>
              <w:t xml:space="preserve">Van der </w:t>
            </w:r>
            <w:proofErr w:type="spellStart"/>
            <w:r w:rsidRPr="003B4A8F">
              <w:rPr>
                <w:color w:val="000000"/>
                <w:sz w:val="14"/>
                <w:szCs w:val="14"/>
                <w:lang w:val="fr-BE"/>
              </w:rPr>
              <w:t>Sluis</w:t>
            </w:r>
            <w:proofErr w:type="spellEnd"/>
            <w:r w:rsidRPr="003B4A8F">
              <w:rPr>
                <w:color w:val="000000"/>
                <w:sz w:val="14"/>
                <w:szCs w:val="14"/>
                <w:lang w:val="fr-BE"/>
              </w:rPr>
              <w:t xml:space="preserve"> et al., 2006 </w:t>
            </w:r>
          </w:p>
        </w:tc>
        <w:tc>
          <w:tcPr>
            <w:tcW w:w="283" w:type="dxa"/>
            <w:tcBorders>
              <w:left w:val="single" w:sz="4" w:space="0" w:color="000000"/>
              <w:bottom w:val="single" w:sz="4" w:space="0" w:color="000000"/>
              <w:right w:val="single" w:sz="4" w:space="0" w:color="000000"/>
            </w:tcBorders>
            <w:shd w:val="clear" w:color="auto" w:fill="auto"/>
          </w:tcPr>
          <w:p w14:paraId="20FA731E" w14:textId="77777777" w:rsidR="00332C51" w:rsidRPr="003B4A8F" w:rsidRDefault="00332C51">
            <w:pPr>
              <w:widowControl w:val="0"/>
              <w:pBdr>
                <w:top w:val="nil"/>
                <w:left w:val="nil"/>
                <w:bottom w:val="nil"/>
                <w:right w:val="nil"/>
                <w:between w:val="nil"/>
              </w:pBdr>
              <w:tabs>
                <w:tab w:val="left" w:pos="2520"/>
              </w:tabs>
              <w:spacing w:after="120" w:line="360" w:lineRule="auto"/>
              <w:rPr>
                <w:color w:val="000000"/>
                <w:sz w:val="14"/>
                <w:szCs w:val="14"/>
                <w:lang w:val="fr-BE"/>
              </w:rPr>
            </w:pPr>
          </w:p>
        </w:tc>
      </w:tr>
      <w:tr w:rsidR="00332C51" w14:paraId="20FA732B" w14:textId="77777777">
        <w:tc>
          <w:tcPr>
            <w:tcW w:w="1065" w:type="dxa"/>
            <w:tcBorders>
              <w:left w:val="single" w:sz="4" w:space="0" w:color="000000"/>
              <w:bottom w:val="single" w:sz="4" w:space="0" w:color="000000"/>
            </w:tcBorders>
            <w:shd w:val="clear" w:color="auto" w:fill="auto"/>
          </w:tcPr>
          <w:p w14:paraId="20FA732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Romania </w:t>
            </w:r>
          </w:p>
        </w:tc>
        <w:tc>
          <w:tcPr>
            <w:tcW w:w="1230" w:type="dxa"/>
            <w:tcBorders>
              <w:left w:val="single" w:sz="4" w:space="0" w:color="000000"/>
              <w:bottom w:val="single" w:sz="4" w:space="0" w:color="000000"/>
            </w:tcBorders>
            <w:shd w:val="clear" w:color="auto" w:fill="auto"/>
          </w:tcPr>
          <w:p w14:paraId="20FA732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 100</w:t>
            </w:r>
          </w:p>
        </w:tc>
        <w:tc>
          <w:tcPr>
            <w:tcW w:w="525" w:type="dxa"/>
            <w:tcBorders>
              <w:left w:val="single" w:sz="4" w:space="0" w:color="000000"/>
              <w:bottom w:val="single" w:sz="4" w:space="0" w:color="000000"/>
            </w:tcBorders>
            <w:shd w:val="clear" w:color="auto" w:fill="auto"/>
          </w:tcPr>
          <w:p w14:paraId="20FA732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.25</w:t>
            </w:r>
          </w:p>
        </w:tc>
        <w:tc>
          <w:tcPr>
            <w:tcW w:w="570" w:type="dxa"/>
            <w:tcBorders>
              <w:left w:val="single" w:sz="4" w:space="0" w:color="000000"/>
              <w:bottom w:val="single" w:sz="4" w:space="0" w:color="000000"/>
            </w:tcBorders>
            <w:shd w:val="clear" w:color="auto" w:fill="auto"/>
          </w:tcPr>
          <w:p w14:paraId="20FA732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732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2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2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32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32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235" w:type="dxa"/>
            <w:tcBorders>
              <w:left w:val="single" w:sz="4" w:space="0" w:color="000000"/>
              <w:bottom w:val="single" w:sz="4" w:space="0" w:color="000000"/>
            </w:tcBorders>
            <w:shd w:val="clear" w:color="auto" w:fill="auto"/>
          </w:tcPr>
          <w:p w14:paraId="20FA7329"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Dumitrascu</w:t>
            </w:r>
            <w:proofErr w:type="spellEnd"/>
            <w:r>
              <w:rPr>
                <w:color w:val="000000"/>
                <w:sz w:val="14"/>
                <w:szCs w:val="14"/>
              </w:rPr>
              <w:t>, 1999</w:t>
            </w:r>
          </w:p>
        </w:tc>
        <w:tc>
          <w:tcPr>
            <w:tcW w:w="283" w:type="dxa"/>
            <w:tcBorders>
              <w:left w:val="single" w:sz="4" w:space="0" w:color="000000"/>
              <w:bottom w:val="single" w:sz="4" w:space="0" w:color="000000"/>
              <w:right w:val="single" w:sz="4" w:space="0" w:color="000000"/>
            </w:tcBorders>
            <w:shd w:val="clear" w:color="auto" w:fill="auto"/>
          </w:tcPr>
          <w:p w14:paraId="20FA732A" w14:textId="77777777" w:rsidR="00332C51" w:rsidRDefault="00332C51">
            <w:pPr>
              <w:widowControl w:val="0"/>
              <w:pBdr>
                <w:top w:val="nil"/>
                <w:left w:val="nil"/>
                <w:bottom w:val="nil"/>
                <w:right w:val="nil"/>
                <w:between w:val="nil"/>
              </w:pBdr>
              <w:rPr>
                <w:color w:val="000000"/>
                <w:sz w:val="14"/>
                <w:szCs w:val="14"/>
              </w:rPr>
            </w:pPr>
          </w:p>
        </w:tc>
      </w:tr>
      <w:tr w:rsidR="00332C51" w14:paraId="20FA7337" w14:textId="77777777">
        <w:tc>
          <w:tcPr>
            <w:tcW w:w="1065" w:type="dxa"/>
            <w:tcBorders>
              <w:left w:val="single" w:sz="4" w:space="0" w:color="000000"/>
              <w:bottom w:val="single" w:sz="4" w:space="0" w:color="000000"/>
            </w:tcBorders>
            <w:shd w:val="clear" w:color="auto" w:fill="auto"/>
          </w:tcPr>
          <w:p w14:paraId="20FA732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Romania: Roma </w:t>
            </w:r>
          </w:p>
        </w:tc>
        <w:tc>
          <w:tcPr>
            <w:tcW w:w="1230" w:type="dxa"/>
            <w:tcBorders>
              <w:left w:val="single" w:sz="4" w:space="0" w:color="000000"/>
              <w:bottom w:val="single" w:sz="4" w:space="0" w:color="000000"/>
            </w:tcBorders>
            <w:shd w:val="clear" w:color="auto" w:fill="auto"/>
          </w:tcPr>
          <w:p w14:paraId="20FA732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 100</w:t>
            </w:r>
          </w:p>
        </w:tc>
        <w:tc>
          <w:tcPr>
            <w:tcW w:w="525" w:type="dxa"/>
            <w:tcBorders>
              <w:left w:val="single" w:sz="4" w:space="0" w:color="000000"/>
              <w:bottom w:val="single" w:sz="4" w:space="0" w:color="000000"/>
            </w:tcBorders>
            <w:shd w:val="clear" w:color="auto" w:fill="auto"/>
          </w:tcPr>
          <w:p w14:paraId="20FA732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.37</w:t>
            </w:r>
          </w:p>
        </w:tc>
        <w:tc>
          <w:tcPr>
            <w:tcW w:w="570" w:type="dxa"/>
            <w:tcBorders>
              <w:left w:val="single" w:sz="4" w:space="0" w:color="000000"/>
              <w:bottom w:val="single" w:sz="4" w:space="0" w:color="000000"/>
            </w:tcBorders>
            <w:shd w:val="clear" w:color="auto" w:fill="auto"/>
          </w:tcPr>
          <w:p w14:paraId="20FA732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733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3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3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33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33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235" w:type="dxa"/>
            <w:tcBorders>
              <w:left w:val="single" w:sz="4" w:space="0" w:color="000000"/>
              <w:bottom w:val="single" w:sz="4" w:space="0" w:color="000000"/>
            </w:tcBorders>
            <w:shd w:val="clear" w:color="auto" w:fill="auto"/>
          </w:tcPr>
          <w:p w14:paraId="20FA7335"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Dumitrascu</w:t>
            </w:r>
            <w:proofErr w:type="spellEnd"/>
            <w:r>
              <w:rPr>
                <w:color w:val="000000"/>
                <w:sz w:val="14"/>
                <w:szCs w:val="14"/>
              </w:rPr>
              <w:t>, 1999</w:t>
            </w:r>
          </w:p>
        </w:tc>
        <w:tc>
          <w:tcPr>
            <w:tcW w:w="283" w:type="dxa"/>
            <w:tcBorders>
              <w:left w:val="single" w:sz="4" w:space="0" w:color="000000"/>
              <w:bottom w:val="single" w:sz="4" w:space="0" w:color="000000"/>
              <w:right w:val="single" w:sz="4" w:space="0" w:color="000000"/>
            </w:tcBorders>
            <w:shd w:val="clear" w:color="auto" w:fill="auto"/>
          </w:tcPr>
          <w:p w14:paraId="20FA7336" w14:textId="77777777" w:rsidR="00332C51" w:rsidRDefault="00332C51">
            <w:pPr>
              <w:widowControl w:val="0"/>
              <w:pBdr>
                <w:top w:val="nil"/>
                <w:left w:val="nil"/>
                <w:bottom w:val="nil"/>
                <w:right w:val="nil"/>
                <w:between w:val="nil"/>
              </w:pBdr>
              <w:rPr>
                <w:color w:val="000000"/>
                <w:sz w:val="14"/>
                <w:szCs w:val="14"/>
              </w:rPr>
            </w:pPr>
          </w:p>
        </w:tc>
      </w:tr>
      <w:tr w:rsidR="00332C51" w14:paraId="20FA7343" w14:textId="77777777">
        <w:tc>
          <w:tcPr>
            <w:tcW w:w="1065" w:type="dxa"/>
            <w:tcBorders>
              <w:left w:val="single" w:sz="4" w:space="0" w:color="000000"/>
              <w:bottom w:val="single" w:sz="4" w:space="0" w:color="000000"/>
            </w:tcBorders>
            <w:shd w:val="clear" w:color="auto" w:fill="auto"/>
          </w:tcPr>
          <w:p w14:paraId="20FA733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Russia</w:t>
            </w:r>
          </w:p>
        </w:tc>
        <w:tc>
          <w:tcPr>
            <w:tcW w:w="1230" w:type="dxa"/>
            <w:tcBorders>
              <w:left w:val="single" w:sz="4" w:space="0" w:color="000000"/>
              <w:bottom w:val="single" w:sz="4" w:space="0" w:color="000000"/>
            </w:tcBorders>
            <w:shd w:val="clear" w:color="auto" w:fill="auto"/>
          </w:tcPr>
          <w:p w14:paraId="20FA733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 296</w:t>
            </w:r>
          </w:p>
        </w:tc>
        <w:tc>
          <w:tcPr>
            <w:tcW w:w="525" w:type="dxa"/>
            <w:tcBorders>
              <w:left w:val="single" w:sz="4" w:space="0" w:color="000000"/>
              <w:bottom w:val="single" w:sz="4" w:space="0" w:color="000000"/>
            </w:tcBorders>
            <w:shd w:val="clear" w:color="auto" w:fill="auto"/>
          </w:tcPr>
          <w:p w14:paraId="20FA733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w:t>
            </w:r>
          </w:p>
        </w:tc>
        <w:tc>
          <w:tcPr>
            <w:tcW w:w="570" w:type="dxa"/>
            <w:tcBorders>
              <w:left w:val="single" w:sz="4" w:space="0" w:color="000000"/>
              <w:bottom w:val="single" w:sz="4" w:space="0" w:color="000000"/>
            </w:tcBorders>
            <w:shd w:val="clear" w:color="auto" w:fill="auto"/>
          </w:tcPr>
          <w:p w14:paraId="20FA733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733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3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3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33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34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235" w:type="dxa"/>
            <w:tcBorders>
              <w:left w:val="single" w:sz="4" w:space="0" w:color="000000"/>
              <w:bottom w:val="single" w:sz="4" w:space="0" w:color="000000"/>
            </w:tcBorders>
            <w:shd w:val="clear" w:color="auto" w:fill="auto"/>
          </w:tcPr>
          <w:p w14:paraId="20FA734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Grigoriev et al, 2016</w:t>
            </w:r>
          </w:p>
        </w:tc>
        <w:tc>
          <w:tcPr>
            <w:tcW w:w="283" w:type="dxa"/>
            <w:tcBorders>
              <w:left w:val="single" w:sz="4" w:space="0" w:color="000000"/>
              <w:bottom w:val="single" w:sz="4" w:space="0" w:color="000000"/>
              <w:right w:val="single" w:sz="4" w:space="0" w:color="000000"/>
            </w:tcBorders>
            <w:shd w:val="clear" w:color="auto" w:fill="auto"/>
          </w:tcPr>
          <w:p w14:paraId="20FA7342" w14:textId="77777777" w:rsidR="00332C51" w:rsidRDefault="00332C51">
            <w:pPr>
              <w:widowControl w:val="0"/>
              <w:pBdr>
                <w:top w:val="nil"/>
                <w:left w:val="nil"/>
                <w:bottom w:val="nil"/>
                <w:right w:val="nil"/>
                <w:between w:val="nil"/>
              </w:pBdr>
              <w:rPr>
                <w:color w:val="000000"/>
                <w:sz w:val="14"/>
                <w:szCs w:val="14"/>
              </w:rPr>
            </w:pPr>
          </w:p>
        </w:tc>
      </w:tr>
      <w:tr w:rsidR="00332C51" w14:paraId="20FA734F" w14:textId="77777777">
        <w:tc>
          <w:tcPr>
            <w:tcW w:w="1065" w:type="dxa"/>
            <w:tcBorders>
              <w:left w:val="single" w:sz="4" w:space="0" w:color="000000"/>
              <w:bottom w:val="single" w:sz="4" w:space="0" w:color="000000"/>
            </w:tcBorders>
            <w:shd w:val="clear" w:color="auto" w:fill="auto"/>
          </w:tcPr>
          <w:p w14:paraId="20FA734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Russia</w:t>
            </w:r>
          </w:p>
        </w:tc>
        <w:tc>
          <w:tcPr>
            <w:tcW w:w="1230" w:type="dxa"/>
            <w:tcBorders>
              <w:left w:val="single" w:sz="4" w:space="0" w:color="000000"/>
              <w:bottom w:val="single" w:sz="4" w:space="0" w:color="000000"/>
            </w:tcBorders>
            <w:shd w:val="clear" w:color="auto" w:fill="auto"/>
          </w:tcPr>
          <w:p w14:paraId="20FA734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 1800</w:t>
            </w:r>
          </w:p>
        </w:tc>
        <w:tc>
          <w:tcPr>
            <w:tcW w:w="525" w:type="dxa"/>
            <w:tcBorders>
              <w:left w:val="single" w:sz="4" w:space="0" w:color="000000"/>
              <w:bottom w:val="single" w:sz="4" w:space="0" w:color="000000"/>
            </w:tcBorders>
            <w:shd w:val="clear" w:color="auto" w:fill="auto"/>
          </w:tcPr>
          <w:p w14:paraId="20FA734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.42</w:t>
            </w:r>
          </w:p>
        </w:tc>
        <w:tc>
          <w:tcPr>
            <w:tcW w:w="570" w:type="dxa"/>
            <w:tcBorders>
              <w:left w:val="single" w:sz="4" w:space="0" w:color="000000"/>
              <w:bottom w:val="single" w:sz="4" w:space="0" w:color="000000"/>
            </w:tcBorders>
            <w:shd w:val="clear" w:color="auto" w:fill="auto"/>
          </w:tcPr>
          <w:p w14:paraId="20FA734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.22</w:t>
            </w:r>
          </w:p>
        </w:tc>
        <w:tc>
          <w:tcPr>
            <w:tcW w:w="615" w:type="dxa"/>
            <w:tcBorders>
              <w:left w:val="single" w:sz="4" w:space="0" w:color="000000"/>
              <w:bottom w:val="single" w:sz="4" w:space="0" w:color="000000"/>
            </w:tcBorders>
            <w:shd w:val="clear" w:color="auto" w:fill="auto"/>
          </w:tcPr>
          <w:p w14:paraId="20FA734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570" w:type="dxa"/>
            <w:tcBorders>
              <w:left w:val="single" w:sz="4" w:space="0" w:color="000000"/>
              <w:bottom w:val="single" w:sz="4" w:space="0" w:color="000000"/>
            </w:tcBorders>
            <w:shd w:val="clear" w:color="auto" w:fill="auto"/>
          </w:tcPr>
          <w:p w14:paraId="20FA734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570" w:type="dxa"/>
            <w:tcBorders>
              <w:left w:val="single" w:sz="4" w:space="0" w:color="000000"/>
              <w:bottom w:val="single" w:sz="4" w:space="0" w:color="000000"/>
            </w:tcBorders>
            <w:shd w:val="clear" w:color="auto" w:fill="auto"/>
          </w:tcPr>
          <w:p w14:paraId="20FA734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.47</w:t>
            </w:r>
          </w:p>
        </w:tc>
        <w:tc>
          <w:tcPr>
            <w:tcW w:w="525" w:type="dxa"/>
            <w:tcBorders>
              <w:left w:val="single" w:sz="4" w:space="0" w:color="000000"/>
              <w:bottom w:val="single" w:sz="4" w:space="0" w:color="000000"/>
            </w:tcBorders>
            <w:shd w:val="clear" w:color="auto" w:fill="auto"/>
          </w:tcPr>
          <w:p w14:paraId="20FA734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675" w:type="dxa"/>
            <w:tcBorders>
              <w:left w:val="single" w:sz="4" w:space="0" w:color="000000"/>
              <w:bottom w:val="single" w:sz="4" w:space="0" w:color="000000"/>
            </w:tcBorders>
            <w:shd w:val="clear" w:color="auto" w:fill="auto"/>
          </w:tcPr>
          <w:p w14:paraId="20FA734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2235" w:type="dxa"/>
            <w:tcBorders>
              <w:left w:val="single" w:sz="4" w:space="0" w:color="000000"/>
              <w:bottom w:val="single" w:sz="4" w:space="0" w:color="000000"/>
            </w:tcBorders>
            <w:shd w:val="clear" w:color="auto" w:fill="auto"/>
          </w:tcPr>
          <w:p w14:paraId="20FA734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Grigoriev et al, 2016</w:t>
            </w:r>
          </w:p>
        </w:tc>
        <w:tc>
          <w:tcPr>
            <w:tcW w:w="283" w:type="dxa"/>
            <w:tcBorders>
              <w:left w:val="single" w:sz="4" w:space="0" w:color="000000"/>
              <w:bottom w:val="single" w:sz="4" w:space="0" w:color="000000"/>
              <w:right w:val="single" w:sz="4" w:space="0" w:color="000000"/>
            </w:tcBorders>
            <w:shd w:val="clear" w:color="auto" w:fill="auto"/>
          </w:tcPr>
          <w:p w14:paraId="20FA734E" w14:textId="77777777" w:rsidR="00332C51" w:rsidRDefault="00332C51">
            <w:pPr>
              <w:widowControl w:val="0"/>
              <w:pBdr>
                <w:top w:val="nil"/>
                <w:left w:val="nil"/>
                <w:bottom w:val="nil"/>
                <w:right w:val="nil"/>
                <w:between w:val="nil"/>
              </w:pBdr>
              <w:rPr>
                <w:color w:val="000000"/>
                <w:sz w:val="14"/>
                <w:szCs w:val="14"/>
              </w:rPr>
            </w:pPr>
          </w:p>
        </w:tc>
      </w:tr>
      <w:tr w:rsidR="00332C51" w14:paraId="20FA735B" w14:textId="77777777">
        <w:tc>
          <w:tcPr>
            <w:tcW w:w="1065" w:type="dxa"/>
            <w:tcBorders>
              <w:left w:val="single" w:sz="4" w:space="0" w:color="000000"/>
              <w:bottom w:val="single" w:sz="4" w:space="0" w:color="000000"/>
            </w:tcBorders>
            <w:shd w:val="clear" w:color="auto" w:fill="auto"/>
          </w:tcPr>
          <w:p w14:paraId="20FA735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Scotland</w:t>
            </w:r>
          </w:p>
        </w:tc>
        <w:tc>
          <w:tcPr>
            <w:tcW w:w="1230" w:type="dxa"/>
            <w:tcBorders>
              <w:left w:val="single" w:sz="4" w:space="0" w:color="000000"/>
              <w:bottom w:val="single" w:sz="4" w:space="0" w:color="000000"/>
            </w:tcBorders>
            <w:shd w:val="clear" w:color="auto" w:fill="auto"/>
          </w:tcPr>
          <w:p w14:paraId="20FA735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WAIS-R: 200</w:t>
            </w:r>
          </w:p>
        </w:tc>
        <w:tc>
          <w:tcPr>
            <w:tcW w:w="525" w:type="dxa"/>
            <w:tcBorders>
              <w:left w:val="single" w:sz="4" w:space="0" w:color="000000"/>
              <w:bottom w:val="single" w:sz="4" w:space="0" w:color="000000"/>
            </w:tcBorders>
            <w:shd w:val="clear" w:color="auto" w:fill="auto"/>
          </w:tcPr>
          <w:p w14:paraId="20FA735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.43</w:t>
            </w:r>
          </w:p>
        </w:tc>
        <w:tc>
          <w:tcPr>
            <w:tcW w:w="570" w:type="dxa"/>
            <w:tcBorders>
              <w:left w:val="single" w:sz="4" w:space="0" w:color="000000"/>
              <w:bottom w:val="single" w:sz="4" w:space="0" w:color="000000"/>
            </w:tcBorders>
            <w:shd w:val="clear" w:color="auto" w:fill="auto"/>
          </w:tcPr>
          <w:p w14:paraId="20FA735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.65</w:t>
            </w:r>
          </w:p>
        </w:tc>
        <w:tc>
          <w:tcPr>
            <w:tcW w:w="615" w:type="dxa"/>
            <w:tcBorders>
              <w:left w:val="single" w:sz="4" w:space="0" w:color="000000"/>
              <w:bottom w:val="single" w:sz="4" w:space="0" w:color="000000"/>
            </w:tcBorders>
            <w:shd w:val="clear" w:color="auto" w:fill="auto"/>
          </w:tcPr>
          <w:p w14:paraId="20FA735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570" w:type="dxa"/>
            <w:tcBorders>
              <w:left w:val="single" w:sz="4" w:space="0" w:color="000000"/>
              <w:bottom w:val="single" w:sz="4" w:space="0" w:color="000000"/>
            </w:tcBorders>
            <w:shd w:val="clear" w:color="auto" w:fill="auto"/>
          </w:tcPr>
          <w:p w14:paraId="20FA735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.18</w:t>
            </w:r>
          </w:p>
        </w:tc>
        <w:tc>
          <w:tcPr>
            <w:tcW w:w="570" w:type="dxa"/>
            <w:tcBorders>
              <w:left w:val="single" w:sz="4" w:space="0" w:color="000000"/>
              <w:bottom w:val="single" w:sz="4" w:space="0" w:color="000000"/>
            </w:tcBorders>
            <w:shd w:val="clear" w:color="auto" w:fill="auto"/>
          </w:tcPr>
          <w:p w14:paraId="20FA735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.61</w:t>
            </w:r>
          </w:p>
        </w:tc>
        <w:tc>
          <w:tcPr>
            <w:tcW w:w="525" w:type="dxa"/>
            <w:tcBorders>
              <w:left w:val="single" w:sz="4" w:space="0" w:color="000000"/>
              <w:bottom w:val="single" w:sz="4" w:space="0" w:color="000000"/>
            </w:tcBorders>
            <w:shd w:val="clear" w:color="auto" w:fill="auto"/>
          </w:tcPr>
          <w:p w14:paraId="20FA735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.35</w:t>
            </w:r>
          </w:p>
        </w:tc>
        <w:tc>
          <w:tcPr>
            <w:tcW w:w="675" w:type="dxa"/>
            <w:tcBorders>
              <w:left w:val="single" w:sz="4" w:space="0" w:color="000000"/>
              <w:bottom w:val="single" w:sz="4" w:space="0" w:color="000000"/>
            </w:tcBorders>
            <w:shd w:val="clear" w:color="auto" w:fill="auto"/>
          </w:tcPr>
          <w:p w14:paraId="20FA735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.23</w:t>
            </w:r>
          </w:p>
        </w:tc>
        <w:tc>
          <w:tcPr>
            <w:tcW w:w="2235" w:type="dxa"/>
            <w:tcBorders>
              <w:left w:val="single" w:sz="4" w:space="0" w:color="000000"/>
              <w:bottom w:val="single" w:sz="4" w:space="0" w:color="000000"/>
            </w:tcBorders>
            <w:shd w:val="clear" w:color="auto" w:fill="auto"/>
          </w:tcPr>
          <w:p w14:paraId="20FA735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Lynn, 1998</w:t>
            </w:r>
          </w:p>
        </w:tc>
        <w:tc>
          <w:tcPr>
            <w:tcW w:w="283" w:type="dxa"/>
            <w:tcBorders>
              <w:left w:val="single" w:sz="4" w:space="0" w:color="000000"/>
              <w:bottom w:val="single" w:sz="4" w:space="0" w:color="000000"/>
              <w:right w:val="single" w:sz="4" w:space="0" w:color="000000"/>
            </w:tcBorders>
            <w:shd w:val="clear" w:color="auto" w:fill="auto"/>
          </w:tcPr>
          <w:p w14:paraId="20FA735A" w14:textId="77777777" w:rsidR="00332C51" w:rsidRDefault="00332C51">
            <w:pPr>
              <w:widowControl w:val="0"/>
              <w:pBdr>
                <w:top w:val="nil"/>
                <w:left w:val="nil"/>
                <w:bottom w:val="nil"/>
                <w:right w:val="nil"/>
                <w:between w:val="nil"/>
              </w:pBdr>
              <w:rPr>
                <w:color w:val="000000"/>
                <w:sz w:val="14"/>
                <w:szCs w:val="14"/>
              </w:rPr>
            </w:pPr>
          </w:p>
        </w:tc>
      </w:tr>
      <w:tr w:rsidR="00332C51" w14:paraId="20FA7367" w14:textId="77777777">
        <w:tc>
          <w:tcPr>
            <w:tcW w:w="1065" w:type="dxa"/>
            <w:tcBorders>
              <w:left w:val="single" w:sz="4" w:space="0" w:color="000000"/>
              <w:bottom w:val="single" w:sz="4" w:space="0" w:color="000000"/>
            </w:tcBorders>
            <w:shd w:val="clear" w:color="auto" w:fill="auto"/>
          </w:tcPr>
          <w:p w14:paraId="20FA735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lastRenderedPageBreak/>
              <w:t>South Korea</w:t>
            </w:r>
          </w:p>
        </w:tc>
        <w:tc>
          <w:tcPr>
            <w:tcW w:w="1230" w:type="dxa"/>
            <w:tcBorders>
              <w:left w:val="single" w:sz="4" w:space="0" w:color="000000"/>
              <w:bottom w:val="single" w:sz="4" w:space="0" w:color="000000"/>
            </w:tcBorders>
            <w:shd w:val="clear" w:color="auto" w:fill="auto"/>
          </w:tcPr>
          <w:p w14:paraId="20FA735D" w14:textId="77777777" w:rsidR="00332C51" w:rsidRDefault="00F170AA">
            <w:pPr>
              <w:widowControl w:val="0"/>
              <w:pBdr>
                <w:top w:val="nil"/>
                <w:left w:val="nil"/>
                <w:bottom w:val="nil"/>
                <w:right w:val="nil"/>
                <w:between w:val="nil"/>
              </w:pBdr>
              <w:tabs>
                <w:tab w:val="left" w:pos="2520"/>
              </w:tabs>
              <w:spacing w:line="360" w:lineRule="auto"/>
              <w:rPr>
                <w:color w:val="000000"/>
                <w:sz w:val="16"/>
                <w:szCs w:val="16"/>
              </w:rPr>
            </w:pPr>
            <w:r>
              <w:rPr>
                <w:color w:val="000000"/>
                <w:sz w:val="16"/>
                <w:szCs w:val="16"/>
              </w:rPr>
              <w:t>WAIS IV: 1228</w:t>
            </w:r>
          </w:p>
        </w:tc>
        <w:tc>
          <w:tcPr>
            <w:tcW w:w="525" w:type="dxa"/>
            <w:tcBorders>
              <w:left w:val="single" w:sz="4" w:space="0" w:color="000000"/>
              <w:bottom w:val="single" w:sz="4" w:space="0" w:color="000000"/>
            </w:tcBorders>
            <w:shd w:val="clear" w:color="auto" w:fill="auto"/>
          </w:tcPr>
          <w:p w14:paraId="20FA735E" w14:textId="77777777" w:rsidR="00332C51" w:rsidRDefault="00F170AA">
            <w:pPr>
              <w:widowControl w:val="0"/>
              <w:pBdr>
                <w:top w:val="nil"/>
                <w:left w:val="nil"/>
                <w:bottom w:val="nil"/>
                <w:right w:val="nil"/>
                <w:between w:val="nil"/>
              </w:pBdr>
              <w:tabs>
                <w:tab w:val="left" w:pos="2520"/>
              </w:tabs>
              <w:spacing w:after="120" w:line="360" w:lineRule="auto"/>
              <w:rPr>
                <w:color w:val="000000"/>
                <w:sz w:val="16"/>
                <w:szCs w:val="16"/>
              </w:rPr>
            </w:pPr>
            <w:r>
              <w:rPr>
                <w:color w:val="000000"/>
                <w:sz w:val="16"/>
                <w:szCs w:val="16"/>
              </w:rPr>
              <w:t xml:space="preserve">   .31</w:t>
            </w:r>
          </w:p>
        </w:tc>
        <w:tc>
          <w:tcPr>
            <w:tcW w:w="570" w:type="dxa"/>
            <w:tcBorders>
              <w:left w:val="single" w:sz="4" w:space="0" w:color="000000"/>
              <w:bottom w:val="single" w:sz="4" w:space="0" w:color="000000"/>
            </w:tcBorders>
            <w:shd w:val="clear" w:color="auto" w:fill="auto"/>
          </w:tcPr>
          <w:p w14:paraId="20FA735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.61</w:t>
            </w:r>
          </w:p>
        </w:tc>
        <w:tc>
          <w:tcPr>
            <w:tcW w:w="615" w:type="dxa"/>
            <w:tcBorders>
              <w:left w:val="single" w:sz="4" w:space="0" w:color="000000"/>
              <w:bottom w:val="single" w:sz="4" w:space="0" w:color="000000"/>
            </w:tcBorders>
            <w:shd w:val="clear" w:color="auto" w:fill="auto"/>
          </w:tcPr>
          <w:p w14:paraId="20FA736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.31</w:t>
            </w:r>
          </w:p>
        </w:tc>
        <w:tc>
          <w:tcPr>
            <w:tcW w:w="570" w:type="dxa"/>
            <w:tcBorders>
              <w:left w:val="single" w:sz="4" w:space="0" w:color="000000"/>
              <w:bottom w:val="single" w:sz="4" w:space="0" w:color="000000"/>
            </w:tcBorders>
            <w:shd w:val="clear" w:color="auto" w:fill="auto"/>
          </w:tcPr>
          <w:p w14:paraId="20FA736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-.01</w:t>
            </w:r>
          </w:p>
        </w:tc>
        <w:tc>
          <w:tcPr>
            <w:tcW w:w="570" w:type="dxa"/>
            <w:tcBorders>
              <w:left w:val="single" w:sz="4" w:space="0" w:color="000000"/>
              <w:bottom w:val="single" w:sz="4" w:space="0" w:color="000000"/>
            </w:tcBorders>
            <w:shd w:val="clear" w:color="auto" w:fill="auto"/>
          </w:tcPr>
          <w:p w14:paraId="20FA736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.48</w:t>
            </w:r>
          </w:p>
        </w:tc>
        <w:tc>
          <w:tcPr>
            <w:tcW w:w="525" w:type="dxa"/>
            <w:tcBorders>
              <w:left w:val="single" w:sz="4" w:space="0" w:color="000000"/>
              <w:bottom w:val="single" w:sz="4" w:space="0" w:color="000000"/>
            </w:tcBorders>
            <w:shd w:val="clear" w:color="auto" w:fill="auto"/>
          </w:tcPr>
          <w:p w14:paraId="20FA736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75" w:type="dxa"/>
            <w:tcBorders>
              <w:left w:val="single" w:sz="4" w:space="0" w:color="000000"/>
              <w:bottom w:val="single" w:sz="4" w:space="0" w:color="000000"/>
            </w:tcBorders>
            <w:shd w:val="clear" w:color="auto" w:fill="auto"/>
          </w:tcPr>
          <w:p w14:paraId="20FA736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.26</w:t>
            </w:r>
          </w:p>
        </w:tc>
        <w:tc>
          <w:tcPr>
            <w:tcW w:w="2235" w:type="dxa"/>
            <w:tcBorders>
              <w:left w:val="single" w:sz="4" w:space="0" w:color="000000"/>
              <w:bottom w:val="single" w:sz="4" w:space="0" w:color="000000"/>
            </w:tcBorders>
            <w:shd w:val="clear" w:color="auto" w:fill="auto"/>
          </w:tcPr>
          <w:p w14:paraId="20FA7365" w14:textId="77777777" w:rsidR="00332C51" w:rsidRDefault="00F170AA">
            <w:pPr>
              <w:widowControl w:val="0"/>
              <w:pBdr>
                <w:top w:val="nil"/>
                <w:left w:val="nil"/>
                <w:bottom w:val="nil"/>
                <w:right w:val="nil"/>
                <w:between w:val="nil"/>
              </w:pBdr>
              <w:tabs>
                <w:tab w:val="left" w:pos="2520"/>
              </w:tabs>
              <w:spacing w:after="120" w:line="360" w:lineRule="auto"/>
              <w:rPr>
                <w:color w:val="000000"/>
                <w:sz w:val="14"/>
                <w:szCs w:val="14"/>
              </w:rPr>
            </w:pPr>
            <w:r>
              <w:rPr>
                <w:color w:val="000000"/>
                <w:sz w:val="16"/>
                <w:szCs w:val="16"/>
              </w:rPr>
              <w:t xml:space="preserve">Lynn &amp; </w:t>
            </w:r>
            <w:proofErr w:type="spellStart"/>
            <w:r>
              <w:rPr>
                <w:color w:val="000000"/>
                <w:sz w:val="16"/>
                <w:szCs w:val="16"/>
              </w:rPr>
              <w:t>Hur</w:t>
            </w:r>
            <w:proofErr w:type="spellEnd"/>
            <w:r>
              <w:rPr>
                <w:color w:val="000000"/>
                <w:sz w:val="16"/>
                <w:szCs w:val="16"/>
              </w:rPr>
              <w:t>, 2016</w:t>
            </w:r>
          </w:p>
        </w:tc>
        <w:tc>
          <w:tcPr>
            <w:tcW w:w="283" w:type="dxa"/>
            <w:tcBorders>
              <w:left w:val="single" w:sz="4" w:space="0" w:color="000000"/>
              <w:bottom w:val="single" w:sz="4" w:space="0" w:color="000000"/>
              <w:right w:val="single" w:sz="4" w:space="0" w:color="000000"/>
            </w:tcBorders>
            <w:shd w:val="clear" w:color="auto" w:fill="auto"/>
          </w:tcPr>
          <w:p w14:paraId="20FA7366" w14:textId="77777777" w:rsidR="00332C51" w:rsidRDefault="00332C51">
            <w:pPr>
              <w:widowControl w:val="0"/>
              <w:pBdr>
                <w:top w:val="nil"/>
                <w:left w:val="nil"/>
                <w:bottom w:val="nil"/>
                <w:right w:val="nil"/>
                <w:between w:val="nil"/>
              </w:pBdr>
              <w:rPr>
                <w:color w:val="000000"/>
                <w:sz w:val="14"/>
                <w:szCs w:val="14"/>
              </w:rPr>
            </w:pPr>
          </w:p>
        </w:tc>
      </w:tr>
      <w:tr w:rsidR="00332C51" w14:paraId="20FA7373" w14:textId="77777777">
        <w:tc>
          <w:tcPr>
            <w:tcW w:w="1065" w:type="dxa"/>
            <w:tcBorders>
              <w:left w:val="single" w:sz="4" w:space="0" w:color="000000"/>
              <w:bottom w:val="single" w:sz="4" w:space="0" w:color="000000"/>
            </w:tcBorders>
            <w:shd w:val="clear" w:color="auto" w:fill="auto"/>
          </w:tcPr>
          <w:p w14:paraId="20FA7368"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Spain</w:t>
            </w:r>
          </w:p>
        </w:tc>
        <w:tc>
          <w:tcPr>
            <w:tcW w:w="1230" w:type="dxa"/>
            <w:tcBorders>
              <w:left w:val="single" w:sz="4" w:space="0" w:color="000000"/>
              <w:bottom w:val="single" w:sz="4" w:space="0" w:color="000000"/>
            </w:tcBorders>
            <w:shd w:val="clear" w:color="auto" w:fill="auto"/>
          </w:tcPr>
          <w:p w14:paraId="20FA736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WAIS-III: 1369</w:t>
            </w:r>
          </w:p>
        </w:tc>
        <w:tc>
          <w:tcPr>
            <w:tcW w:w="525" w:type="dxa"/>
            <w:tcBorders>
              <w:left w:val="single" w:sz="4" w:space="0" w:color="000000"/>
              <w:bottom w:val="single" w:sz="4" w:space="0" w:color="000000"/>
            </w:tcBorders>
            <w:shd w:val="clear" w:color="auto" w:fill="auto"/>
          </w:tcPr>
          <w:p w14:paraId="20FA736A"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.28</w:t>
            </w:r>
          </w:p>
        </w:tc>
        <w:tc>
          <w:tcPr>
            <w:tcW w:w="570" w:type="dxa"/>
            <w:tcBorders>
              <w:left w:val="single" w:sz="4" w:space="0" w:color="000000"/>
              <w:bottom w:val="single" w:sz="4" w:space="0" w:color="000000"/>
            </w:tcBorders>
            <w:shd w:val="clear" w:color="auto" w:fill="auto"/>
          </w:tcPr>
          <w:p w14:paraId="20FA736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.42</w:t>
            </w:r>
          </w:p>
        </w:tc>
        <w:tc>
          <w:tcPr>
            <w:tcW w:w="615" w:type="dxa"/>
            <w:tcBorders>
              <w:left w:val="single" w:sz="4" w:space="0" w:color="000000"/>
              <w:bottom w:val="single" w:sz="4" w:space="0" w:color="000000"/>
            </w:tcBorders>
            <w:shd w:val="clear" w:color="auto" w:fill="auto"/>
          </w:tcPr>
          <w:p w14:paraId="20FA736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.28</w:t>
            </w:r>
          </w:p>
        </w:tc>
        <w:tc>
          <w:tcPr>
            <w:tcW w:w="570" w:type="dxa"/>
            <w:tcBorders>
              <w:left w:val="single" w:sz="4" w:space="0" w:color="000000"/>
              <w:bottom w:val="single" w:sz="4" w:space="0" w:color="000000"/>
            </w:tcBorders>
            <w:shd w:val="clear" w:color="auto" w:fill="auto"/>
          </w:tcPr>
          <w:p w14:paraId="20FA736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.13</w:t>
            </w:r>
          </w:p>
        </w:tc>
        <w:tc>
          <w:tcPr>
            <w:tcW w:w="570" w:type="dxa"/>
            <w:tcBorders>
              <w:left w:val="single" w:sz="4" w:space="0" w:color="000000"/>
              <w:bottom w:val="single" w:sz="4" w:space="0" w:color="000000"/>
            </w:tcBorders>
            <w:shd w:val="clear" w:color="auto" w:fill="auto"/>
          </w:tcPr>
          <w:p w14:paraId="20FA736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.58</w:t>
            </w:r>
          </w:p>
        </w:tc>
        <w:tc>
          <w:tcPr>
            <w:tcW w:w="525" w:type="dxa"/>
            <w:tcBorders>
              <w:left w:val="single" w:sz="4" w:space="0" w:color="000000"/>
              <w:bottom w:val="single" w:sz="4" w:space="0" w:color="000000"/>
            </w:tcBorders>
            <w:shd w:val="clear" w:color="auto" w:fill="auto"/>
          </w:tcPr>
          <w:p w14:paraId="20FA736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.16</w:t>
            </w:r>
          </w:p>
        </w:tc>
        <w:tc>
          <w:tcPr>
            <w:tcW w:w="675" w:type="dxa"/>
            <w:tcBorders>
              <w:left w:val="single" w:sz="4" w:space="0" w:color="000000"/>
              <w:bottom w:val="single" w:sz="4" w:space="0" w:color="000000"/>
            </w:tcBorders>
            <w:shd w:val="clear" w:color="auto" w:fill="auto"/>
          </w:tcPr>
          <w:p w14:paraId="20FA737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.11</w:t>
            </w:r>
          </w:p>
        </w:tc>
        <w:tc>
          <w:tcPr>
            <w:tcW w:w="2235" w:type="dxa"/>
            <w:tcBorders>
              <w:left w:val="single" w:sz="4" w:space="0" w:color="000000"/>
              <w:bottom w:val="single" w:sz="4" w:space="0" w:color="000000"/>
            </w:tcBorders>
            <w:shd w:val="clear" w:color="auto" w:fill="auto"/>
          </w:tcPr>
          <w:p w14:paraId="20FA7371" w14:textId="77777777" w:rsidR="00332C51" w:rsidRDefault="00F170AA">
            <w:pPr>
              <w:widowControl w:val="0"/>
              <w:pBdr>
                <w:top w:val="nil"/>
                <w:left w:val="nil"/>
                <w:bottom w:val="nil"/>
                <w:right w:val="nil"/>
                <w:between w:val="nil"/>
              </w:pBdr>
              <w:tabs>
                <w:tab w:val="left" w:pos="2520"/>
              </w:tabs>
              <w:spacing w:after="120" w:line="360" w:lineRule="auto"/>
              <w:rPr>
                <w:color w:val="000000"/>
                <w:sz w:val="14"/>
                <w:szCs w:val="14"/>
              </w:rPr>
            </w:pPr>
            <w:r>
              <w:rPr>
                <w:color w:val="000000"/>
                <w:sz w:val="16"/>
                <w:szCs w:val="16"/>
              </w:rPr>
              <w:t>Colom et al., 2002</w:t>
            </w:r>
          </w:p>
        </w:tc>
        <w:tc>
          <w:tcPr>
            <w:tcW w:w="283" w:type="dxa"/>
            <w:tcBorders>
              <w:left w:val="single" w:sz="4" w:space="0" w:color="000000"/>
              <w:bottom w:val="single" w:sz="4" w:space="0" w:color="000000"/>
              <w:right w:val="single" w:sz="4" w:space="0" w:color="000000"/>
            </w:tcBorders>
            <w:shd w:val="clear" w:color="auto" w:fill="auto"/>
          </w:tcPr>
          <w:p w14:paraId="20FA7372" w14:textId="77777777" w:rsidR="00332C51" w:rsidRDefault="00332C51">
            <w:pPr>
              <w:widowControl w:val="0"/>
              <w:pBdr>
                <w:top w:val="nil"/>
                <w:left w:val="nil"/>
                <w:bottom w:val="nil"/>
                <w:right w:val="nil"/>
                <w:between w:val="nil"/>
              </w:pBdr>
              <w:rPr>
                <w:color w:val="000000"/>
                <w:sz w:val="14"/>
                <w:szCs w:val="14"/>
              </w:rPr>
            </w:pPr>
          </w:p>
        </w:tc>
      </w:tr>
      <w:tr w:rsidR="00332C51" w14:paraId="20FA737F" w14:textId="77777777">
        <w:tc>
          <w:tcPr>
            <w:tcW w:w="1065" w:type="dxa"/>
            <w:tcBorders>
              <w:left w:val="single" w:sz="4" w:space="0" w:color="000000"/>
              <w:bottom w:val="single" w:sz="4" w:space="0" w:color="000000"/>
            </w:tcBorders>
            <w:shd w:val="clear" w:color="auto" w:fill="auto"/>
          </w:tcPr>
          <w:p w14:paraId="20FA737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Sudan</w:t>
            </w:r>
          </w:p>
        </w:tc>
        <w:tc>
          <w:tcPr>
            <w:tcW w:w="1230" w:type="dxa"/>
            <w:tcBorders>
              <w:left w:val="single" w:sz="4" w:space="0" w:color="000000"/>
              <w:bottom w:val="single" w:sz="4" w:space="0" w:color="000000"/>
            </w:tcBorders>
            <w:shd w:val="clear" w:color="auto" w:fill="auto"/>
          </w:tcPr>
          <w:p w14:paraId="20FA737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WAIS-R: 330</w:t>
            </w:r>
          </w:p>
        </w:tc>
        <w:tc>
          <w:tcPr>
            <w:tcW w:w="525" w:type="dxa"/>
            <w:tcBorders>
              <w:left w:val="single" w:sz="4" w:space="0" w:color="000000"/>
              <w:bottom w:val="single" w:sz="4" w:space="0" w:color="000000"/>
            </w:tcBorders>
            <w:shd w:val="clear" w:color="auto" w:fill="auto"/>
          </w:tcPr>
          <w:p w14:paraId="20FA737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.39</w:t>
            </w:r>
          </w:p>
        </w:tc>
        <w:tc>
          <w:tcPr>
            <w:tcW w:w="570" w:type="dxa"/>
            <w:tcBorders>
              <w:left w:val="single" w:sz="4" w:space="0" w:color="000000"/>
              <w:bottom w:val="single" w:sz="4" w:space="0" w:color="000000"/>
            </w:tcBorders>
            <w:shd w:val="clear" w:color="auto" w:fill="auto"/>
          </w:tcPr>
          <w:p w14:paraId="20FA737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737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7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7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37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37C" w14:textId="77777777" w:rsidR="00332C51" w:rsidRDefault="00F170AA">
            <w:pPr>
              <w:widowControl w:val="0"/>
              <w:pBdr>
                <w:top w:val="nil"/>
                <w:left w:val="nil"/>
                <w:bottom w:val="nil"/>
                <w:right w:val="nil"/>
                <w:between w:val="nil"/>
              </w:pBdr>
              <w:rPr>
                <w:color w:val="FF6600"/>
                <w:sz w:val="14"/>
                <w:szCs w:val="14"/>
              </w:rPr>
            </w:pPr>
            <w:r>
              <w:rPr>
                <w:color w:val="000000"/>
                <w:sz w:val="14"/>
                <w:szCs w:val="14"/>
              </w:rPr>
              <w:t xml:space="preserve">  -</w:t>
            </w:r>
          </w:p>
        </w:tc>
        <w:tc>
          <w:tcPr>
            <w:tcW w:w="2235" w:type="dxa"/>
            <w:tcBorders>
              <w:left w:val="single" w:sz="4" w:space="0" w:color="000000"/>
              <w:bottom w:val="single" w:sz="4" w:space="0" w:color="000000"/>
            </w:tcBorders>
            <w:shd w:val="clear" w:color="auto" w:fill="auto"/>
          </w:tcPr>
          <w:p w14:paraId="20FA737D" w14:textId="77777777" w:rsidR="00332C51" w:rsidRDefault="00F170AA">
            <w:pPr>
              <w:widowControl w:val="0"/>
              <w:pBdr>
                <w:top w:val="nil"/>
                <w:left w:val="nil"/>
                <w:bottom w:val="nil"/>
                <w:right w:val="nil"/>
                <w:between w:val="nil"/>
              </w:pBdr>
              <w:rPr>
                <w:color w:val="FF6600"/>
                <w:sz w:val="14"/>
                <w:szCs w:val="14"/>
              </w:rPr>
            </w:pPr>
            <w:proofErr w:type="spellStart"/>
            <w:r>
              <w:rPr>
                <w:color w:val="FF6600"/>
                <w:sz w:val="14"/>
                <w:szCs w:val="14"/>
              </w:rPr>
              <w:t>Sulman</w:t>
            </w:r>
            <w:proofErr w:type="spellEnd"/>
            <w:r>
              <w:rPr>
                <w:color w:val="FF6600"/>
                <w:sz w:val="14"/>
                <w:szCs w:val="14"/>
              </w:rPr>
              <w:t xml:space="preserve"> et al, 2018 </w:t>
            </w:r>
          </w:p>
        </w:tc>
        <w:tc>
          <w:tcPr>
            <w:tcW w:w="283" w:type="dxa"/>
            <w:tcBorders>
              <w:left w:val="single" w:sz="4" w:space="0" w:color="000000"/>
              <w:bottom w:val="single" w:sz="4" w:space="0" w:color="000000"/>
              <w:right w:val="single" w:sz="4" w:space="0" w:color="000000"/>
            </w:tcBorders>
            <w:shd w:val="clear" w:color="auto" w:fill="auto"/>
          </w:tcPr>
          <w:p w14:paraId="20FA737E" w14:textId="77777777" w:rsidR="00332C51" w:rsidRDefault="00332C51">
            <w:pPr>
              <w:widowControl w:val="0"/>
              <w:pBdr>
                <w:top w:val="nil"/>
                <w:left w:val="nil"/>
                <w:bottom w:val="nil"/>
                <w:right w:val="nil"/>
                <w:between w:val="nil"/>
              </w:pBdr>
              <w:rPr>
                <w:color w:val="FF6600"/>
                <w:sz w:val="14"/>
                <w:szCs w:val="14"/>
              </w:rPr>
            </w:pPr>
          </w:p>
        </w:tc>
      </w:tr>
      <w:tr w:rsidR="00332C51" w14:paraId="20FA738B" w14:textId="77777777">
        <w:tc>
          <w:tcPr>
            <w:tcW w:w="1065" w:type="dxa"/>
            <w:tcBorders>
              <w:left w:val="single" w:sz="4" w:space="0" w:color="000000"/>
              <w:bottom w:val="single" w:sz="4" w:space="0" w:color="000000"/>
            </w:tcBorders>
            <w:shd w:val="clear" w:color="auto" w:fill="auto"/>
          </w:tcPr>
          <w:p w14:paraId="20FA738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Sudan</w:t>
            </w:r>
          </w:p>
        </w:tc>
        <w:tc>
          <w:tcPr>
            <w:tcW w:w="1230" w:type="dxa"/>
            <w:tcBorders>
              <w:left w:val="single" w:sz="4" w:space="0" w:color="000000"/>
              <w:bottom w:val="single" w:sz="4" w:space="0" w:color="000000"/>
            </w:tcBorders>
            <w:shd w:val="clear" w:color="auto" w:fill="auto"/>
          </w:tcPr>
          <w:p w14:paraId="20FA738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WAIS-R: 319</w:t>
            </w:r>
          </w:p>
        </w:tc>
        <w:tc>
          <w:tcPr>
            <w:tcW w:w="525" w:type="dxa"/>
            <w:tcBorders>
              <w:left w:val="single" w:sz="4" w:space="0" w:color="000000"/>
              <w:bottom w:val="single" w:sz="4" w:space="0" w:color="000000"/>
            </w:tcBorders>
            <w:shd w:val="clear" w:color="auto" w:fill="auto"/>
          </w:tcPr>
          <w:p w14:paraId="20FA738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w:t>
            </w:r>
          </w:p>
        </w:tc>
        <w:tc>
          <w:tcPr>
            <w:tcW w:w="570" w:type="dxa"/>
            <w:tcBorders>
              <w:left w:val="single" w:sz="4" w:space="0" w:color="000000"/>
              <w:bottom w:val="single" w:sz="4" w:space="0" w:color="000000"/>
            </w:tcBorders>
            <w:shd w:val="clear" w:color="auto" w:fill="auto"/>
          </w:tcPr>
          <w:p w14:paraId="20FA738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738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8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8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38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388" w14:textId="77777777" w:rsidR="00332C51" w:rsidRDefault="00F170AA">
            <w:pPr>
              <w:widowControl w:val="0"/>
              <w:pBdr>
                <w:top w:val="nil"/>
                <w:left w:val="nil"/>
                <w:bottom w:val="nil"/>
                <w:right w:val="nil"/>
                <w:between w:val="nil"/>
              </w:pBdr>
              <w:rPr>
                <w:color w:val="FF6600"/>
                <w:sz w:val="14"/>
                <w:szCs w:val="14"/>
              </w:rPr>
            </w:pPr>
            <w:r>
              <w:rPr>
                <w:color w:val="000000"/>
                <w:sz w:val="14"/>
                <w:szCs w:val="14"/>
              </w:rPr>
              <w:t xml:space="preserve">  -</w:t>
            </w:r>
          </w:p>
        </w:tc>
        <w:tc>
          <w:tcPr>
            <w:tcW w:w="2235" w:type="dxa"/>
            <w:tcBorders>
              <w:left w:val="single" w:sz="4" w:space="0" w:color="000000"/>
              <w:bottom w:val="single" w:sz="4" w:space="0" w:color="000000"/>
            </w:tcBorders>
            <w:shd w:val="clear" w:color="auto" w:fill="auto"/>
          </w:tcPr>
          <w:p w14:paraId="20FA7389" w14:textId="77777777" w:rsidR="00332C51" w:rsidRDefault="00F170AA">
            <w:pPr>
              <w:widowControl w:val="0"/>
              <w:pBdr>
                <w:top w:val="nil"/>
                <w:left w:val="nil"/>
                <w:bottom w:val="nil"/>
                <w:right w:val="nil"/>
                <w:between w:val="nil"/>
              </w:pBdr>
              <w:rPr>
                <w:color w:val="FF6600"/>
                <w:sz w:val="14"/>
                <w:szCs w:val="14"/>
              </w:rPr>
            </w:pPr>
            <w:proofErr w:type="spellStart"/>
            <w:r>
              <w:rPr>
                <w:color w:val="FF6600"/>
                <w:sz w:val="14"/>
                <w:szCs w:val="14"/>
              </w:rPr>
              <w:t>Sulman</w:t>
            </w:r>
            <w:proofErr w:type="spellEnd"/>
            <w:r>
              <w:rPr>
                <w:color w:val="FF6600"/>
                <w:sz w:val="14"/>
                <w:szCs w:val="14"/>
              </w:rPr>
              <w:t xml:space="preserve"> et al, 2018 </w:t>
            </w:r>
          </w:p>
        </w:tc>
        <w:tc>
          <w:tcPr>
            <w:tcW w:w="283" w:type="dxa"/>
            <w:tcBorders>
              <w:left w:val="single" w:sz="4" w:space="0" w:color="000000"/>
              <w:bottom w:val="single" w:sz="4" w:space="0" w:color="000000"/>
              <w:right w:val="single" w:sz="4" w:space="0" w:color="000000"/>
            </w:tcBorders>
            <w:shd w:val="clear" w:color="auto" w:fill="auto"/>
          </w:tcPr>
          <w:p w14:paraId="20FA738A" w14:textId="77777777" w:rsidR="00332C51" w:rsidRDefault="00332C51">
            <w:pPr>
              <w:widowControl w:val="0"/>
              <w:pBdr>
                <w:top w:val="nil"/>
                <w:left w:val="nil"/>
                <w:bottom w:val="nil"/>
                <w:right w:val="nil"/>
                <w:between w:val="nil"/>
              </w:pBdr>
              <w:rPr>
                <w:color w:val="FF6600"/>
                <w:sz w:val="14"/>
                <w:szCs w:val="14"/>
              </w:rPr>
            </w:pPr>
          </w:p>
        </w:tc>
      </w:tr>
      <w:tr w:rsidR="00332C51" w14:paraId="20FA7397" w14:textId="77777777">
        <w:tc>
          <w:tcPr>
            <w:tcW w:w="1065" w:type="dxa"/>
            <w:tcBorders>
              <w:left w:val="single" w:sz="4" w:space="0" w:color="000000"/>
              <w:bottom w:val="single" w:sz="4" w:space="0" w:color="000000"/>
            </w:tcBorders>
            <w:shd w:val="clear" w:color="auto" w:fill="auto"/>
          </w:tcPr>
          <w:p w14:paraId="20FA738C"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Taiwan</w:t>
            </w:r>
          </w:p>
        </w:tc>
        <w:tc>
          <w:tcPr>
            <w:tcW w:w="1230" w:type="dxa"/>
            <w:tcBorders>
              <w:left w:val="single" w:sz="4" w:space="0" w:color="000000"/>
              <w:bottom w:val="single" w:sz="4" w:space="0" w:color="000000"/>
            </w:tcBorders>
            <w:shd w:val="clear" w:color="auto" w:fill="auto"/>
          </w:tcPr>
          <w:p w14:paraId="20FA738D"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WAIS-111:888</w:t>
            </w:r>
          </w:p>
        </w:tc>
        <w:tc>
          <w:tcPr>
            <w:tcW w:w="525" w:type="dxa"/>
            <w:tcBorders>
              <w:left w:val="single" w:sz="4" w:space="0" w:color="000000"/>
              <w:bottom w:val="single" w:sz="4" w:space="0" w:color="000000"/>
            </w:tcBorders>
            <w:shd w:val="clear" w:color="auto" w:fill="auto"/>
          </w:tcPr>
          <w:p w14:paraId="20FA738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.30</w:t>
            </w:r>
          </w:p>
        </w:tc>
        <w:tc>
          <w:tcPr>
            <w:tcW w:w="570" w:type="dxa"/>
            <w:tcBorders>
              <w:left w:val="single" w:sz="4" w:space="0" w:color="000000"/>
              <w:bottom w:val="single" w:sz="4" w:space="0" w:color="000000"/>
            </w:tcBorders>
            <w:shd w:val="clear" w:color="auto" w:fill="auto"/>
          </w:tcPr>
          <w:p w14:paraId="20FA738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.46</w:t>
            </w:r>
          </w:p>
        </w:tc>
        <w:tc>
          <w:tcPr>
            <w:tcW w:w="615" w:type="dxa"/>
            <w:tcBorders>
              <w:left w:val="single" w:sz="4" w:space="0" w:color="000000"/>
              <w:bottom w:val="single" w:sz="4" w:space="0" w:color="000000"/>
            </w:tcBorders>
            <w:shd w:val="clear" w:color="auto" w:fill="auto"/>
          </w:tcPr>
          <w:p w14:paraId="20FA739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570" w:type="dxa"/>
            <w:tcBorders>
              <w:left w:val="single" w:sz="4" w:space="0" w:color="000000"/>
              <w:bottom w:val="single" w:sz="4" w:space="0" w:color="000000"/>
            </w:tcBorders>
            <w:shd w:val="clear" w:color="auto" w:fill="auto"/>
          </w:tcPr>
          <w:p w14:paraId="20FA739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.31</w:t>
            </w:r>
          </w:p>
        </w:tc>
        <w:tc>
          <w:tcPr>
            <w:tcW w:w="570" w:type="dxa"/>
            <w:tcBorders>
              <w:left w:val="single" w:sz="4" w:space="0" w:color="000000"/>
              <w:bottom w:val="single" w:sz="4" w:space="0" w:color="000000"/>
            </w:tcBorders>
            <w:shd w:val="clear" w:color="auto" w:fill="auto"/>
          </w:tcPr>
          <w:p w14:paraId="20FA739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.25</w:t>
            </w:r>
          </w:p>
        </w:tc>
        <w:tc>
          <w:tcPr>
            <w:tcW w:w="525" w:type="dxa"/>
            <w:tcBorders>
              <w:left w:val="single" w:sz="4" w:space="0" w:color="000000"/>
              <w:bottom w:val="single" w:sz="4" w:space="0" w:color="000000"/>
            </w:tcBorders>
            <w:shd w:val="clear" w:color="auto" w:fill="auto"/>
          </w:tcPr>
          <w:p w14:paraId="20FA739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.22</w:t>
            </w:r>
          </w:p>
        </w:tc>
        <w:tc>
          <w:tcPr>
            <w:tcW w:w="675" w:type="dxa"/>
            <w:tcBorders>
              <w:left w:val="single" w:sz="4" w:space="0" w:color="000000"/>
              <w:bottom w:val="single" w:sz="4" w:space="0" w:color="000000"/>
            </w:tcBorders>
            <w:shd w:val="clear" w:color="auto" w:fill="auto"/>
          </w:tcPr>
          <w:p w14:paraId="20FA7394" w14:textId="77777777" w:rsidR="00332C51" w:rsidRDefault="00F170AA">
            <w:pPr>
              <w:widowControl w:val="0"/>
              <w:pBdr>
                <w:top w:val="nil"/>
                <w:left w:val="nil"/>
                <w:bottom w:val="nil"/>
                <w:right w:val="nil"/>
                <w:between w:val="nil"/>
              </w:pBdr>
              <w:rPr>
                <w:color w:val="FF6600"/>
                <w:sz w:val="14"/>
                <w:szCs w:val="14"/>
              </w:rPr>
            </w:pPr>
            <w:r>
              <w:rPr>
                <w:color w:val="000000"/>
                <w:sz w:val="14"/>
                <w:szCs w:val="14"/>
              </w:rPr>
              <w:t>.21</w:t>
            </w:r>
          </w:p>
        </w:tc>
        <w:tc>
          <w:tcPr>
            <w:tcW w:w="2235" w:type="dxa"/>
            <w:tcBorders>
              <w:left w:val="single" w:sz="4" w:space="0" w:color="000000"/>
              <w:bottom w:val="single" w:sz="4" w:space="0" w:color="000000"/>
            </w:tcBorders>
            <w:shd w:val="clear" w:color="auto" w:fill="auto"/>
          </w:tcPr>
          <w:p w14:paraId="20FA7395" w14:textId="77777777" w:rsidR="00332C51" w:rsidRDefault="00F170AA">
            <w:pPr>
              <w:widowControl w:val="0"/>
              <w:pBdr>
                <w:top w:val="nil"/>
                <w:left w:val="nil"/>
                <w:bottom w:val="nil"/>
                <w:right w:val="nil"/>
                <w:between w:val="nil"/>
              </w:pBdr>
              <w:rPr>
                <w:color w:val="FF6600"/>
                <w:sz w:val="14"/>
                <w:szCs w:val="14"/>
              </w:rPr>
            </w:pPr>
            <w:r>
              <w:rPr>
                <w:color w:val="FF6600"/>
                <w:sz w:val="14"/>
                <w:szCs w:val="14"/>
              </w:rPr>
              <w:t>Chen &amp; Lynn, 2021</w:t>
            </w:r>
          </w:p>
        </w:tc>
        <w:tc>
          <w:tcPr>
            <w:tcW w:w="283" w:type="dxa"/>
            <w:tcBorders>
              <w:left w:val="single" w:sz="4" w:space="0" w:color="000000"/>
              <w:bottom w:val="single" w:sz="4" w:space="0" w:color="000000"/>
              <w:right w:val="single" w:sz="4" w:space="0" w:color="000000"/>
            </w:tcBorders>
            <w:shd w:val="clear" w:color="auto" w:fill="auto"/>
          </w:tcPr>
          <w:p w14:paraId="20FA7396" w14:textId="77777777" w:rsidR="00332C51" w:rsidRDefault="00332C51">
            <w:pPr>
              <w:widowControl w:val="0"/>
              <w:pBdr>
                <w:top w:val="nil"/>
                <w:left w:val="nil"/>
                <w:bottom w:val="nil"/>
                <w:right w:val="nil"/>
                <w:between w:val="nil"/>
              </w:pBdr>
              <w:rPr>
                <w:color w:val="FF6600"/>
                <w:sz w:val="14"/>
                <w:szCs w:val="14"/>
              </w:rPr>
            </w:pPr>
          </w:p>
        </w:tc>
      </w:tr>
      <w:tr w:rsidR="00332C51" w14:paraId="20FA73A3" w14:textId="77777777">
        <w:tc>
          <w:tcPr>
            <w:tcW w:w="1065" w:type="dxa"/>
            <w:tcBorders>
              <w:left w:val="single" w:sz="4" w:space="0" w:color="000000"/>
              <w:bottom w:val="single" w:sz="4" w:space="0" w:color="000000"/>
            </w:tcBorders>
            <w:shd w:val="clear" w:color="auto" w:fill="auto"/>
          </w:tcPr>
          <w:p w14:paraId="20FA7398" w14:textId="77777777" w:rsidR="00332C51" w:rsidRDefault="00F170AA">
            <w:pPr>
              <w:widowControl w:val="0"/>
              <w:pBdr>
                <w:top w:val="nil"/>
                <w:left w:val="nil"/>
                <w:bottom w:val="nil"/>
                <w:right w:val="nil"/>
                <w:between w:val="nil"/>
              </w:pBdr>
              <w:spacing w:before="20" w:after="20" w:line="252" w:lineRule="auto"/>
              <w:rPr>
                <w:color w:val="000000"/>
                <w:sz w:val="14"/>
                <w:szCs w:val="14"/>
              </w:rPr>
            </w:pPr>
            <w:r>
              <w:rPr>
                <w:color w:val="000000"/>
                <w:sz w:val="16"/>
                <w:szCs w:val="16"/>
              </w:rPr>
              <w:t>Taiwan</w:t>
            </w:r>
          </w:p>
        </w:tc>
        <w:tc>
          <w:tcPr>
            <w:tcW w:w="1230" w:type="dxa"/>
            <w:tcBorders>
              <w:left w:val="single" w:sz="4" w:space="0" w:color="000000"/>
              <w:bottom w:val="single" w:sz="4" w:space="0" w:color="000000"/>
            </w:tcBorders>
            <w:shd w:val="clear" w:color="auto" w:fill="auto"/>
          </w:tcPr>
          <w:p w14:paraId="20FA7399" w14:textId="77777777" w:rsidR="00332C51" w:rsidRDefault="00F170AA">
            <w:pPr>
              <w:widowControl w:val="0"/>
              <w:pBdr>
                <w:top w:val="nil"/>
                <w:left w:val="nil"/>
                <w:bottom w:val="nil"/>
                <w:right w:val="nil"/>
                <w:between w:val="nil"/>
              </w:pBdr>
              <w:spacing w:before="20" w:after="20" w:line="252" w:lineRule="auto"/>
              <w:ind w:right="170"/>
              <w:rPr>
                <w:color w:val="000000"/>
                <w:sz w:val="14"/>
                <w:szCs w:val="14"/>
              </w:rPr>
            </w:pPr>
            <w:r>
              <w:rPr>
                <w:color w:val="000000"/>
                <w:sz w:val="14"/>
                <w:szCs w:val="14"/>
              </w:rPr>
              <w:t>WAIS-IV:1105</w:t>
            </w:r>
          </w:p>
        </w:tc>
        <w:tc>
          <w:tcPr>
            <w:tcW w:w="525" w:type="dxa"/>
            <w:tcBorders>
              <w:left w:val="single" w:sz="4" w:space="0" w:color="000000"/>
              <w:bottom w:val="single" w:sz="4" w:space="0" w:color="000000"/>
            </w:tcBorders>
            <w:shd w:val="clear" w:color="auto" w:fill="auto"/>
          </w:tcPr>
          <w:p w14:paraId="20FA739A"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.33</w:t>
            </w:r>
          </w:p>
        </w:tc>
        <w:tc>
          <w:tcPr>
            <w:tcW w:w="570" w:type="dxa"/>
            <w:tcBorders>
              <w:left w:val="single" w:sz="4" w:space="0" w:color="000000"/>
              <w:bottom w:val="single" w:sz="4" w:space="0" w:color="000000"/>
            </w:tcBorders>
            <w:shd w:val="clear" w:color="auto" w:fill="auto"/>
          </w:tcPr>
          <w:p w14:paraId="20FA739B"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.51</w:t>
            </w:r>
          </w:p>
        </w:tc>
        <w:tc>
          <w:tcPr>
            <w:tcW w:w="615" w:type="dxa"/>
            <w:tcBorders>
              <w:left w:val="single" w:sz="4" w:space="0" w:color="000000"/>
              <w:bottom w:val="single" w:sz="4" w:space="0" w:color="000000"/>
            </w:tcBorders>
            <w:shd w:val="clear" w:color="auto" w:fill="auto"/>
          </w:tcPr>
          <w:p w14:paraId="20FA739C"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.29</w:t>
            </w:r>
          </w:p>
        </w:tc>
        <w:tc>
          <w:tcPr>
            <w:tcW w:w="570" w:type="dxa"/>
            <w:tcBorders>
              <w:left w:val="single" w:sz="4" w:space="0" w:color="000000"/>
              <w:bottom w:val="single" w:sz="4" w:space="0" w:color="000000"/>
            </w:tcBorders>
            <w:shd w:val="clear" w:color="auto" w:fill="auto"/>
          </w:tcPr>
          <w:p w14:paraId="20FA739D"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.20</w:t>
            </w:r>
          </w:p>
        </w:tc>
        <w:tc>
          <w:tcPr>
            <w:tcW w:w="570" w:type="dxa"/>
            <w:tcBorders>
              <w:left w:val="single" w:sz="4" w:space="0" w:color="000000"/>
              <w:bottom w:val="single" w:sz="4" w:space="0" w:color="000000"/>
            </w:tcBorders>
            <w:shd w:val="clear" w:color="auto" w:fill="auto"/>
          </w:tcPr>
          <w:p w14:paraId="20FA739E" w14:textId="77777777" w:rsidR="00332C51" w:rsidRDefault="00F170AA">
            <w:pPr>
              <w:widowControl w:val="0"/>
              <w:pBdr>
                <w:top w:val="nil"/>
                <w:left w:val="nil"/>
                <w:bottom w:val="nil"/>
                <w:right w:val="nil"/>
                <w:between w:val="nil"/>
              </w:pBdr>
              <w:spacing w:before="20" w:after="20" w:line="252" w:lineRule="auto"/>
              <w:rPr>
                <w:color w:val="000000"/>
                <w:sz w:val="14"/>
                <w:szCs w:val="14"/>
              </w:rPr>
            </w:pPr>
            <w:r>
              <w:rPr>
                <w:color w:val="000000"/>
                <w:sz w:val="14"/>
                <w:szCs w:val="14"/>
              </w:rPr>
              <w:t>-</w:t>
            </w:r>
          </w:p>
        </w:tc>
        <w:tc>
          <w:tcPr>
            <w:tcW w:w="525" w:type="dxa"/>
            <w:tcBorders>
              <w:left w:val="single" w:sz="4" w:space="0" w:color="000000"/>
              <w:bottom w:val="single" w:sz="4" w:space="0" w:color="000000"/>
            </w:tcBorders>
            <w:shd w:val="clear" w:color="auto" w:fill="auto"/>
          </w:tcPr>
          <w:p w14:paraId="20FA739F"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.35</w:t>
            </w:r>
          </w:p>
        </w:tc>
        <w:tc>
          <w:tcPr>
            <w:tcW w:w="675" w:type="dxa"/>
            <w:tcBorders>
              <w:left w:val="single" w:sz="4" w:space="0" w:color="000000"/>
              <w:bottom w:val="single" w:sz="4" w:space="0" w:color="000000"/>
            </w:tcBorders>
            <w:shd w:val="clear" w:color="auto" w:fill="auto"/>
          </w:tcPr>
          <w:p w14:paraId="20FA73A0" w14:textId="77777777" w:rsidR="00332C51" w:rsidRDefault="00F170AA">
            <w:pPr>
              <w:widowControl w:val="0"/>
              <w:pBdr>
                <w:top w:val="nil"/>
                <w:left w:val="nil"/>
                <w:bottom w:val="nil"/>
                <w:right w:val="nil"/>
                <w:between w:val="nil"/>
              </w:pBdr>
              <w:spacing w:before="20" w:after="20" w:line="252" w:lineRule="auto"/>
              <w:ind w:right="227"/>
              <w:rPr>
                <w:color w:val="7030A0"/>
                <w:sz w:val="16"/>
                <w:szCs w:val="16"/>
              </w:rPr>
            </w:pPr>
            <w:r>
              <w:rPr>
                <w:color w:val="000000"/>
                <w:sz w:val="14"/>
                <w:szCs w:val="14"/>
              </w:rPr>
              <w:t>.31</w:t>
            </w:r>
          </w:p>
        </w:tc>
        <w:tc>
          <w:tcPr>
            <w:tcW w:w="2235" w:type="dxa"/>
            <w:tcBorders>
              <w:left w:val="single" w:sz="4" w:space="0" w:color="000000"/>
              <w:bottom w:val="single" w:sz="4" w:space="0" w:color="000000"/>
            </w:tcBorders>
            <w:shd w:val="clear" w:color="auto" w:fill="auto"/>
          </w:tcPr>
          <w:p w14:paraId="20FA73A1" w14:textId="77777777" w:rsidR="00332C51" w:rsidRDefault="00F170AA">
            <w:pPr>
              <w:widowControl w:val="0"/>
              <w:pBdr>
                <w:top w:val="nil"/>
                <w:left w:val="nil"/>
                <w:bottom w:val="nil"/>
                <w:right w:val="nil"/>
                <w:between w:val="nil"/>
              </w:pBdr>
              <w:spacing w:before="20" w:after="20" w:line="252" w:lineRule="auto"/>
              <w:rPr>
                <w:color w:val="7030A0"/>
                <w:sz w:val="16"/>
                <w:szCs w:val="16"/>
              </w:rPr>
            </w:pPr>
            <w:r>
              <w:rPr>
                <w:color w:val="7030A0"/>
                <w:sz w:val="16"/>
                <w:szCs w:val="16"/>
              </w:rPr>
              <w:t>Chen &amp; Lynn, 2018</w:t>
            </w:r>
          </w:p>
        </w:tc>
        <w:tc>
          <w:tcPr>
            <w:tcW w:w="283" w:type="dxa"/>
            <w:tcBorders>
              <w:left w:val="single" w:sz="4" w:space="0" w:color="000000"/>
              <w:bottom w:val="single" w:sz="4" w:space="0" w:color="000000"/>
              <w:right w:val="single" w:sz="4" w:space="0" w:color="000000"/>
            </w:tcBorders>
            <w:shd w:val="clear" w:color="auto" w:fill="auto"/>
          </w:tcPr>
          <w:p w14:paraId="20FA73A2" w14:textId="77777777" w:rsidR="00332C51" w:rsidRDefault="00332C51">
            <w:pPr>
              <w:widowControl w:val="0"/>
              <w:pBdr>
                <w:top w:val="nil"/>
                <w:left w:val="nil"/>
                <w:bottom w:val="nil"/>
                <w:right w:val="nil"/>
                <w:between w:val="nil"/>
              </w:pBdr>
              <w:spacing w:before="20" w:after="20" w:line="252" w:lineRule="auto"/>
              <w:rPr>
                <w:color w:val="7030A0"/>
                <w:sz w:val="16"/>
                <w:szCs w:val="16"/>
              </w:rPr>
            </w:pPr>
          </w:p>
        </w:tc>
      </w:tr>
      <w:tr w:rsidR="00332C51" w14:paraId="20FA73AF" w14:textId="77777777">
        <w:tc>
          <w:tcPr>
            <w:tcW w:w="1065" w:type="dxa"/>
            <w:tcBorders>
              <w:left w:val="single" w:sz="4" w:space="0" w:color="000000"/>
              <w:bottom w:val="single" w:sz="4" w:space="0" w:color="000000"/>
            </w:tcBorders>
            <w:shd w:val="clear" w:color="auto" w:fill="auto"/>
          </w:tcPr>
          <w:p w14:paraId="20FA73A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United States</w:t>
            </w:r>
          </w:p>
        </w:tc>
        <w:tc>
          <w:tcPr>
            <w:tcW w:w="1230" w:type="dxa"/>
            <w:tcBorders>
              <w:left w:val="single" w:sz="4" w:space="0" w:color="000000"/>
              <w:bottom w:val="single" w:sz="4" w:space="0" w:color="000000"/>
            </w:tcBorders>
            <w:shd w:val="clear" w:color="auto" w:fill="auto"/>
          </w:tcPr>
          <w:p w14:paraId="20FA73A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WBIS: 235</w:t>
            </w:r>
          </w:p>
        </w:tc>
        <w:tc>
          <w:tcPr>
            <w:tcW w:w="525" w:type="dxa"/>
            <w:tcBorders>
              <w:left w:val="single" w:sz="4" w:space="0" w:color="000000"/>
              <w:bottom w:val="single" w:sz="4" w:space="0" w:color="000000"/>
            </w:tcBorders>
            <w:shd w:val="clear" w:color="auto" w:fill="auto"/>
          </w:tcPr>
          <w:p w14:paraId="20FA73A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.63</w:t>
            </w:r>
          </w:p>
        </w:tc>
        <w:tc>
          <w:tcPr>
            <w:tcW w:w="570" w:type="dxa"/>
            <w:tcBorders>
              <w:left w:val="single" w:sz="4" w:space="0" w:color="000000"/>
              <w:bottom w:val="single" w:sz="4" w:space="0" w:color="000000"/>
            </w:tcBorders>
            <w:shd w:val="clear" w:color="auto" w:fill="auto"/>
          </w:tcPr>
          <w:p w14:paraId="20FA73A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73A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A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A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3A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3A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235" w:type="dxa"/>
            <w:tcBorders>
              <w:left w:val="single" w:sz="4" w:space="0" w:color="000000"/>
              <w:bottom w:val="single" w:sz="4" w:space="0" w:color="000000"/>
            </w:tcBorders>
            <w:shd w:val="clear" w:color="auto" w:fill="auto"/>
          </w:tcPr>
          <w:p w14:paraId="20FA73A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Strange &amp; Palmer, 1953</w:t>
            </w:r>
          </w:p>
        </w:tc>
        <w:tc>
          <w:tcPr>
            <w:tcW w:w="283" w:type="dxa"/>
            <w:tcBorders>
              <w:left w:val="single" w:sz="4" w:space="0" w:color="000000"/>
              <w:bottom w:val="single" w:sz="4" w:space="0" w:color="000000"/>
              <w:right w:val="single" w:sz="4" w:space="0" w:color="000000"/>
            </w:tcBorders>
            <w:shd w:val="clear" w:color="auto" w:fill="auto"/>
          </w:tcPr>
          <w:p w14:paraId="20FA73AE" w14:textId="77777777" w:rsidR="00332C51" w:rsidRDefault="00332C51">
            <w:pPr>
              <w:widowControl w:val="0"/>
              <w:pBdr>
                <w:top w:val="nil"/>
                <w:left w:val="nil"/>
                <w:bottom w:val="nil"/>
                <w:right w:val="nil"/>
                <w:between w:val="nil"/>
              </w:pBdr>
              <w:rPr>
                <w:color w:val="000000"/>
                <w:sz w:val="14"/>
                <w:szCs w:val="14"/>
              </w:rPr>
            </w:pPr>
          </w:p>
        </w:tc>
      </w:tr>
      <w:tr w:rsidR="00332C51" w14:paraId="20FA73BB" w14:textId="77777777">
        <w:tc>
          <w:tcPr>
            <w:tcW w:w="1065" w:type="dxa"/>
            <w:tcBorders>
              <w:left w:val="single" w:sz="4" w:space="0" w:color="000000"/>
              <w:bottom w:val="single" w:sz="4" w:space="0" w:color="000000"/>
            </w:tcBorders>
            <w:shd w:val="clear" w:color="auto" w:fill="auto"/>
          </w:tcPr>
          <w:p w14:paraId="20FA73B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United States</w:t>
            </w:r>
          </w:p>
        </w:tc>
        <w:tc>
          <w:tcPr>
            <w:tcW w:w="1230" w:type="dxa"/>
            <w:tcBorders>
              <w:left w:val="single" w:sz="4" w:space="0" w:color="000000"/>
              <w:bottom w:val="single" w:sz="4" w:space="0" w:color="000000"/>
            </w:tcBorders>
            <w:shd w:val="clear" w:color="auto" w:fill="auto"/>
          </w:tcPr>
          <w:p w14:paraId="20FA73B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WBIS: 153</w:t>
            </w:r>
          </w:p>
        </w:tc>
        <w:tc>
          <w:tcPr>
            <w:tcW w:w="525" w:type="dxa"/>
            <w:tcBorders>
              <w:left w:val="single" w:sz="4" w:space="0" w:color="000000"/>
              <w:bottom w:val="single" w:sz="4" w:space="0" w:color="000000"/>
            </w:tcBorders>
            <w:shd w:val="clear" w:color="auto" w:fill="auto"/>
          </w:tcPr>
          <w:p w14:paraId="20FA73B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.52</w:t>
            </w:r>
          </w:p>
        </w:tc>
        <w:tc>
          <w:tcPr>
            <w:tcW w:w="570" w:type="dxa"/>
            <w:tcBorders>
              <w:left w:val="single" w:sz="4" w:space="0" w:color="000000"/>
              <w:bottom w:val="single" w:sz="4" w:space="0" w:color="000000"/>
            </w:tcBorders>
            <w:shd w:val="clear" w:color="auto" w:fill="auto"/>
          </w:tcPr>
          <w:p w14:paraId="20FA73B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73B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B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B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3B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3B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235" w:type="dxa"/>
            <w:tcBorders>
              <w:left w:val="single" w:sz="4" w:space="0" w:color="000000"/>
              <w:bottom w:val="single" w:sz="4" w:space="0" w:color="000000"/>
            </w:tcBorders>
            <w:shd w:val="clear" w:color="auto" w:fill="auto"/>
          </w:tcPr>
          <w:p w14:paraId="20FA73B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Norman, 1953</w:t>
            </w:r>
          </w:p>
        </w:tc>
        <w:tc>
          <w:tcPr>
            <w:tcW w:w="283" w:type="dxa"/>
            <w:tcBorders>
              <w:left w:val="single" w:sz="4" w:space="0" w:color="000000"/>
              <w:bottom w:val="single" w:sz="4" w:space="0" w:color="000000"/>
              <w:right w:val="single" w:sz="4" w:space="0" w:color="000000"/>
            </w:tcBorders>
            <w:shd w:val="clear" w:color="auto" w:fill="auto"/>
          </w:tcPr>
          <w:p w14:paraId="20FA73BA" w14:textId="77777777" w:rsidR="00332C51" w:rsidRDefault="00332C51">
            <w:pPr>
              <w:widowControl w:val="0"/>
              <w:pBdr>
                <w:top w:val="nil"/>
                <w:left w:val="nil"/>
                <w:bottom w:val="nil"/>
                <w:right w:val="nil"/>
                <w:between w:val="nil"/>
              </w:pBdr>
              <w:rPr>
                <w:color w:val="000000"/>
                <w:sz w:val="14"/>
                <w:szCs w:val="14"/>
              </w:rPr>
            </w:pPr>
          </w:p>
        </w:tc>
      </w:tr>
      <w:tr w:rsidR="00332C51" w14:paraId="20FA73C7" w14:textId="77777777">
        <w:tc>
          <w:tcPr>
            <w:tcW w:w="1065" w:type="dxa"/>
            <w:tcBorders>
              <w:left w:val="single" w:sz="4" w:space="0" w:color="000000"/>
              <w:bottom w:val="single" w:sz="4" w:space="0" w:color="000000"/>
            </w:tcBorders>
            <w:shd w:val="clear" w:color="auto" w:fill="auto"/>
          </w:tcPr>
          <w:p w14:paraId="20FA73B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United States</w:t>
            </w:r>
          </w:p>
        </w:tc>
        <w:tc>
          <w:tcPr>
            <w:tcW w:w="1230" w:type="dxa"/>
            <w:tcBorders>
              <w:left w:val="single" w:sz="4" w:space="0" w:color="000000"/>
              <w:bottom w:val="single" w:sz="4" w:space="0" w:color="000000"/>
            </w:tcBorders>
            <w:shd w:val="clear" w:color="auto" w:fill="auto"/>
          </w:tcPr>
          <w:p w14:paraId="20FA73B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WBIS: 392</w:t>
            </w:r>
          </w:p>
        </w:tc>
        <w:tc>
          <w:tcPr>
            <w:tcW w:w="525" w:type="dxa"/>
            <w:tcBorders>
              <w:left w:val="single" w:sz="4" w:space="0" w:color="000000"/>
              <w:bottom w:val="single" w:sz="4" w:space="0" w:color="000000"/>
            </w:tcBorders>
            <w:shd w:val="clear" w:color="auto" w:fill="auto"/>
          </w:tcPr>
          <w:p w14:paraId="20FA73B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.34</w:t>
            </w:r>
          </w:p>
        </w:tc>
        <w:tc>
          <w:tcPr>
            <w:tcW w:w="570" w:type="dxa"/>
            <w:tcBorders>
              <w:left w:val="single" w:sz="4" w:space="0" w:color="000000"/>
              <w:bottom w:val="single" w:sz="4" w:space="0" w:color="000000"/>
            </w:tcBorders>
            <w:shd w:val="clear" w:color="auto" w:fill="auto"/>
          </w:tcPr>
          <w:p w14:paraId="20FA73B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73C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C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C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3C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3C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235" w:type="dxa"/>
            <w:tcBorders>
              <w:left w:val="single" w:sz="4" w:space="0" w:color="000000"/>
              <w:bottom w:val="single" w:sz="4" w:space="0" w:color="000000"/>
            </w:tcBorders>
            <w:shd w:val="clear" w:color="auto" w:fill="auto"/>
          </w:tcPr>
          <w:p w14:paraId="20FA73C5" w14:textId="77777777" w:rsidR="00332C51" w:rsidRDefault="00F170AA">
            <w:pPr>
              <w:widowControl w:val="0"/>
              <w:pBdr>
                <w:top w:val="nil"/>
                <w:left w:val="nil"/>
                <w:bottom w:val="nil"/>
                <w:right w:val="nil"/>
                <w:between w:val="nil"/>
              </w:pBdr>
              <w:rPr>
                <w:color w:val="000000"/>
                <w:sz w:val="14"/>
                <w:szCs w:val="14"/>
              </w:rPr>
            </w:pPr>
            <w:proofErr w:type="spellStart"/>
            <w:proofErr w:type="gramStart"/>
            <w:r>
              <w:rPr>
                <w:color w:val="000000"/>
                <w:sz w:val="14"/>
                <w:szCs w:val="14"/>
              </w:rPr>
              <w:t>Goolishian</w:t>
            </w:r>
            <w:proofErr w:type="spellEnd"/>
            <w:r>
              <w:rPr>
                <w:color w:val="000000"/>
                <w:sz w:val="14"/>
                <w:szCs w:val="14"/>
              </w:rPr>
              <w:t xml:space="preserve">  &amp;</w:t>
            </w:r>
            <w:proofErr w:type="gramEnd"/>
            <w:r>
              <w:rPr>
                <w:color w:val="000000"/>
                <w:sz w:val="14"/>
                <w:szCs w:val="14"/>
              </w:rPr>
              <w:t xml:space="preserve"> Foster, 1954</w:t>
            </w:r>
          </w:p>
        </w:tc>
        <w:tc>
          <w:tcPr>
            <w:tcW w:w="283" w:type="dxa"/>
            <w:tcBorders>
              <w:left w:val="single" w:sz="4" w:space="0" w:color="000000"/>
              <w:bottom w:val="single" w:sz="4" w:space="0" w:color="000000"/>
              <w:right w:val="single" w:sz="4" w:space="0" w:color="000000"/>
            </w:tcBorders>
            <w:shd w:val="clear" w:color="auto" w:fill="auto"/>
          </w:tcPr>
          <w:p w14:paraId="20FA73C6" w14:textId="77777777" w:rsidR="00332C51" w:rsidRDefault="00332C51">
            <w:pPr>
              <w:widowControl w:val="0"/>
              <w:pBdr>
                <w:top w:val="nil"/>
                <w:left w:val="nil"/>
                <w:bottom w:val="nil"/>
                <w:right w:val="nil"/>
                <w:between w:val="nil"/>
              </w:pBdr>
              <w:rPr>
                <w:color w:val="000000"/>
                <w:sz w:val="14"/>
                <w:szCs w:val="14"/>
              </w:rPr>
            </w:pPr>
          </w:p>
        </w:tc>
      </w:tr>
      <w:tr w:rsidR="00332C51" w14:paraId="20FA73D3" w14:textId="77777777">
        <w:tc>
          <w:tcPr>
            <w:tcW w:w="1065" w:type="dxa"/>
            <w:tcBorders>
              <w:left w:val="single" w:sz="4" w:space="0" w:color="000000"/>
              <w:bottom w:val="single" w:sz="4" w:space="0" w:color="000000"/>
            </w:tcBorders>
            <w:shd w:val="clear" w:color="auto" w:fill="auto"/>
          </w:tcPr>
          <w:p w14:paraId="20FA73C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United States</w:t>
            </w:r>
          </w:p>
        </w:tc>
        <w:tc>
          <w:tcPr>
            <w:tcW w:w="1230" w:type="dxa"/>
            <w:tcBorders>
              <w:left w:val="single" w:sz="4" w:space="0" w:color="000000"/>
              <w:bottom w:val="single" w:sz="4" w:space="0" w:color="000000"/>
            </w:tcBorders>
            <w:shd w:val="clear" w:color="auto" w:fill="auto"/>
          </w:tcPr>
          <w:p w14:paraId="20FA73C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 2200</w:t>
            </w:r>
          </w:p>
        </w:tc>
        <w:tc>
          <w:tcPr>
            <w:tcW w:w="525" w:type="dxa"/>
            <w:tcBorders>
              <w:left w:val="single" w:sz="4" w:space="0" w:color="000000"/>
              <w:bottom w:val="single" w:sz="4" w:space="0" w:color="000000"/>
            </w:tcBorders>
            <w:shd w:val="clear" w:color="auto" w:fill="auto"/>
          </w:tcPr>
          <w:p w14:paraId="20FA73C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.20</w:t>
            </w:r>
          </w:p>
        </w:tc>
        <w:tc>
          <w:tcPr>
            <w:tcW w:w="570" w:type="dxa"/>
            <w:tcBorders>
              <w:left w:val="single" w:sz="4" w:space="0" w:color="000000"/>
              <w:bottom w:val="single" w:sz="4" w:space="0" w:color="000000"/>
            </w:tcBorders>
            <w:shd w:val="clear" w:color="auto" w:fill="auto"/>
          </w:tcPr>
          <w:p w14:paraId="20FA73C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73C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C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C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3C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3D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235" w:type="dxa"/>
            <w:tcBorders>
              <w:left w:val="single" w:sz="4" w:space="0" w:color="000000"/>
              <w:bottom w:val="single" w:sz="4" w:space="0" w:color="000000"/>
            </w:tcBorders>
            <w:shd w:val="clear" w:color="auto" w:fill="auto"/>
          </w:tcPr>
          <w:p w14:paraId="20FA73D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Seashore et al.., 1950</w:t>
            </w:r>
          </w:p>
        </w:tc>
        <w:tc>
          <w:tcPr>
            <w:tcW w:w="283" w:type="dxa"/>
            <w:tcBorders>
              <w:left w:val="single" w:sz="4" w:space="0" w:color="000000"/>
              <w:bottom w:val="single" w:sz="4" w:space="0" w:color="000000"/>
              <w:right w:val="single" w:sz="4" w:space="0" w:color="000000"/>
            </w:tcBorders>
            <w:shd w:val="clear" w:color="auto" w:fill="auto"/>
          </w:tcPr>
          <w:p w14:paraId="20FA73D2" w14:textId="77777777" w:rsidR="00332C51" w:rsidRDefault="00332C51">
            <w:pPr>
              <w:widowControl w:val="0"/>
              <w:pBdr>
                <w:top w:val="nil"/>
                <w:left w:val="nil"/>
                <w:bottom w:val="nil"/>
                <w:right w:val="nil"/>
                <w:between w:val="nil"/>
              </w:pBdr>
              <w:rPr>
                <w:color w:val="000000"/>
                <w:sz w:val="14"/>
                <w:szCs w:val="14"/>
              </w:rPr>
            </w:pPr>
          </w:p>
        </w:tc>
      </w:tr>
      <w:tr w:rsidR="00332C51" w14:paraId="20FA73DF" w14:textId="77777777">
        <w:tc>
          <w:tcPr>
            <w:tcW w:w="1065" w:type="dxa"/>
            <w:tcBorders>
              <w:left w:val="single" w:sz="4" w:space="0" w:color="000000"/>
              <w:bottom w:val="single" w:sz="4" w:space="0" w:color="000000"/>
            </w:tcBorders>
            <w:shd w:val="clear" w:color="auto" w:fill="auto"/>
          </w:tcPr>
          <w:p w14:paraId="20FA73D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United States</w:t>
            </w:r>
          </w:p>
        </w:tc>
        <w:tc>
          <w:tcPr>
            <w:tcW w:w="1230" w:type="dxa"/>
            <w:tcBorders>
              <w:left w:val="single" w:sz="4" w:space="0" w:color="000000"/>
              <w:bottom w:val="single" w:sz="4" w:space="0" w:color="000000"/>
            </w:tcBorders>
            <w:shd w:val="clear" w:color="auto" w:fill="auto"/>
          </w:tcPr>
          <w:p w14:paraId="20FA73D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 1700</w:t>
            </w:r>
          </w:p>
        </w:tc>
        <w:tc>
          <w:tcPr>
            <w:tcW w:w="525" w:type="dxa"/>
            <w:tcBorders>
              <w:left w:val="single" w:sz="4" w:space="0" w:color="000000"/>
              <w:bottom w:val="single" w:sz="4" w:space="0" w:color="000000"/>
            </w:tcBorders>
            <w:shd w:val="clear" w:color="auto" w:fill="auto"/>
          </w:tcPr>
          <w:p w14:paraId="20FA73D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.10</w:t>
            </w:r>
          </w:p>
        </w:tc>
        <w:tc>
          <w:tcPr>
            <w:tcW w:w="570" w:type="dxa"/>
            <w:tcBorders>
              <w:left w:val="single" w:sz="4" w:space="0" w:color="000000"/>
              <w:bottom w:val="single" w:sz="4" w:space="0" w:color="000000"/>
            </w:tcBorders>
            <w:shd w:val="clear" w:color="auto" w:fill="auto"/>
          </w:tcPr>
          <w:p w14:paraId="20FA73D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.18</w:t>
            </w:r>
          </w:p>
        </w:tc>
        <w:tc>
          <w:tcPr>
            <w:tcW w:w="615" w:type="dxa"/>
            <w:tcBorders>
              <w:left w:val="single" w:sz="4" w:space="0" w:color="000000"/>
              <w:bottom w:val="single" w:sz="4" w:space="0" w:color="000000"/>
            </w:tcBorders>
            <w:shd w:val="clear" w:color="auto" w:fill="auto"/>
          </w:tcPr>
          <w:p w14:paraId="20FA73D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.00</w:t>
            </w:r>
          </w:p>
        </w:tc>
        <w:tc>
          <w:tcPr>
            <w:tcW w:w="570" w:type="dxa"/>
            <w:tcBorders>
              <w:left w:val="single" w:sz="4" w:space="0" w:color="000000"/>
              <w:bottom w:val="single" w:sz="4" w:space="0" w:color="000000"/>
            </w:tcBorders>
            <w:shd w:val="clear" w:color="auto" w:fill="auto"/>
          </w:tcPr>
          <w:p w14:paraId="20FA73D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-.12</w:t>
            </w:r>
          </w:p>
        </w:tc>
        <w:tc>
          <w:tcPr>
            <w:tcW w:w="570" w:type="dxa"/>
            <w:tcBorders>
              <w:left w:val="single" w:sz="4" w:space="0" w:color="000000"/>
              <w:bottom w:val="single" w:sz="4" w:space="0" w:color="000000"/>
            </w:tcBorders>
            <w:shd w:val="clear" w:color="auto" w:fill="auto"/>
          </w:tcPr>
          <w:p w14:paraId="20FA73D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.32</w:t>
            </w:r>
          </w:p>
        </w:tc>
        <w:tc>
          <w:tcPr>
            <w:tcW w:w="525" w:type="dxa"/>
            <w:tcBorders>
              <w:left w:val="single" w:sz="4" w:space="0" w:color="000000"/>
              <w:bottom w:val="single" w:sz="4" w:space="0" w:color="000000"/>
            </w:tcBorders>
            <w:shd w:val="clear" w:color="auto" w:fill="auto"/>
          </w:tcPr>
          <w:p w14:paraId="20FA73D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w:t>
            </w:r>
          </w:p>
        </w:tc>
        <w:tc>
          <w:tcPr>
            <w:tcW w:w="675" w:type="dxa"/>
            <w:tcBorders>
              <w:left w:val="single" w:sz="4" w:space="0" w:color="000000"/>
              <w:bottom w:val="single" w:sz="4" w:space="0" w:color="000000"/>
            </w:tcBorders>
            <w:shd w:val="clear" w:color="auto" w:fill="auto"/>
          </w:tcPr>
          <w:p w14:paraId="20FA73D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-.02</w:t>
            </w:r>
          </w:p>
        </w:tc>
        <w:tc>
          <w:tcPr>
            <w:tcW w:w="2235" w:type="dxa"/>
            <w:tcBorders>
              <w:left w:val="single" w:sz="4" w:space="0" w:color="000000"/>
              <w:bottom w:val="single" w:sz="4" w:space="0" w:color="000000"/>
            </w:tcBorders>
            <w:shd w:val="clear" w:color="auto" w:fill="auto"/>
          </w:tcPr>
          <w:p w14:paraId="20FA73D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Matarazzo, 1972</w:t>
            </w:r>
          </w:p>
        </w:tc>
        <w:tc>
          <w:tcPr>
            <w:tcW w:w="283" w:type="dxa"/>
            <w:tcBorders>
              <w:left w:val="single" w:sz="4" w:space="0" w:color="000000"/>
              <w:bottom w:val="single" w:sz="4" w:space="0" w:color="000000"/>
              <w:right w:val="single" w:sz="4" w:space="0" w:color="000000"/>
            </w:tcBorders>
            <w:shd w:val="clear" w:color="auto" w:fill="auto"/>
          </w:tcPr>
          <w:p w14:paraId="20FA73DE" w14:textId="77777777" w:rsidR="00332C51" w:rsidRDefault="00332C51">
            <w:pPr>
              <w:widowControl w:val="0"/>
              <w:pBdr>
                <w:top w:val="nil"/>
                <w:left w:val="nil"/>
                <w:bottom w:val="nil"/>
                <w:right w:val="nil"/>
                <w:between w:val="nil"/>
              </w:pBdr>
              <w:rPr>
                <w:color w:val="000000"/>
                <w:sz w:val="14"/>
                <w:szCs w:val="14"/>
              </w:rPr>
            </w:pPr>
          </w:p>
        </w:tc>
      </w:tr>
      <w:tr w:rsidR="00332C51" w14:paraId="20FA73EB" w14:textId="77777777">
        <w:tc>
          <w:tcPr>
            <w:tcW w:w="1065" w:type="dxa"/>
            <w:tcBorders>
              <w:left w:val="single" w:sz="4" w:space="0" w:color="000000"/>
              <w:bottom w:val="single" w:sz="4" w:space="0" w:color="000000"/>
            </w:tcBorders>
            <w:shd w:val="clear" w:color="auto" w:fill="auto"/>
          </w:tcPr>
          <w:p w14:paraId="20FA73E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United States</w:t>
            </w:r>
          </w:p>
        </w:tc>
        <w:tc>
          <w:tcPr>
            <w:tcW w:w="1230" w:type="dxa"/>
            <w:tcBorders>
              <w:left w:val="single" w:sz="4" w:space="0" w:color="000000"/>
              <w:bottom w:val="single" w:sz="4" w:space="0" w:color="000000"/>
            </w:tcBorders>
            <w:shd w:val="clear" w:color="auto" w:fill="auto"/>
          </w:tcPr>
          <w:p w14:paraId="20FA73E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WAIS:279</w:t>
            </w:r>
          </w:p>
        </w:tc>
        <w:tc>
          <w:tcPr>
            <w:tcW w:w="525" w:type="dxa"/>
            <w:tcBorders>
              <w:left w:val="single" w:sz="4" w:space="0" w:color="000000"/>
              <w:bottom w:val="single" w:sz="4" w:space="0" w:color="000000"/>
            </w:tcBorders>
            <w:shd w:val="clear" w:color="auto" w:fill="auto"/>
          </w:tcPr>
          <w:p w14:paraId="20FA73E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.14</w:t>
            </w:r>
          </w:p>
        </w:tc>
        <w:tc>
          <w:tcPr>
            <w:tcW w:w="570" w:type="dxa"/>
            <w:tcBorders>
              <w:left w:val="single" w:sz="4" w:space="0" w:color="000000"/>
              <w:bottom w:val="single" w:sz="4" w:space="0" w:color="000000"/>
            </w:tcBorders>
            <w:shd w:val="clear" w:color="auto" w:fill="auto"/>
          </w:tcPr>
          <w:p w14:paraId="20FA73E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73E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E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E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3E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3E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235" w:type="dxa"/>
            <w:tcBorders>
              <w:left w:val="single" w:sz="4" w:space="0" w:color="000000"/>
              <w:bottom w:val="single" w:sz="4" w:space="0" w:color="000000"/>
            </w:tcBorders>
            <w:shd w:val="clear" w:color="auto" w:fill="auto"/>
          </w:tcPr>
          <w:p w14:paraId="20FA73E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Boor, 1975</w:t>
            </w:r>
          </w:p>
        </w:tc>
        <w:tc>
          <w:tcPr>
            <w:tcW w:w="283" w:type="dxa"/>
            <w:tcBorders>
              <w:left w:val="single" w:sz="4" w:space="0" w:color="000000"/>
              <w:bottom w:val="single" w:sz="4" w:space="0" w:color="000000"/>
              <w:right w:val="single" w:sz="4" w:space="0" w:color="000000"/>
            </w:tcBorders>
            <w:shd w:val="clear" w:color="auto" w:fill="auto"/>
          </w:tcPr>
          <w:p w14:paraId="20FA73EA" w14:textId="77777777" w:rsidR="00332C51" w:rsidRDefault="00332C51">
            <w:pPr>
              <w:widowControl w:val="0"/>
              <w:pBdr>
                <w:top w:val="nil"/>
                <w:left w:val="nil"/>
                <w:bottom w:val="nil"/>
                <w:right w:val="nil"/>
                <w:between w:val="nil"/>
              </w:pBdr>
              <w:rPr>
                <w:color w:val="000000"/>
                <w:sz w:val="14"/>
                <w:szCs w:val="14"/>
              </w:rPr>
            </w:pPr>
          </w:p>
        </w:tc>
      </w:tr>
      <w:tr w:rsidR="00332C51" w14:paraId="20FA73F7" w14:textId="77777777">
        <w:tc>
          <w:tcPr>
            <w:tcW w:w="1065" w:type="dxa"/>
            <w:tcBorders>
              <w:left w:val="single" w:sz="4" w:space="0" w:color="000000"/>
              <w:bottom w:val="single" w:sz="4" w:space="0" w:color="000000"/>
            </w:tcBorders>
            <w:shd w:val="clear" w:color="auto" w:fill="auto"/>
          </w:tcPr>
          <w:p w14:paraId="20FA73E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United States</w:t>
            </w:r>
          </w:p>
        </w:tc>
        <w:tc>
          <w:tcPr>
            <w:tcW w:w="1230" w:type="dxa"/>
            <w:tcBorders>
              <w:left w:val="single" w:sz="4" w:space="0" w:color="000000"/>
              <w:bottom w:val="single" w:sz="4" w:space="0" w:color="000000"/>
            </w:tcBorders>
            <w:shd w:val="clear" w:color="auto" w:fill="auto"/>
          </w:tcPr>
          <w:p w14:paraId="20FA73E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 588</w:t>
            </w:r>
          </w:p>
        </w:tc>
        <w:tc>
          <w:tcPr>
            <w:tcW w:w="525" w:type="dxa"/>
            <w:tcBorders>
              <w:left w:val="single" w:sz="4" w:space="0" w:color="000000"/>
              <w:bottom w:val="single" w:sz="4" w:space="0" w:color="000000"/>
            </w:tcBorders>
            <w:shd w:val="clear" w:color="auto" w:fill="auto"/>
          </w:tcPr>
          <w:p w14:paraId="20FA73E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.21</w:t>
            </w:r>
          </w:p>
        </w:tc>
        <w:tc>
          <w:tcPr>
            <w:tcW w:w="570" w:type="dxa"/>
            <w:tcBorders>
              <w:left w:val="single" w:sz="4" w:space="0" w:color="000000"/>
              <w:bottom w:val="single" w:sz="4" w:space="0" w:color="000000"/>
            </w:tcBorders>
            <w:shd w:val="clear" w:color="auto" w:fill="auto"/>
          </w:tcPr>
          <w:p w14:paraId="20FA73E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73F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F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F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3F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3F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235" w:type="dxa"/>
            <w:tcBorders>
              <w:left w:val="single" w:sz="4" w:space="0" w:color="000000"/>
              <w:bottom w:val="single" w:sz="4" w:space="0" w:color="000000"/>
            </w:tcBorders>
            <w:shd w:val="clear" w:color="auto" w:fill="auto"/>
          </w:tcPr>
          <w:p w14:paraId="20FA73F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Horn et al., 1979</w:t>
            </w:r>
          </w:p>
        </w:tc>
        <w:tc>
          <w:tcPr>
            <w:tcW w:w="283" w:type="dxa"/>
            <w:tcBorders>
              <w:left w:val="single" w:sz="4" w:space="0" w:color="000000"/>
              <w:bottom w:val="single" w:sz="4" w:space="0" w:color="000000"/>
              <w:right w:val="single" w:sz="4" w:space="0" w:color="000000"/>
            </w:tcBorders>
            <w:shd w:val="clear" w:color="auto" w:fill="auto"/>
          </w:tcPr>
          <w:p w14:paraId="20FA73F6" w14:textId="77777777" w:rsidR="00332C51" w:rsidRDefault="00332C51">
            <w:pPr>
              <w:widowControl w:val="0"/>
              <w:pBdr>
                <w:top w:val="nil"/>
                <w:left w:val="nil"/>
                <w:bottom w:val="nil"/>
                <w:right w:val="nil"/>
                <w:between w:val="nil"/>
              </w:pBdr>
              <w:rPr>
                <w:color w:val="000000"/>
                <w:sz w:val="14"/>
                <w:szCs w:val="14"/>
              </w:rPr>
            </w:pPr>
          </w:p>
        </w:tc>
      </w:tr>
      <w:tr w:rsidR="00332C51" w14:paraId="20FA7403" w14:textId="77777777">
        <w:tc>
          <w:tcPr>
            <w:tcW w:w="1065" w:type="dxa"/>
            <w:tcBorders>
              <w:left w:val="single" w:sz="4" w:space="0" w:color="000000"/>
              <w:bottom w:val="single" w:sz="4" w:space="0" w:color="000000"/>
            </w:tcBorders>
            <w:shd w:val="clear" w:color="auto" w:fill="auto"/>
          </w:tcPr>
          <w:p w14:paraId="20FA73F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United States</w:t>
            </w:r>
          </w:p>
        </w:tc>
        <w:tc>
          <w:tcPr>
            <w:tcW w:w="1230" w:type="dxa"/>
            <w:tcBorders>
              <w:left w:val="single" w:sz="4" w:space="0" w:color="000000"/>
              <w:bottom w:val="single" w:sz="4" w:space="0" w:color="000000"/>
            </w:tcBorders>
            <w:shd w:val="clear" w:color="auto" w:fill="auto"/>
          </w:tcPr>
          <w:p w14:paraId="20FA73F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 649</w:t>
            </w:r>
          </w:p>
        </w:tc>
        <w:tc>
          <w:tcPr>
            <w:tcW w:w="525" w:type="dxa"/>
            <w:tcBorders>
              <w:left w:val="single" w:sz="4" w:space="0" w:color="000000"/>
              <w:bottom w:val="single" w:sz="4" w:space="0" w:color="000000"/>
            </w:tcBorders>
            <w:shd w:val="clear" w:color="auto" w:fill="auto"/>
          </w:tcPr>
          <w:p w14:paraId="20FA73F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.20</w:t>
            </w:r>
          </w:p>
        </w:tc>
        <w:tc>
          <w:tcPr>
            <w:tcW w:w="570" w:type="dxa"/>
            <w:tcBorders>
              <w:left w:val="single" w:sz="4" w:space="0" w:color="000000"/>
              <w:bottom w:val="single" w:sz="4" w:space="0" w:color="000000"/>
            </w:tcBorders>
            <w:shd w:val="clear" w:color="auto" w:fill="auto"/>
          </w:tcPr>
          <w:p w14:paraId="20FA73F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73F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F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3F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3F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40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235" w:type="dxa"/>
            <w:tcBorders>
              <w:left w:val="single" w:sz="4" w:space="0" w:color="000000"/>
              <w:bottom w:val="single" w:sz="4" w:space="0" w:color="000000"/>
            </w:tcBorders>
            <w:shd w:val="clear" w:color="auto" w:fill="auto"/>
          </w:tcPr>
          <w:p w14:paraId="20FA7401"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Doppelt</w:t>
            </w:r>
            <w:proofErr w:type="spellEnd"/>
            <w:r>
              <w:rPr>
                <w:color w:val="000000"/>
                <w:sz w:val="14"/>
                <w:szCs w:val="14"/>
              </w:rPr>
              <w:t xml:space="preserve"> &amp; Wallace, 1955</w:t>
            </w:r>
          </w:p>
        </w:tc>
        <w:tc>
          <w:tcPr>
            <w:tcW w:w="283" w:type="dxa"/>
            <w:tcBorders>
              <w:left w:val="single" w:sz="4" w:space="0" w:color="000000"/>
              <w:bottom w:val="single" w:sz="4" w:space="0" w:color="000000"/>
              <w:right w:val="single" w:sz="4" w:space="0" w:color="000000"/>
            </w:tcBorders>
            <w:shd w:val="clear" w:color="auto" w:fill="auto"/>
          </w:tcPr>
          <w:p w14:paraId="20FA7402" w14:textId="77777777" w:rsidR="00332C51" w:rsidRDefault="00332C51">
            <w:pPr>
              <w:widowControl w:val="0"/>
              <w:pBdr>
                <w:top w:val="nil"/>
                <w:left w:val="nil"/>
                <w:bottom w:val="nil"/>
                <w:right w:val="nil"/>
                <w:between w:val="nil"/>
              </w:pBdr>
              <w:rPr>
                <w:color w:val="000000"/>
                <w:sz w:val="14"/>
                <w:szCs w:val="14"/>
              </w:rPr>
            </w:pPr>
          </w:p>
        </w:tc>
      </w:tr>
      <w:tr w:rsidR="00332C51" w14:paraId="20FA740F" w14:textId="77777777">
        <w:tc>
          <w:tcPr>
            <w:tcW w:w="1065" w:type="dxa"/>
            <w:tcBorders>
              <w:left w:val="single" w:sz="4" w:space="0" w:color="000000"/>
              <w:bottom w:val="single" w:sz="4" w:space="0" w:color="000000"/>
            </w:tcBorders>
            <w:shd w:val="clear" w:color="auto" w:fill="auto"/>
          </w:tcPr>
          <w:p w14:paraId="20FA740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United States</w:t>
            </w:r>
          </w:p>
        </w:tc>
        <w:tc>
          <w:tcPr>
            <w:tcW w:w="1230" w:type="dxa"/>
            <w:tcBorders>
              <w:left w:val="single" w:sz="4" w:space="0" w:color="000000"/>
              <w:bottom w:val="single" w:sz="4" w:space="0" w:color="000000"/>
            </w:tcBorders>
            <w:shd w:val="clear" w:color="auto" w:fill="auto"/>
          </w:tcPr>
          <w:p w14:paraId="20FA740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 100</w:t>
            </w:r>
          </w:p>
        </w:tc>
        <w:tc>
          <w:tcPr>
            <w:tcW w:w="525" w:type="dxa"/>
            <w:tcBorders>
              <w:left w:val="single" w:sz="4" w:space="0" w:color="000000"/>
              <w:bottom w:val="single" w:sz="4" w:space="0" w:color="000000"/>
            </w:tcBorders>
            <w:shd w:val="clear" w:color="auto" w:fill="auto"/>
          </w:tcPr>
          <w:p w14:paraId="20FA740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.13</w:t>
            </w:r>
          </w:p>
        </w:tc>
        <w:tc>
          <w:tcPr>
            <w:tcW w:w="570" w:type="dxa"/>
            <w:tcBorders>
              <w:left w:val="single" w:sz="4" w:space="0" w:color="000000"/>
              <w:bottom w:val="single" w:sz="4" w:space="0" w:color="000000"/>
            </w:tcBorders>
            <w:shd w:val="clear" w:color="auto" w:fill="auto"/>
          </w:tcPr>
          <w:p w14:paraId="20FA740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.44</w:t>
            </w:r>
          </w:p>
        </w:tc>
        <w:tc>
          <w:tcPr>
            <w:tcW w:w="615" w:type="dxa"/>
            <w:tcBorders>
              <w:left w:val="single" w:sz="4" w:space="0" w:color="000000"/>
              <w:bottom w:val="single" w:sz="4" w:space="0" w:color="000000"/>
            </w:tcBorders>
            <w:shd w:val="clear" w:color="auto" w:fill="auto"/>
          </w:tcPr>
          <w:p w14:paraId="20FA7408"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-.67</w:t>
            </w:r>
          </w:p>
        </w:tc>
        <w:tc>
          <w:tcPr>
            <w:tcW w:w="570" w:type="dxa"/>
            <w:tcBorders>
              <w:left w:val="single" w:sz="4" w:space="0" w:color="000000"/>
              <w:bottom w:val="single" w:sz="4" w:space="0" w:color="000000"/>
            </w:tcBorders>
            <w:shd w:val="clear" w:color="auto" w:fill="auto"/>
          </w:tcPr>
          <w:p w14:paraId="20FA7409"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.09</w:t>
            </w:r>
          </w:p>
        </w:tc>
        <w:tc>
          <w:tcPr>
            <w:tcW w:w="570" w:type="dxa"/>
            <w:tcBorders>
              <w:left w:val="single" w:sz="4" w:space="0" w:color="000000"/>
              <w:bottom w:val="single" w:sz="4" w:space="0" w:color="000000"/>
            </w:tcBorders>
            <w:shd w:val="clear" w:color="auto" w:fill="auto"/>
          </w:tcPr>
          <w:p w14:paraId="20FA740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-.92</w:t>
            </w:r>
          </w:p>
        </w:tc>
        <w:tc>
          <w:tcPr>
            <w:tcW w:w="525" w:type="dxa"/>
            <w:tcBorders>
              <w:left w:val="single" w:sz="4" w:space="0" w:color="000000"/>
              <w:bottom w:val="single" w:sz="4" w:space="0" w:color="000000"/>
            </w:tcBorders>
            <w:shd w:val="clear" w:color="auto" w:fill="auto"/>
          </w:tcPr>
          <w:p w14:paraId="20FA740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675" w:type="dxa"/>
            <w:tcBorders>
              <w:left w:val="single" w:sz="4" w:space="0" w:color="000000"/>
              <w:bottom w:val="single" w:sz="4" w:space="0" w:color="000000"/>
            </w:tcBorders>
            <w:shd w:val="clear" w:color="auto" w:fill="auto"/>
          </w:tcPr>
          <w:p w14:paraId="20FA740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2235" w:type="dxa"/>
            <w:tcBorders>
              <w:left w:val="single" w:sz="4" w:space="0" w:color="000000"/>
              <w:bottom w:val="single" w:sz="4" w:space="0" w:color="000000"/>
            </w:tcBorders>
            <w:shd w:val="clear" w:color="auto" w:fill="auto"/>
          </w:tcPr>
          <w:p w14:paraId="20FA740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Shaw, 1965</w:t>
            </w:r>
          </w:p>
        </w:tc>
        <w:tc>
          <w:tcPr>
            <w:tcW w:w="283" w:type="dxa"/>
            <w:tcBorders>
              <w:left w:val="single" w:sz="4" w:space="0" w:color="000000"/>
              <w:bottom w:val="single" w:sz="4" w:space="0" w:color="000000"/>
              <w:right w:val="single" w:sz="4" w:space="0" w:color="000000"/>
            </w:tcBorders>
            <w:shd w:val="clear" w:color="auto" w:fill="auto"/>
          </w:tcPr>
          <w:p w14:paraId="20FA740E" w14:textId="77777777" w:rsidR="00332C51" w:rsidRDefault="00332C51">
            <w:pPr>
              <w:widowControl w:val="0"/>
              <w:pBdr>
                <w:top w:val="nil"/>
                <w:left w:val="nil"/>
                <w:bottom w:val="nil"/>
                <w:right w:val="nil"/>
                <w:between w:val="nil"/>
              </w:pBdr>
              <w:rPr>
                <w:color w:val="000000"/>
                <w:sz w:val="14"/>
                <w:szCs w:val="14"/>
              </w:rPr>
            </w:pPr>
          </w:p>
        </w:tc>
      </w:tr>
      <w:tr w:rsidR="00332C51" w14:paraId="20FA741B" w14:textId="77777777">
        <w:tc>
          <w:tcPr>
            <w:tcW w:w="1065" w:type="dxa"/>
            <w:tcBorders>
              <w:left w:val="single" w:sz="4" w:space="0" w:color="000000"/>
              <w:bottom w:val="single" w:sz="4" w:space="0" w:color="000000"/>
            </w:tcBorders>
            <w:shd w:val="clear" w:color="auto" w:fill="auto"/>
          </w:tcPr>
          <w:p w14:paraId="20FA7410"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United States</w:t>
            </w:r>
          </w:p>
        </w:tc>
        <w:tc>
          <w:tcPr>
            <w:tcW w:w="1230" w:type="dxa"/>
            <w:tcBorders>
              <w:left w:val="single" w:sz="4" w:space="0" w:color="000000"/>
              <w:bottom w:val="single" w:sz="4" w:space="0" w:color="000000"/>
            </w:tcBorders>
            <w:shd w:val="clear" w:color="auto" w:fill="auto"/>
          </w:tcPr>
          <w:p w14:paraId="20FA7411"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WAIS-R: 230</w:t>
            </w:r>
          </w:p>
        </w:tc>
        <w:tc>
          <w:tcPr>
            <w:tcW w:w="525" w:type="dxa"/>
            <w:tcBorders>
              <w:left w:val="single" w:sz="4" w:space="0" w:color="000000"/>
              <w:bottom w:val="single" w:sz="4" w:space="0" w:color="000000"/>
            </w:tcBorders>
            <w:shd w:val="clear" w:color="auto" w:fill="auto"/>
          </w:tcPr>
          <w:p w14:paraId="20FA741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.25</w:t>
            </w:r>
          </w:p>
        </w:tc>
        <w:tc>
          <w:tcPr>
            <w:tcW w:w="570" w:type="dxa"/>
            <w:tcBorders>
              <w:left w:val="single" w:sz="4" w:space="0" w:color="000000"/>
              <w:bottom w:val="single" w:sz="4" w:space="0" w:color="000000"/>
            </w:tcBorders>
            <w:shd w:val="clear" w:color="auto" w:fill="auto"/>
          </w:tcPr>
          <w:p w14:paraId="20FA741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15" w:type="dxa"/>
            <w:tcBorders>
              <w:left w:val="single" w:sz="4" w:space="0" w:color="000000"/>
              <w:bottom w:val="single" w:sz="4" w:space="0" w:color="000000"/>
            </w:tcBorders>
            <w:shd w:val="clear" w:color="auto" w:fill="auto"/>
          </w:tcPr>
          <w:p w14:paraId="20FA741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41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70" w:type="dxa"/>
            <w:tcBorders>
              <w:left w:val="single" w:sz="4" w:space="0" w:color="000000"/>
              <w:bottom w:val="single" w:sz="4" w:space="0" w:color="000000"/>
            </w:tcBorders>
            <w:shd w:val="clear" w:color="auto" w:fill="auto"/>
          </w:tcPr>
          <w:p w14:paraId="20FA741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525" w:type="dxa"/>
            <w:tcBorders>
              <w:left w:val="single" w:sz="4" w:space="0" w:color="000000"/>
              <w:bottom w:val="single" w:sz="4" w:space="0" w:color="000000"/>
            </w:tcBorders>
            <w:shd w:val="clear" w:color="auto" w:fill="auto"/>
          </w:tcPr>
          <w:p w14:paraId="20FA741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675" w:type="dxa"/>
            <w:tcBorders>
              <w:left w:val="single" w:sz="4" w:space="0" w:color="000000"/>
              <w:bottom w:val="single" w:sz="4" w:space="0" w:color="000000"/>
            </w:tcBorders>
            <w:shd w:val="clear" w:color="auto" w:fill="auto"/>
          </w:tcPr>
          <w:p w14:paraId="20FA741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2235" w:type="dxa"/>
            <w:tcBorders>
              <w:left w:val="single" w:sz="4" w:space="0" w:color="000000"/>
              <w:bottom w:val="single" w:sz="4" w:space="0" w:color="000000"/>
            </w:tcBorders>
            <w:shd w:val="clear" w:color="auto" w:fill="auto"/>
          </w:tcPr>
          <w:p w14:paraId="20FA741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Arceneaux et al., 1996</w:t>
            </w:r>
          </w:p>
        </w:tc>
        <w:tc>
          <w:tcPr>
            <w:tcW w:w="283" w:type="dxa"/>
            <w:tcBorders>
              <w:left w:val="single" w:sz="4" w:space="0" w:color="000000"/>
              <w:bottom w:val="single" w:sz="4" w:space="0" w:color="000000"/>
              <w:right w:val="single" w:sz="4" w:space="0" w:color="000000"/>
            </w:tcBorders>
            <w:shd w:val="clear" w:color="auto" w:fill="auto"/>
          </w:tcPr>
          <w:p w14:paraId="20FA741A" w14:textId="77777777" w:rsidR="00332C51" w:rsidRDefault="00332C51">
            <w:pPr>
              <w:widowControl w:val="0"/>
              <w:pBdr>
                <w:top w:val="nil"/>
                <w:left w:val="nil"/>
                <w:bottom w:val="nil"/>
                <w:right w:val="nil"/>
                <w:between w:val="nil"/>
              </w:pBdr>
              <w:rPr>
                <w:color w:val="000000"/>
                <w:sz w:val="14"/>
                <w:szCs w:val="14"/>
              </w:rPr>
            </w:pPr>
          </w:p>
        </w:tc>
      </w:tr>
      <w:tr w:rsidR="00332C51" w14:paraId="20FA7427" w14:textId="77777777">
        <w:tc>
          <w:tcPr>
            <w:tcW w:w="1065" w:type="dxa"/>
            <w:tcBorders>
              <w:left w:val="single" w:sz="4" w:space="0" w:color="000000"/>
              <w:bottom w:val="single" w:sz="4" w:space="0" w:color="000000"/>
            </w:tcBorders>
            <w:shd w:val="clear" w:color="auto" w:fill="auto"/>
          </w:tcPr>
          <w:p w14:paraId="20FA741C"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United States</w:t>
            </w:r>
          </w:p>
        </w:tc>
        <w:tc>
          <w:tcPr>
            <w:tcW w:w="1230" w:type="dxa"/>
            <w:tcBorders>
              <w:left w:val="single" w:sz="4" w:space="0" w:color="000000"/>
              <w:bottom w:val="single" w:sz="4" w:space="0" w:color="000000"/>
            </w:tcBorders>
            <w:shd w:val="clear" w:color="auto" w:fill="auto"/>
          </w:tcPr>
          <w:p w14:paraId="20FA741D"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WAIS-R:206</w:t>
            </w:r>
          </w:p>
        </w:tc>
        <w:tc>
          <w:tcPr>
            <w:tcW w:w="525" w:type="dxa"/>
            <w:tcBorders>
              <w:left w:val="single" w:sz="4" w:space="0" w:color="000000"/>
              <w:bottom w:val="single" w:sz="4" w:space="0" w:color="000000"/>
            </w:tcBorders>
            <w:shd w:val="clear" w:color="auto" w:fill="auto"/>
          </w:tcPr>
          <w:p w14:paraId="20FA741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.37</w:t>
            </w:r>
          </w:p>
        </w:tc>
        <w:tc>
          <w:tcPr>
            <w:tcW w:w="570" w:type="dxa"/>
            <w:tcBorders>
              <w:left w:val="single" w:sz="4" w:space="0" w:color="000000"/>
              <w:bottom w:val="single" w:sz="4" w:space="0" w:color="000000"/>
            </w:tcBorders>
            <w:shd w:val="clear" w:color="auto" w:fill="auto"/>
          </w:tcPr>
          <w:p w14:paraId="20FA741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.67</w:t>
            </w:r>
          </w:p>
        </w:tc>
        <w:tc>
          <w:tcPr>
            <w:tcW w:w="615" w:type="dxa"/>
            <w:tcBorders>
              <w:left w:val="single" w:sz="4" w:space="0" w:color="000000"/>
              <w:bottom w:val="single" w:sz="4" w:space="0" w:color="000000"/>
            </w:tcBorders>
            <w:shd w:val="clear" w:color="auto" w:fill="auto"/>
          </w:tcPr>
          <w:p w14:paraId="20FA742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.16</w:t>
            </w:r>
          </w:p>
        </w:tc>
        <w:tc>
          <w:tcPr>
            <w:tcW w:w="570" w:type="dxa"/>
            <w:tcBorders>
              <w:left w:val="single" w:sz="4" w:space="0" w:color="000000"/>
              <w:bottom w:val="single" w:sz="4" w:space="0" w:color="000000"/>
            </w:tcBorders>
            <w:shd w:val="clear" w:color="auto" w:fill="auto"/>
          </w:tcPr>
          <w:p w14:paraId="20FA742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.19</w:t>
            </w:r>
          </w:p>
        </w:tc>
        <w:tc>
          <w:tcPr>
            <w:tcW w:w="570" w:type="dxa"/>
            <w:tcBorders>
              <w:left w:val="single" w:sz="4" w:space="0" w:color="000000"/>
              <w:bottom w:val="single" w:sz="4" w:space="0" w:color="000000"/>
            </w:tcBorders>
            <w:shd w:val="clear" w:color="auto" w:fill="auto"/>
          </w:tcPr>
          <w:p w14:paraId="20FA742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525" w:type="dxa"/>
            <w:tcBorders>
              <w:left w:val="single" w:sz="4" w:space="0" w:color="000000"/>
              <w:bottom w:val="single" w:sz="4" w:space="0" w:color="000000"/>
            </w:tcBorders>
            <w:shd w:val="clear" w:color="auto" w:fill="auto"/>
          </w:tcPr>
          <w:p w14:paraId="20FA742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.17</w:t>
            </w:r>
          </w:p>
        </w:tc>
        <w:tc>
          <w:tcPr>
            <w:tcW w:w="675" w:type="dxa"/>
            <w:tcBorders>
              <w:left w:val="single" w:sz="4" w:space="0" w:color="000000"/>
              <w:bottom w:val="single" w:sz="4" w:space="0" w:color="000000"/>
            </w:tcBorders>
            <w:shd w:val="clear" w:color="auto" w:fill="auto"/>
          </w:tcPr>
          <w:p w14:paraId="20FA742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2235" w:type="dxa"/>
            <w:tcBorders>
              <w:left w:val="single" w:sz="4" w:space="0" w:color="000000"/>
              <w:bottom w:val="single" w:sz="4" w:space="0" w:color="000000"/>
            </w:tcBorders>
            <w:shd w:val="clear" w:color="auto" w:fill="auto"/>
          </w:tcPr>
          <w:p w14:paraId="20FA7425"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Ilai</w:t>
            </w:r>
            <w:proofErr w:type="spellEnd"/>
            <w:r>
              <w:rPr>
                <w:color w:val="000000"/>
                <w:sz w:val="14"/>
                <w:szCs w:val="14"/>
              </w:rPr>
              <w:t xml:space="preserve"> &amp; </w:t>
            </w:r>
            <w:proofErr w:type="spellStart"/>
            <w:r>
              <w:rPr>
                <w:color w:val="000000"/>
                <w:sz w:val="14"/>
                <w:szCs w:val="14"/>
              </w:rPr>
              <w:t>Willerman</w:t>
            </w:r>
            <w:proofErr w:type="spellEnd"/>
            <w:r>
              <w:rPr>
                <w:color w:val="000000"/>
                <w:sz w:val="14"/>
                <w:szCs w:val="14"/>
              </w:rPr>
              <w:t>, 1989</w:t>
            </w:r>
          </w:p>
        </w:tc>
        <w:tc>
          <w:tcPr>
            <w:tcW w:w="283" w:type="dxa"/>
            <w:tcBorders>
              <w:left w:val="single" w:sz="4" w:space="0" w:color="000000"/>
              <w:bottom w:val="single" w:sz="4" w:space="0" w:color="000000"/>
              <w:right w:val="single" w:sz="4" w:space="0" w:color="000000"/>
            </w:tcBorders>
            <w:shd w:val="clear" w:color="auto" w:fill="auto"/>
          </w:tcPr>
          <w:p w14:paraId="20FA7426" w14:textId="77777777" w:rsidR="00332C51" w:rsidRDefault="00332C51">
            <w:pPr>
              <w:widowControl w:val="0"/>
              <w:pBdr>
                <w:top w:val="nil"/>
                <w:left w:val="nil"/>
                <w:bottom w:val="nil"/>
                <w:right w:val="nil"/>
                <w:between w:val="nil"/>
              </w:pBdr>
              <w:rPr>
                <w:color w:val="000000"/>
                <w:sz w:val="14"/>
                <w:szCs w:val="14"/>
              </w:rPr>
            </w:pPr>
          </w:p>
        </w:tc>
      </w:tr>
      <w:tr w:rsidR="00332C51" w14:paraId="20FA7433" w14:textId="77777777">
        <w:tc>
          <w:tcPr>
            <w:tcW w:w="1065" w:type="dxa"/>
            <w:tcBorders>
              <w:left w:val="single" w:sz="4" w:space="0" w:color="000000"/>
              <w:bottom w:val="single" w:sz="4" w:space="0" w:color="000000"/>
            </w:tcBorders>
            <w:shd w:val="clear" w:color="auto" w:fill="auto"/>
          </w:tcPr>
          <w:p w14:paraId="20FA7428"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United States</w:t>
            </w:r>
          </w:p>
        </w:tc>
        <w:tc>
          <w:tcPr>
            <w:tcW w:w="1230" w:type="dxa"/>
            <w:tcBorders>
              <w:left w:val="single" w:sz="4" w:space="0" w:color="000000"/>
              <w:bottom w:val="single" w:sz="4" w:space="0" w:color="000000"/>
            </w:tcBorders>
            <w:shd w:val="clear" w:color="auto" w:fill="auto"/>
          </w:tcPr>
          <w:p w14:paraId="20FA7429" w14:textId="77777777" w:rsidR="00332C51" w:rsidRDefault="00F170AA">
            <w:pPr>
              <w:widowControl w:val="0"/>
              <w:pBdr>
                <w:top w:val="nil"/>
                <w:left w:val="nil"/>
                <w:bottom w:val="nil"/>
                <w:right w:val="nil"/>
                <w:between w:val="nil"/>
              </w:pBdr>
              <w:tabs>
                <w:tab w:val="left" w:pos="2520"/>
              </w:tabs>
              <w:spacing w:line="360" w:lineRule="auto"/>
              <w:rPr>
                <w:color w:val="000000"/>
                <w:sz w:val="14"/>
                <w:szCs w:val="14"/>
              </w:rPr>
            </w:pPr>
            <w:r>
              <w:rPr>
                <w:color w:val="000000"/>
                <w:sz w:val="14"/>
                <w:szCs w:val="14"/>
              </w:rPr>
              <w:t>WAIS-R: 1880</w:t>
            </w:r>
          </w:p>
        </w:tc>
        <w:tc>
          <w:tcPr>
            <w:tcW w:w="525" w:type="dxa"/>
            <w:tcBorders>
              <w:left w:val="single" w:sz="4" w:space="0" w:color="000000"/>
              <w:bottom w:val="single" w:sz="4" w:space="0" w:color="000000"/>
            </w:tcBorders>
            <w:shd w:val="clear" w:color="auto" w:fill="auto"/>
          </w:tcPr>
          <w:p w14:paraId="20FA742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w:t>
            </w:r>
          </w:p>
        </w:tc>
        <w:tc>
          <w:tcPr>
            <w:tcW w:w="570" w:type="dxa"/>
            <w:tcBorders>
              <w:left w:val="single" w:sz="4" w:space="0" w:color="000000"/>
              <w:bottom w:val="single" w:sz="4" w:space="0" w:color="000000"/>
            </w:tcBorders>
            <w:shd w:val="clear" w:color="auto" w:fill="auto"/>
          </w:tcPr>
          <w:p w14:paraId="20FA742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.28</w:t>
            </w:r>
          </w:p>
        </w:tc>
        <w:tc>
          <w:tcPr>
            <w:tcW w:w="615" w:type="dxa"/>
            <w:tcBorders>
              <w:left w:val="single" w:sz="4" w:space="0" w:color="000000"/>
              <w:bottom w:val="single" w:sz="4" w:space="0" w:color="000000"/>
            </w:tcBorders>
            <w:shd w:val="clear" w:color="auto" w:fill="auto"/>
          </w:tcPr>
          <w:p w14:paraId="20FA742C" w14:textId="77777777" w:rsidR="00332C51" w:rsidRDefault="00F170AA">
            <w:pPr>
              <w:widowControl w:val="0"/>
              <w:pBdr>
                <w:top w:val="nil"/>
                <w:left w:val="nil"/>
                <w:bottom w:val="nil"/>
                <w:right w:val="nil"/>
                <w:between w:val="nil"/>
              </w:pBdr>
              <w:rPr>
                <w:color w:val="000000"/>
                <w:sz w:val="14"/>
                <w:szCs w:val="14"/>
              </w:rPr>
            </w:pPr>
            <w:proofErr w:type="gramStart"/>
            <w:r>
              <w:rPr>
                <w:color w:val="000000"/>
                <w:sz w:val="14"/>
                <w:szCs w:val="14"/>
              </w:rPr>
              <w:t>-..</w:t>
            </w:r>
            <w:proofErr w:type="gramEnd"/>
            <w:r>
              <w:rPr>
                <w:color w:val="000000"/>
                <w:sz w:val="14"/>
                <w:szCs w:val="14"/>
              </w:rPr>
              <w:t>19</w:t>
            </w:r>
          </w:p>
        </w:tc>
        <w:tc>
          <w:tcPr>
            <w:tcW w:w="570" w:type="dxa"/>
            <w:tcBorders>
              <w:left w:val="single" w:sz="4" w:space="0" w:color="000000"/>
              <w:bottom w:val="single" w:sz="4" w:space="0" w:color="000000"/>
            </w:tcBorders>
            <w:shd w:val="clear" w:color="auto" w:fill="auto"/>
          </w:tcPr>
          <w:p w14:paraId="20FA742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570" w:type="dxa"/>
            <w:tcBorders>
              <w:left w:val="single" w:sz="4" w:space="0" w:color="000000"/>
              <w:bottom w:val="single" w:sz="4" w:space="0" w:color="000000"/>
            </w:tcBorders>
            <w:shd w:val="clear" w:color="auto" w:fill="auto"/>
          </w:tcPr>
          <w:p w14:paraId="20FA742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.33</w:t>
            </w:r>
          </w:p>
        </w:tc>
        <w:tc>
          <w:tcPr>
            <w:tcW w:w="525" w:type="dxa"/>
            <w:tcBorders>
              <w:left w:val="single" w:sz="4" w:space="0" w:color="000000"/>
              <w:bottom w:val="single" w:sz="4" w:space="0" w:color="000000"/>
            </w:tcBorders>
            <w:shd w:val="clear" w:color="auto" w:fill="auto"/>
          </w:tcPr>
          <w:p w14:paraId="20FA742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675" w:type="dxa"/>
            <w:tcBorders>
              <w:left w:val="single" w:sz="4" w:space="0" w:color="000000"/>
              <w:bottom w:val="single" w:sz="4" w:space="0" w:color="000000"/>
            </w:tcBorders>
            <w:shd w:val="clear" w:color="auto" w:fill="auto"/>
          </w:tcPr>
          <w:p w14:paraId="20FA743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2235" w:type="dxa"/>
            <w:tcBorders>
              <w:left w:val="single" w:sz="4" w:space="0" w:color="000000"/>
              <w:bottom w:val="single" w:sz="4" w:space="0" w:color="000000"/>
            </w:tcBorders>
            <w:shd w:val="clear" w:color="auto" w:fill="auto"/>
          </w:tcPr>
          <w:p w14:paraId="20FA743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Kaufman </w:t>
            </w:r>
            <w:proofErr w:type="gramStart"/>
            <w:r>
              <w:rPr>
                <w:color w:val="000000"/>
                <w:sz w:val="14"/>
                <w:szCs w:val="14"/>
              </w:rPr>
              <w:t>et  al.</w:t>
            </w:r>
            <w:proofErr w:type="gramEnd"/>
            <w:r>
              <w:rPr>
                <w:color w:val="000000"/>
                <w:sz w:val="14"/>
                <w:szCs w:val="14"/>
              </w:rPr>
              <w:t>, 1988</w:t>
            </w:r>
          </w:p>
        </w:tc>
        <w:tc>
          <w:tcPr>
            <w:tcW w:w="283" w:type="dxa"/>
            <w:tcBorders>
              <w:left w:val="single" w:sz="4" w:space="0" w:color="000000"/>
              <w:bottom w:val="single" w:sz="4" w:space="0" w:color="000000"/>
              <w:right w:val="single" w:sz="4" w:space="0" w:color="000000"/>
            </w:tcBorders>
            <w:shd w:val="clear" w:color="auto" w:fill="auto"/>
          </w:tcPr>
          <w:p w14:paraId="20FA7432" w14:textId="77777777" w:rsidR="00332C51" w:rsidRDefault="00332C51">
            <w:pPr>
              <w:widowControl w:val="0"/>
              <w:pBdr>
                <w:top w:val="nil"/>
                <w:left w:val="nil"/>
                <w:bottom w:val="nil"/>
                <w:right w:val="nil"/>
                <w:between w:val="nil"/>
              </w:pBdr>
              <w:rPr>
                <w:color w:val="000000"/>
                <w:sz w:val="14"/>
                <w:szCs w:val="14"/>
              </w:rPr>
            </w:pPr>
          </w:p>
        </w:tc>
      </w:tr>
      <w:tr w:rsidR="00332C51" w14:paraId="20FA743F" w14:textId="77777777">
        <w:tc>
          <w:tcPr>
            <w:tcW w:w="1065" w:type="dxa"/>
            <w:tcBorders>
              <w:left w:val="single" w:sz="4" w:space="0" w:color="000000"/>
              <w:bottom w:val="single" w:sz="4" w:space="0" w:color="000000"/>
            </w:tcBorders>
            <w:shd w:val="clear" w:color="auto" w:fill="auto"/>
          </w:tcPr>
          <w:p w14:paraId="20FA7434"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United States</w:t>
            </w:r>
          </w:p>
        </w:tc>
        <w:tc>
          <w:tcPr>
            <w:tcW w:w="1230" w:type="dxa"/>
            <w:tcBorders>
              <w:left w:val="single" w:sz="4" w:space="0" w:color="000000"/>
              <w:bottom w:val="single" w:sz="4" w:space="0" w:color="000000"/>
            </w:tcBorders>
            <w:shd w:val="clear" w:color="auto" w:fill="auto"/>
          </w:tcPr>
          <w:p w14:paraId="20FA7435" w14:textId="77777777" w:rsidR="00332C51" w:rsidRDefault="00F170AA">
            <w:pPr>
              <w:widowControl w:val="0"/>
              <w:pBdr>
                <w:top w:val="nil"/>
                <w:left w:val="nil"/>
                <w:bottom w:val="nil"/>
                <w:right w:val="nil"/>
                <w:between w:val="nil"/>
              </w:pBdr>
              <w:spacing w:before="20" w:after="20" w:line="252" w:lineRule="auto"/>
              <w:ind w:right="170"/>
              <w:rPr>
                <w:color w:val="000000"/>
                <w:sz w:val="14"/>
                <w:szCs w:val="14"/>
              </w:rPr>
            </w:pPr>
            <w:r>
              <w:rPr>
                <w:color w:val="000000"/>
                <w:sz w:val="14"/>
                <w:szCs w:val="14"/>
              </w:rPr>
              <w:t>WAIS III: 2450</w:t>
            </w:r>
          </w:p>
        </w:tc>
        <w:tc>
          <w:tcPr>
            <w:tcW w:w="525" w:type="dxa"/>
            <w:tcBorders>
              <w:left w:val="single" w:sz="4" w:space="0" w:color="000000"/>
              <w:bottom w:val="single" w:sz="4" w:space="0" w:color="000000"/>
            </w:tcBorders>
            <w:shd w:val="clear" w:color="auto" w:fill="auto"/>
          </w:tcPr>
          <w:p w14:paraId="20FA7436"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.22</w:t>
            </w:r>
          </w:p>
        </w:tc>
        <w:tc>
          <w:tcPr>
            <w:tcW w:w="570" w:type="dxa"/>
            <w:tcBorders>
              <w:left w:val="single" w:sz="4" w:space="0" w:color="000000"/>
              <w:bottom w:val="single" w:sz="4" w:space="0" w:color="000000"/>
            </w:tcBorders>
            <w:shd w:val="clear" w:color="auto" w:fill="auto"/>
          </w:tcPr>
          <w:p w14:paraId="20FA7437"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.43</w:t>
            </w:r>
          </w:p>
        </w:tc>
        <w:tc>
          <w:tcPr>
            <w:tcW w:w="615" w:type="dxa"/>
            <w:tcBorders>
              <w:left w:val="single" w:sz="4" w:space="0" w:color="000000"/>
              <w:bottom w:val="single" w:sz="4" w:space="0" w:color="000000"/>
            </w:tcBorders>
            <w:shd w:val="clear" w:color="auto" w:fill="auto"/>
          </w:tcPr>
          <w:p w14:paraId="20FA7438"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.07</w:t>
            </w:r>
          </w:p>
        </w:tc>
        <w:tc>
          <w:tcPr>
            <w:tcW w:w="570" w:type="dxa"/>
            <w:tcBorders>
              <w:left w:val="single" w:sz="4" w:space="0" w:color="000000"/>
              <w:bottom w:val="single" w:sz="4" w:space="0" w:color="000000"/>
            </w:tcBorders>
            <w:shd w:val="clear" w:color="auto" w:fill="auto"/>
          </w:tcPr>
          <w:p w14:paraId="20FA7439"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.04</w:t>
            </w:r>
          </w:p>
        </w:tc>
        <w:tc>
          <w:tcPr>
            <w:tcW w:w="570" w:type="dxa"/>
            <w:tcBorders>
              <w:left w:val="single" w:sz="4" w:space="0" w:color="000000"/>
              <w:bottom w:val="single" w:sz="4" w:space="0" w:color="000000"/>
            </w:tcBorders>
            <w:shd w:val="clear" w:color="auto" w:fill="auto"/>
          </w:tcPr>
          <w:p w14:paraId="20FA743A"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.40</w:t>
            </w:r>
          </w:p>
        </w:tc>
        <w:tc>
          <w:tcPr>
            <w:tcW w:w="525" w:type="dxa"/>
            <w:tcBorders>
              <w:left w:val="single" w:sz="4" w:space="0" w:color="000000"/>
              <w:bottom w:val="single" w:sz="4" w:space="0" w:color="000000"/>
            </w:tcBorders>
            <w:shd w:val="clear" w:color="auto" w:fill="auto"/>
          </w:tcPr>
          <w:p w14:paraId="20FA743B"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.28</w:t>
            </w:r>
          </w:p>
        </w:tc>
        <w:tc>
          <w:tcPr>
            <w:tcW w:w="675" w:type="dxa"/>
            <w:tcBorders>
              <w:left w:val="single" w:sz="4" w:space="0" w:color="000000"/>
              <w:bottom w:val="single" w:sz="4" w:space="0" w:color="000000"/>
            </w:tcBorders>
            <w:shd w:val="clear" w:color="auto" w:fill="auto"/>
          </w:tcPr>
          <w:p w14:paraId="20FA743C"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.09</w:t>
            </w:r>
          </w:p>
        </w:tc>
        <w:tc>
          <w:tcPr>
            <w:tcW w:w="2235" w:type="dxa"/>
            <w:tcBorders>
              <w:left w:val="single" w:sz="4" w:space="0" w:color="000000"/>
              <w:bottom w:val="single" w:sz="4" w:space="0" w:color="000000"/>
            </w:tcBorders>
            <w:shd w:val="clear" w:color="auto" w:fill="auto"/>
          </w:tcPr>
          <w:p w14:paraId="20FA743D" w14:textId="77777777" w:rsidR="00332C51" w:rsidRDefault="00F170AA">
            <w:pPr>
              <w:widowControl w:val="0"/>
              <w:pBdr>
                <w:top w:val="nil"/>
                <w:left w:val="nil"/>
                <w:bottom w:val="nil"/>
                <w:right w:val="nil"/>
                <w:between w:val="nil"/>
              </w:pBdr>
              <w:spacing w:before="20" w:after="20" w:line="252" w:lineRule="auto"/>
              <w:rPr>
                <w:color w:val="000000"/>
                <w:sz w:val="16"/>
                <w:szCs w:val="16"/>
              </w:rPr>
            </w:pPr>
            <w:proofErr w:type="spellStart"/>
            <w:r>
              <w:rPr>
                <w:color w:val="000000"/>
                <w:sz w:val="14"/>
                <w:szCs w:val="14"/>
              </w:rPr>
              <w:t>Irwing</w:t>
            </w:r>
            <w:proofErr w:type="spellEnd"/>
            <w:r>
              <w:rPr>
                <w:color w:val="000000"/>
                <w:sz w:val="14"/>
                <w:szCs w:val="14"/>
              </w:rPr>
              <w:t>, 2012</w:t>
            </w:r>
          </w:p>
        </w:tc>
        <w:tc>
          <w:tcPr>
            <w:tcW w:w="283" w:type="dxa"/>
            <w:tcBorders>
              <w:left w:val="single" w:sz="4" w:space="0" w:color="000000"/>
              <w:bottom w:val="single" w:sz="4" w:space="0" w:color="000000"/>
              <w:right w:val="single" w:sz="4" w:space="0" w:color="000000"/>
            </w:tcBorders>
            <w:shd w:val="clear" w:color="auto" w:fill="auto"/>
          </w:tcPr>
          <w:p w14:paraId="20FA743E" w14:textId="77777777" w:rsidR="00332C51" w:rsidRDefault="00332C51">
            <w:pPr>
              <w:widowControl w:val="0"/>
              <w:pBdr>
                <w:top w:val="nil"/>
                <w:left w:val="nil"/>
                <w:bottom w:val="nil"/>
                <w:right w:val="nil"/>
                <w:between w:val="nil"/>
              </w:pBdr>
              <w:spacing w:before="20" w:after="20" w:line="252" w:lineRule="auto"/>
              <w:rPr>
                <w:color w:val="000000"/>
                <w:sz w:val="16"/>
                <w:szCs w:val="16"/>
              </w:rPr>
            </w:pPr>
          </w:p>
        </w:tc>
      </w:tr>
      <w:tr w:rsidR="00332C51" w14:paraId="20FA744B" w14:textId="77777777">
        <w:tc>
          <w:tcPr>
            <w:tcW w:w="1065" w:type="dxa"/>
            <w:tcBorders>
              <w:left w:val="single" w:sz="4" w:space="0" w:color="000000"/>
              <w:bottom w:val="single" w:sz="4" w:space="0" w:color="000000"/>
            </w:tcBorders>
            <w:shd w:val="clear" w:color="auto" w:fill="auto"/>
          </w:tcPr>
          <w:p w14:paraId="20FA7440"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United States</w:t>
            </w:r>
          </w:p>
        </w:tc>
        <w:tc>
          <w:tcPr>
            <w:tcW w:w="1230" w:type="dxa"/>
            <w:tcBorders>
              <w:left w:val="single" w:sz="4" w:space="0" w:color="000000"/>
              <w:bottom w:val="single" w:sz="4" w:space="0" w:color="000000"/>
            </w:tcBorders>
            <w:shd w:val="clear" w:color="auto" w:fill="auto"/>
          </w:tcPr>
          <w:p w14:paraId="20FA7441" w14:textId="77777777" w:rsidR="00332C51" w:rsidRDefault="00F170AA">
            <w:pPr>
              <w:widowControl w:val="0"/>
              <w:pBdr>
                <w:top w:val="nil"/>
                <w:left w:val="nil"/>
                <w:bottom w:val="nil"/>
                <w:right w:val="nil"/>
                <w:between w:val="nil"/>
              </w:pBdr>
              <w:spacing w:before="20" w:after="20" w:line="252" w:lineRule="auto"/>
              <w:ind w:right="170"/>
              <w:rPr>
                <w:color w:val="000000"/>
                <w:sz w:val="14"/>
                <w:szCs w:val="14"/>
              </w:rPr>
            </w:pPr>
            <w:r>
              <w:rPr>
                <w:color w:val="000000"/>
                <w:sz w:val="14"/>
                <w:szCs w:val="14"/>
              </w:rPr>
              <w:t>WAIS IV:2200</w:t>
            </w:r>
          </w:p>
        </w:tc>
        <w:tc>
          <w:tcPr>
            <w:tcW w:w="525" w:type="dxa"/>
            <w:tcBorders>
              <w:left w:val="single" w:sz="4" w:space="0" w:color="000000"/>
              <w:bottom w:val="single" w:sz="4" w:space="0" w:color="000000"/>
            </w:tcBorders>
            <w:shd w:val="clear" w:color="auto" w:fill="auto"/>
          </w:tcPr>
          <w:p w14:paraId="20FA7442"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.19</w:t>
            </w:r>
          </w:p>
        </w:tc>
        <w:tc>
          <w:tcPr>
            <w:tcW w:w="570" w:type="dxa"/>
            <w:tcBorders>
              <w:left w:val="single" w:sz="4" w:space="0" w:color="000000"/>
              <w:bottom w:val="single" w:sz="4" w:space="0" w:color="000000"/>
            </w:tcBorders>
            <w:shd w:val="clear" w:color="auto" w:fill="auto"/>
          </w:tcPr>
          <w:p w14:paraId="20FA7443"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.45</w:t>
            </w:r>
          </w:p>
        </w:tc>
        <w:tc>
          <w:tcPr>
            <w:tcW w:w="615" w:type="dxa"/>
            <w:tcBorders>
              <w:left w:val="single" w:sz="4" w:space="0" w:color="000000"/>
              <w:bottom w:val="single" w:sz="4" w:space="0" w:color="000000"/>
            </w:tcBorders>
            <w:shd w:val="clear" w:color="auto" w:fill="auto"/>
          </w:tcPr>
          <w:p w14:paraId="20FA7444"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.08</w:t>
            </w:r>
          </w:p>
        </w:tc>
        <w:tc>
          <w:tcPr>
            <w:tcW w:w="570" w:type="dxa"/>
            <w:tcBorders>
              <w:left w:val="single" w:sz="4" w:space="0" w:color="000000"/>
              <w:bottom w:val="single" w:sz="4" w:space="0" w:color="000000"/>
            </w:tcBorders>
            <w:shd w:val="clear" w:color="auto" w:fill="auto"/>
          </w:tcPr>
          <w:p w14:paraId="20FA7445"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.05</w:t>
            </w:r>
          </w:p>
        </w:tc>
        <w:tc>
          <w:tcPr>
            <w:tcW w:w="570" w:type="dxa"/>
            <w:tcBorders>
              <w:left w:val="single" w:sz="4" w:space="0" w:color="000000"/>
              <w:bottom w:val="single" w:sz="4" w:space="0" w:color="000000"/>
            </w:tcBorders>
            <w:shd w:val="clear" w:color="auto" w:fill="auto"/>
          </w:tcPr>
          <w:p w14:paraId="20FA7446"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.32</w:t>
            </w:r>
          </w:p>
        </w:tc>
        <w:tc>
          <w:tcPr>
            <w:tcW w:w="525" w:type="dxa"/>
            <w:tcBorders>
              <w:left w:val="single" w:sz="4" w:space="0" w:color="000000"/>
              <w:bottom w:val="single" w:sz="4" w:space="0" w:color="000000"/>
            </w:tcBorders>
            <w:shd w:val="clear" w:color="auto" w:fill="auto"/>
          </w:tcPr>
          <w:p w14:paraId="20FA7447"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.14</w:t>
            </w:r>
          </w:p>
        </w:tc>
        <w:tc>
          <w:tcPr>
            <w:tcW w:w="675" w:type="dxa"/>
            <w:tcBorders>
              <w:left w:val="single" w:sz="4" w:space="0" w:color="000000"/>
              <w:bottom w:val="single" w:sz="4" w:space="0" w:color="000000"/>
            </w:tcBorders>
            <w:shd w:val="clear" w:color="auto" w:fill="auto"/>
          </w:tcPr>
          <w:p w14:paraId="20FA7448" w14:textId="77777777" w:rsidR="00332C51" w:rsidRDefault="00F170AA">
            <w:pPr>
              <w:widowControl w:val="0"/>
              <w:pBdr>
                <w:top w:val="nil"/>
                <w:left w:val="nil"/>
                <w:bottom w:val="nil"/>
                <w:right w:val="nil"/>
                <w:between w:val="nil"/>
              </w:pBdr>
              <w:spacing w:before="20" w:after="20" w:line="252" w:lineRule="auto"/>
              <w:ind w:right="227"/>
              <w:rPr>
                <w:color w:val="000000"/>
                <w:sz w:val="14"/>
                <w:szCs w:val="14"/>
              </w:rPr>
            </w:pPr>
            <w:r>
              <w:rPr>
                <w:color w:val="000000"/>
                <w:sz w:val="14"/>
                <w:szCs w:val="14"/>
              </w:rPr>
              <w:t>.11</w:t>
            </w:r>
          </w:p>
        </w:tc>
        <w:tc>
          <w:tcPr>
            <w:tcW w:w="2235" w:type="dxa"/>
            <w:tcBorders>
              <w:left w:val="single" w:sz="4" w:space="0" w:color="000000"/>
              <w:bottom w:val="single" w:sz="4" w:space="0" w:color="000000"/>
            </w:tcBorders>
            <w:shd w:val="clear" w:color="auto" w:fill="auto"/>
          </w:tcPr>
          <w:p w14:paraId="20FA7449" w14:textId="77777777" w:rsidR="00332C51" w:rsidRDefault="00F170AA">
            <w:pPr>
              <w:widowControl w:val="0"/>
              <w:pBdr>
                <w:top w:val="nil"/>
                <w:left w:val="nil"/>
                <w:bottom w:val="nil"/>
                <w:right w:val="nil"/>
                <w:between w:val="nil"/>
              </w:pBdr>
              <w:spacing w:before="20" w:after="20" w:line="252" w:lineRule="auto"/>
              <w:rPr>
                <w:color w:val="000000"/>
                <w:sz w:val="16"/>
                <w:szCs w:val="16"/>
              </w:rPr>
            </w:pPr>
            <w:r>
              <w:rPr>
                <w:color w:val="000000"/>
                <w:sz w:val="14"/>
                <w:szCs w:val="14"/>
              </w:rPr>
              <w:t>Piffer, 2016</w:t>
            </w:r>
          </w:p>
        </w:tc>
        <w:tc>
          <w:tcPr>
            <w:tcW w:w="283" w:type="dxa"/>
            <w:tcBorders>
              <w:left w:val="single" w:sz="4" w:space="0" w:color="000000"/>
              <w:bottom w:val="single" w:sz="4" w:space="0" w:color="000000"/>
              <w:right w:val="single" w:sz="4" w:space="0" w:color="000000"/>
            </w:tcBorders>
            <w:shd w:val="clear" w:color="auto" w:fill="auto"/>
          </w:tcPr>
          <w:p w14:paraId="20FA744A" w14:textId="77777777" w:rsidR="00332C51" w:rsidRDefault="00332C51">
            <w:pPr>
              <w:widowControl w:val="0"/>
              <w:pBdr>
                <w:top w:val="nil"/>
                <w:left w:val="nil"/>
                <w:bottom w:val="nil"/>
                <w:right w:val="nil"/>
                <w:between w:val="nil"/>
              </w:pBdr>
              <w:spacing w:before="20" w:after="20" w:line="252" w:lineRule="auto"/>
              <w:rPr>
                <w:color w:val="000000"/>
                <w:sz w:val="16"/>
                <w:szCs w:val="16"/>
              </w:rPr>
            </w:pPr>
          </w:p>
        </w:tc>
      </w:tr>
      <w:tr w:rsidR="00332C51" w14:paraId="20FA7457" w14:textId="77777777">
        <w:tc>
          <w:tcPr>
            <w:tcW w:w="1065" w:type="dxa"/>
            <w:tcBorders>
              <w:left w:val="single" w:sz="4" w:space="0" w:color="000000"/>
              <w:bottom w:val="single" w:sz="4" w:space="0" w:color="000000"/>
            </w:tcBorders>
            <w:shd w:val="clear" w:color="auto" w:fill="auto"/>
          </w:tcPr>
          <w:p w14:paraId="20FA744C" w14:textId="77777777" w:rsidR="00332C51" w:rsidRDefault="00F170AA">
            <w:pPr>
              <w:widowControl w:val="0"/>
              <w:pBdr>
                <w:top w:val="nil"/>
                <w:left w:val="nil"/>
                <w:bottom w:val="nil"/>
                <w:right w:val="nil"/>
                <w:between w:val="nil"/>
              </w:pBdr>
              <w:jc w:val="both"/>
              <w:rPr>
                <w:color w:val="000000"/>
                <w:sz w:val="16"/>
                <w:szCs w:val="16"/>
              </w:rPr>
            </w:pPr>
            <w:r>
              <w:rPr>
                <w:color w:val="000000"/>
                <w:sz w:val="14"/>
                <w:szCs w:val="14"/>
              </w:rPr>
              <w:t>United States</w:t>
            </w:r>
          </w:p>
        </w:tc>
        <w:tc>
          <w:tcPr>
            <w:tcW w:w="1230" w:type="dxa"/>
            <w:tcBorders>
              <w:left w:val="single" w:sz="4" w:space="0" w:color="000000"/>
              <w:bottom w:val="single" w:sz="4" w:space="0" w:color="000000"/>
            </w:tcBorders>
            <w:shd w:val="clear" w:color="auto" w:fill="auto"/>
          </w:tcPr>
          <w:p w14:paraId="20FA744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WAIS-III: 850</w:t>
            </w:r>
          </w:p>
        </w:tc>
        <w:tc>
          <w:tcPr>
            <w:tcW w:w="525" w:type="dxa"/>
            <w:tcBorders>
              <w:left w:val="single" w:sz="4" w:space="0" w:color="000000"/>
              <w:bottom w:val="single" w:sz="4" w:space="0" w:color="000000"/>
            </w:tcBorders>
            <w:shd w:val="clear" w:color="auto" w:fill="auto"/>
          </w:tcPr>
          <w:p w14:paraId="20FA744E" w14:textId="77777777" w:rsidR="00332C51" w:rsidRDefault="00F170AA">
            <w:pPr>
              <w:widowControl w:val="0"/>
              <w:pBdr>
                <w:top w:val="nil"/>
                <w:left w:val="nil"/>
                <w:bottom w:val="nil"/>
                <w:right w:val="nil"/>
                <w:between w:val="nil"/>
              </w:pBdr>
              <w:jc w:val="center"/>
              <w:rPr>
                <w:color w:val="000000"/>
                <w:sz w:val="16"/>
                <w:szCs w:val="16"/>
              </w:rPr>
            </w:pPr>
            <w:r>
              <w:rPr>
                <w:color w:val="000000"/>
                <w:sz w:val="16"/>
                <w:szCs w:val="16"/>
              </w:rPr>
              <w:t>.04</w:t>
            </w:r>
          </w:p>
        </w:tc>
        <w:tc>
          <w:tcPr>
            <w:tcW w:w="570" w:type="dxa"/>
            <w:tcBorders>
              <w:left w:val="single" w:sz="4" w:space="0" w:color="000000"/>
              <w:bottom w:val="single" w:sz="4" w:space="0" w:color="000000"/>
            </w:tcBorders>
            <w:shd w:val="clear" w:color="auto" w:fill="auto"/>
          </w:tcPr>
          <w:p w14:paraId="20FA744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15" w:type="dxa"/>
            <w:tcBorders>
              <w:left w:val="single" w:sz="4" w:space="0" w:color="000000"/>
              <w:bottom w:val="single" w:sz="4" w:space="0" w:color="000000"/>
            </w:tcBorders>
            <w:shd w:val="clear" w:color="auto" w:fill="auto"/>
          </w:tcPr>
          <w:p w14:paraId="20FA745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0" w:type="dxa"/>
            <w:tcBorders>
              <w:left w:val="single" w:sz="4" w:space="0" w:color="000000"/>
              <w:bottom w:val="single" w:sz="4" w:space="0" w:color="000000"/>
            </w:tcBorders>
            <w:shd w:val="clear" w:color="auto" w:fill="auto"/>
          </w:tcPr>
          <w:p w14:paraId="20FA745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70" w:type="dxa"/>
            <w:tcBorders>
              <w:left w:val="single" w:sz="4" w:space="0" w:color="000000"/>
              <w:bottom w:val="single" w:sz="4" w:space="0" w:color="000000"/>
            </w:tcBorders>
            <w:shd w:val="clear" w:color="auto" w:fill="auto"/>
          </w:tcPr>
          <w:p w14:paraId="20FA7452"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525" w:type="dxa"/>
            <w:tcBorders>
              <w:left w:val="single" w:sz="4" w:space="0" w:color="000000"/>
              <w:bottom w:val="single" w:sz="4" w:space="0" w:color="000000"/>
            </w:tcBorders>
            <w:shd w:val="clear" w:color="auto" w:fill="auto"/>
          </w:tcPr>
          <w:p w14:paraId="20FA745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675" w:type="dxa"/>
            <w:tcBorders>
              <w:left w:val="single" w:sz="4" w:space="0" w:color="000000"/>
              <w:bottom w:val="single" w:sz="4" w:space="0" w:color="000000"/>
            </w:tcBorders>
            <w:shd w:val="clear" w:color="auto" w:fill="auto"/>
          </w:tcPr>
          <w:p w14:paraId="20FA745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2235" w:type="dxa"/>
            <w:tcBorders>
              <w:left w:val="single" w:sz="4" w:space="0" w:color="000000"/>
              <w:bottom w:val="single" w:sz="4" w:space="0" w:color="000000"/>
            </w:tcBorders>
            <w:shd w:val="clear" w:color="auto" w:fill="auto"/>
          </w:tcPr>
          <w:p w14:paraId="20FA7455" w14:textId="77777777" w:rsidR="00332C51" w:rsidRDefault="00F170AA">
            <w:pPr>
              <w:widowControl w:val="0"/>
              <w:pBdr>
                <w:top w:val="nil"/>
                <w:left w:val="nil"/>
                <w:bottom w:val="nil"/>
                <w:right w:val="nil"/>
                <w:between w:val="nil"/>
              </w:pBdr>
              <w:spacing w:line="360" w:lineRule="auto"/>
              <w:rPr>
                <w:color w:val="000000"/>
                <w:sz w:val="16"/>
                <w:szCs w:val="16"/>
              </w:rPr>
            </w:pPr>
            <w:r>
              <w:rPr>
                <w:color w:val="000000"/>
                <w:sz w:val="16"/>
                <w:szCs w:val="16"/>
              </w:rPr>
              <w:t>Du Pont et al., 2020</w:t>
            </w:r>
          </w:p>
        </w:tc>
        <w:tc>
          <w:tcPr>
            <w:tcW w:w="283" w:type="dxa"/>
            <w:tcBorders>
              <w:left w:val="single" w:sz="4" w:space="0" w:color="000000"/>
              <w:bottom w:val="single" w:sz="4" w:space="0" w:color="000000"/>
              <w:right w:val="single" w:sz="4" w:space="0" w:color="000000"/>
            </w:tcBorders>
            <w:shd w:val="clear" w:color="auto" w:fill="auto"/>
          </w:tcPr>
          <w:p w14:paraId="20FA7456" w14:textId="77777777" w:rsidR="00332C51" w:rsidRDefault="00332C51">
            <w:pPr>
              <w:widowControl w:val="0"/>
              <w:pBdr>
                <w:top w:val="nil"/>
                <w:left w:val="nil"/>
                <w:bottom w:val="nil"/>
                <w:right w:val="nil"/>
                <w:between w:val="nil"/>
              </w:pBdr>
              <w:spacing w:before="20" w:after="20" w:line="252" w:lineRule="auto"/>
              <w:rPr>
                <w:color w:val="000000"/>
                <w:sz w:val="16"/>
                <w:szCs w:val="16"/>
              </w:rPr>
            </w:pPr>
          </w:p>
        </w:tc>
      </w:tr>
      <w:tr w:rsidR="00332C51" w14:paraId="20FA7463" w14:textId="77777777">
        <w:tc>
          <w:tcPr>
            <w:tcW w:w="1065" w:type="dxa"/>
            <w:tcBorders>
              <w:left w:val="single" w:sz="4" w:space="0" w:color="000000"/>
              <w:bottom w:val="single" w:sz="4" w:space="0" w:color="000000"/>
            </w:tcBorders>
            <w:shd w:val="clear" w:color="auto" w:fill="auto"/>
          </w:tcPr>
          <w:p w14:paraId="20FA745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Median </w:t>
            </w:r>
          </w:p>
        </w:tc>
        <w:tc>
          <w:tcPr>
            <w:tcW w:w="1230" w:type="dxa"/>
            <w:tcBorders>
              <w:left w:val="single" w:sz="4" w:space="0" w:color="000000"/>
              <w:bottom w:val="single" w:sz="4" w:space="0" w:color="000000"/>
            </w:tcBorders>
            <w:shd w:val="clear" w:color="auto" w:fill="auto"/>
          </w:tcPr>
          <w:p w14:paraId="20FA7459" w14:textId="77777777" w:rsidR="00332C51" w:rsidRDefault="00332C51">
            <w:pPr>
              <w:widowControl w:val="0"/>
              <w:pBdr>
                <w:top w:val="nil"/>
                <w:left w:val="nil"/>
                <w:bottom w:val="nil"/>
                <w:right w:val="nil"/>
                <w:between w:val="nil"/>
              </w:pBdr>
              <w:tabs>
                <w:tab w:val="left" w:pos="2520"/>
              </w:tabs>
              <w:spacing w:line="360" w:lineRule="auto"/>
              <w:rPr>
                <w:color w:val="000000"/>
                <w:sz w:val="14"/>
                <w:szCs w:val="14"/>
              </w:rPr>
            </w:pPr>
          </w:p>
        </w:tc>
        <w:tc>
          <w:tcPr>
            <w:tcW w:w="525" w:type="dxa"/>
            <w:tcBorders>
              <w:left w:val="single" w:sz="4" w:space="0" w:color="000000"/>
              <w:bottom w:val="single" w:sz="4" w:space="0" w:color="000000"/>
            </w:tcBorders>
            <w:shd w:val="clear" w:color="auto" w:fill="auto"/>
          </w:tcPr>
          <w:p w14:paraId="20FA745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.25</w:t>
            </w:r>
          </w:p>
        </w:tc>
        <w:tc>
          <w:tcPr>
            <w:tcW w:w="570" w:type="dxa"/>
            <w:tcBorders>
              <w:left w:val="single" w:sz="4" w:space="0" w:color="000000"/>
              <w:bottom w:val="single" w:sz="4" w:space="0" w:color="000000"/>
            </w:tcBorders>
            <w:shd w:val="clear" w:color="auto" w:fill="auto"/>
          </w:tcPr>
          <w:p w14:paraId="20FA745B" w14:textId="77777777" w:rsidR="00332C51" w:rsidRDefault="00F170AA">
            <w:pPr>
              <w:widowControl w:val="0"/>
              <w:pBdr>
                <w:top w:val="nil"/>
                <w:left w:val="nil"/>
                <w:bottom w:val="nil"/>
                <w:right w:val="nil"/>
                <w:between w:val="nil"/>
              </w:pBdr>
              <w:tabs>
                <w:tab w:val="left" w:pos="15"/>
              </w:tabs>
              <w:spacing w:line="360" w:lineRule="auto"/>
              <w:rPr>
                <w:color w:val="000000"/>
                <w:sz w:val="14"/>
                <w:szCs w:val="14"/>
              </w:rPr>
            </w:pPr>
            <w:r>
              <w:rPr>
                <w:color w:val="000000"/>
                <w:sz w:val="14"/>
                <w:szCs w:val="14"/>
              </w:rPr>
              <w:t>.44</w:t>
            </w:r>
          </w:p>
        </w:tc>
        <w:tc>
          <w:tcPr>
            <w:tcW w:w="615" w:type="dxa"/>
            <w:tcBorders>
              <w:left w:val="single" w:sz="4" w:space="0" w:color="000000"/>
              <w:bottom w:val="single" w:sz="4" w:space="0" w:color="000000"/>
            </w:tcBorders>
            <w:shd w:val="clear" w:color="auto" w:fill="auto"/>
          </w:tcPr>
          <w:p w14:paraId="20FA745C" w14:textId="77777777" w:rsidR="00332C51" w:rsidRDefault="00F170AA">
            <w:pPr>
              <w:widowControl w:val="0"/>
              <w:pBdr>
                <w:top w:val="nil"/>
                <w:left w:val="nil"/>
                <w:bottom w:val="nil"/>
                <w:right w:val="nil"/>
                <w:between w:val="nil"/>
              </w:pBdr>
              <w:rPr>
                <w:color w:val="000000"/>
                <w:sz w:val="14"/>
                <w:szCs w:val="14"/>
              </w:rPr>
            </w:pPr>
            <w:proofErr w:type="gramStart"/>
            <w:r>
              <w:rPr>
                <w:color w:val="000000"/>
                <w:sz w:val="14"/>
                <w:szCs w:val="14"/>
              </w:rPr>
              <w:t>..</w:t>
            </w:r>
            <w:proofErr w:type="gramEnd"/>
            <w:r>
              <w:rPr>
                <w:color w:val="000000"/>
                <w:sz w:val="14"/>
                <w:szCs w:val="14"/>
              </w:rPr>
              <w:t>09</w:t>
            </w:r>
          </w:p>
        </w:tc>
        <w:tc>
          <w:tcPr>
            <w:tcW w:w="570" w:type="dxa"/>
            <w:tcBorders>
              <w:left w:val="single" w:sz="4" w:space="0" w:color="000000"/>
              <w:bottom w:val="single" w:sz="4" w:space="0" w:color="000000"/>
            </w:tcBorders>
            <w:shd w:val="clear" w:color="auto" w:fill="auto"/>
          </w:tcPr>
          <w:p w14:paraId="20FA745D" w14:textId="77777777" w:rsidR="00332C51" w:rsidRDefault="00F170AA">
            <w:pPr>
              <w:widowControl w:val="0"/>
              <w:pBdr>
                <w:top w:val="nil"/>
                <w:left w:val="nil"/>
                <w:bottom w:val="nil"/>
                <w:right w:val="nil"/>
                <w:between w:val="nil"/>
              </w:pBdr>
              <w:rPr>
                <w:color w:val="000000"/>
                <w:sz w:val="14"/>
                <w:szCs w:val="14"/>
              </w:rPr>
            </w:pPr>
            <w:proofErr w:type="gramStart"/>
            <w:r>
              <w:rPr>
                <w:color w:val="000000"/>
                <w:sz w:val="14"/>
                <w:szCs w:val="14"/>
              </w:rPr>
              <w:t>..</w:t>
            </w:r>
            <w:proofErr w:type="gramEnd"/>
            <w:r>
              <w:rPr>
                <w:color w:val="000000"/>
                <w:sz w:val="14"/>
                <w:szCs w:val="14"/>
              </w:rPr>
              <w:t>09</w:t>
            </w:r>
          </w:p>
        </w:tc>
        <w:tc>
          <w:tcPr>
            <w:tcW w:w="570" w:type="dxa"/>
            <w:tcBorders>
              <w:left w:val="single" w:sz="4" w:space="0" w:color="000000"/>
              <w:bottom w:val="single" w:sz="4" w:space="0" w:color="000000"/>
            </w:tcBorders>
            <w:shd w:val="clear" w:color="auto" w:fill="auto"/>
          </w:tcPr>
          <w:p w14:paraId="20FA745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.40</w:t>
            </w:r>
          </w:p>
        </w:tc>
        <w:tc>
          <w:tcPr>
            <w:tcW w:w="525" w:type="dxa"/>
            <w:tcBorders>
              <w:left w:val="single" w:sz="4" w:space="0" w:color="000000"/>
              <w:bottom w:val="single" w:sz="4" w:space="0" w:color="000000"/>
            </w:tcBorders>
            <w:shd w:val="clear" w:color="auto" w:fill="auto"/>
          </w:tcPr>
          <w:p w14:paraId="20FA745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.19</w:t>
            </w:r>
          </w:p>
        </w:tc>
        <w:tc>
          <w:tcPr>
            <w:tcW w:w="675" w:type="dxa"/>
            <w:tcBorders>
              <w:left w:val="single" w:sz="4" w:space="0" w:color="000000"/>
              <w:bottom w:val="single" w:sz="4" w:space="0" w:color="000000"/>
            </w:tcBorders>
            <w:shd w:val="clear" w:color="auto" w:fill="auto"/>
          </w:tcPr>
          <w:p w14:paraId="20FA746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.08</w:t>
            </w:r>
          </w:p>
        </w:tc>
        <w:tc>
          <w:tcPr>
            <w:tcW w:w="2235" w:type="dxa"/>
            <w:tcBorders>
              <w:left w:val="single" w:sz="4" w:space="0" w:color="000000"/>
              <w:bottom w:val="single" w:sz="4" w:space="0" w:color="000000"/>
            </w:tcBorders>
            <w:shd w:val="clear" w:color="auto" w:fill="auto"/>
          </w:tcPr>
          <w:p w14:paraId="20FA7461" w14:textId="77777777" w:rsidR="00332C51" w:rsidRDefault="00332C51">
            <w:pPr>
              <w:widowControl w:val="0"/>
              <w:pBdr>
                <w:top w:val="nil"/>
                <w:left w:val="nil"/>
                <w:bottom w:val="nil"/>
                <w:right w:val="nil"/>
                <w:between w:val="nil"/>
              </w:pBdr>
              <w:rPr>
                <w:color w:val="000000"/>
                <w:sz w:val="14"/>
                <w:szCs w:val="14"/>
              </w:rPr>
            </w:pPr>
          </w:p>
        </w:tc>
        <w:tc>
          <w:tcPr>
            <w:tcW w:w="283" w:type="dxa"/>
            <w:tcBorders>
              <w:left w:val="single" w:sz="4" w:space="0" w:color="000000"/>
              <w:bottom w:val="single" w:sz="4" w:space="0" w:color="000000"/>
              <w:right w:val="single" w:sz="4" w:space="0" w:color="000000"/>
            </w:tcBorders>
            <w:shd w:val="clear" w:color="auto" w:fill="auto"/>
          </w:tcPr>
          <w:p w14:paraId="20FA7462" w14:textId="77777777" w:rsidR="00332C51" w:rsidRDefault="00332C51">
            <w:pPr>
              <w:widowControl w:val="0"/>
              <w:pBdr>
                <w:top w:val="nil"/>
                <w:left w:val="nil"/>
                <w:bottom w:val="nil"/>
                <w:right w:val="nil"/>
                <w:between w:val="nil"/>
              </w:pBdr>
              <w:tabs>
                <w:tab w:val="left" w:pos="15"/>
              </w:tabs>
              <w:spacing w:line="360" w:lineRule="auto"/>
              <w:rPr>
                <w:color w:val="000000"/>
                <w:sz w:val="14"/>
                <w:szCs w:val="14"/>
              </w:rPr>
            </w:pPr>
          </w:p>
        </w:tc>
      </w:tr>
    </w:tbl>
    <w:p w14:paraId="20FA7464" w14:textId="77777777" w:rsidR="00332C51" w:rsidRDefault="00332C51">
      <w:pPr>
        <w:widowControl w:val="0"/>
        <w:pBdr>
          <w:top w:val="nil"/>
          <w:left w:val="nil"/>
          <w:bottom w:val="nil"/>
          <w:right w:val="nil"/>
          <w:between w:val="nil"/>
        </w:pBdr>
        <w:ind w:firstLine="357"/>
        <w:rPr>
          <w:color w:val="000000"/>
          <w:sz w:val="24"/>
          <w:szCs w:val="24"/>
        </w:rPr>
      </w:pPr>
    </w:p>
    <w:p w14:paraId="20FA7465" w14:textId="77777777" w:rsidR="00332C51" w:rsidRDefault="00332C51">
      <w:pPr>
        <w:widowControl w:val="0"/>
        <w:pBdr>
          <w:top w:val="nil"/>
          <w:left w:val="nil"/>
          <w:bottom w:val="nil"/>
          <w:right w:val="nil"/>
          <w:between w:val="nil"/>
        </w:pBdr>
        <w:ind w:firstLine="357"/>
        <w:rPr>
          <w:color w:val="000000"/>
          <w:sz w:val="24"/>
          <w:szCs w:val="24"/>
        </w:rPr>
      </w:pPr>
    </w:p>
    <w:p w14:paraId="20FA7466"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The results of the studies given in the preceding six tables are summarised in Table 5.7. These show that there is no significant sex difference in 4 to 6 year-olds in the WPPSI, a small male advantage in 6 to 16 year-olds of .12</w:t>
      </w:r>
      <w:proofErr w:type="gramStart"/>
      <w:r>
        <w:rPr>
          <w:i/>
          <w:color w:val="000000"/>
          <w:sz w:val="24"/>
          <w:szCs w:val="24"/>
        </w:rPr>
        <w:t>d</w:t>
      </w:r>
      <w:r>
        <w:rPr>
          <w:color w:val="000000"/>
          <w:sz w:val="24"/>
          <w:szCs w:val="24"/>
        </w:rPr>
        <w:t xml:space="preserve">  (</w:t>
      </w:r>
      <w:proofErr w:type="gramEnd"/>
      <w:r>
        <w:rPr>
          <w:color w:val="000000"/>
          <w:sz w:val="24"/>
          <w:szCs w:val="24"/>
        </w:rPr>
        <w:t xml:space="preserve">1.8 IQ points) in the </w:t>
      </w:r>
      <w:proofErr w:type="spellStart"/>
      <w:r>
        <w:rPr>
          <w:color w:val="000000"/>
          <w:sz w:val="24"/>
          <w:szCs w:val="24"/>
        </w:rPr>
        <w:t>the</w:t>
      </w:r>
      <w:proofErr w:type="spellEnd"/>
      <w:r>
        <w:rPr>
          <w:color w:val="000000"/>
          <w:sz w:val="24"/>
          <w:szCs w:val="24"/>
        </w:rPr>
        <w:t xml:space="preserve"> WISC and a larger male advantage in adults of .24</w:t>
      </w:r>
      <w:r>
        <w:rPr>
          <w:i/>
          <w:color w:val="000000"/>
          <w:sz w:val="24"/>
          <w:szCs w:val="24"/>
        </w:rPr>
        <w:t>d</w:t>
      </w:r>
      <w:r>
        <w:rPr>
          <w:color w:val="000000"/>
          <w:sz w:val="24"/>
          <w:szCs w:val="24"/>
        </w:rPr>
        <w:t xml:space="preserve">  (3.6 IQ points) in the WAIS. The 3.6 IQ points male advantage in adults</w:t>
      </w:r>
    </w:p>
    <w:p w14:paraId="20FA746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is a dis-confirmation of the assertions by Halpern (2000, p. 91), Anderson (2004, p. 829) and Haier et al. (2004, p.1) that there is no sex difference on the WAIS Full Scale IQ.  In addition, Halpern's (2012, p. 115) assertion that in the standardization s</w:t>
      </w:r>
      <w:r>
        <w:rPr>
          <w:color w:val="000000"/>
          <w:sz w:val="24"/>
          <w:szCs w:val="24"/>
        </w:rPr>
        <w:t xml:space="preserve">ample of the American WAIS IV “the overall IQ score does not show sex differences” is incorrect. Contrary to this assertion, Piffer's (2016) study showed that men obtained a statistically significant higher </w:t>
      </w:r>
      <w:proofErr w:type="gramStart"/>
      <w:r>
        <w:rPr>
          <w:color w:val="000000"/>
          <w:sz w:val="24"/>
          <w:szCs w:val="24"/>
        </w:rPr>
        <w:t>Full Scale</w:t>
      </w:r>
      <w:proofErr w:type="gramEnd"/>
      <w:r>
        <w:rPr>
          <w:color w:val="000000"/>
          <w:sz w:val="24"/>
          <w:szCs w:val="24"/>
        </w:rPr>
        <w:t xml:space="preserve"> IQ than women of 2.25 IQ points. </w:t>
      </w:r>
    </w:p>
    <w:p w14:paraId="20FA7468" w14:textId="77777777" w:rsidR="00332C51" w:rsidRDefault="00332C51">
      <w:pPr>
        <w:widowControl w:val="0"/>
        <w:pBdr>
          <w:top w:val="nil"/>
          <w:left w:val="nil"/>
          <w:bottom w:val="nil"/>
          <w:right w:val="nil"/>
          <w:between w:val="nil"/>
        </w:pBdr>
        <w:ind w:firstLine="357"/>
        <w:rPr>
          <w:color w:val="000000"/>
          <w:sz w:val="24"/>
          <w:szCs w:val="24"/>
        </w:rPr>
      </w:pPr>
    </w:p>
    <w:p w14:paraId="20FA7469" w14:textId="77777777" w:rsidR="00332C51" w:rsidRDefault="00F170AA">
      <w:pPr>
        <w:widowControl w:val="0"/>
        <w:pBdr>
          <w:top w:val="nil"/>
          <w:left w:val="nil"/>
          <w:bottom w:val="nil"/>
          <w:right w:val="nil"/>
          <w:between w:val="nil"/>
        </w:pBdr>
        <w:tabs>
          <w:tab w:val="left" w:pos="7380"/>
        </w:tabs>
        <w:ind w:firstLine="357"/>
        <w:rPr>
          <w:color w:val="000000"/>
          <w:sz w:val="24"/>
          <w:szCs w:val="24"/>
        </w:rPr>
      </w:pPr>
      <w:r>
        <w:rPr>
          <w:color w:val="000000"/>
          <w:sz w:val="24"/>
          <w:szCs w:val="24"/>
        </w:rPr>
        <w:t>Tab</w:t>
      </w:r>
      <w:r>
        <w:rPr>
          <w:color w:val="000000"/>
          <w:sz w:val="24"/>
          <w:szCs w:val="24"/>
        </w:rPr>
        <w:t>le 5.7. Sex differences in the WPPSI, the WISC and the WAIS; (</w:t>
      </w:r>
      <w:r>
        <w:rPr>
          <w:i/>
          <w:color w:val="000000"/>
          <w:sz w:val="24"/>
          <w:szCs w:val="24"/>
        </w:rPr>
        <w:t>d</w:t>
      </w:r>
      <w:r>
        <w:rPr>
          <w:color w:val="000000"/>
          <w:sz w:val="24"/>
          <w:szCs w:val="24"/>
        </w:rPr>
        <w:t>s; positive signs denote males score higher)</w:t>
      </w:r>
    </w:p>
    <w:p w14:paraId="20FA746A" w14:textId="77777777" w:rsidR="00332C51" w:rsidRDefault="00332C51">
      <w:pPr>
        <w:widowControl w:val="0"/>
        <w:pBdr>
          <w:top w:val="nil"/>
          <w:left w:val="nil"/>
          <w:bottom w:val="nil"/>
          <w:right w:val="nil"/>
          <w:between w:val="nil"/>
        </w:pBdr>
        <w:rPr>
          <w:color w:val="000000"/>
          <w:sz w:val="24"/>
          <w:szCs w:val="24"/>
        </w:rPr>
      </w:pPr>
    </w:p>
    <w:tbl>
      <w:tblPr>
        <w:tblStyle w:val="ad"/>
        <w:tblW w:w="5081" w:type="dxa"/>
        <w:tblInd w:w="0" w:type="dxa"/>
        <w:tblLayout w:type="fixed"/>
        <w:tblLook w:val="0000" w:firstRow="0" w:lastRow="0" w:firstColumn="0" w:lastColumn="0" w:noHBand="0" w:noVBand="0"/>
      </w:tblPr>
      <w:tblGrid>
        <w:gridCol w:w="975"/>
        <w:gridCol w:w="1050"/>
        <w:gridCol w:w="1260"/>
        <w:gridCol w:w="945"/>
        <w:gridCol w:w="851"/>
      </w:tblGrid>
      <w:tr w:rsidR="00332C51" w14:paraId="20FA7473" w14:textId="77777777">
        <w:tc>
          <w:tcPr>
            <w:tcW w:w="975" w:type="dxa"/>
            <w:tcBorders>
              <w:top w:val="single" w:sz="4" w:space="0" w:color="000000"/>
              <w:left w:val="single" w:sz="4" w:space="0" w:color="000000"/>
              <w:bottom w:val="single" w:sz="4" w:space="0" w:color="000000"/>
            </w:tcBorders>
            <w:shd w:val="clear" w:color="auto" w:fill="auto"/>
          </w:tcPr>
          <w:p w14:paraId="20FA746B" w14:textId="77777777" w:rsidR="00332C51" w:rsidRDefault="00F170AA">
            <w:pPr>
              <w:widowControl w:val="0"/>
              <w:pBdr>
                <w:top w:val="nil"/>
                <w:left w:val="nil"/>
                <w:bottom w:val="nil"/>
                <w:right w:val="nil"/>
                <w:between w:val="nil"/>
              </w:pBdr>
              <w:rPr>
                <w:color w:val="000000"/>
              </w:rPr>
            </w:pPr>
            <w:r>
              <w:rPr>
                <w:color w:val="000000"/>
              </w:rPr>
              <w:t>Test</w:t>
            </w:r>
          </w:p>
        </w:tc>
        <w:tc>
          <w:tcPr>
            <w:tcW w:w="1050" w:type="dxa"/>
            <w:tcBorders>
              <w:top w:val="single" w:sz="4" w:space="0" w:color="000000"/>
              <w:left w:val="single" w:sz="4" w:space="0" w:color="000000"/>
              <w:bottom w:val="single" w:sz="4" w:space="0" w:color="000000"/>
            </w:tcBorders>
            <w:shd w:val="clear" w:color="auto" w:fill="auto"/>
          </w:tcPr>
          <w:p w14:paraId="20FA746C" w14:textId="77777777" w:rsidR="00332C51" w:rsidRDefault="00F170AA">
            <w:pPr>
              <w:widowControl w:val="0"/>
              <w:pBdr>
                <w:top w:val="nil"/>
                <w:left w:val="nil"/>
                <w:bottom w:val="nil"/>
                <w:right w:val="nil"/>
                <w:between w:val="nil"/>
              </w:pBdr>
              <w:rPr>
                <w:color w:val="000000"/>
              </w:rPr>
            </w:pPr>
            <w:r>
              <w:rPr>
                <w:color w:val="000000"/>
              </w:rPr>
              <w:t xml:space="preserve">Age </w:t>
            </w:r>
          </w:p>
        </w:tc>
        <w:tc>
          <w:tcPr>
            <w:tcW w:w="1260" w:type="dxa"/>
            <w:tcBorders>
              <w:top w:val="single" w:sz="4" w:space="0" w:color="000000"/>
              <w:left w:val="single" w:sz="4" w:space="0" w:color="000000"/>
              <w:bottom w:val="single" w:sz="4" w:space="0" w:color="000000"/>
            </w:tcBorders>
            <w:shd w:val="clear" w:color="auto" w:fill="auto"/>
          </w:tcPr>
          <w:p w14:paraId="20FA746D" w14:textId="77777777" w:rsidR="00332C51" w:rsidRDefault="00F170AA">
            <w:pPr>
              <w:widowControl w:val="0"/>
              <w:pBdr>
                <w:top w:val="nil"/>
                <w:left w:val="nil"/>
                <w:bottom w:val="nil"/>
                <w:right w:val="nil"/>
                <w:between w:val="nil"/>
              </w:pBdr>
              <w:rPr>
                <w:color w:val="000000"/>
              </w:rPr>
            </w:pPr>
            <w:r>
              <w:rPr>
                <w:color w:val="000000"/>
              </w:rPr>
              <w:t>Full Scale</w:t>
            </w:r>
          </w:p>
          <w:p w14:paraId="20FA746E" w14:textId="77777777" w:rsidR="00332C51" w:rsidRDefault="00F170AA">
            <w:pPr>
              <w:widowControl w:val="0"/>
              <w:pBdr>
                <w:top w:val="nil"/>
                <w:left w:val="nil"/>
                <w:bottom w:val="nil"/>
                <w:right w:val="nil"/>
                <w:between w:val="nil"/>
              </w:pBdr>
              <w:rPr>
                <w:color w:val="000000"/>
              </w:rPr>
            </w:pPr>
            <w:r>
              <w:rPr>
                <w:color w:val="000000"/>
              </w:rPr>
              <w:t>IQ</w:t>
            </w:r>
          </w:p>
        </w:tc>
        <w:tc>
          <w:tcPr>
            <w:tcW w:w="945" w:type="dxa"/>
            <w:tcBorders>
              <w:top w:val="single" w:sz="4" w:space="0" w:color="000000"/>
              <w:left w:val="single" w:sz="4" w:space="0" w:color="000000"/>
              <w:bottom w:val="single" w:sz="4" w:space="0" w:color="000000"/>
            </w:tcBorders>
            <w:shd w:val="clear" w:color="auto" w:fill="auto"/>
          </w:tcPr>
          <w:p w14:paraId="20FA746F" w14:textId="77777777" w:rsidR="00332C51" w:rsidRDefault="00F170AA">
            <w:pPr>
              <w:widowControl w:val="0"/>
              <w:pBdr>
                <w:top w:val="nil"/>
                <w:left w:val="nil"/>
                <w:bottom w:val="nil"/>
                <w:right w:val="nil"/>
                <w:between w:val="nil"/>
              </w:pBdr>
              <w:rPr>
                <w:color w:val="000000"/>
              </w:rPr>
            </w:pPr>
            <w:r>
              <w:rPr>
                <w:color w:val="000000"/>
              </w:rPr>
              <w:t>Verbal</w:t>
            </w:r>
          </w:p>
          <w:p w14:paraId="20FA7470" w14:textId="77777777" w:rsidR="00332C51" w:rsidRDefault="00F170AA">
            <w:pPr>
              <w:widowControl w:val="0"/>
              <w:pBdr>
                <w:top w:val="nil"/>
                <w:left w:val="nil"/>
                <w:bottom w:val="nil"/>
                <w:right w:val="nil"/>
                <w:between w:val="nil"/>
              </w:pBdr>
              <w:rPr>
                <w:color w:val="000000"/>
              </w:rPr>
            </w:pPr>
            <w:r>
              <w:rPr>
                <w:color w:val="000000"/>
              </w:rPr>
              <w:t>IQ</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FA7471" w14:textId="77777777" w:rsidR="00332C51" w:rsidRDefault="00F170AA">
            <w:pPr>
              <w:widowControl w:val="0"/>
              <w:pBdr>
                <w:top w:val="nil"/>
                <w:left w:val="nil"/>
                <w:bottom w:val="nil"/>
                <w:right w:val="nil"/>
                <w:between w:val="nil"/>
              </w:pBdr>
              <w:rPr>
                <w:color w:val="000000"/>
              </w:rPr>
            </w:pPr>
            <w:r>
              <w:rPr>
                <w:color w:val="000000"/>
              </w:rPr>
              <w:t>Perf</w:t>
            </w:r>
          </w:p>
          <w:p w14:paraId="20FA7472" w14:textId="77777777" w:rsidR="00332C51" w:rsidRDefault="00F170AA">
            <w:pPr>
              <w:widowControl w:val="0"/>
              <w:pBdr>
                <w:top w:val="nil"/>
                <w:left w:val="nil"/>
                <w:bottom w:val="nil"/>
                <w:right w:val="nil"/>
                <w:between w:val="nil"/>
              </w:pBdr>
              <w:rPr>
                <w:color w:val="000000"/>
                <w:sz w:val="24"/>
                <w:szCs w:val="24"/>
              </w:rPr>
            </w:pPr>
            <w:r>
              <w:rPr>
                <w:color w:val="000000"/>
              </w:rPr>
              <w:t>IQ</w:t>
            </w:r>
          </w:p>
        </w:tc>
      </w:tr>
      <w:tr w:rsidR="00332C51" w14:paraId="20FA7479" w14:textId="77777777">
        <w:tc>
          <w:tcPr>
            <w:tcW w:w="975" w:type="dxa"/>
            <w:tcBorders>
              <w:left w:val="single" w:sz="4" w:space="0" w:color="000000"/>
              <w:bottom w:val="single" w:sz="4" w:space="0" w:color="000000"/>
            </w:tcBorders>
            <w:shd w:val="clear" w:color="auto" w:fill="auto"/>
          </w:tcPr>
          <w:p w14:paraId="20FA7474" w14:textId="77777777" w:rsidR="00332C51" w:rsidRDefault="00F170AA">
            <w:pPr>
              <w:widowControl w:val="0"/>
              <w:pBdr>
                <w:top w:val="nil"/>
                <w:left w:val="nil"/>
                <w:bottom w:val="nil"/>
                <w:right w:val="nil"/>
                <w:between w:val="nil"/>
              </w:pBdr>
              <w:rPr>
                <w:color w:val="000000"/>
              </w:rPr>
            </w:pPr>
            <w:r>
              <w:rPr>
                <w:color w:val="000000"/>
              </w:rPr>
              <w:t>WPPSI</w:t>
            </w:r>
          </w:p>
        </w:tc>
        <w:tc>
          <w:tcPr>
            <w:tcW w:w="1050" w:type="dxa"/>
            <w:tcBorders>
              <w:left w:val="single" w:sz="4" w:space="0" w:color="000000"/>
              <w:bottom w:val="single" w:sz="4" w:space="0" w:color="000000"/>
            </w:tcBorders>
            <w:shd w:val="clear" w:color="auto" w:fill="auto"/>
          </w:tcPr>
          <w:p w14:paraId="20FA7475" w14:textId="77777777" w:rsidR="00332C51" w:rsidRDefault="00F170AA">
            <w:pPr>
              <w:widowControl w:val="0"/>
              <w:pBdr>
                <w:top w:val="nil"/>
                <w:left w:val="nil"/>
                <w:bottom w:val="nil"/>
                <w:right w:val="nil"/>
                <w:between w:val="nil"/>
              </w:pBdr>
              <w:rPr>
                <w:color w:val="000000"/>
              </w:rPr>
            </w:pPr>
            <w:r>
              <w:rPr>
                <w:color w:val="000000"/>
              </w:rPr>
              <w:t>4 to 6</w:t>
            </w:r>
          </w:p>
        </w:tc>
        <w:tc>
          <w:tcPr>
            <w:tcW w:w="1260" w:type="dxa"/>
            <w:tcBorders>
              <w:left w:val="single" w:sz="4" w:space="0" w:color="000000"/>
              <w:bottom w:val="single" w:sz="4" w:space="0" w:color="000000"/>
            </w:tcBorders>
            <w:shd w:val="clear" w:color="auto" w:fill="auto"/>
          </w:tcPr>
          <w:p w14:paraId="20FA7476" w14:textId="77777777" w:rsidR="00332C51" w:rsidRDefault="00F170AA">
            <w:pPr>
              <w:widowControl w:val="0"/>
              <w:pBdr>
                <w:top w:val="nil"/>
                <w:left w:val="nil"/>
                <w:bottom w:val="nil"/>
                <w:right w:val="nil"/>
                <w:between w:val="nil"/>
              </w:pBdr>
              <w:rPr>
                <w:color w:val="000000"/>
              </w:rPr>
            </w:pPr>
            <w:r>
              <w:rPr>
                <w:color w:val="000000"/>
              </w:rPr>
              <w:t>.05</w:t>
            </w:r>
          </w:p>
        </w:tc>
        <w:tc>
          <w:tcPr>
            <w:tcW w:w="945" w:type="dxa"/>
            <w:tcBorders>
              <w:left w:val="single" w:sz="4" w:space="0" w:color="000000"/>
              <w:bottom w:val="single" w:sz="4" w:space="0" w:color="000000"/>
            </w:tcBorders>
            <w:shd w:val="clear" w:color="auto" w:fill="auto"/>
          </w:tcPr>
          <w:p w14:paraId="20FA7477" w14:textId="77777777" w:rsidR="00332C51" w:rsidRDefault="00F170AA">
            <w:pPr>
              <w:widowControl w:val="0"/>
              <w:pBdr>
                <w:top w:val="nil"/>
                <w:left w:val="nil"/>
                <w:bottom w:val="nil"/>
                <w:right w:val="nil"/>
                <w:between w:val="nil"/>
              </w:pBdr>
              <w:rPr>
                <w:color w:val="000000"/>
              </w:rPr>
            </w:pPr>
            <w:r>
              <w:rPr>
                <w:color w:val="000000"/>
              </w:rPr>
              <w:t>-.01</w:t>
            </w:r>
          </w:p>
        </w:tc>
        <w:tc>
          <w:tcPr>
            <w:tcW w:w="851" w:type="dxa"/>
            <w:tcBorders>
              <w:left w:val="single" w:sz="4" w:space="0" w:color="000000"/>
              <w:bottom w:val="single" w:sz="4" w:space="0" w:color="000000"/>
              <w:right w:val="single" w:sz="4" w:space="0" w:color="000000"/>
            </w:tcBorders>
            <w:shd w:val="clear" w:color="auto" w:fill="auto"/>
          </w:tcPr>
          <w:p w14:paraId="20FA7478" w14:textId="77777777" w:rsidR="00332C51" w:rsidRDefault="00F170AA">
            <w:pPr>
              <w:widowControl w:val="0"/>
              <w:pBdr>
                <w:top w:val="nil"/>
                <w:left w:val="nil"/>
                <w:bottom w:val="nil"/>
                <w:right w:val="nil"/>
                <w:between w:val="nil"/>
              </w:pBdr>
              <w:rPr>
                <w:color w:val="000000"/>
                <w:sz w:val="24"/>
                <w:szCs w:val="24"/>
              </w:rPr>
            </w:pPr>
            <w:r>
              <w:rPr>
                <w:color w:val="000000"/>
              </w:rPr>
              <w:t>.09</w:t>
            </w:r>
          </w:p>
        </w:tc>
      </w:tr>
      <w:tr w:rsidR="00332C51" w14:paraId="20FA747F" w14:textId="77777777">
        <w:tc>
          <w:tcPr>
            <w:tcW w:w="975" w:type="dxa"/>
            <w:tcBorders>
              <w:left w:val="single" w:sz="4" w:space="0" w:color="000000"/>
              <w:bottom w:val="single" w:sz="4" w:space="0" w:color="000000"/>
            </w:tcBorders>
            <w:shd w:val="clear" w:color="auto" w:fill="auto"/>
          </w:tcPr>
          <w:p w14:paraId="20FA747A" w14:textId="77777777" w:rsidR="00332C51" w:rsidRDefault="00F170AA">
            <w:pPr>
              <w:widowControl w:val="0"/>
              <w:pBdr>
                <w:top w:val="nil"/>
                <w:left w:val="nil"/>
                <w:bottom w:val="nil"/>
                <w:right w:val="nil"/>
                <w:between w:val="nil"/>
              </w:pBdr>
              <w:rPr>
                <w:color w:val="000000"/>
              </w:rPr>
            </w:pPr>
            <w:r>
              <w:rPr>
                <w:color w:val="000000"/>
              </w:rPr>
              <w:t>WISC</w:t>
            </w:r>
          </w:p>
        </w:tc>
        <w:tc>
          <w:tcPr>
            <w:tcW w:w="1050" w:type="dxa"/>
            <w:tcBorders>
              <w:left w:val="single" w:sz="4" w:space="0" w:color="000000"/>
              <w:bottom w:val="single" w:sz="4" w:space="0" w:color="000000"/>
            </w:tcBorders>
            <w:shd w:val="clear" w:color="auto" w:fill="auto"/>
          </w:tcPr>
          <w:p w14:paraId="20FA747B" w14:textId="77777777" w:rsidR="00332C51" w:rsidRDefault="00F170AA">
            <w:pPr>
              <w:widowControl w:val="0"/>
              <w:pBdr>
                <w:top w:val="nil"/>
                <w:left w:val="nil"/>
                <w:bottom w:val="nil"/>
                <w:right w:val="nil"/>
                <w:between w:val="nil"/>
              </w:pBdr>
              <w:rPr>
                <w:color w:val="000000"/>
              </w:rPr>
            </w:pPr>
            <w:r>
              <w:rPr>
                <w:color w:val="000000"/>
              </w:rPr>
              <w:t>6 to 16</w:t>
            </w:r>
          </w:p>
        </w:tc>
        <w:tc>
          <w:tcPr>
            <w:tcW w:w="1260" w:type="dxa"/>
            <w:tcBorders>
              <w:left w:val="single" w:sz="4" w:space="0" w:color="000000"/>
              <w:bottom w:val="single" w:sz="4" w:space="0" w:color="000000"/>
            </w:tcBorders>
            <w:shd w:val="clear" w:color="auto" w:fill="auto"/>
          </w:tcPr>
          <w:p w14:paraId="20FA747C" w14:textId="77777777" w:rsidR="00332C51" w:rsidRDefault="00F170AA">
            <w:pPr>
              <w:widowControl w:val="0"/>
              <w:pBdr>
                <w:top w:val="nil"/>
                <w:left w:val="nil"/>
                <w:bottom w:val="nil"/>
                <w:right w:val="nil"/>
                <w:between w:val="nil"/>
              </w:pBdr>
              <w:rPr>
                <w:color w:val="000000"/>
              </w:rPr>
            </w:pPr>
            <w:r>
              <w:rPr>
                <w:color w:val="000000"/>
              </w:rPr>
              <w:t>.12</w:t>
            </w:r>
          </w:p>
        </w:tc>
        <w:tc>
          <w:tcPr>
            <w:tcW w:w="945" w:type="dxa"/>
            <w:tcBorders>
              <w:left w:val="single" w:sz="4" w:space="0" w:color="000000"/>
              <w:bottom w:val="single" w:sz="4" w:space="0" w:color="000000"/>
            </w:tcBorders>
            <w:shd w:val="clear" w:color="auto" w:fill="auto"/>
          </w:tcPr>
          <w:p w14:paraId="20FA747D" w14:textId="77777777" w:rsidR="00332C51" w:rsidRDefault="00F170AA">
            <w:pPr>
              <w:widowControl w:val="0"/>
              <w:pBdr>
                <w:top w:val="nil"/>
                <w:left w:val="nil"/>
                <w:bottom w:val="nil"/>
                <w:right w:val="nil"/>
                <w:between w:val="nil"/>
              </w:pBdr>
              <w:rPr>
                <w:color w:val="000000"/>
              </w:rPr>
            </w:pPr>
            <w:r>
              <w:rPr>
                <w:color w:val="000000"/>
              </w:rPr>
              <w:t>.16</w:t>
            </w:r>
          </w:p>
        </w:tc>
        <w:tc>
          <w:tcPr>
            <w:tcW w:w="851" w:type="dxa"/>
            <w:tcBorders>
              <w:left w:val="single" w:sz="4" w:space="0" w:color="000000"/>
              <w:bottom w:val="single" w:sz="4" w:space="0" w:color="000000"/>
              <w:right w:val="single" w:sz="4" w:space="0" w:color="000000"/>
            </w:tcBorders>
            <w:shd w:val="clear" w:color="auto" w:fill="auto"/>
          </w:tcPr>
          <w:p w14:paraId="20FA747E" w14:textId="77777777" w:rsidR="00332C51" w:rsidRDefault="00F170AA">
            <w:pPr>
              <w:widowControl w:val="0"/>
              <w:pBdr>
                <w:top w:val="nil"/>
                <w:left w:val="nil"/>
                <w:bottom w:val="nil"/>
                <w:right w:val="nil"/>
                <w:between w:val="nil"/>
              </w:pBdr>
              <w:rPr>
                <w:color w:val="000000"/>
                <w:sz w:val="24"/>
                <w:szCs w:val="24"/>
              </w:rPr>
            </w:pPr>
            <w:r>
              <w:rPr>
                <w:color w:val="000000"/>
              </w:rPr>
              <w:t>.01</w:t>
            </w:r>
          </w:p>
        </w:tc>
      </w:tr>
      <w:tr w:rsidR="00332C51" w14:paraId="20FA7485" w14:textId="77777777">
        <w:tc>
          <w:tcPr>
            <w:tcW w:w="975" w:type="dxa"/>
            <w:tcBorders>
              <w:left w:val="single" w:sz="4" w:space="0" w:color="000000"/>
              <w:bottom w:val="single" w:sz="4" w:space="0" w:color="000000"/>
            </w:tcBorders>
            <w:shd w:val="clear" w:color="auto" w:fill="auto"/>
          </w:tcPr>
          <w:p w14:paraId="20FA7480" w14:textId="77777777" w:rsidR="00332C51" w:rsidRDefault="00F170AA">
            <w:pPr>
              <w:widowControl w:val="0"/>
              <w:pBdr>
                <w:top w:val="nil"/>
                <w:left w:val="nil"/>
                <w:bottom w:val="nil"/>
                <w:right w:val="nil"/>
                <w:between w:val="nil"/>
              </w:pBdr>
              <w:rPr>
                <w:color w:val="000000"/>
              </w:rPr>
            </w:pPr>
            <w:r>
              <w:rPr>
                <w:color w:val="000000"/>
              </w:rPr>
              <w:t>WAIS</w:t>
            </w:r>
          </w:p>
        </w:tc>
        <w:tc>
          <w:tcPr>
            <w:tcW w:w="1050" w:type="dxa"/>
            <w:tcBorders>
              <w:left w:val="single" w:sz="4" w:space="0" w:color="000000"/>
              <w:bottom w:val="single" w:sz="4" w:space="0" w:color="000000"/>
            </w:tcBorders>
            <w:shd w:val="clear" w:color="auto" w:fill="auto"/>
          </w:tcPr>
          <w:p w14:paraId="20FA7481" w14:textId="77777777" w:rsidR="00332C51" w:rsidRDefault="00F170AA">
            <w:pPr>
              <w:widowControl w:val="0"/>
              <w:pBdr>
                <w:top w:val="nil"/>
                <w:left w:val="nil"/>
                <w:bottom w:val="nil"/>
                <w:right w:val="nil"/>
                <w:between w:val="nil"/>
              </w:pBdr>
              <w:rPr>
                <w:color w:val="000000"/>
              </w:rPr>
            </w:pPr>
            <w:r>
              <w:rPr>
                <w:color w:val="000000"/>
              </w:rPr>
              <w:t>Adults</w:t>
            </w:r>
          </w:p>
        </w:tc>
        <w:tc>
          <w:tcPr>
            <w:tcW w:w="1260" w:type="dxa"/>
            <w:tcBorders>
              <w:left w:val="single" w:sz="4" w:space="0" w:color="000000"/>
              <w:bottom w:val="single" w:sz="4" w:space="0" w:color="000000"/>
            </w:tcBorders>
            <w:shd w:val="clear" w:color="auto" w:fill="auto"/>
          </w:tcPr>
          <w:p w14:paraId="20FA7482" w14:textId="77777777" w:rsidR="00332C51" w:rsidRDefault="00F170AA">
            <w:pPr>
              <w:widowControl w:val="0"/>
              <w:pBdr>
                <w:top w:val="nil"/>
                <w:left w:val="nil"/>
                <w:bottom w:val="nil"/>
                <w:right w:val="nil"/>
                <w:between w:val="nil"/>
              </w:pBdr>
              <w:rPr>
                <w:color w:val="000000"/>
              </w:rPr>
            </w:pPr>
            <w:r>
              <w:rPr>
                <w:color w:val="000000"/>
              </w:rPr>
              <w:t>.24</w:t>
            </w:r>
          </w:p>
        </w:tc>
        <w:tc>
          <w:tcPr>
            <w:tcW w:w="945" w:type="dxa"/>
            <w:tcBorders>
              <w:left w:val="single" w:sz="4" w:space="0" w:color="000000"/>
              <w:bottom w:val="single" w:sz="4" w:space="0" w:color="000000"/>
            </w:tcBorders>
            <w:shd w:val="clear" w:color="auto" w:fill="auto"/>
          </w:tcPr>
          <w:p w14:paraId="20FA7483" w14:textId="77777777" w:rsidR="00332C51" w:rsidRDefault="00F170AA">
            <w:pPr>
              <w:widowControl w:val="0"/>
              <w:pBdr>
                <w:top w:val="nil"/>
                <w:left w:val="nil"/>
                <w:bottom w:val="nil"/>
                <w:right w:val="nil"/>
                <w:between w:val="nil"/>
              </w:pBdr>
              <w:rPr>
                <w:color w:val="000000"/>
              </w:rPr>
            </w:pPr>
            <w:r>
              <w:rPr>
                <w:color w:val="000000"/>
              </w:rPr>
              <w:t>.25</w:t>
            </w:r>
          </w:p>
        </w:tc>
        <w:tc>
          <w:tcPr>
            <w:tcW w:w="851" w:type="dxa"/>
            <w:tcBorders>
              <w:left w:val="single" w:sz="4" w:space="0" w:color="000000"/>
              <w:bottom w:val="single" w:sz="4" w:space="0" w:color="000000"/>
              <w:right w:val="single" w:sz="4" w:space="0" w:color="000000"/>
            </w:tcBorders>
            <w:shd w:val="clear" w:color="auto" w:fill="auto"/>
          </w:tcPr>
          <w:p w14:paraId="20FA7484" w14:textId="77777777" w:rsidR="00332C51" w:rsidRDefault="00F170AA">
            <w:pPr>
              <w:widowControl w:val="0"/>
              <w:pBdr>
                <w:top w:val="nil"/>
                <w:left w:val="nil"/>
                <w:bottom w:val="nil"/>
                <w:right w:val="nil"/>
                <w:between w:val="nil"/>
              </w:pBdr>
              <w:rPr>
                <w:color w:val="000000"/>
                <w:sz w:val="24"/>
                <w:szCs w:val="24"/>
              </w:rPr>
            </w:pPr>
            <w:r>
              <w:rPr>
                <w:color w:val="000000"/>
              </w:rPr>
              <w:t>.16</w:t>
            </w:r>
          </w:p>
        </w:tc>
      </w:tr>
    </w:tbl>
    <w:p w14:paraId="20FA7486" w14:textId="77777777" w:rsidR="00332C51" w:rsidRDefault="00332C51">
      <w:pPr>
        <w:widowControl w:val="0"/>
        <w:pBdr>
          <w:top w:val="nil"/>
          <w:left w:val="nil"/>
          <w:bottom w:val="nil"/>
          <w:right w:val="nil"/>
          <w:between w:val="nil"/>
        </w:pBdr>
        <w:rPr>
          <w:color w:val="000000"/>
          <w:sz w:val="24"/>
          <w:szCs w:val="24"/>
        </w:rPr>
      </w:pPr>
    </w:p>
    <w:p w14:paraId="20FA7487"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The median male advantage of 3.8 IQ points on the WAIS Full Scale IQ is only slightly lower than the male advantage of 4 IQ points among adults that I estimated in my first paper on this issue (Lynn, 1994). It should be noted that this male advantage is pr</w:t>
      </w:r>
      <w:r>
        <w:rPr>
          <w:color w:val="000000"/>
          <w:sz w:val="24"/>
          <w:szCs w:val="24"/>
        </w:rPr>
        <w:t>esent despite the efforts by the test developers to construct tests on which males and females obtain the same IQs. Thus, “[f]</w:t>
      </w:r>
      <w:proofErr w:type="spellStart"/>
      <w:r>
        <w:rPr>
          <w:color w:val="000000"/>
          <w:sz w:val="24"/>
          <w:szCs w:val="24"/>
        </w:rPr>
        <w:t>rom</w:t>
      </w:r>
      <w:proofErr w:type="spellEnd"/>
      <w:r>
        <w:rPr>
          <w:color w:val="000000"/>
          <w:sz w:val="24"/>
          <w:szCs w:val="24"/>
        </w:rPr>
        <w:t xml:space="preserve"> the </w:t>
      </w:r>
      <w:r>
        <w:rPr>
          <w:color w:val="000000"/>
          <w:sz w:val="24"/>
          <w:szCs w:val="24"/>
        </w:rPr>
        <w:lastRenderedPageBreak/>
        <w:t xml:space="preserve">very beginning test developers of the best known intelligence scales (Binet, </w:t>
      </w:r>
      <w:proofErr w:type="spellStart"/>
      <w:r>
        <w:rPr>
          <w:color w:val="000000"/>
          <w:sz w:val="24"/>
          <w:szCs w:val="24"/>
        </w:rPr>
        <w:t>Terman</w:t>
      </w:r>
      <w:proofErr w:type="spellEnd"/>
      <w:r>
        <w:rPr>
          <w:color w:val="000000"/>
          <w:sz w:val="24"/>
          <w:szCs w:val="24"/>
        </w:rPr>
        <w:t xml:space="preserve"> and Wechsler) took great care to count</w:t>
      </w:r>
      <w:r>
        <w:rPr>
          <w:color w:val="000000"/>
          <w:sz w:val="24"/>
          <w:szCs w:val="24"/>
        </w:rPr>
        <w:t>erbalance or eliminate from their final scale any items or sub-tests which empirically were found to result in a higher score for one sex over the other” (Matarazzo, 1972, p. 352); and “[t]</w:t>
      </w:r>
      <w:proofErr w:type="spellStart"/>
      <w:r>
        <w:rPr>
          <w:color w:val="000000"/>
          <w:sz w:val="24"/>
          <w:szCs w:val="24"/>
        </w:rPr>
        <w:t>est</w:t>
      </w:r>
      <w:proofErr w:type="spellEnd"/>
      <w:r>
        <w:rPr>
          <w:color w:val="000000"/>
          <w:sz w:val="24"/>
          <w:szCs w:val="24"/>
        </w:rPr>
        <w:t xml:space="preserve"> developers have consistently tried to avoid gender bias during </w:t>
      </w:r>
      <w:r>
        <w:rPr>
          <w:color w:val="000000"/>
          <w:sz w:val="24"/>
          <w:szCs w:val="24"/>
        </w:rPr>
        <w:t xml:space="preserve">the test development phase” (Kaufman &amp; Lichtenberger, 2002, p.98). The constructors of the Wechsler tests have reduced the true male advantage by excluding measures of spatial perception and mental rotation on which males obtain higher IQs than females by </w:t>
      </w:r>
      <w:r>
        <w:rPr>
          <w:color w:val="000000"/>
          <w:sz w:val="24"/>
          <w:szCs w:val="24"/>
        </w:rPr>
        <w:t>9.6 and 10.9 IQ points, respectively (</w:t>
      </w:r>
      <w:proofErr w:type="spellStart"/>
      <w:r>
        <w:rPr>
          <w:color w:val="000000"/>
          <w:sz w:val="24"/>
          <w:szCs w:val="24"/>
        </w:rPr>
        <w:t>Voyer</w:t>
      </w:r>
      <w:proofErr w:type="spellEnd"/>
      <w:r>
        <w:rPr>
          <w:color w:val="000000"/>
          <w:sz w:val="24"/>
          <w:szCs w:val="24"/>
        </w:rPr>
        <w:t xml:space="preserve">, </w:t>
      </w:r>
      <w:proofErr w:type="spellStart"/>
      <w:r>
        <w:rPr>
          <w:color w:val="000000"/>
          <w:sz w:val="24"/>
          <w:szCs w:val="24"/>
        </w:rPr>
        <w:t>Voyer</w:t>
      </w:r>
      <w:proofErr w:type="spellEnd"/>
      <w:r>
        <w:rPr>
          <w:color w:val="000000"/>
          <w:sz w:val="24"/>
          <w:szCs w:val="24"/>
        </w:rPr>
        <w:t xml:space="preserve"> &amp; Bryden, 1995) and on which 18-year-old males have an advantage of .72</w:t>
      </w:r>
      <w:r>
        <w:rPr>
          <w:i/>
          <w:color w:val="000000"/>
          <w:sz w:val="24"/>
          <w:szCs w:val="24"/>
        </w:rPr>
        <w:t>d</w:t>
      </w:r>
      <w:r>
        <w:rPr>
          <w:color w:val="000000"/>
          <w:sz w:val="24"/>
          <w:szCs w:val="24"/>
        </w:rPr>
        <w:t xml:space="preserve"> (10.2 IQ points) (Hedges &amp; Newell, 1995). This has been noted by Eysenck (1995, p.128) who concluded: “Allowing for the fact that We</w:t>
      </w:r>
      <w:r>
        <w:rPr>
          <w:color w:val="000000"/>
          <w:sz w:val="24"/>
          <w:szCs w:val="24"/>
        </w:rPr>
        <w:t>chsler made every effort to equalize IQ between the sexes... we may perhaps say that an IQ difference of four points would be a conservative estimate of the true difference”. It is considered that this is correct and thus the results in this chapter confir</w:t>
      </w:r>
      <w:r>
        <w:rPr>
          <w:color w:val="000000"/>
          <w:sz w:val="24"/>
          <w:szCs w:val="24"/>
        </w:rPr>
        <w:t xml:space="preserve">m the developmental theory of sex differences in intelligence that there is little difference in young children and adolescents but in </w:t>
      </w:r>
      <w:proofErr w:type="gramStart"/>
      <w:r>
        <w:rPr>
          <w:color w:val="000000"/>
          <w:sz w:val="24"/>
          <w:szCs w:val="24"/>
        </w:rPr>
        <w:t>adults</w:t>
      </w:r>
      <w:proofErr w:type="gramEnd"/>
      <w:r>
        <w:rPr>
          <w:color w:val="000000"/>
          <w:sz w:val="24"/>
          <w:szCs w:val="24"/>
        </w:rPr>
        <w:t xml:space="preserve"> males obtain higher average IQs than females by 4-5 IQ points. </w:t>
      </w:r>
    </w:p>
    <w:p w14:paraId="20FA7488" w14:textId="77777777" w:rsidR="00332C51" w:rsidRDefault="00332C51">
      <w:pPr>
        <w:widowControl w:val="0"/>
        <w:pBdr>
          <w:top w:val="nil"/>
          <w:left w:val="nil"/>
          <w:bottom w:val="nil"/>
          <w:right w:val="nil"/>
          <w:between w:val="nil"/>
        </w:pBdr>
        <w:spacing w:line="252" w:lineRule="auto"/>
        <w:rPr>
          <w:color w:val="000000"/>
          <w:sz w:val="24"/>
          <w:szCs w:val="24"/>
        </w:rPr>
      </w:pPr>
    </w:p>
    <w:p w14:paraId="20FA7489" w14:textId="77777777" w:rsidR="00332C51" w:rsidRDefault="00F170AA">
      <w:pPr>
        <w:pStyle w:val="Titre1"/>
        <w:numPr>
          <w:ilvl w:val="0"/>
          <w:numId w:val="1"/>
        </w:numPr>
        <w:ind w:left="0" w:firstLine="0"/>
      </w:pPr>
      <w:r>
        <w:br w:type="page"/>
      </w:r>
      <w:r>
        <w:lastRenderedPageBreak/>
        <w:t>Chapter 6. Other Tests of General Intelligence</w:t>
      </w:r>
    </w:p>
    <w:p w14:paraId="20FA748A"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S</w:t>
      </w:r>
      <w:r>
        <w:rPr>
          <w:color w:val="000000"/>
          <w:sz w:val="24"/>
          <w:szCs w:val="24"/>
        </w:rPr>
        <w:t xml:space="preserve">ex differences in 43 studies of general population samples aged 16 years and above using other tests of general intelligence are summarized in Table 6.1. College student samples are not given because generally more females than males attend </w:t>
      </w:r>
      <w:proofErr w:type="gramStart"/>
      <w:r>
        <w:rPr>
          <w:color w:val="000000"/>
          <w:sz w:val="24"/>
          <w:szCs w:val="24"/>
        </w:rPr>
        <w:t>college</w:t>
      </w:r>
      <w:proofErr w:type="gramEnd"/>
      <w:r>
        <w:rPr>
          <w:color w:val="000000"/>
          <w:sz w:val="24"/>
          <w:szCs w:val="24"/>
        </w:rPr>
        <w:t xml:space="preserve"> so male</w:t>
      </w:r>
      <w:r>
        <w:rPr>
          <w:color w:val="000000"/>
          <w:sz w:val="24"/>
          <w:szCs w:val="24"/>
        </w:rPr>
        <w:t xml:space="preserve">s are more highly selected. In all but one of these studies males obtained higher IQs than females, the single exception being the </w:t>
      </w:r>
      <w:proofErr w:type="spellStart"/>
      <w:r>
        <w:rPr>
          <w:color w:val="000000"/>
          <w:sz w:val="24"/>
          <w:szCs w:val="24"/>
        </w:rPr>
        <w:t>Lubinski</w:t>
      </w:r>
      <w:proofErr w:type="spellEnd"/>
      <w:r>
        <w:rPr>
          <w:color w:val="000000"/>
          <w:sz w:val="24"/>
          <w:szCs w:val="24"/>
        </w:rPr>
        <w:t xml:space="preserve"> &amp; Humphries (1990) study of 16-year-olds showing a negligible female advantage of </w:t>
      </w:r>
    </w:p>
    <w:p w14:paraId="20FA748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.02</w:t>
      </w:r>
      <w:r>
        <w:rPr>
          <w:i/>
          <w:color w:val="000000"/>
          <w:sz w:val="24"/>
          <w:szCs w:val="24"/>
        </w:rPr>
        <w:t>d</w:t>
      </w:r>
      <w:r>
        <w:rPr>
          <w:color w:val="000000"/>
          <w:sz w:val="24"/>
          <w:szCs w:val="24"/>
        </w:rPr>
        <w:t>.</w:t>
      </w:r>
    </w:p>
    <w:p w14:paraId="20FA748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There is a wide range of</w:t>
      </w:r>
      <w:r>
        <w:rPr>
          <w:color w:val="000000"/>
          <w:sz w:val="24"/>
          <w:szCs w:val="24"/>
        </w:rPr>
        <w:t xml:space="preserve"> results from the male advantage of .07</w:t>
      </w:r>
      <w:r>
        <w:rPr>
          <w:i/>
          <w:color w:val="000000"/>
          <w:sz w:val="24"/>
          <w:szCs w:val="24"/>
        </w:rPr>
        <w:t>d</w:t>
      </w:r>
      <w:r>
        <w:rPr>
          <w:color w:val="000000"/>
          <w:sz w:val="24"/>
          <w:szCs w:val="24"/>
        </w:rPr>
        <w:t xml:space="preserve"> to .77</w:t>
      </w:r>
      <w:r>
        <w:rPr>
          <w:i/>
          <w:color w:val="000000"/>
          <w:sz w:val="24"/>
          <w:szCs w:val="24"/>
        </w:rPr>
        <w:t xml:space="preserve">d </w:t>
      </w:r>
      <w:r>
        <w:rPr>
          <w:color w:val="000000"/>
          <w:sz w:val="24"/>
          <w:szCs w:val="24"/>
        </w:rPr>
        <w:t>with a median of .23</w:t>
      </w:r>
      <w:r>
        <w:rPr>
          <w:i/>
          <w:color w:val="000000"/>
          <w:sz w:val="24"/>
          <w:szCs w:val="24"/>
        </w:rPr>
        <w:t>d.</w:t>
      </w:r>
      <w:r>
        <w:rPr>
          <w:color w:val="000000"/>
          <w:sz w:val="24"/>
          <w:szCs w:val="24"/>
        </w:rPr>
        <w:t xml:space="preserve"> Note also that the male advantage of .15</w:t>
      </w:r>
      <w:r>
        <w:rPr>
          <w:i/>
          <w:color w:val="000000"/>
          <w:sz w:val="24"/>
          <w:szCs w:val="24"/>
        </w:rPr>
        <w:t>d</w:t>
      </w:r>
      <w:r>
        <w:rPr>
          <w:color w:val="000000"/>
          <w:sz w:val="24"/>
          <w:szCs w:val="24"/>
        </w:rPr>
        <w:t xml:space="preserve"> among 17-year-olds reported in 1922 and of .13</w:t>
      </w:r>
      <w:r>
        <w:rPr>
          <w:i/>
          <w:color w:val="000000"/>
          <w:sz w:val="24"/>
          <w:szCs w:val="24"/>
        </w:rPr>
        <w:t>d</w:t>
      </w:r>
      <w:r>
        <w:rPr>
          <w:color w:val="000000"/>
          <w:sz w:val="24"/>
          <w:szCs w:val="24"/>
        </w:rPr>
        <w:t xml:space="preserve"> for 15-18 year-olds reported in 1942 given in rows 1 and 2 are smaller than the male advantage</w:t>
      </w:r>
      <w:r>
        <w:rPr>
          <w:color w:val="000000"/>
          <w:sz w:val="24"/>
          <w:szCs w:val="24"/>
        </w:rPr>
        <w:t>s of .14</w:t>
      </w:r>
      <w:r>
        <w:rPr>
          <w:i/>
          <w:color w:val="000000"/>
          <w:sz w:val="24"/>
          <w:szCs w:val="24"/>
        </w:rPr>
        <w:t>d</w:t>
      </w:r>
      <w:r>
        <w:rPr>
          <w:color w:val="000000"/>
          <w:sz w:val="24"/>
          <w:szCs w:val="24"/>
        </w:rPr>
        <w:t xml:space="preserve"> and .25</w:t>
      </w:r>
      <w:r>
        <w:rPr>
          <w:i/>
          <w:color w:val="000000"/>
          <w:sz w:val="24"/>
          <w:szCs w:val="24"/>
        </w:rPr>
        <w:t>d</w:t>
      </w:r>
      <w:r>
        <w:rPr>
          <w:color w:val="000000"/>
          <w:sz w:val="24"/>
          <w:szCs w:val="24"/>
        </w:rPr>
        <w:t xml:space="preserve"> given in the two most recent studies dis-confirming the claims made by Feingold (1988), Flynn (2012) and Mackintosh (2011) that a male advantage in former years had disappeared by the twenty-first century. The tests are identified in the</w:t>
      </w:r>
      <w:r>
        <w:rPr>
          <w:color w:val="000000"/>
          <w:sz w:val="24"/>
          <w:szCs w:val="24"/>
        </w:rPr>
        <w:t xml:space="preserve"> Appendix. </w:t>
      </w:r>
    </w:p>
    <w:p w14:paraId="20FA748D"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In addition, Deary (2020, p.44) has commented on sex differences in intelligence in a representative sample of 12,686 American 18-year-olds assessed by the Armed Forces Vocational Aptitude Battery and the Armed Forces Qualification Test. He </w:t>
      </w:r>
      <w:r>
        <w:rPr>
          <w:color w:val="000000"/>
          <w:sz w:val="24"/>
          <w:szCs w:val="24"/>
        </w:rPr>
        <w:t>reports that “[t]here were significant but very small advantages in the mean scores for males in the general intelligence estimate for males from both (tests) ... the difference was less than a fifteenth of a standard deviation”. From this he concludes tha</w:t>
      </w:r>
      <w:r>
        <w:rPr>
          <w:color w:val="000000"/>
          <w:sz w:val="24"/>
          <w:szCs w:val="24"/>
        </w:rPr>
        <w:t xml:space="preserve">t there are no sex differences in intelligence in adults. An alternative reading of the data is that the higher mean scores of 18-year-old males and the significantly higher mean scores of males than of females at the ages of 22 and 23 on the AFQT (Wilder </w:t>
      </w:r>
      <w:r>
        <w:rPr>
          <w:color w:val="000000"/>
          <w:sz w:val="24"/>
          <w:szCs w:val="24"/>
        </w:rPr>
        <w:t xml:space="preserve">&amp; Powell, 1989, p.6) is a further confirmation of the studies showing </w:t>
      </w:r>
      <w:proofErr w:type="gramStart"/>
      <w:r>
        <w:rPr>
          <w:color w:val="000000"/>
          <w:sz w:val="24"/>
          <w:szCs w:val="24"/>
        </w:rPr>
        <w:t>that  in</w:t>
      </w:r>
      <w:proofErr w:type="gramEnd"/>
      <w:r>
        <w:rPr>
          <w:color w:val="000000"/>
          <w:sz w:val="24"/>
          <w:szCs w:val="24"/>
        </w:rPr>
        <w:t xml:space="preserve"> adults males have a higher average IQ than that of females summarised in Table 6.1. </w:t>
      </w:r>
    </w:p>
    <w:p w14:paraId="20FA748E" w14:textId="77777777" w:rsidR="00332C51" w:rsidRDefault="00332C51">
      <w:pPr>
        <w:widowControl w:val="0"/>
        <w:pBdr>
          <w:top w:val="nil"/>
          <w:left w:val="nil"/>
          <w:bottom w:val="nil"/>
          <w:right w:val="nil"/>
          <w:between w:val="nil"/>
        </w:pBdr>
        <w:rPr>
          <w:color w:val="000000"/>
          <w:sz w:val="24"/>
          <w:szCs w:val="24"/>
        </w:rPr>
      </w:pPr>
    </w:p>
    <w:p w14:paraId="20FA748F" w14:textId="77777777" w:rsidR="00332C51" w:rsidRDefault="00F170AA">
      <w:pPr>
        <w:widowControl w:val="0"/>
        <w:pBdr>
          <w:top w:val="nil"/>
          <w:left w:val="nil"/>
          <w:bottom w:val="nil"/>
          <w:right w:val="nil"/>
          <w:between w:val="nil"/>
        </w:pBdr>
        <w:rPr>
          <w:color w:val="000000"/>
          <w:sz w:val="14"/>
          <w:szCs w:val="14"/>
        </w:rPr>
      </w:pPr>
      <w:r>
        <w:rPr>
          <w:color w:val="000000"/>
          <w:sz w:val="24"/>
          <w:szCs w:val="24"/>
        </w:rPr>
        <w:t>Table 6.1. Sex differences in general intelligence</w:t>
      </w:r>
      <w:r>
        <w:rPr>
          <w:color w:val="000000"/>
          <w:sz w:val="14"/>
          <w:szCs w:val="14"/>
        </w:rPr>
        <w:t xml:space="preserve"> </w:t>
      </w:r>
      <w:r>
        <w:rPr>
          <w:color w:val="000000"/>
          <w:sz w:val="24"/>
          <w:szCs w:val="24"/>
        </w:rPr>
        <w:t>(</w:t>
      </w:r>
      <w:r>
        <w:rPr>
          <w:i/>
          <w:color w:val="000000"/>
          <w:sz w:val="24"/>
          <w:szCs w:val="24"/>
        </w:rPr>
        <w:t>ds</w:t>
      </w:r>
      <w:r>
        <w:rPr>
          <w:color w:val="000000"/>
          <w:sz w:val="24"/>
          <w:szCs w:val="24"/>
        </w:rPr>
        <w:t>; positive signs denote males score higher)</w:t>
      </w:r>
    </w:p>
    <w:p w14:paraId="20FA7490" w14:textId="77777777" w:rsidR="00332C51" w:rsidRDefault="00332C51">
      <w:pPr>
        <w:widowControl w:val="0"/>
        <w:pBdr>
          <w:top w:val="nil"/>
          <w:left w:val="nil"/>
          <w:bottom w:val="nil"/>
          <w:right w:val="nil"/>
          <w:between w:val="nil"/>
        </w:pBdr>
        <w:rPr>
          <w:color w:val="000000"/>
          <w:sz w:val="14"/>
          <w:szCs w:val="14"/>
        </w:rPr>
      </w:pPr>
    </w:p>
    <w:tbl>
      <w:tblPr>
        <w:tblStyle w:val="ae"/>
        <w:tblW w:w="7760" w:type="dxa"/>
        <w:tblInd w:w="0" w:type="dxa"/>
        <w:tblLayout w:type="fixed"/>
        <w:tblLook w:val="0000" w:firstRow="0" w:lastRow="0" w:firstColumn="0" w:lastColumn="0" w:noHBand="0" w:noVBand="0"/>
      </w:tblPr>
      <w:tblGrid>
        <w:gridCol w:w="1215"/>
        <w:gridCol w:w="1453"/>
        <w:gridCol w:w="885"/>
        <w:gridCol w:w="839"/>
        <w:gridCol w:w="708"/>
        <w:gridCol w:w="2660"/>
      </w:tblGrid>
      <w:tr w:rsidR="00332C51" w14:paraId="20FA7497" w14:textId="77777777">
        <w:tc>
          <w:tcPr>
            <w:tcW w:w="1215" w:type="dxa"/>
            <w:tcBorders>
              <w:top w:val="single" w:sz="4" w:space="0" w:color="000000"/>
              <w:left w:val="single" w:sz="4" w:space="0" w:color="000000"/>
              <w:bottom w:val="single" w:sz="4" w:space="0" w:color="000000"/>
            </w:tcBorders>
            <w:shd w:val="clear" w:color="auto" w:fill="FFFFFF"/>
          </w:tcPr>
          <w:p w14:paraId="20FA749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Test </w:t>
            </w:r>
          </w:p>
        </w:tc>
        <w:tc>
          <w:tcPr>
            <w:tcW w:w="1453" w:type="dxa"/>
            <w:tcBorders>
              <w:top w:val="single" w:sz="4" w:space="0" w:color="000000"/>
              <w:left w:val="single" w:sz="4" w:space="0" w:color="000000"/>
              <w:bottom w:val="single" w:sz="4" w:space="0" w:color="000000"/>
            </w:tcBorders>
            <w:shd w:val="clear" w:color="auto" w:fill="FFFFFF"/>
          </w:tcPr>
          <w:p w14:paraId="20FA749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Country</w:t>
            </w:r>
          </w:p>
        </w:tc>
        <w:tc>
          <w:tcPr>
            <w:tcW w:w="885" w:type="dxa"/>
            <w:tcBorders>
              <w:top w:val="single" w:sz="4" w:space="0" w:color="000000"/>
              <w:left w:val="single" w:sz="4" w:space="0" w:color="000000"/>
              <w:bottom w:val="single" w:sz="4" w:space="0" w:color="000000"/>
            </w:tcBorders>
            <w:shd w:val="clear" w:color="auto" w:fill="FFFFFF"/>
          </w:tcPr>
          <w:p w14:paraId="20FA749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N</w:t>
            </w:r>
          </w:p>
        </w:tc>
        <w:tc>
          <w:tcPr>
            <w:tcW w:w="839" w:type="dxa"/>
            <w:tcBorders>
              <w:top w:val="single" w:sz="4" w:space="0" w:color="000000"/>
              <w:left w:val="single" w:sz="4" w:space="0" w:color="000000"/>
              <w:bottom w:val="single" w:sz="4" w:space="0" w:color="000000"/>
            </w:tcBorders>
            <w:shd w:val="clear" w:color="auto" w:fill="FFFFFF"/>
          </w:tcPr>
          <w:p w14:paraId="20FA7494" w14:textId="77777777" w:rsidR="00332C51" w:rsidRDefault="00F170AA">
            <w:pPr>
              <w:widowControl w:val="0"/>
              <w:pBdr>
                <w:top w:val="nil"/>
                <w:left w:val="nil"/>
                <w:bottom w:val="nil"/>
                <w:right w:val="nil"/>
                <w:between w:val="nil"/>
              </w:pBdr>
              <w:jc w:val="center"/>
              <w:rPr>
                <w:i/>
                <w:color w:val="000000"/>
                <w:sz w:val="14"/>
                <w:szCs w:val="14"/>
              </w:rPr>
            </w:pPr>
            <w:r>
              <w:rPr>
                <w:color w:val="000000"/>
                <w:sz w:val="14"/>
                <w:szCs w:val="14"/>
              </w:rPr>
              <w:t>Age</w:t>
            </w:r>
          </w:p>
        </w:tc>
        <w:tc>
          <w:tcPr>
            <w:tcW w:w="708" w:type="dxa"/>
            <w:tcBorders>
              <w:top w:val="single" w:sz="4" w:space="0" w:color="000000"/>
              <w:left w:val="single" w:sz="4" w:space="0" w:color="000000"/>
              <w:bottom w:val="single" w:sz="4" w:space="0" w:color="000000"/>
            </w:tcBorders>
            <w:shd w:val="clear" w:color="auto" w:fill="FFFFFF"/>
          </w:tcPr>
          <w:p w14:paraId="20FA7495" w14:textId="77777777" w:rsidR="00332C51" w:rsidRDefault="00F170AA">
            <w:pPr>
              <w:widowControl w:val="0"/>
              <w:pBdr>
                <w:top w:val="nil"/>
                <w:left w:val="nil"/>
                <w:bottom w:val="nil"/>
                <w:right w:val="nil"/>
                <w:between w:val="nil"/>
              </w:pBdr>
              <w:jc w:val="center"/>
              <w:rPr>
                <w:color w:val="000000"/>
                <w:sz w:val="14"/>
                <w:szCs w:val="14"/>
              </w:rPr>
            </w:pPr>
            <w:r>
              <w:rPr>
                <w:i/>
                <w:color w:val="000000"/>
                <w:sz w:val="14"/>
                <w:szCs w:val="14"/>
              </w:rPr>
              <w:t>d</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Pr>
          <w:p w14:paraId="20FA7496"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Reference</w:t>
            </w:r>
          </w:p>
        </w:tc>
      </w:tr>
      <w:tr w:rsidR="00332C51" w14:paraId="20FA749E" w14:textId="77777777">
        <w:tc>
          <w:tcPr>
            <w:tcW w:w="1215" w:type="dxa"/>
            <w:tcBorders>
              <w:left w:val="single" w:sz="4" w:space="0" w:color="000000"/>
              <w:bottom w:val="single" w:sz="4" w:space="0" w:color="000000"/>
            </w:tcBorders>
            <w:shd w:val="clear" w:color="auto" w:fill="FFFFFF"/>
          </w:tcPr>
          <w:p w14:paraId="20FA749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IUIS</w:t>
            </w:r>
          </w:p>
        </w:tc>
        <w:tc>
          <w:tcPr>
            <w:tcW w:w="1453" w:type="dxa"/>
            <w:tcBorders>
              <w:left w:val="single" w:sz="4" w:space="0" w:color="000000"/>
              <w:bottom w:val="single" w:sz="4" w:space="0" w:color="000000"/>
            </w:tcBorders>
            <w:shd w:val="clear" w:color="auto" w:fill="FFFFFF"/>
          </w:tcPr>
          <w:p w14:paraId="20FA749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885" w:type="dxa"/>
            <w:tcBorders>
              <w:left w:val="single" w:sz="4" w:space="0" w:color="000000"/>
              <w:bottom w:val="single" w:sz="4" w:space="0" w:color="000000"/>
            </w:tcBorders>
            <w:shd w:val="clear" w:color="auto" w:fill="FFFFFF"/>
          </w:tcPr>
          <w:p w14:paraId="20FA749A"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5748</w:t>
            </w:r>
          </w:p>
        </w:tc>
        <w:tc>
          <w:tcPr>
            <w:tcW w:w="839" w:type="dxa"/>
            <w:tcBorders>
              <w:left w:val="single" w:sz="4" w:space="0" w:color="000000"/>
              <w:bottom w:val="single" w:sz="4" w:space="0" w:color="000000"/>
            </w:tcBorders>
            <w:shd w:val="clear" w:color="auto" w:fill="FFFFFF"/>
          </w:tcPr>
          <w:p w14:paraId="20FA749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w:t>
            </w:r>
          </w:p>
        </w:tc>
        <w:tc>
          <w:tcPr>
            <w:tcW w:w="708" w:type="dxa"/>
            <w:tcBorders>
              <w:left w:val="single" w:sz="4" w:space="0" w:color="000000"/>
              <w:bottom w:val="single" w:sz="4" w:space="0" w:color="000000"/>
            </w:tcBorders>
            <w:shd w:val="clear" w:color="auto" w:fill="FFFFFF"/>
          </w:tcPr>
          <w:p w14:paraId="20FA749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w:t>
            </w:r>
          </w:p>
        </w:tc>
        <w:tc>
          <w:tcPr>
            <w:tcW w:w="2660" w:type="dxa"/>
            <w:tcBorders>
              <w:left w:val="single" w:sz="4" w:space="0" w:color="000000"/>
              <w:bottom w:val="single" w:sz="4" w:space="0" w:color="000000"/>
              <w:right w:val="single" w:sz="4" w:space="0" w:color="000000"/>
            </w:tcBorders>
            <w:shd w:val="clear" w:color="auto" w:fill="FFFFFF"/>
          </w:tcPr>
          <w:p w14:paraId="20FA749D" w14:textId="77777777" w:rsidR="00332C51" w:rsidRDefault="00F170AA">
            <w:pPr>
              <w:widowControl w:val="0"/>
              <w:pBdr>
                <w:top w:val="nil"/>
                <w:left w:val="nil"/>
                <w:bottom w:val="nil"/>
                <w:right w:val="nil"/>
                <w:between w:val="nil"/>
              </w:pBdr>
              <w:ind w:right="26"/>
              <w:rPr>
                <w:color w:val="000000"/>
                <w:sz w:val="24"/>
                <w:szCs w:val="24"/>
              </w:rPr>
            </w:pPr>
            <w:r>
              <w:rPr>
                <w:color w:val="000000"/>
                <w:sz w:val="14"/>
                <w:szCs w:val="14"/>
              </w:rPr>
              <w:t>Book, 1922</w:t>
            </w:r>
          </w:p>
        </w:tc>
      </w:tr>
      <w:tr w:rsidR="00332C51" w14:paraId="20FA74A5" w14:textId="77777777">
        <w:trPr>
          <w:trHeight w:val="178"/>
        </w:trPr>
        <w:tc>
          <w:tcPr>
            <w:tcW w:w="1215" w:type="dxa"/>
            <w:tcBorders>
              <w:left w:val="single" w:sz="4" w:space="0" w:color="000000"/>
              <w:bottom w:val="single" w:sz="4" w:space="0" w:color="000000"/>
            </w:tcBorders>
            <w:shd w:val="clear" w:color="auto" w:fill="FFFFFF"/>
          </w:tcPr>
          <w:p w14:paraId="20FA749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SB</w:t>
            </w:r>
          </w:p>
        </w:tc>
        <w:tc>
          <w:tcPr>
            <w:tcW w:w="1453" w:type="dxa"/>
            <w:tcBorders>
              <w:left w:val="single" w:sz="4" w:space="0" w:color="000000"/>
              <w:bottom w:val="single" w:sz="4" w:space="0" w:color="000000"/>
            </w:tcBorders>
            <w:shd w:val="clear" w:color="auto" w:fill="FFFFFF"/>
          </w:tcPr>
          <w:p w14:paraId="20FA74A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885" w:type="dxa"/>
            <w:tcBorders>
              <w:left w:val="single" w:sz="4" w:space="0" w:color="000000"/>
              <w:bottom w:val="single" w:sz="4" w:space="0" w:color="000000"/>
            </w:tcBorders>
            <w:shd w:val="clear" w:color="auto" w:fill="FFFFFF"/>
          </w:tcPr>
          <w:p w14:paraId="20FA74A1"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419</w:t>
            </w:r>
          </w:p>
        </w:tc>
        <w:tc>
          <w:tcPr>
            <w:tcW w:w="839" w:type="dxa"/>
            <w:tcBorders>
              <w:left w:val="single" w:sz="4" w:space="0" w:color="000000"/>
              <w:bottom w:val="single" w:sz="4" w:space="0" w:color="000000"/>
            </w:tcBorders>
            <w:shd w:val="clear" w:color="auto" w:fill="FFFFFF"/>
          </w:tcPr>
          <w:p w14:paraId="20FA74A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15-18</w:t>
            </w:r>
          </w:p>
        </w:tc>
        <w:tc>
          <w:tcPr>
            <w:tcW w:w="708" w:type="dxa"/>
            <w:tcBorders>
              <w:left w:val="single" w:sz="4" w:space="0" w:color="000000"/>
              <w:bottom w:val="single" w:sz="4" w:space="0" w:color="000000"/>
            </w:tcBorders>
            <w:shd w:val="clear" w:color="auto" w:fill="FFFFFF"/>
          </w:tcPr>
          <w:p w14:paraId="20FA74A3" w14:textId="77777777" w:rsidR="00332C51" w:rsidRDefault="00F170AA">
            <w:pPr>
              <w:widowControl w:val="0"/>
              <w:pBdr>
                <w:top w:val="nil"/>
                <w:left w:val="nil"/>
                <w:bottom w:val="nil"/>
                <w:right w:val="nil"/>
                <w:between w:val="nil"/>
              </w:pBdr>
              <w:ind w:right="26"/>
              <w:jc w:val="center"/>
              <w:rPr>
                <w:color w:val="000000"/>
                <w:sz w:val="14"/>
                <w:szCs w:val="14"/>
              </w:rPr>
            </w:pPr>
            <w:r>
              <w:rPr>
                <w:color w:val="000000"/>
                <w:sz w:val="14"/>
                <w:szCs w:val="14"/>
              </w:rPr>
              <w:t>.13</w:t>
            </w:r>
          </w:p>
        </w:tc>
        <w:tc>
          <w:tcPr>
            <w:tcW w:w="2660" w:type="dxa"/>
            <w:tcBorders>
              <w:left w:val="single" w:sz="4" w:space="0" w:color="000000"/>
              <w:bottom w:val="single" w:sz="4" w:space="0" w:color="000000"/>
              <w:right w:val="single" w:sz="4" w:space="0" w:color="000000"/>
            </w:tcBorders>
            <w:shd w:val="clear" w:color="auto" w:fill="FFFFFF"/>
          </w:tcPr>
          <w:p w14:paraId="20FA74A4" w14:textId="77777777" w:rsidR="00332C51" w:rsidRDefault="00F170AA">
            <w:pPr>
              <w:widowControl w:val="0"/>
              <w:pBdr>
                <w:top w:val="nil"/>
                <w:left w:val="nil"/>
                <w:bottom w:val="nil"/>
                <w:right w:val="nil"/>
                <w:between w:val="nil"/>
              </w:pBdr>
              <w:ind w:right="26"/>
              <w:rPr>
                <w:color w:val="000000"/>
                <w:sz w:val="24"/>
                <w:szCs w:val="24"/>
              </w:rPr>
            </w:pPr>
            <w:proofErr w:type="spellStart"/>
            <w:r>
              <w:rPr>
                <w:color w:val="000000"/>
                <w:sz w:val="14"/>
                <w:szCs w:val="14"/>
              </w:rPr>
              <w:t>McNemar</w:t>
            </w:r>
            <w:proofErr w:type="spellEnd"/>
            <w:r>
              <w:rPr>
                <w:color w:val="000000"/>
                <w:sz w:val="14"/>
                <w:szCs w:val="14"/>
              </w:rPr>
              <w:t>, 1942</w:t>
            </w:r>
          </w:p>
        </w:tc>
      </w:tr>
      <w:tr w:rsidR="00332C51" w14:paraId="20FA74AC" w14:textId="77777777">
        <w:tc>
          <w:tcPr>
            <w:tcW w:w="1215" w:type="dxa"/>
            <w:tcBorders>
              <w:left w:val="single" w:sz="4" w:space="0" w:color="000000"/>
              <w:bottom w:val="single" w:sz="4" w:space="0" w:color="000000"/>
            </w:tcBorders>
            <w:shd w:val="clear" w:color="auto" w:fill="FFFFFF"/>
          </w:tcPr>
          <w:p w14:paraId="20FA74A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AH4</w:t>
            </w:r>
          </w:p>
        </w:tc>
        <w:tc>
          <w:tcPr>
            <w:tcW w:w="1453" w:type="dxa"/>
            <w:tcBorders>
              <w:left w:val="single" w:sz="4" w:space="0" w:color="000000"/>
              <w:bottom w:val="single" w:sz="4" w:space="0" w:color="000000"/>
            </w:tcBorders>
            <w:shd w:val="clear" w:color="auto" w:fill="FFFFFF"/>
          </w:tcPr>
          <w:p w14:paraId="20FA74A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Britain</w:t>
            </w:r>
          </w:p>
        </w:tc>
        <w:tc>
          <w:tcPr>
            <w:tcW w:w="885" w:type="dxa"/>
            <w:tcBorders>
              <w:left w:val="single" w:sz="4" w:space="0" w:color="000000"/>
              <w:bottom w:val="single" w:sz="4" w:space="0" w:color="000000"/>
            </w:tcBorders>
            <w:shd w:val="clear" w:color="auto" w:fill="FFFFFF"/>
          </w:tcPr>
          <w:p w14:paraId="20FA74A8"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4243</w:t>
            </w:r>
          </w:p>
        </w:tc>
        <w:tc>
          <w:tcPr>
            <w:tcW w:w="839" w:type="dxa"/>
            <w:tcBorders>
              <w:left w:val="single" w:sz="4" w:space="0" w:color="000000"/>
              <w:bottom w:val="single" w:sz="4" w:space="0" w:color="000000"/>
            </w:tcBorders>
            <w:shd w:val="clear" w:color="auto" w:fill="FFFFFF"/>
          </w:tcPr>
          <w:p w14:paraId="20FA74A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50-69</w:t>
            </w:r>
          </w:p>
        </w:tc>
        <w:tc>
          <w:tcPr>
            <w:tcW w:w="708" w:type="dxa"/>
            <w:tcBorders>
              <w:left w:val="single" w:sz="4" w:space="0" w:color="000000"/>
              <w:bottom w:val="single" w:sz="4" w:space="0" w:color="000000"/>
            </w:tcBorders>
            <w:shd w:val="clear" w:color="auto" w:fill="FFFFFF"/>
          </w:tcPr>
          <w:p w14:paraId="20FA74AA" w14:textId="77777777" w:rsidR="00332C51" w:rsidRDefault="00F170AA">
            <w:pPr>
              <w:widowControl w:val="0"/>
              <w:pBdr>
                <w:top w:val="nil"/>
                <w:left w:val="nil"/>
                <w:bottom w:val="nil"/>
                <w:right w:val="nil"/>
                <w:between w:val="nil"/>
              </w:pBdr>
              <w:ind w:right="26"/>
              <w:jc w:val="center"/>
              <w:rPr>
                <w:color w:val="000000"/>
                <w:sz w:val="14"/>
                <w:szCs w:val="14"/>
              </w:rPr>
            </w:pPr>
            <w:r>
              <w:rPr>
                <w:color w:val="000000"/>
                <w:sz w:val="14"/>
                <w:szCs w:val="14"/>
              </w:rPr>
              <w:t>.22</w:t>
            </w:r>
          </w:p>
        </w:tc>
        <w:tc>
          <w:tcPr>
            <w:tcW w:w="2660" w:type="dxa"/>
            <w:tcBorders>
              <w:left w:val="single" w:sz="4" w:space="0" w:color="000000"/>
              <w:bottom w:val="single" w:sz="4" w:space="0" w:color="000000"/>
              <w:right w:val="single" w:sz="4" w:space="0" w:color="000000"/>
            </w:tcBorders>
            <w:shd w:val="clear" w:color="auto" w:fill="FFFFFF"/>
          </w:tcPr>
          <w:p w14:paraId="20FA74AB" w14:textId="77777777" w:rsidR="00332C51" w:rsidRDefault="00F170AA">
            <w:pPr>
              <w:widowControl w:val="0"/>
              <w:pBdr>
                <w:top w:val="nil"/>
                <w:left w:val="nil"/>
                <w:bottom w:val="nil"/>
                <w:right w:val="nil"/>
                <w:between w:val="nil"/>
              </w:pBdr>
              <w:ind w:right="26"/>
              <w:rPr>
                <w:color w:val="000000"/>
                <w:sz w:val="24"/>
                <w:szCs w:val="24"/>
              </w:rPr>
            </w:pPr>
            <w:proofErr w:type="spellStart"/>
            <w:r>
              <w:rPr>
                <w:color w:val="000000"/>
                <w:sz w:val="14"/>
                <w:szCs w:val="14"/>
              </w:rPr>
              <w:t>Rabbitt</w:t>
            </w:r>
            <w:proofErr w:type="spellEnd"/>
            <w:r>
              <w:rPr>
                <w:color w:val="000000"/>
                <w:sz w:val="14"/>
                <w:szCs w:val="14"/>
              </w:rPr>
              <w:t xml:space="preserve"> et al., 1995</w:t>
            </w:r>
          </w:p>
        </w:tc>
      </w:tr>
      <w:tr w:rsidR="00332C51" w14:paraId="20FA74B3" w14:textId="77777777">
        <w:tc>
          <w:tcPr>
            <w:tcW w:w="1215" w:type="dxa"/>
            <w:tcBorders>
              <w:left w:val="single" w:sz="4" w:space="0" w:color="000000"/>
              <w:bottom w:val="single" w:sz="4" w:space="0" w:color="000000"/>
            </w:tcBorders>
            <w:shd w:val="clear" w:color="auto" w:fill="FFFFFF"/>
          </w:tcPr>
          <w:p w14:paraId="20FA74A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AH4</w:t>
            </w:r>
          </w:p>
        </w:tc>
        <w:tc>
          <w:tcPr>
            <w:tcW w:w="1453" w:type="dxa"/>
            <w:tcBorders>
              <w:left w:val="single" w:sz="4" w:space="0" w:color="000000"/>
              <w:bottom w:val="single" w:sz="4" w:space="0" w:color="000000"/>
            </w:tcBorders>
            <w:shd w:val="clear" w:color="auto" w:fill="FFFFFF"/>
          </w:tcPr>
          <w:p w14:paraId="20FA74A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Britain</w:t>
            </w:r>
          </w:p>
        </w:tc>
        <w:tc>
          <w:tcPr>
            <w:tcW w:w="885" w:type="dxa"/>
            <w:tcBorders>
              <w:left w:val="single" w:sz="4" w:space="0" w:color="000000"/>
              <w:bottom w:val="single" w:sz="4" w:space="0" w:color="000000"/>
            </w:tcBorders>
            <w:shd w:val="clear" w:color="auto" w:fill="FFFFFF"/>
          </w:tcPr>
          <w:p w14:paraId="20FA74AF" w14:textId="77777777" w:rsidR="00332C51" w:rsidRDefault="00F170AA">
            <w:pPr>
              <w:widowControl w:val="0"/>
              <w:pBdr>
                <w:top w:val="nil"/>
                <w:left w:val="nil"/>
                <w:bottom w:val="nil"/>
                <w:right w:val="nil"/>
                <w:between w:val="nil"/>
              </w:pBdr>
              <w:ind w:right="26"/>
              <w:jc w:val="right"/>
              <w:rPr>
                <w:color w:val="000000"/>
                <w:sz w:val="14"/>
                <w:szCs w:val="14"/>
              </w:rPr>
            </w:pPr>
            <w:r>
              <w:rPr>
                <w:color w:val="000000"/>
                <w:sz w:val="14"/>
                <w:szCs w:val="14"/>
              </w:rPr>
              <w:t>900</w:t>
            </w:r>
          </w:p>
        </w:tc>
        <w:tc>
          <w:tcPr>
            <w:tcW w:w="839" w:type="dxa"/>
            <w:tcBorders>
              <w:left w:val="single" w:sz="4" w:space="0" w:color="000000"/>
              <w:bottom w:val="single" w:sz="4" w:space="0" w:color="000000"/>
            </w:tcBorders>
            <w:shd w:val="clear" w:color="auto" w:fill="FFFFFF"/>
          </w:tcPr>
          <w:p w14:paraId="20FA74B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50</w:t>
            </w:r>
          </w:p>
        </w:tc>
        <w:tc>
          <w:tcPr>
            <w:tcW w:w="708" w:type="dxa"/>
            <w:tcBorders>
              <w:left w:val="single" w:sz="4" w:space="0" w:color="000000"/>
              <w:bottom w:val="single" w:sz="4" w:space="0" w:color="000000"/>
            </w:tcBorders>
            <w:shd w:val="clear" w:color="auto" w:fill="FFFFFF"/>
          </w:tcPr>
          <w:p w14:paraId="20FA74B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.08</w:t>
            </w:r>
          </w:p>
        </w:tc>
        <w:tc>
          <w:tcPr>
            <w:tcW w:w="2660" w:type="dxa"/>
            <w:tcBorders>
              <w:left w:val="single" w:sz="4" w:space="0" w:color="000000"/>
              <w:bottom w:val="single" w:sz="4" w:space="0" w:color="000000"/>
              <w:right w:val="single" w:sz="4" w:space="0" w:color="000000"/>
            </w:tcBorders>
            <w:shd w:val="clear" w:color="auto" w:fill="FFFFFF"/>
          </w:tcPr>
          <w:p w14:paraId="20FA74B2"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Deary et al., 2001</w:t>
            </w:r>
          </w:p>
        </w:tc>
      </w:tr>
      <w:tr w:rsidR="00332C51" w14:paraId="20FA74BA" w14:textId="77777777">
        <w:tc>
          <w:tcPr>
            <w:tcW w:w="1215" w:type="dxa"/>
            <w:tcBorders>
              <w:left w:val="single" w:sz="4" w:space="0" w:color="000000"/>
              <w:bottom w:val="single" w:sz="4" w:space="0" w:color="000000"/>
            </w:tcBorders>
            <w:shd w:val="clear" w:color="auto" w:fill="FFFFFF"/>
          </w:tcPr>
          <w:p w14:paraId="20FA74B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BAT</w:t>
            </w:r>
          </w:p>
        </w:tc>
        <w:tc>
          <w:tcPr>
            <w:tcW w:w="1453" w:type="dxa"/>
            <w:tcBorders>
              <w:left w:val="single" w:sz="4" w:space="0" w:color="000000"/>
              <w:bottom w:val="single" w:sz="4" w:space="0" w:color="000000"/>
            </w:tcBorders>
            <w:shd w:val="clear" w:color="auto" w:fill="FFFFFF"/>
          </w:tcPr>
          <w:p w14:paraId="20FA74B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Britain</w:t>
            </w:r>
          </w:p>
        </w:tc>
        <w:tc>
          <w:tcPr>
            <w:tcW w:w="885" w:type="dxa"/>
            <w:tcBorders>
              <w:left w:val="single" w:sz="4" w:space="0" w:color="000000"/>
              <w:bottom w:val="single" w:sz="4" w:space="0" w:color="000000"/>
            </w:tcBorders>
            <w:shd w:val="clear" w:color="auto" w:fill="FFFFFF"/>
          </w:tcPr>
          <w:p w14:paraId="20FA74B6" w14:textId="77777777" w:rsidR="00332C51" w:rsidRDefault="00F170AA">
            <w:pPr>
              <w:widowControl w:val="0"/>
              <w:pBdr>
                <w:top w:val="nil"/>
                <w:left w:val="nil"/>
                <w:bottom w:val="nil"/>
                <w:right w:val="nil"/>
                <w:between w:val="nil"/>
              </w:pBdr>
              <w:ind w:right="26"/>
              <w:jc w:val="right"/>
              <w:rPr>
                <w:color w:val="000000"/>
                <w:sz w:val="14"/>
                <w:szCs w:val="14"/>
              </w:rPr>
            </w:pPr>
            <w:r>
              <w:rPr>
                <w:color w:val="000000"/>
                <w:sz w:val="14"/>
                <w:szCs w:val="14"/>
              </w:rPr>
              <w:t>8193</w:t>
            </w:r>
          </w:p>
        </w:tc>
        <w:tc>
          <w:tcPr>
            <w:tcW w:w="839" w:type="dxa"/>
            <w:tcBorders>
              <w:left w:val="single" w:sz="4" w:space="0" w:color="000000"/>
              <w:bottom w:val="single" w:sz="4" w:space="0" w:color="000000"/>
            </w:tcBorders>
            <w:shd w:val="clear" w:color="auto" w:fill="FFFFFF"/>
          </w:tcPr>
          <w:p w14:paraId="20FA74B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30</w:t>
            </w:r>
          </w:p>
        </w:tc>
        <w:tc>
          <w:tcPr>
            <w:tcW w:w="708" w:type="dxa"/>
            <w:tcBorders>
              <w:left w:val="single" w:sz="4" w:space="0" w:color="000000"/>
              <w:bottom w:val="single" w:sz="4" w:space="0" w:color="000000"/>
            </w:tcBorders>
            <w:shd w:val="clear" w:color="auto" w:fill="FFFFFF"/>
          </w:tcPr>
          <w:p w14:paraId="20FA74B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.09</w:t>
            </w:r>
          </w:p>
        </w:tc>
        <w:tc>
          <w:tcPr>
            <w:tcW w:w="2660" w:type="dxa"/>
            <w:tcBorders>
              <w:left w:val="single" w:sz="4" w:space="0" w:color="000000"/>
              <w:bottom w:val="single" w:sz="4" w:space="0" w:color="000000"/>
              <w:right w:val="single" w:sz="4" w:space="0" w:color="000000"/>
            </w:tcBorders>
            <w:shd w:val="clear" w:color="auto" w:fill="FFFFFF"/>
          </w:tcPr>
          <w:p w14:paraId="20FA74B9"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Dykiert</w:t>
            </w:r>
            <w:proofErr w:type="spellEnd"/>
            <w:r>
              <w:rPr>
                <w:color w:val="000000"/>
                <w:sz w:val="14"/>
                <w:szCs w:val="14"/>
              </w:rPr>
              <w:t xml:space="preserve"> et al., 2009</w:t>
            </w:r>
          </w:p>
        </w:tc>
      </w:tr>
      <w:tr w:rsidR="00332C51" w14:paraId="20FA74C1" w14:textId="77777777">
        <w:tc>
          <w:tcPr>
            <w:tcW w:w="1215" w:type="dxa"/>
            <w:tcBorders>
              <w:left w:val="single" w:sz="4" w:space="0" w:color="000000"/>
              <w:bottom w:val="single" w:sz="4" w:space="0" w:color="000000"/>
            </w:tcBorders>
            <w:shd w:val="clear" w:color="auto" w:fill="FFFFFF"/>
          </w:tcPr>
          <w:p w14:paraId="20FA74B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Verbal </w:t>
            </w:r>
          </w:p>
        </w:tc>
        <w:tc>
          <w:tcPr>
            <w:tcW w:w="1453" w:type="dxa"/>
            <w:tcBorders>
              <w:left w:val="single" w:sz="4" w:space="0" w:color="000000"/>
              <w:bottom w:val="single" w:sz="4" w:space="0" w:color="000000"/>
            </w:tcBorders>
            <w:shd w:val="clear" w:color="auto" w:fill="FFFFFF"/>
          </w:tcPr>
          <w:p w14:paraId="20FA74B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Britain</w:t>
            </w:r>
          </w:p>
        </w:tc>
        <w:tc>
          <w:tcPr>
            <w:tcW w:w="885" w:type="dxa"/>
            <w:tcBorders>
              <w:left w:val="single" w:sz="4" w:space="0" w:color="000000"/>
              <w:bottom w:val="single" w:sz="4" w:space="0" w:color="000000"/>
            </w:tcBorders>
            <w:shd w:val="clear" w:color="auto" w:fill="FFFFFF"/>
          </w:tcPr>
          <w:p w14:paraId="20FA74BD" w14:textId="77777777" w:rsidR="00332C51" w:rsidRDefault="00F170AA">
            <w:pPr>
              <w:widowControl w:val="0"/>
              <w:pBdr>
                <w:top w:val="nil"/>
                <w:left w:val="nil"/>
                <w:bottom w:val="nil"/>
                <w:right w:val="nil"/>
                <w:between w:val="nil"/>
              </w:pBdr>
              <w:ind w:right="26"/>
              <w:jc w:val="right"/>
              <w:rPr>
                <w:color w:val="000000"/>
                <w:sz w:val="14"/>
                <w:szCs w:val="14"/>
              </w:rPr>
            </w:pPr>
            <w:r>
              <w:rPr>
                <w:color w:val="000000"/>
                <w:sz w:val="14"/>
                <w:szCs w:val="14"/>
              </w:rPr>
              <w:t>14469</w:t>
            </w:r>
          </w:p>
        </w:tc>
        <w:tc>
          <w:tcPr>
            <w:tcW w:w="839" w:type="dxa"/>
            <w:tcBorders>
              <w:left w:val="single" w:sz="4" w:space="0" w:color="000000"/>
              <w:bottom w:val="single" w:sz="4" w:space="0" w:color="000000"/>
            </w:tcBorders>
            <w:shd w:val="clear" w:color="auto" w:fill="FFFFFF"/>
          </w:tcPr>
          <w:p w14:paraId="20FA74B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708" w:type="dxa"/>
            <w:tcBorders>
              <w:left w:val="single" w:sz="4" w:space="0" w:color="000000"/>
              <w:bottom w:val="single" w:sz="4" w:space="0" w:color="000000"/>
            </w:tcBorders>
            <w:shd w:val="clear" w:color="auto" w:fill="FFFFFF"/>
          </w:tcPr>
          <w:p w14:paraId="20FA74B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12</w:t>
            </w:r>
          </w:p>
        </w:tc>
        <w:tc>
          <w:tcPr>
            <w:tcW w:w="2660" w:type="dxa"/>
            <w:tcBorders>
              <w:left w:val="single" w:sz="4" w:space="0" w:color="000000"/>
              <w:bottom w:val="single" w:sz="4" w:space="0" w:color="000000"/>
              <w:right w:val="single" w:sz="4" w:space="0" w:color="000000"/>
            </w:tcBorders>
            <w:shd w:val="clear" w:color="auto" w:fill="FFFFFF"/>
          </w:tcPr>
          <w:p w14:paraId="20FA74C0"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Lynn &amp; Kanazawa, 2011</w:t>
            </w:r>
          </w:p>
        </w:tc>
      </w:tr>
      <w:tr w:rsidR="00332C51" w14:paraId="20FA74C8" w14:textId="77777777">
        <w:tc>
          <w:tcPr>
            <w:tcW w:w="1215" w:type="dxa"/>
            <w:tcBorders>
              <w:left w:val="single" w:sz="4" w:space="0" w:color="000000"/>
              <w:bottom w:val="single" w:sz="4" w:space="0" w:color="000000"/>
            </w:tcBorders>
            <w:shd w:val="clear" w:color="auto" w:fill="FFFFFF"/>
          </w:tcPr>
          <w:p w14:paraId="20FA74C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AH4</w:t>
            </w:r>
          </w:p>
        </w:tc>
        <w:tc>
          <w:tcPr>
            <w:tcW w:w="1453" w:type="dxa"/>
            <w:tcBorders>
              <w:left w:val="single" w:sz="4" w:space="0" w:color="000000"/>
              <w:bottom w:val="single" w:sz="4" w:space="0" w:color="000000"/>
            </w:tcBorders>
            <w:shd w:val="clear" w:color="auto" w:fill="FFFFFF"/>
          </w:tcPr>
          <w:p w14:paraId="20FA74C3"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Iran</w:t>
            </w:r>
          </w:p>
        </w:tc>
        <w:tc>
          <w:tcPr>
            <w:tcW w:w="885" w:type="dxa"/>
            <w:tcBorders>
              <w:left w:val="single" w:sz="4" w:space="0" w:color="000000"/>
              <w:bottom w:val="single" w:sz="4" w:space="0" w:color="000000"/>
            </w:tcBorders>
            <w:shd w:val="clear" w:color="auto" w:fill="FFFFFF"/>
          </w:tcPr>
          <w:p w14:paraId="20FA74C4"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3120</w:t>
            </w:r>
          </w:p>
        </w:tc>
        <w:tc>
          <w:tcPr>
            <w:tcW w:w="839" w:type="dxa"/>
            <w:tcBorders>
              <w:left w:val="single" w:sz="4" w:space="0" w:color="000000"/>
              <w:bottom w:val="single" w:sz="4" w:space="0" w:color="000000"/>
            </w:tcBorders>
            <w:shd w:val="clear" w:color="auto" w:fill="FFFFFF"/>
          </w:tcPr>
          <w:p w14:paraId="20FA74C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17-18</w:t>
            </w:r>
          </w:p>
        </w:tc>
        <w:tc>
          <w:tcPr>
            <w:tcW w:w="708" w:type="dxa"/>
            <w:tcBorders>
              <w:left w:val="single" w:sz="4" w:space="0" w:color="000000"/>
              <w:bottom w:val="single" w:sz="4" w:space="0" w:color="000000"/>
            </w:tcBorders>
            <w:shd w:val="clear" w:color="auto" w:fill="FFFFFF"/>
          </w:tcPr>
          <w:p w14:paraId="20FA74C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.29</w:t>
            </w:r>
          </w:p>
        </w:tc>
        <w:tc>
          <w:tcPr>
            <w:tcW w:w="2660" w:type="dxa"/>
            <w:tcBorders>
              <w:left w:val="single" w:sz="4" w:space="0" w:color="000000"/>
              <w:bottom w:val="single" w:sz="4" w:space="0" w:color="000000"/>
              <w:right w:val="single" w:sz="4" w:space="0" w:color="000000"/>
            </w:tcBorders>
            <w:shd w:val="clear" w:color="auto" w:fill="FFFFFF"/>
          </w:tcPr>
          <w:p w14:paraId="20FA74C7"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Mehryar</w:t>
            </w:r>
            <w:proofErr w:type="spellEnd"/>
            <w:r>
              <w:rPr>
                <w:color w:val="000000"/>
                <w:sz w:val="14"/>
                <w:szCs w:val="14"/>
              </w:rPr>
              <w:t xml:space="preserve"> et al, 1972</w:t>
            </w:r>
          </w:p>
        </w:tc>
      </w:tr>
      <w:tr w:rsidR="00332C51" w14:paraId="20FA74CF" w14:textId="77777777">
        <w:tc>
          <w:tcPr>
            <w:tcW w:w="1215" w:type="dxa"/>
            <w:tcBorders>
              <w:left w:val="single" w:sz="4" w:space="0" w:color="000000"/>
              <w:bottom w:val="single" w:sz="4" w:space="0" w:color="000000"/>
            </w:tcBorders>
            <w:shd w:val="clear" w:color="auto" w:fill="FFFFFF"/>
          </w:tcPr>
          <w:p w14:paraId="20FA74C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AH4</w:t>
            </w:r>
          </w:p>
        </w:tc>
        <w:tc>
          <w:tcPr>
            <w:tcW w:w="1453" w:type="dxa"/>
            <w:tcBorders>
              <w:left w:val="single" w:sz="4" w:space="0" w:color="000000"/>
              <w:bottom w:val="single" w:sz="4" w:space="0" w:color="000000"/>
            </w:tcBorders>
            <w:shd w:val="clear" w:color="auto" w:fill="FFFFFF"/>
          </w:tcPr>
          <w:p w14:paraId="20FA74CA"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Greece</w:t>
            </w:r>
          </w:p>
        </w:tc>
        <w:tc>
          <w:tcPr>
            <w:tcW w:w="885" w:type="dxa"/>
            <w:tcBorders>
              <w:left w:val="single" w:sz="4" w:space="0" w:color="000000"/>
              <w:bottom w:val="single" w:sz="4" w:space="0" w:color="000000"/>
            </w:tcBorders>
            <w:shd w:val="clear" w:color="auto" w:fill="FFFFFF"/>
          </w:tcPr>
          <w:p w14:paraId="20FA74CB"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1176</w:t>
            </w:r>
          </w:p>
        </w:tc>
        <w:tc>
          <w:tcPr>
            <w:tcW w:w="839" w:type="dxa"/>
            <w:tcBorders>
              <w:left w:val="single" w:sz="4" w:space="0" w:color="000000"/>
              <w:bottom w:val="single" w:sz="4" w:space="0" w:color="000000"/>
            </w:tcBorders>
            <w:shd w:val="clear" w:color="auto" w:fill="FFFFFF"/>
          </w:tcPr>
          <w:p w14:paraId="20FA74C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16-18</w:t>
            </w:r>
          </w:p>
        </w:tc>
        <w:tc>
          <w:tcPr>
            <w:tcW w:w="708" w:type="dxa"/>
            <w:tcBorders>
              <w:left w:val="single" w:sz="4" w:space="0" w:color="000000"/>
              <w:bottom w:val="single" w:sz="4" w:space="0" w:color="000000"/>
            </w:tcBorders>
            <w:shd w:val="clear" w:color="auto" w:fill="FFFFFF"/>
          </w:tcPr>
          <w:p w14:paraId="20FA74C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.25</w:t>
            </w:r>
          </w:p>
        </w:tc>
        <w:tc>
          <w:tcPr>
            <w:tcW w:w="2660" w:type="dxa"/>
            <w:tcBorders>
              <w:left w:val="single" w:sz="4" w:space="0" w:color="000000"/>
              <w:bottom w:val="single" w:sz="4" w:space="0" w:color="000000"/>
              <w:right w:val="single" w:sz="4" w:space="0" w:color="000000"/>
            </w:tcBorders>
            <w:shd w:val="clear" w:color="auto" w:fill="FFFFFF"/>
          </w:tcPr>
          <w:p w14:paraId="20FA74CE"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Alexopoulos</w:t>
            </w:r>
            <w:proofErr w:type="spellEnd"/>
            <w:r>
              <w:rPr>
                <w:color w:val="000000"/>
                <w:sz w:val="14"/>
                <w:szCs w:val="14"/>
              </w:rPr>
              <w:t>, 1976</w:t>
            </w:r>
          </w:p>
        </w:tc>
      </w:tr>
      <w:tr w:rsidR="00332C51" w14:paraId="20FA74D6" w14:textId="77777777">
        <w:tc>
          <w:tcPr>
            <w:tcW w:w="1215" w:type="dxa"/>
            <w:tcBorders>
              <w:left w:val="single" w:sz="4" w:space="0" w:color="000000"/>
              <w:bottom w:val="single" w:sz="4" w:space="0" w:color="000000"/>
            </w:tcBorders>
            <w:shd w:val="clear" w:color="auto" w:fill="FFFFFF"/>
          </w:tcPr>
          <w:p w14:paraId="20FA74D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NZ IQ Test</w:t>
            </w:r>
          </w:p>
        </w:tc>
        <w:tc>
          <w:tcPr>
            <w:tcW w:w="1453" w:type="dxa"/>
            <w:tcBorders>
              <w:left w:val="single" w:sz="4" w:space="0" w:color="000000"/>
              <w:bottom w:val="single" w:sz="4" w:space="0" w:color="000000"/>
            </w:tcBorders>
            <w:shd w:val="clear" w:color="auto" w:fill="FFFFFF"/>
          </w:tcPr>
          <w:p w14:paraId="20FA74D1"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New Zealand</w:t>
            </w:r>
          </w:p>
        </w:tc>
        <w:tc>
          <w:tcPr>
            <w:tcW w:w="885" w:type="dxa"/>
            <w:tcBorders>
              <w:left w:val="single" w:sz="4" w:space="0" w:color="000000"/>
              <w:bottom w:val="single" w:sz="4" w:space="0" w:color="000000"/>
            </w:tcBorders>
            <w:shd w:val="clear" w:color="auto" w:fill="FFFFFF"/>
          </w:tcPr>
          <w:p w14:paraId="20FA74D2"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329</w:t>
            </w:r>
          </w:p>
        </w:tc>
        <w:tc>
          <w:tcPr>
            <w:tcW w:w="839" w:type="dxa"/>
            <w:tcBorders>
              <w:left w:val="single" w:sz="4" w:space="0" w:color="000000"/>
              <w:bottom w:val="single" w:sz="4" w:space="0" w:color="000000"/>
            </w:tcBorders>
            <w:shd w:val="clear" w:color="auto" w:fill="FFFFFF"/>
          </w:tcPr>
          <w:p w14:paraId="20FA74D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18-70</w:t>
            </w:r>
          </w:p>
        </w:tc>
        <w:tc>
          <w:tcPr>
            <w:tcW w:w="708" w:type="dxa"/>
            <w:tcBorders>
              <w:left w:val="single" w:sz="4" w:space="0" w:color="000000"/>
              <w:bottom w:val="single" w:sz="4" w:space="0" w:color="000000"/>
            </w:tcBorders>
            <w:shd w:val="clear" w:color="auto" w:fill="FFFFFF"/>
          </w:tcPr>
          <w:p w14:paraId="20FA74D4" w14:textId="77777777" w:rsidR="00332C51" w:rsidRDefault="00F170AA">
            <w:pPr>
              <w:widowControl w:val="0"/>
              <w:pBdr>
                <w:top w:val="nil"/>
                <w:left w:val="nil"/>
                <w:bottom w:val="nil"/>
                <w:right w:val="nil"/>
                <w:between w:val="nil"/>
              </w:pBdr>
              <w:jc w:val="center"/>
              <w:rPr>
                <w:color w:val="231F20"/>
                <w:sz w:val="16"/>
                <w:szCs w:val="16"/>
              </w:rPr>
            </w:pPr>
            <w:r>
              <w:rPr>
                <w:color w:val="000000"/>
                <w:sz w:val="14"/>
                <w:szCs w:val="14"/>
              </w:rPr>
              <w:t>0.45</w:t>
            </w:r>
          </w:p>
        </w:tc>
        <w:tc>
          <w:tcPr>
            <w:tcW w:w="2660" w:type="dxa"/>
            <w:tcBorders>
              <w:left w:val="single" w:sz="4" w:space="0" w:color="000000"/>
              <w:bottom w:val="single" w:sz="4" w:space="0" w:color="000000"/>
              <w:right w:val="single" w:sz="4" w:space="0" w:color="000000"/>
            </w:tcBorders>
            <w:shd w:val="clear" w:color="auto" w:fill="FFFFFF"/>
          </w:tcPr>
          <w:p w14:paraId="20FA74D5" w14:textId="77777777" w:rsidR="00332C51" w:rsidRDefault="00F170AA">
            <w:pPr>
              <w:widowControl w:val="0"/>
              <w:pBdr>
                <w:top w:val="nil"/>
                <w:left w:val="nil"/>
                <w:bottom w:val="nil"/>
                <w:right w:val="nil"/>
                <w:between w:val="nil"/>
              </w:pBdr>
              <w:tabs>
                <w:tab w:val="left" w:pos="2520"/>
              </w:tabs>
              <w:rPr>
                <w:color w:val="000000"/>
                <w:sz w:val="24"/>
                <w:szCs w:val="24"/>
              </w:rPr>
            </w:pPr>
            <w:r>
              <w:rPr>
                <w:color w:val="231F20"/>
                <w:sz w:val="16"/>
                <w:szCs w:val="16"/>
              </w:rPr>
              <w:t>Hattie &amp; Fletcher, 2008</w:t>
            </w:r>
          </w:p>
        </w:tc>
      </w:tr>
      <w:tr w:rsidR="00332C51" w14:paraId="20FA74DD" w14:textId="77777777">
        <w:tc>
          <w:tcPr>
            <w:tcW w:w="1215" w:type="dxa"/>
            <w:tcBorders>
              <w:left w:val="single" w:sz="4" w:space="0" w:color="000000"/>
              <w:bottom w:val="single" w:sz="4" w:space="0" w:color="000000"/>
            </w:tcBorders>
            <w:shd w:val="clear" w:color="auto" w:fill="FFFFFF"/>
          </w:tcPr>
          <w:p w14:paraId="20FA74D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AH5</w:t>
            </w:r>
          </w:p>
        </w:tc>
        <w:tc>
          <w:tcPr>
            <w:tcW w:w="1453" w:type="dxa"/>
            <w:tcBorders>
              <w:left w:val="single" w:sz="4" w:space="0" w:color="000000"/>
              <w:bottom w:val="single" w:sz="4" w:space="0" w:color="000000"/>
            </w:tcBorders>
            <w:shd w:val="clear" w:color="auto" w:fill="FFFFFF"/>
          </w:tcPr>
          <w:p w14:paraId="20FA74D8"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N. Ireland</w:t>
            </w:r>
          </w:p>
        </w:tc>
        <w:tc>
          <w:tcPr>
            <w:tcW w:w="885" w:type="dxa"/>
            <w:tcBorders>
              <w:left w:val="single" w:sz="4" w:space="0" w:color="000000"/>
              <w:bottom w:val="single" w:sz="4" w:space="0" w:color="000000"/>
            </w:tcBorders>
            <w:shd w:val="clear" w:color="auto" w:fill="FFFFFF"/>
          </w:tcPr>
          <w:p w14:paraId="20FA74D9"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1436</w:t>
            </w:r>
          </w:p>
        </w:tc>
        <w:tc>
          <w:tcPr>
            <w:tcW w:w="839" w:type="dxa"/>
            <w:tcBorders>
              <w:left w:val="single" w:sz="4" w:space="0" w:color="000000"/>
              <w:bottom w:val="single" w:sz="4" w:space="0" w:color="000000"/>
            </w:tcBorders>
            <w:shd w:val="clear" w:color="auto" w:fill="FFFFFF"/>
          </w:tcPr>
          <w:p w14:paraId="20FA74D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w:t>
            </w:r>
          </w:p>
        </w:tc>
        <w:tc>
          <w:tcPr>
            <w:tcW w:w="708" w:type="dxa"/>
            <w:tcBorders>
              <w:left w:val="single" w:sz="4" w:space="0" w:color="000000"/>
              <w:bottom w:val="single" w:sz="4" w:space="0" w:color="000000"/>
            </w:tcBorders>
            <w:shd w:val="clear" w:color="auto" w:fill="FFFFFF"/>
          </w:tcPr>
          <w:p w14:paraId="20FA74D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.32</w:t>
            </w:r>
          </w:p>
        </w:tc>
        <w:tc>
          <w:tcPr>
            <w:tcW w:w="2660" w:type="dxa"/>
            <w:tcBorders>
              <w:left w:val="single" w:sz="4" w:space="0" w:color="000000"/>
              <w:bottom w:val="single" w:sz="4" w:space="0" w:color="000000"/>
              <w:right w:val="single" w:sz="4" w:space="0" w:color="000000"/>
            </w:tcBorders>
            <w:shd w:val="clear" w:color="auto" w:fill="FFFFFF"/>
          </w:tcPr>
          <w:p w14:paraId="20FA74DC"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McEwan et al., 1986</w:t>
            </w:r>
          </w:p>
        </w:tc>
      </w:tr>
      <w:tr w:rsidR="00332C51" w14:paraId="20FA74E4" w14:textId="77777777">
        <w:tc>
          <w:tcPr>
            <w:tcW w:w="1215" w:type="dxa"/>
            <w:tcBorders>
              <w:left w:val="single" w:sz="4" w:space="0" w:color="000000"/>
              <w:bottom w:val="single" w:sz="4" w:space="0" w:color="000000"/>
            </w:tcBorders>
            <w:shd w:val="clear" w:color="auto" w:fill="FFFFFF"/>
          </w:tcPr>
          <w:p w14:paraId="20FA74D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IST</w:t>
            </w:r>
          </w:p>
        </w:tc>
        <w:tc>
          <w:tcPr>
            <w:tcW w:w="1453" w:type="dxa"/>
            <w:tcBorders>
              <w:left w:val="single" w:sz="4" w:space="0" w:color="000000"/>
              <w:bottom w:val="single" w:sz="4" w:space="0" w:color="000000"/>
            </w:tcBorders>
            <w:shd w:val="clear" w:color="auto" w:fill="FFFFFF"/>
          </w:tcPr>
          <w:p w14:paraId="20FA74D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Germany </w:t>
            </w:r>
          </w:p>
        </w:tc>
        <w:tc>
          <w:tcPr>
            <w:tcW w:w="885" w:type="dxa"/>
            <w:tcBorders>
              <w:left w:val="single" w:sz="4" w:space="0" w:color="000000"/>
              <w:bottom w:val="single" w:sz="4" w:space="0" w:color="000000"/>
            </w:tcBorders>
            <w:shd w:val="clear" w:color="auto" w:fill="FFFFFF"/>
          </w:tcPr>
          <w:p w14:paraId="20FA74E0" w14:textId="77777777" w:rsidR="00332C51" w:rsidRDefault="00F170AA">
            <w:pPr>
              <w:widowControl w:val="0"/>
              <w:pBdr>
                <w:top w:val="nil"/>
                <w:left w:val="nil"/>
                <w:bottom w:val="nil"/>
                <w:right w:val="nil"/>
                <w:between w:val="nil"/>
              </w:pBdr>
              <w:ind w:right="26"/>
              <w:jc w:val="right"/>
              <w:rPr>
                <w:color w:val="000000"/>
                <w:sz w:val="14"/>
                <w:szCs w:val="14"/>
              </w:rPr>
            </w:pPr>
            <w:r>
              <w:rPr>
                <w:color w:val="000000"/>
                <w:sz w:val="14"/>
                <w:szCs w:val="14"/>
              </w:rPr>
              <w:t>227</w:t>
            </w:r>
          </w:p>
        </w:tc>
        <w:tc>
          <w:tcPr>
            <w:tcW w:w="839" w:type="dxa"/>
            <w:tcBorders>
              <w:left w:val="single" w:sz="4" w:space="0" w:color="000000"/>
              <w:bottom w:val="single" w:sz="4" w:space="0" w:color="000000"/>
            </w:tcBorders>
            <w:shd w:val="clear" w:color="auto" w:fill="FFFFFF"/>
          </w:tcPr>
          <w:p w14:paraId="20FA74E1" w14:textId="77777777" w:rsidR="00332C51" w:rsidRDefault="00F170AA">
            <w:pPr>
              <w:widowControl w:val="0"/>
              <w:pBdr>
                <w:top w:val="nil"/>
                <w:left w:val="nil"/>
                <w:bottom w:val="nil"/>
                <w:right w:val="nil"/>
                <w:between w:val="nil"/>
              </w:pBdr>
              <w:ind w:right="26"/>
              <w:jc w:val="center"/>
              <w:rPr>
                <w:color w:val="000000"/>
                <w:sz w:val="14"/>
                <w:szCs w:val="14"/>
              </w:rPr>
            </w:pPr>
            <w:r>
              <w:rPr>
                <w:color w:val="000000"/>
                <w:sz w:val="14"/>
                <w:szCs w:val="14"/>
              </w:rPr>
              <w:t>17</w:t>
            </w:r>
          </w:p>
        </w:tc>
        <w:tc>
          <w:tcPr>
            <w:tcW w:w="708" w:type="dxa"/>
            <w:tcBorders>
              <w:left w:val="single" w:sz="4" w:space="0" w:color="000000"/>
              <w:bottom w:val="single" w:sz="4" w:space="0" w:color="000000"/>
            </w:tcBorders>
            <w:shd w:val="clear" w:color="auto" w:fill="FFFFFF"/>
          </w:tcPr>
          <w:p w14:paraId="20FA74E2" w14:textId="77777777" w:rsidR="00332C51" w:rsidRDefault="00F170AA">
            <w:pPr>
              <w:widowControl w:val="0"/>
              <w:pBdr>
                <w:top w:val="nil"/>
                <w:left w:val="nil"/>
                <w:bottom w:val="nil"/>
                <w:right w:val="nil"/>
                <w:between w:val="nil"/>
              </w:pBdr>
              <w:ind w:right="26"/>
              <w:jc w:val="center"/>
              <w:rPr>
                <w:color w:val="000000"/>
                <w:sz w:val="14"/>
                <w:szCs w:val="14"/>
              </w:rPr>
            </w:pPr>
            <w:r>
              <w:rPr>
                <w:color w:val="000000"/>
                <w:sz w:val="14"/>
                <w:szCs w:val="14"/>
              </w:rPr>
              <w:t>.30</w:t>
            </w:r>
          </w:p>
        </w:tc>
        <w:tc>
          <w:tcPr>
            <w:tcW w:w="2660" w:type="dxa"/>
            <w:tcBorders>
              <w:left w:val="single" w:sz="4" w:space="0" w:color="000000"/>
              <w:bottom w:val="single" w:sz="4" w:space="0" w:color="000000"/>
              <w:right w:val="single" w:sz="4" w:space="0" w:color="000000"/>
            </w:tcBorders>
            <w:shd w:val="clear" w:color="auto" w:fill="FFFFFF"/>
          </w:tcPr>
          <w:p w14:paraId="20FA74E3" w14:textId="77777777" w:rsidR="00332C51" w:rsidRDefault="00F170AA">
            <w:pPr>
              <w:widowControl w:val="0"/>
              <w:pBdr>
                <w:top w:val="nil"/>
                <w:left w:val="nil"/>
                <w:bottom w:val="nil"/>
                <w:right w:val="nil"/>
                <w:between w:val="nil"/>
              </w:pBdr>
              <w:ind w:right="26"/>
              <w:rPr>
                <w:color w:val="000000"/>
                <w:sz w:val="24"/>
                <w:szCs w:val="24"/>
              </w:rPr>
            </w:pPr>
            <w:proofErr w:type="spellStart"/>
            <w:r>
              <w:rPr>
                <w:color w:val="000000"/>
                <w:sz w:val="14"/>
                <w:szCs w:val="14"/>
              </w:rPr>
              <w:t>Amelang</w:t>
            </w:r>
            <w:proofErr w:type="spellEnd"/>
            <w:r>
              <w:rPr>
                <w:color w:val="000000"/>
                <w:sz w:val="14"/>
                <w:szCs w:val="14"/>
              </w:rPr>
              <w:t xml:space="preserve"> &amp; </w:t>
            </w:r>
            <w:proofErr w:type="spellStart"/>
            <w:r>
              <w:rPr>
                <w:color w:val="000000"/>
                <w:sz w:val="14"/>
                <w:szCs w:val="14"/>
              </w:rPr>
              <w:t>Steinmayr</w:t>
            </w:r>
            <w:proofErr w:type="spellEnd"/>
            <w:r>
              <w:rPr>
                <w:color w:val="000000"/>
                <w:sz w:val="14"/>
                <w:szCs w:val="14"/>
              </w:rPr>
              <w:t>, 2006</w:t>
            </w:r>
          </w:p>
        </w:tc>
      </w:tr>
      <w:tr w:rsidR="00332C51" w14:paraId="20FA74EB" w14:textId="77777777">
        <w:tc>
          <w:tcPr>
            <w:tcW w:w="1215" w:type="dxa"/>
            <w:tcBorders>
              <w:left w:val="single" w:sz="4" w:space="0" w:color="000000"/>
              <w:bottom w:val="single" w:sz="4" w:space="0" w:color="000000"/>
            </w:tcBorders>
            <w:shd w:val="clear" w:color="auto" w:fill="FFFFFF"/>
          </w:tcPr>
          <w:p w14:paraId="20FA74E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IST</w:t>
            </w:r>
          </w:p>
        </w:tc>
        <w:tc>
          <w:tcPr>
            <w:tcW w:w="1453" w:type="dxa"/>
            <w:tcBorders>
              <w:left w:val="single" w:sz="4" w:space="0" w:color="000000"/>
              <w:bottom w:val="single" w:sz="4" w:space="0" w:color="000000"/>
            </w:tcBorders>
            <w:shd w:val="clear" w:color="auto" w:fill="FFFFFF"/>
          </w:tcPr>
          <w:p w14:paraId="20FA74E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Germany </w:t>
            </w:r>
          </w:p>
        </w:tc>
        <w:tc>
          <w:tcPr>
            <w:tcW w:w="885" w:type="dxa"/>
            <w:tcBorders>
              <w:left w:val="single" w:sz="4" w:space="0" w:color="000000"/>
              <w:bottom w:val="single" w:sz="4" w:space="0" w:color="000000"/>
            </w:tcBorders>
            <w:shd w:val="clear" w:color="auto" w:fill="FFFFFF"/>
          </w:tcPr>
          <w:p w14:paraId="20FA74E7" w14:textId="77777777" w:rsidR="00332C51" w:rsidRDefault="00F170AA">
            <w:pPr>
              <w:widowControl w:val="0"/>
              <w:pBdr>
                <w:top w:val="nil"/>
                <w:left w:val="nil"/>
                <w:bottom w:val="nil"/>
                <w:right w:val="nil"/>
                <w:between w:val="nil"/>
              </w:pBdr>
              <w:ind w:right="26"/>
              <w:jc w:val="right"/>
              <w:rPr>
                <w:color w:val="000000"/>
                <w:sz w:val="14"/>
                <w:szCs w:val="14"/>
              </w:rPr>
            </w:pPr>
            <w:r>
              <w:rPr>
                <w:color w:val="000000"/>
                <w:sz w:val="14"/>
                <w:szCs w:val="14"/>
              </w:rPr>
              <w:t>207</w:t>
            </w:r>
          </w:p>
        </w:tc>
        <w:tc>
          <w:tcPr>
            <w:tcW w:w="839" w:type="dxa"/>
            <w:tcBorders>
              <w:left w:val="single" w:sz="4" w:space="0" w:color="000000"/>
              <w:bottom w:val="single" w:sz="4" w:space="0" w:color="000000"/>
            </w:tcBorders>
            <w:shd w:val="clear" w:color="auto" w:fill="FFFFFF"/>
          </w:tcPr>
          <w:p w14:paraId="20FA74E8" w14:textId="77777777" w:rsidR="00332C51" w:rsidRDefault="00F170AA">
            <w:pPr>
              <w:widowControl w:val="0"/>
              <w:pBdr>
                <w:top w:val="nil"/>
                <w:left w:val="nil"/>
                <w:bottom w:val="nil"/>
                <w:right w:val="nil"/>
                <w:between w:val="nil"/>
              </w:pBdr>
              <w:ind w:right="26"/>
              <w:jc w:val="center"/>
              <w:rPr>
                <w:color w:val="000000"/>
                <w:sz w:val="14"/>
                <w:szCs w:val="14"/>
              </w:rPr>
            </w:pPr>
            <w:r>
              <w:rPr>
                <w:color w:val="000000"/>
                <w:sz w:val="14"/>
                <w:szCs w:val="14"/>
              </w:rPr>
              <w:t>34</w:t>
            </w:r>
          </w:p>
        </w:tc>
        <w:tc>
          <w:tcPr>
            <w:tcW w:w="708" w:type="dxa"/>
            <w:tcBorders>
              <w:left w:val="single" w:sz="4" w:space="0" w:color="000000"/>
              <w:bottom w:val="single" w:sz="4" w:space="0" w:color="000000"/>
            </w:tcBorders>
            <w:shd w:val="clear" w:color="auto" w:fill="FFFFFF"/>
          </w:tcPr>
          <w:p w14:paraId="20FA74E9" w14:textId="77777777" w:rsidR="00332C51" w:rsidRDefault="00F170AA">
            <w:pPr>
              <w:widowControl w:val="0"/>
              <w:pBdr>
                <w:top w:val="nil"/>
                <w:left w:val="nil"/>
                <w:bottom w:val="nil"/>
                <w:right w:val="nil"/>
                <w:between w:val="nil"/>
              </w:pBdr>
              <w:ind w:right="26"/>
              <w:jc w:val="center"/>
              <w:rPr>
                <w:color w:val="000000"/>
                <w:sz w:val="14"/>
                <w:szCs w:val="14"/>
              </w:rPr>
            </w:pPr>
            <w:r>
              <w:rPr>
                <w:color w:val="000000"/>
                <w:sz w:val="14"/>
                <w:szCs w:val="14"/>
              </w:rPr>
              <w:t>.40</w:t>
            </w:r>
          </w:p>
        </w:tc>
        <w:tc>
          <w:tcPr>
            <w:tcW w:w="2660" w:type="dxa"/>
            <w:tcBorders>
              <w:left w:val="single" w:sz="4" w:space="0" w:color="000000"/>
              <w:bottom w:val="single" w:sz="4" w:space="0" w:color="000000"/>
              <w:right w:val="single" w:sz="4" w:space="0" w:color="000000"/>
            </w:tcBorders>
            <w:shd w:val="clear" w:color="auto" w:fill="FFFFFF"/>
          </w:tcPr>
          <w:p w14:paraId="20FA74EA" w14:textId="77777777" w:rsidR="00332C51" w:rsidRDefault="00F170AA">
            <w:pPr>
              <w:widowControl w:val="0"/>
              <w:pBdr>
                <w:top w:val="nil"/>
                <w:left w:val="nil"/>
                <w:bottom w:val="nil"/>
                <w:right w:val="nil"/>
                <w:between w:val="nil"/>
              </w:pBdr>
              <w:ind w:right="26"/>
              <w:rPr>
                <w:color w:val="000000"/>
                <w:sz w:val="24"/>
                <w:szCs w:val="24"/>
              </w:rPr>
            </w:pPr>
            <w:proofErr w:type="spellStart"/>
            <w:r>
              <w:rPr>
                <w:color w:val="000000"/>
                <w:sz w:val="14"/>
                <w:szCs w:val="14"/>
              </w:rPr>
              <w:t>Amelang</w:t>
            </w:r>
            <w:proofErr w:type="spellEnd"/>
            <w:r>
              <w:rPr>
                <w:color w:val="000000"/>
                <w:sz w:val="14"/>
                <w:szCs w:val="14"/>
              </w:rPr>
              <w:t xml:space="preserve"> &amp; </w:t>
            </w:r>
            <w:proofErr w:type="spellStart"/>
            <w:r>
              <w:rPr>
                <w:color w:val="000000"/>
                <w:sz w:val="14"/>
                <w:szCs w:val="14"/>
              </w:rPr>
              <w:t>Steinmayr</w:t>
            </w:r>
            <w:proofErr w:type="spellEnd"/>
            <w:r>
              <w:rPr>
                <w:color w:val="000000"/>
                <w:sz w:val="14"/>
                <w:szCs w:val="14"/>
              </w:rPr>
              <w:t>, 2006</w:t>
            </w:r>
          </w:p>
        </w:tc>
      </w:tr>
      <w:tr w:rsidR="00332C51" w14:paraId="20FA74F2" w14:textId="77777777">
        <w:tc>
          <w:tcPr>
            <w:tcW w:w="1215" w:type="dxa"/>
            <w:tcBorders>
              <w:top w:val="single" w:sz="4" w:space="0" w:color="000000"/>
              <w:left w:val="single" w:sz="4" w:space="0" w:color="000000"/>
              <w:bottom w:val="single" w:sz="4" w:space="0" w:color="000000"/>
            </w:tcBorders>
            <w:shd w:val="clear" w:color="auto" w:fill="FFFFFF"/>
          </w:tcPr>
          <w:p w14:paraId="20FA74E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IST</w:t>
            </w:r>
          </w:p>
        </w:tc>
        <w:tc>
          <w:tcPr>
            <w:tcW w:w="1453" w:type="dxa"/>
            <w:tcBorders>
              <w:top w:val="single" w:sz="4" w:space="0" w:color="000000"/>
              <w:left w:val="single" w:sz="4" w:space="0" w:color="000000"/>
              <w:bottom w:val="single" w:sz="4" w:space="0" w:color="000000"/>
            </w:tcBorders>
            <w:shd w:val="clear" w:color="auto" w:fill="FFFFFF"/>
          </w:tcPr>
          <w:p w14:paraId="20FA74E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Germany </w:t>
            </w:r>
          </w:p>
        </w:tc>
        <w:tc>
          <w:tcPr>
            <w:tcW w:w="885" w:type="dxa"/>
            <w:tcBorders>
              <w:top w:val="single" w:sz="4" w:space="0" w:color="000000"/>
              <w:left w:val="single" w:sz="4" w:space="0" w:color="000000"/>
              <w:bottom w:val="single" w:sz="4" w:space="0" w:color="000000"/>
            </w:tcBorders>
            <w:shd w:val="clear" w:color="auto" w:fill="FFFFFF"/>
          </w:tcPr>
          <w:p w14:paraId="20FA74EE"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977</w:t>
            </w:r>
          </w:p>
        </w:tc>
        <w:tc>
          <w:tcPr>
            <w:tcW w:w="839" w:type="dxa"/>
            <w:tcBorders>
              <w:top w:val="single" w:sz="4" w:space="0" w:color="000000"/>
              <w:left w:val="single" w:sz="4" w:space="0" w:color="000000"/>
              <w:bottom w:val="single" w:sz="4" w:space="0" w:color="000000"/>
            </w:tcBorders>
            <w:shd w:val="clear" w:color="auto" w:fill="FFFFFF"/>
          </w:tcPr>
          <w:p w14:paraId="20FA74E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w:t>
            </w:r>
          </w:p>
        </w:tc>
        <w:tc>
          <w:tcPr>
            <w:tcW w:w="708" w:type="dxa"/>
            <w:tcBorders>
              <w:top w:val="single" w:sz="4" w:space="0" w:color="000000"/>
              <w:left w:val="single" w:sz="4" w:space="0" w:color="000000"/>
              <w:bottom w:val="single" w:sz="4" w:space="0" w:color="000000"/>
            </w:tcBorders>
            <w:shd w:val="clear" w:color="auto" w:fill="FFFFFF"/>
          </w:tcPr>
          <w:p w14:paraId="20FA74F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.77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Pr>
          <w:p w14:paraId="20FA74F1"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Steinmayr</w:t>
            </w:r>
            <w:proofErr w:type="spellEnd"/>
            <w:r>
              <w:rPr>
                <w:color w:val="000000"/>
                <w:sz w:val="14"/>
                <w:szCs w:val="14"/>
              </w:rPr>
              <w:t xml:space="preserve"> et al., 2015</w:t>
            </w:r>
          </w:p>
        </w:tc>
      </w:tr>
      <w:tr w:rsidR="00332C51" w14:paraId="20FA74F9" w14:textId="77777777">
        <w:tc>
          <w:tcPr>
            <w:tcW w:w="1215" w:type="dxa"/>
            <w:tcBorders>
              <w:left w:val="single" w:sz="4" w:space="0" w:color="000000"/>
              <w:bottom w:val="single" w:sz="4" w:space="0" w:color="000000"/>
            </w:tcBorders>
            <w:shd w:val="clear" w:color="auto" w:fill="FFFFFF"/>
          </w:tcPr>
          <w:p w14:paraId="20FA74F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IST</w:t>
            </w:r>
          </w:p>
        </w:tc>
        <w:tc>
          <w:tcPr>
            <w:tcW w:w="1453" w:type="dxa"/>
            <w:tcBorders>
              <w:left w:val="single" w:sz="4" w:space="0" w:color="000000"/>
              <w:bottom w:val="single" w:sz="4" w:space="0" w:color="000000"/>
            </w:tcBorders>
            <w:shd w:val="clear" w:color="auto" w:fill="FFFFFF"/>
          </w:tcPr>
          <w:p w14:paraId="20FA74F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Germany </w:t>
            </w:r>
          </w:p>
        </w:tc>
        <w:tc>
          <w:tcPr>
            <w:tcW w:w="885" w:type="dxa"/>
            <w:tcBorders>
              <w:left w:val="single" w:sz="4" w:space="0" w:color="000000"/>
              <w:bottom w:val="single" w:sz="4" w:space="0" w:color="000000"/>
            </w:tcBorders>
            <w:shd w:val="clear" w:color="auto" w:fill="FFFFFF"/>
          </w:tcPr>
          <w:p w14:paraId="20FA74F5"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236</w:t>
            </w:r>
          </w:p>
        </w:tc>
        <w:tc>
          <w:tcPr>
            <w:tcW w:w="839" w:type="dxa"/>
            <w:tcBorders>
              <w:left w:val="single" w:sz="4" w:space="0" w:color="000000"/>
              <w:bottom w:val="single" w:sz="4" w:space="0" w:color="000000"/>
            </w:tcBorders>
            <w:shd w:val="clear" w:color="auto" w:fill="FFFFFF"/>
          </w:tcPr>
          <w:p w14:paraId="20FA74F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w:t>
            </w:r>
          </w:p>
        </w:tc>
        <w:tc>
          <w:tcPr>
            <w:tcW w:w="708" w:type="dxa"/>
            <w:tcBorders>
              <w:left w:val="single" w:sz="4" w:space="0" w:color="000000"/>
              <w:bottom w:val="single" w:sz="4" w:space="0" w:color="000000"/>
            </w:tcBorders>
            <w:shd w:val="clear" w:color="auto" w:fill="FFFFFF"/>
          </w:tcPr>
          <w:p w14:paraId="20FA74F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.71</w:t>
            </w:r>
          </w:p>
        </w:tc>
        <w:tc>
          <w:tcPr>
            <w:tcW w:w="2660" w:type="dxa"/>
            <w:tcBorders>
              <w:left w:val="single" w:sz="4" w:space="0" w:color="000000"/>
              <w:bottom w:val="single" w:sz="4" w:space="0" w:color="000000"/>
              <w:right w:val="single" w:sz="4" w:space="0" w:color="000000"/>
            </w:tcBorders>
            <w:shd w:val="clear" w:color="auto" w:fill="FFFFFF"/>
          </w:tcPr>
          <w:p w14:paraId="20FA74F8"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Steinmayr</w:t>
            </w:r>
            <w:proofErr w:type="spellEnd"/>
            <w:r>
              <w:rPr>
                <w:color w:val="000000"/>
                <w:sz w:val="14"/>
                <w:szCs w:val="14"/>
              </w:rPr>
              <w:t xml:space="preserve"> &amp; </w:t>
            </w:r>
            <w:proofErr w:type="spellStart"/>
            <w:r>
              <w:rPr>
                <w:color w:val="000000"/>
                <w:sz w:val="14"/>
                <w:szCs w:val="14"/>
              </w:rPr>
              <w:t>Kessels</w:t>
            </w:r>
            <w:proofErr w:type="spellEnd"/>
            <w:r>
              <w:rPr>
                <w:color w:val="000000"/>
                <w:sz w:val="14"/>
                <w:szCs w:val="14"/>
              </w:rPr>
              <w:t>, 2017</w:t>
            </w:r>
          </w:p>
        </w:tc>
      </w:tr>
      <w:tr w:rsidR="00332C51" w14:paraId="20FA7500" w14:textId="77777777">
        <w:tc>
          <w:tcPr>
            <w:tcW w:w="1215" w:type="dxa"/>
            <w:tcBorders>
              <w:left w:val="single" w:sz="4" w:space="0" w:color="000000"/>
              <w:bottom w:val="single" w:sz="4" w:space="0" w:color="000000"/>
            </w:tcBorders>
            <w:shd w:val="clear" w:color="auto" w:fill="FFFFFF"/>
          </w:tcPr>
          <w:p w14:paraId="20FA74F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IST</w:t>
            </w:r>
          </w:p>
        </w:tc>
        <w:tc>
          <w:tcPr>
            <w:tcW w:w="1453" w:type="dxa"/>
            <w:tcBorders>
              <w:left w:val="single" w:sz="4" w:space="0" w:color="000000"/>
              <w:bottom w:val="single" w:sz="4" w:space="0" w:color="000000"/>
            </w:tcBorders>
            <w:shd w:val="clear" w:color="auto" w:fill="FFFFFF"/>
          </w:tcPr>
          <w:p w14:paraId="20FA74F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Germany </w:t>
            </w:r>
          </w:p>
        </w:tc>
        <w:tc>
          <w:tcPr>
            <w:tcW w:w="885" w:type="dxa"/>
            <w:tcBorders>
              <w:left w:val="single" w:sz="4" w:space="0" w:color="000000"/>
              <w:bottom w:val="single" w:sz="4" w:space="0" w:color="000000"/>
            </w:tcBorders>
            <w:shd w:val="clear" w:color="auto" w:fill="FFFFFF"/>
          </w:tcPr>
          <w:p w14:paraId="20FA74FC"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124</w:t>
            </w:r>
          </w:p>
        </w:tc>
        <w:tc>
          <w:tcPr>
            <w:tcW w:w="839" w:type="dxa"/>
            <w:tcBorders>
              <w:left w:val="single" w:sz="4" w:space="0" w:color="000000"/>
              <w:bottom w:val="single" w:sz="4" w:space="0" w:color="000000"/>
            </w:tcBorders>
            <w:shd w:val="clear" w:color="auto" w:fill="FFFFFF"/>
          </w:tcPr>
          <w:p w14:paraId="20FA74F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33</w:t>
            </w:r>
          </w:p>
        </w:tc>
        <w:tc>
          <w:tcPr>
            <w:tcW w:w="708" w:type="dxa"/>
            <w:tcBorders>
              <w:left w:val="single" w:sz="4" w:space="0" w:color="000000"/>
              <w:bottom w:val="single" w:sz="4" w:space="0" w:color="000000"/>
            </w:tcBorders>
            <w:shd w:val="clear" w:color="auto" w:fill="FFFFFF"/>
          </w:tcPr>
          <w:p w14:paraId="20FA74F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.72</w:t>
            </w:r>
          </w:p>
        </w:tc>
        <w:tc>
          <w:tcPr>
            <w:tcW w:w="2660" w:type="dxa"/>
            <w:tcBorders>
              <w:left w:val="single" w:sz="4" w:space="0" w:color="000000"/>
              <w:bottom w:val="single" w:sz="4" w:space="0" w:color="000000"/>
              <w:right w:val="single" w:sz="4" w:space="0" w:color="000000"/>
            </w:tcBorders>
            <w:shd w:val="clear" w:color="auto" w:fill="FFFFFF"/>
          </w:tcPr>
          <w:p w14:paraId="20FA74FF"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Steinmayr</w:t>
            </w:r>
            <w:proofErr w:type="spellEnd"/>
            <w:r>
              <w:rPr>
                <w:color w:val="000000"/>
                <w:sz w:val="14"/>
                <w:szCs w:val="14"/>
              </w:rPr>
              <w:t xml:space="preserve"> &amp; </w:t>
            </w:r>
            <w:proofErr w:type="spellStart"/>
            <w:r>
              <w:rPr>
                <w:color w:val="000000"/>
                <w:sz w:val="14"/>
                <w:szCs w:val="14"/>
              </w:rPr>
              <w:t>Kessels</w:t>
            </w:r>
            <w:proofErr w:type="spellEnd"/>
            <w:r>
              <w:rPr>
                <w:color w:val="000000"/>
                <w:sz w:val="14"/>
                <w:szCs w:val="14"/>
              </w:rPr>
              <w:t>, 2017</w:t>
            </w:r>
          </w:p>
        </w:tc>
      </w:tr>
      <w:tr w:rsidR="00332C51" w14:paraId="20FA7507" w14:textId="77777777">
        <w:tc>
          <w:tcPr>
            <w:tcW w:w="1215" w:type="dxa"/>
            <w:tcBorders>
              <w:left w:val="single" w:sz="4" w:space="0" w:color="000000"/>
              <w:bottom w:val="single" w:sz="4" w:space="0" w:color="000000"/>
            </w:tcBorders>
            <w:shd w:val="clear" w:color="auto" w:fill="FFFFFF"/>
          </w:tcPr>
          <w:p w14:paraId="20FA750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IST</w:t>
            </w:r>
          </w:p>
        </w:tc>
        <w:tc>
          <w:tcPr>
            <w:tcW w:w="1453" w:type="dxa"/>
            <w:tcBorders>
              <w:left w:val="single" w:sz="4" w:space="0" w:color="000000"/>
              <w:bottom w:val="single" w:sz="4" w:space="0" w:color="000000"/>
            </w:tcBorders>
            <w:shd w:val="clear" w:color="auto" w:fill="FFFFFF"/>
          </w:tcPr>
          <w:p w14:paraId="20FA750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Austria</w:t>
            </w:r>
          </w:p>
        </w:tc>
        <w:tc>
          <w:tcPr>
            <w:tcW w:w="885" w:type="dxa"/>
            <w:tcBorders>
              <w:left w:val="single" w:sz="4" w:space="0" w:color="000000"/>
              <w:bottom w:val="single" w:sz="4" w:space="0" w:color="000000"/>
            </w:tcBorders>
            <w:shd w:val="clear" w:color="auto" w:fill="FFFFFF"/>
          </w:tcPr>
          <w:p w14:paraId="20FA7503"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449</w:t>
            </w:r>
          </w:p>
        </w:tc>
        <w:tc>
          <w:tcPr>
            <w:tcW w:w="839" w:type="dxa"/>
            <w:tcBorders>
              <w:left w:val="single" w:sz="4" w:space="0" w:color="000000"/>
              <w:bottom w:val="single" w:sz="4" w:space="0" w:color="000000"/>
            </w:tcBorders>
            <w:shd w:val="clear" w:color="auto" w:fill="FFFFFF"/>
          </w:tcPr>
          <w:p w14:paraId="20FA750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21</w:t>
            </w:r>
          </w:p>
        </w:tc>
        <w:tc>
          <w:tcPr>
            <w:tcW w:w="708" w:type="dxa"/>
            <w:tcBorders>
              <w:left w:val="single" w:sz="4" w:space="0" w:color="000000"/>
              <w:bottom w:val="single" w:sz="4" w:space="0" w:color="000000"/>
            </w:tcBorders>
            <w:shd w:val="clear" w:color="auto" w:fill="FFFFFF"/>
          </w:tcPr>
          <w:p w14:paraId="20FA750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.41</w:t>
            </w:r>
          </w:p>
        </w:tc>
        <w:tc>
          <w:tcPr>
            <w:tcW w:w="2660" w:type="dxa"/>
            <w:tcBorders>
              <w:left w:val="single" w:sz="4" w:space="0" w:color="000000"/>
              <w:bottom w:val="single" w:sz="4" w:space="0" w:color="000000"/>
              <w:right w:val="single" w:sz="4" w:space="0" w:color="000000"/>
            </w:tcBorders>
            <w:shd w:val="clear" w:color="auto" w:fill="FFFFFF"/>
          </w:tcPr>
          <w:p w14:paraId="20FA7506"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Pietschnig</w:t>
            </w:r>
            <w:proofErr w:type="spellEnd"/>
            <w:r>
              <w:rPr>
                <w:color w:val="000000"/>
                <w:sz w:val="14"/>
                <w:szCs w:val="14"/>
              </w:rPr>
              <w:t xml:space="preserve"> et al., 2011</w:t>
            </w:r>
          </w:p>
        </w:tc>
      </w:tr>
      <w:tr w:rsidR="00332C51" w14:paraId="20FA750E" w14:textId="77777777">
        <w:tc>
          <w:tcPr>
            <w:tcW w:w="1215" w:type="dxa"/>
            <w:tcBorders>
              <w:top w:val="single" w:sz="4" w:space="0" w:color="000000"/>
              <w:left w:val="single" w:sz="4" w:space="0" w:color="000000"/>
              <w:bottom w:val="single" w:sz="4" w:space="0" w:color="000000"/>
            </w:tcBorders>
            <w:shd w:val="clear" w:color="auto" w:fill="FFFFFF"/>
          </w:tcPr>
          <w:p w14:paraId="20FA7508"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Dureman</w:t>
            </w:r>
            <w:proofErr w:type="spellEnd"/>
          </w:p>
        </w:tc>
        <w:tc>
          <w:tcPr>
            <w:tcW w:w="1453" w:type="dxa"/>
            <w:tcBorders>
              <w:top w:val="single" w:sz="4" w:space="0" w:color="000000"/>
              <w:left w:val="single" w:sz="4" w:space="0" w:color="000000"/>
              <w:bottom w:val="single" w:sz="4" w:space="0" w:color="000000"/>
            </w:tcBorders>
            <w:shd w:val="clear" w:color="auto" w:fill="FFFFFF"/>
          </w:tcPr>
          <w:p w14:paraId="20FA750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Norway</w:t>
            </w:r>
          </w:p>
        </w:tc>
        <w:tc>
          <w:tcPr>
            <w:tcW w:w="885" w:type="dxa"/>
            <w:tcBorders>
              <w:top w:val="single" w:sz="4" w:space="0" w:color="000000"/>
              <w:left w:val="single" w:sz="4" w:space="0" w:color="000000"/>
              <w:bottom w:val="single" w:sz="4" w:space="0" w:color="000000"/>
            </w:tcBorders>
            <w:shd w:val="clear" w:color="auto" w:fill="FFFFFF"/>
          </w:tcPr>
          <w:p w14:paraId="20FA750A"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3064</w:t>
            </w:r>
          </w:p>
        </w:tc>
        <w:tc>
          <w:tcPr>
            <w:tcW w:w="839" w:type="dxa"/>
            <w:tcBorders>
              <w:top w:val="single" w:sz="4" w:space="0" w:color="000000"/>
              <w:left w:val="single" w:sz="4" w:space="0" w:color="000000"/>
              <w:bottom w:val="single" w:sz="4" w:space="0" w:color="000000"/>
            </w:tcBorders>
            <w:shd w:val="clear" w:color="auto" w:fill="FFFFFF"/>
          </w:tcPr>
          <w:p w14:paraId="20FA750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18-65</w:t>
            </w:r>
          </w:p>
        </w:tc>
        <w:tc>
          <w:tcPr>
            <w:tcW w:w="708" w:type="dxa"/>
            <w:tcBorders>
              <w:top w:val="single" w:sz="4" w:space="0" w:color="000000"/>
              <w:left w:val="single" w:sz="4" w:space="0" w:color="000000"/>
              <w:bottom w:val="single" w:sz="4" w:space="0" w:color="000000"/>
            </w:tcBorders>
            <w:shd w:val="clear" w:color="auto" w:fill="FFFFFF"/>
          </w:tcPr>
          <w:p w14:paraId="20FA750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.53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Pr>
          <w:p w14:paraId="20FA750D"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Nystrom, 1983</w:t>
            </w:r>
          </w:p>
        </w:tc>
      </w:tr>
      <w:tr w:rsidR="00332C51" w14:paraId="20FA7515" w14:textId="77777777">
        <w:tc>
          <w:tcPr>
            <w:tcW w:w="1215" w:type="dxa"/>
            <w:tcBorders>
              <w:left w:val="single" w:sz="4" w:space="0" w:color="000000"/>
              <w:bottom w:val="single" w:sz="4" w:space="0" w:color="000000"/>
            </w:tcBorders>
            <w:shd w:val="clear" w:color="auto" w:fill="FFFFFF"/>
          </w:tcPr>
          <w:p w14:paraId="20FA750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DRTB</w:t>
            </w:r>
          </w:p>
        </w:tc>
        <w:tc>
          <w:tcPr>
            <w:tcW w:w="1453" w:type="dxa"/>
            <w:tcBorders>
              <w:left w:val="single" w:sz="4" w:space="0" w:color="000000"/>
              <w:bottom w:val="single" w:sz="4" w:space="0" w:color="000000"/>
            </w:tcBorders>
            <w:shd w:val="clear" w:color="auto" w:fill="FFFFFF"/>
          </w:tcPr>
          <w:p w14:paraId="20FA751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Portugal</w:t>
            </w:r>
          </w:p>
        </w:tc>
        <w:tc>
          <w:tcPr>
            <w:tcW w:w="885" w:type="dxa"/>
            <w:tcBorders>
              <w:left w:val="single" w:sz="4" w:space="0" w:color="000000"/>
              <w:bottom w:val="single" w:sz="4" w:space="0" w:color="000000"/>
            </w:tcBorders>
            <w:shd w:val="clear" w:color="auto" w:fill="FFFFFF"/>
          </w:tcPr>
          <w:p w14:paraId="20FA7511"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6280</w:t>
            </w:r>
          </w:p>
        </w:tc>
        <w:tc>
          <w:tcPr>
            <w:tcW w:w="839" w:type="dxa"/>
            <w:tcBorders>
              <w:left w:val="single" w:sz="4" w:space="0" w:color="000000"/>
              <w:bottom w:val="single" w:sz="4" w:space="0" w:color="000000"/>
            </w:tcBorders>
            <w:shd w:val="clear" w:color="auto" w:fill="FFFFFF"/>
          </w:tcPr>
          <w:p w14:paraId="20FA751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16-18</w:t>
            </w:r>
          </w:p>
        </w:tc>
        <w:tc>
          <w:tcPr>
            <w:tcW w:w="708" w:type="dxa"/>
            <w:tcBorders>
              <w:left w:val="single" w:sz="4" w:space="0" w:color="000000"/>
              <w:bottom w:val="single" w:sz="4" w:space="0" w:color="000000"/>
            </w:tcBorders>
            <w:shd w:val="clear" w:color="auto" w:fill="FFFFFF"/>
          </w:tcPr>
          <w:p w14:paraId="20FA751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.29</w:t>
            </w:r>
          </w:p>
        </w:tc>
        <w:tc>
          <w:tcPr>
            <w:tcW w:w="2660" w:type="dxa"/>
            <w:tcBorders>
              <w:left w:val="single" w:sz="4" w:space="0" w:color="000000"/>
              <w:bottom w:val="single" w:sz="4" w:space="0" w:color="000000"/>
              <w:right w:val="single" w:sz="4" w:space="0" w:color="000000"/>
            </w:tcBorders>
            <w:shd w:val="clear" w:color="auto" w:fill="FFFFFF"/>
          </w:tcPr>
          <w:p w14:paraId="20FA7514"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Almeida, 1989</w:t>
            </w:r>
          </w:p>
        </w:tc>
      </w:tr>
      <w:tr w:rsidR="00332C51" w14:paraId="20FA751C" w14:textId="77777777">
        <w:tc>
          <w:tcPr>
            <w:tcW w:w="1215" w:type="dxa"/>
            <w:tcBorders>
              <w:left w:val="single" w:sz="4" w:space="0" w:color="000000"/>
              <w:bottom w:val="single" w:sz="4" w:space="0" w:color="000000"/>
            </w:tcBorders>
            <w:shd w:val="clear" w:color="auto" w:fill="FFFFFF"/>
          </w:tcPr>
          <w:p w14:paraId="20FA751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DAT</w:t>
            </w:r>
          </w:p>
        </w:tc>
        <w:tc>
          <w:tcPr>
            <w:tcW w:w="1453" w:type="dxa"/>
            <w:tcBorders>
              <w:left w:val="single" w:sz="4" w:space="0" w:color="000000"/>
              <w:bottom w:val="single" w:sz="4" w:space="0" w:color="000000"/>
            </w:tcBorders>
            <w:shd w:val="clear" w:color="auto" w:fill="FFFFFF"/>
          </w:tcPr>
          <w:p w14:paraId="20FA751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Britain</w:t>
            </w:r>
          </w:p>
        </w:tc>
        <w:tc>
          <w:tcPr>
            <w:tcW w:w="885" w:type="dxa"/>
            <w:tcBorders>
              <w:left w:val="single" w:sz="4" w:space="0" w:color="000000"/>
              <w:bottom w:val="single" w:sz="4" w:space="0" w:color="000000"/>
            </w:tcBorders>
            <w:shd w:val="clear" w:color="auto" w:fill="FFFFFF"/>
          </w:tcPr>
          <w:p w14:paraId="20FA7518"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653</w:t>
            </w:r>
          </w:p>
        </w:tc>
        <w:tc>
          <w:tcPr>
            <w:tcW w:w="839" w:type="dxa"/>
            <w:tcBorders>
              <w:left w:val="single" w:sz="4" w:space="0" w:color="000000"/>
              <w:bottom w:val="single" w:sz="4" w:space="0" w:color="000000"/>
            </w:tcBorders>
            <w:shd w:val="clear" w:color="auto" w:fill="FFFFFF"/>
          </w:tcPr>
          <w:p w14:paraId="20FA751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17-18</w:t>
            </w:r>
          </w:p>
        </w:tc>
        <w:tc>
          <w:tcPr>
            <w:tcW w:w="708" w:type="dxa"/>
            <w:tcBorders>
              <w:left w:val="single" w:sz="4" w:space="0" w:color="000000"/>
              <w:bottom w:val="single" w:sz="4" w:space="0" w:color="000000"/>
            </w:tcBorders>
            <w:shd w:val="clear" w:color="auto" w:fill="FFFFFF"/>
          </w:tcPr>
          <w:p w14:paraId="20FA751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.12</w:t>
            </w:r>
          </w:p>
        </w:tc>
        <w:tc>
          <w:tcPr>
            <w:tcW w:w="2660" w:type="dxa"/>
            <w:tcBorders>
              <w:left w:val="single" w:sz="4" w:space="0" w:color="000000"/>
              <w:bottom w:val="single" w:sz="4" w:space="0" w:color="000000"/>
              <w:right w:val="single" w:sz="4" w:space="0" w:color="000000"/>
            </w:tcBorders>
            <w:shd w:val="clear" w:color="auto" w:fill="FFFFFF"/>
          </w:tcPr>
          <w:p w14:paraId="20FA751B"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Lynn, 1992</w:t>
            </w:r>
          </w:p>
        </w:tc>
      </w:tr>
      <w:tr w:rsidR="00332C51" w14:paraId="20FA7523" w14:textId="77777777">
        <w:tc>
          <w:tcPr>
            <w:tcW w:w="1215" w:type="dxa"/>
            <w:tcBorders>
              <w:left w:val="single" w:sz="4" w:space="0" w:color="000000"/>
              <w:bottom w:val="single" w:sz="4" w:space="0" w:color="000000"/>
            </w:tcBorders>
            <w:shd w:val="clear" w:color="auto" w:fill="FFFFFF"/>
          </w:tcPr>
          <w:p w14:paraId="20FA751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DAT</w:t>
            </w:r>
          </w:p>
        </w:tc>
        <w:tc>
          <w:tcPr>
            <w:tcW w:w="1453" w:type="dxa"/>
            <w:tcBorders>
              <w:left w:val="single" w:sz="4" w:space="0" w:color="000000"/>
              <w:bottom w:val="single" w:sz="4" w:space="0" w:color="000000"/>
            </w:tcBorders>
            <w:shd w:val="clear" w:color="auto" w:fill="FFFFFF"/>
          </w:tcPr>
          <w:p w14:paraId="20FA751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Ireland</w:t>
            </w:r>
          </w:p>
        </w:tc>
        <w:tc>
          <w:tcPr>
            <w:tcW w:w="885" w:type="dxa"/>
            <w:tcBorders>
              <w:left w:val="single" w:sz="4" w:space="0" w:color="000000"/>
              <w:bottom w:val="single" w:sz="4" w:space="0" w:color="000000"/>
            </w:tcBorders>
            <w:shd w:val="clear" w:color="auto" w:fill="FFFFFF"/>
          </w:tcPr>
          <w:p w14:paraId="20FA751F"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2600</w:t>
            </w:r>
          </w:p>
        </w:tc>
        <w:tc>
          <w:tcPr>
            <w:tcW w:w="839" w:type="dxa"/>
            <w:tcBorders>
              <w:left w:val="single" w:sz="4" w:space="0" w:color="000000"/>
              <w:bottom w:val="single" w:sz="4" w:space="0" w:color="000000"/>
            </w:tcBorders>
            <w:shd w:val="clear" w:color="auto" w:fill="FFFFFF"/>
          </w:tcPr>
          <w:p w14:paraId="20FA752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w:t>
            </w:r>
          </w:p>
        </w:tc>
        <w:tc>
          <w:tcPr>
            <w:tcW w:w="708" w:type="dxa"/>
            <w:tcBorders>
              <w:left w:val="single" w:sz="4" w:space="0" w:color="000000"/>
              <w:bottom w:val="single" w:sz="4" w:space="0" w:color="000000"/>
            </w:tcBorders>
            <w:shd w:val="clear" w:color="auto" w:fill="FFFFFF"/>
          </w:tcPr>
          <w:p w14:paraId="20FA752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w:t>
            </w:r>
          </w:p>
        </w:tc>
        <w:tc>
          <w:tcPr>
            <w:tcW w:w="2660" w:type="dxa"/>
            <w:tcBorders>
              <w:left w:val="single" w:sz="4" w:space="0" w:color="000000"/>
              <w:bottom w:val="single" w:sz="4" w:space="0" w:color="000000"/>
              <w:right w:val="single" w:sz="4" w:space="0" w:color="000000"/>
            </w:tcBorders>
            <w:shd w:val="clear" w:color="auto" w:fill="FFFFFF"/>
          </w:tcPr>
          <w:p w14:paraId="20FA7522"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Lynn, 1996</w:t>
            </w:r>
          </w:p>
        </w:tc>
      </w:tr>
      <w:tr w:rsidR="00332C51" w14:paraId="20FA752A" w14:textId="77777777">
        <w:tc>
          <w:tcPr>
            <w:tcW w:w="1215" w:type="dxa"/>
            <w:tcBorders>
              <w:left w:val="single" w:sz="4" w:space="0" w:color="000000"/>
              <w:bottom w:val="single" w:sz="4" w:space="0" w:color="000000"/>
            </w:tcBorders>
            <w:shd w:val="clear" w:color="auto" w:fill="FFFFFF"/>
          </w:tcPr>
          <w:p w14:paraId="20FA752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DAT</w:t>
            </w:r>
          </w:p>
        </w:tc>
        <w:tc>
          <w:tcPr>
            <w:tcW w:w="1453" w:type="dxa"/>
            <w:tcBorders>
              <w:left w:val="single" w:sz="4" w:space="0" w:color="000000"/>
              <w:bottom w:val="single" w:sz="4" w:space="0" w:color="000000"/>
            </w:tcBorders>
            <w:shd w:val="clear" w:color="auto" w:fill="FFFFFF"/>
          </w:tcPr>
          <w:p w14:paraId="20FA752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Spain</w:t>
            </w:r>
          </w:p>
        </w:tc>
        <w:tc>
          <w:tcPr>
            <w:tcW w:w="885" w:type="dxa"/>
            <w:tcBorders>
              <w:left w:val="single" w:sz="4" w:space="0" w:color="000000"/>
              <w:bottom w:val="single" w:sz="4" w:space="0" w:color="000000"/>
            </w:tcBorders>
            <w:shd w:val="clear" w:color="auto" w:fill="FFFFFF"/>
          </w:tcPr>
          <w:p w14:paraId="20FA7526"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703</w:t>
            </w:r>
          </w:p>
        </w:tc>
        <w:tc>
          <w:tcPr>
            <w:tcW w:w="839" w:type="dxa"/>
            <w:tcBorders>
              <w:left w:val="single" w:sz="4" w:space="0" w:color="000000"/>
              <w:bottom w:val="single" w:sz="4" w:space="0" w:color="000000"/>
            </w:tcBorders>
            <w:shd w:val="clear" w:color="auto" w:fill="FFFFFF"/>
          </w:tcPr>
          <w:p w14:paraId="20FA752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16-18</w:t>
            </w:r>
          </w:p>
        </w:tc>
        <w:tc>
          <w:tcPr>
            <w:tcW w:w="708" w:type="dxa"/>
            <w:tcBorders>
              <w:left w:val="single" w:sz="4" w:space="0" w:color="000000"/>
              <w:bottom w:val="single" w:sz="4" w:space="0" w:color="000000"/>
            </w:tcBorders>
            <w:shd w:val="clear" w:color="auto" w:fill="FFFFFF"/>
          </w:tcPr>
          <w:p w14:paraId="20FA752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.21</w:t>
            </w:r>
          </w:p>
        </w:tc>
        <w:tc>
          <w:tcPr>
            <w:tcW w:w="2660" w:type="dxa"/>
            <w:tcBorders>
              <w:left w:val="single" w:sz="4" w:space="0" w:color="000000"/>
              <w:bottom w:val="single" w:sz="4" w:space="0" w:color="000000"/>
              <w:right w:val="single" w:sz="4" w:space="0" w:color="000000"/>
            </w:tcBorders>
            <w:shd w:val="clear" w:color="auto" w:fill="FFFFFF"/>
          </w:tcPr>
          <w:p w14:paraId="20FA7529"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Colom &amp; Lynn, 2004</w:t>
            </w:r>
          </w:p>
        </w:tc>
      </w:tr>
      <w:tr w:rsidR="00332C51" w14:paraId="20FA7531" w14:textId="77777777">
        <w:tc>
          <w:tcPr>
            <w:tcW w:w="1215" w:type="dxa"/>
            <w:tcBorders>
              <w:left w:val="single" w:sz="4" w:space="0" w:color="000000"/>
              <w:bottom w:val="single" w:sz="4" w:space="0" w:color="000000"/>
            </w:tcBorders>
            <w:shd w:val="clear" w:color="auto" w:fill="FFFFFF"/>
          </w:tcPr>
          <w:p w14:paraId="20FA752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MAB-11</w:t>
            </w:r>
          </w:p>
        </w:tc>
        <w:tc>
          <w:tcPr>
            <w:tcW w:w="1453" w:type="dxa"/>
            <w:tcBorders>
              <w:left w:val="single" w:sz="4" w:space="0" w:color="000000"/>
              <w:bottom w:val="single" w:sz="4" w:space="0" w:color="000000"/>
            </w:tcBorders>
            <w:shd w:val="clear" w:color="auto" w:fill="FFFFFF"/>
          </w:tcPr>
          <w:p w14:paraId="20FA752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Romania</w:t>
            </w:r>
          </w:p>
        </w:tc>
        <w:tc>
          <w:tcPr>
            <w:tcW w:w="885" w:type="dxa"/>
            <w:tcBorders>
              <w:left w:val="single" w:sz="4" w:space="0" w:color="000000"/>
              <w:bottom w:val="single" w:sz="4" w:space="0" w:color="000000"/>
            </w:tcBorders>
            <w:shd w:val="clear" w:color="auto" w:fill="FFFFFF"/>
          </w:tcPr>
          <w:p w14:paraId="20FA752D"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4417</w:t>
            </w:r>
          </w:p>
        </w:tc>
        <w:tc>
          <w:tcPr>
            <w:tcW w:w="839" w:type="dxa"/>
            <w:tcBorders>
              <w:left w:val="single" w:sz="4" w:space="0" w:color="000000"/>
              <w:bottom w:val="single" w:sz="4" w:space="0" w:color="000000"/>
            </w:tcBorders>
            <w:shd w:val="clear" w:color="auto" w:fill="FFFFFF"/>
          </w:tcPr>
          <w:p w14:paraId="20FA752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16-74</w:t>
            </w:r>
          </w:p>
        </w:tc>
        <w:tc>
          <w:tcPr>
            <w:tcW w:w="708" w:type="dxa"/>
            <w:tcBorders>
              <w:left w:val="single" w:sz="4" w:space="0" w:color="000000"/>
              <w:bottom w:val="single" w:sz="4" w:space="0" w:color="000000"/>
            </w:tcBorders>
            <w:shd w:val="clear" w:color="auto" w:fill="FFFFFF"/>
          </w:tcPr>
          <w:p w14:paraId="20FA752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.07</w:t>
            </w:r>
          </w:p>
        </w:tc>
        <w:tc>
          <w:tcPr>
            <w:tcW w:w="2660" w:type="dxa"/>
            <w:tcBorders>
              <w:left w:val="single" w:sz="4" w:space="0" w:color="000000"/>
              <w:bottom w:val="single" w:sz="4" w:space="0" w:color="000000"/>
              <w:right w:val="single" w:sz="4" w:space="0" w:color="000000"/>
            </w:tcBorders>
            <w:shd w:val="clear" w:color="auto" w:fill="FFFFFF"/>
          </w:tcPr>
          <w:p w14:paraId="20FA7530"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Iliescu et al., 2016</w:t>
            </w:r>
          </w:p>
        </w:tc>
      </w:tr>
      <w:tr w:rsidR="00332C51" w14:paraId="20FA7538" w14:textId="77777777">
        <w:tc>
          <w:tcPr>
            <w:tcW w:w="1215" w:type="dxa"/>
            <w:tcBorders>
              <w:left w:val="single" w:sz="4" w:space="0" w:color="000000"/>
              <w:bottom w:val="single" w:sz="4" w:space="0" w:color="000000"/>
            </w:tcBorders>
            <w:shd w:val="clear" w:color="auto" w:fill="FFFFFF"/>
          </w:tcPr>
          <w:p w14:paraId="20FA753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GAMA</w:t>
            </w:r>
          </w:p>
        </w:tc>
        <w:tc>
          <w:tcPr>
            <w:tcW w:w="1453" w:type="dxa"/>
            <w:tcBorders>
              <w:left w:val="single" w:sz="4" w:space="0" w:color="000000"/>
              <w:bottom w:val="single" w:sz="4" w:space="0" w:color="000000"/>
            </w:tcBorders>
            <w:shd w:val="clear" w:color="auto" w:fill="FFFFFF"/>
          </w:tcPr>
          <w:p w14:paraId="20FA753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Romania</w:t>
            </w:r>
          </w:p>
        </w:tc>
        <w:tc>
          <w:tcPr>
            <w:tcW w:w="885" w:type="dxa"/>
            <w:tcBorders>
              <w:left w:val="single" w:sz="4" w:space="0" w:color="000000"/>
              <w:bottom w:val="single" w:sz="4" w:space="0" w:color="000000"/>
            </w:tcBorders>
            <w:shd w:val="clear" w:color="auto" w:fill="FFFFFF"/>
          </w:tcPr>
          <w:p w14:paraId="20FA7534"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4772</w:t>
            </w:r>
          </w:p>
        </w:tc>
        <w:tc>
          <w:tcPr>
            <w:tcW w:w="839" w:type="dxa"/>
            <w:tcBorders>
              <w:left w:val="single" w:sz="4" w:space="0" w:color="000000"/>
              <w:bottom w:val="single" w:sz="4" w:space="0" w:color="000000"/>
            </w:tcBorders>
            <w:shd w:val="clear" w:color="auto" w:fill="FFFFFF"/>
          </w:tcPr>
          <w:p w14:paraId="20FA753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16-81</w:t>
            </w:r>
          </w:p>
        </w:tc>
        <w:tc>
          <w:tcPr>
            <w:tcW w:w="708" w:type="dxa"/>
            <w:tcBorders>
              <w:left w:val="single" w:sz="4" w:space="0" w:color="000000"/>
              <w:bottom w:val="single" w:sz="4" w:space="0" w:color="000000"/>
            </w:tcBorders>
            <w:shd w:val="clear" w:color="auto" w:fill="FFFFFF"/>
          </w:tcPr>
          <w:p w14:paraId="20FA753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.03</w:t>
            </w:r>
          </w:p>
        </w:tc>
        <w:tc>
          <w:tcPr>
            <w:tcW w:w="2660" w:type="dxa"/>
            <w:tcBorders>
              <w:left w:val="single" w:sz="4" w:space="0" w:color="000000"/>
              <w:bottom w:val="single" w:sz="4" w:space="0" w:color="000000"/>
              <w:right w:val="single" w:sz="4" w:space="0" w:color="000000"/>
            </w:tcBorders>
            <w:shd w:val="clear" w:color="auto" w:fill="FFFFFF"/>
          </w:tcPr>
          <w:p w14:paraId="20FA7537"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Iliescu et al., 2016</w:t>
            </w:r>
          </w:p>
        </w:tc>
      </w:tr>
      <w:tr w:rsidR="00332C51" w14:paraId="20FA753F" w14:textId="77777777">
        <w:tc>
          <w:tcPr>
            <w:tcW w:w="1215" w:type="dxa"/>
            <w:tcBorders>
              <w:left w:val="single" w:sz="4" w:space="0" w:color="000000"/>
              <w:bottom w:val="single" w:sz="4" w:space="0" w:color="000000"/>
            </w:tcBorders>
            <w:shd w:val="clear" w:color="auto" w:fill="FFFFFF"/>
          </w:tcPr>
          <w:p w14:paraId="20FA753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Tiki-T</w:t>
            </w:r>
          </w:p>
        </w:tc>
        <w:tc>
          <w:tcPr>
            <w:tcW w:w="1453" w:type="dxa"/>
            <w:tcBorders>
              <w:left w:val="single" w:sz="4" w:space="0" w:color="000000"/>
              <w:bottom w:val="single" w:sz="4" w:space="0" w:color="000000"/>
            </w:tcBorders>
            <w:shd w:val="clear" w:color="auto" w:fill="FFFFFF"/>
          </w:tcPr>
          <w:p w14:paraId="20FA753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Indonesia</w:t>
            </w:r>
          </w:p>
        </w:tc>
        <w:tc>
          <w:tcPr>
            <w:tcW w:w="885" w:type="dxa"/>
            <w:tcBorders>
              <w:left w:val="single" w:sz="4" w:space="0" w:color="000000"/>
              <w:bottom w:val="single" w:sz="4" w:space="0" w:color="000000"/>
            </w:tcBorders>
            <w:shd w:val="clear" w:color="auto" w:fill="FFFFFF"/>
          </w:tcPr>
          <w:p w14:paraId="20FA753B"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936</w:t>
            </w:r>
          </w:p>
        </w:tc>
        <w:tc>
          <w:tcPr>
            <w:tcW w:w="839" w:type="dxa"/>
            <w:tcBorders>
              <w:left w:val="single" w:sz="4" w:space="0" w:color="000000"/>
              <w:bottom w:val="single" w:sz="4" w:space="0" w:color="000000"/>
            </w:tcBorders>
            <w:shd w:val="clear" w:color="auto" w:fill="FFFFFF"/>
          </w:tcPr>
          <w:p w14:paraId="20FA753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18-24</w:t>
            </w:r>
          </w:p>
        </w:tc>
        <w:tc>
          <w:tcPr>
            <w:tcW w:w="708" w:type="dxa"/>
            <w:tcBorders>
              <w:left w:val="single" w:sz="4" w:space="0" w:color="000000"/>
              <w:bottom w:val="single" w:sz="4" w:space="0" w:color="000000"/>
            </w:tcBorders>
            <w:shd w:val="clear" w:color="auto" w:fill="FFFFFF"/>
          </w:tcPr>
          <w:p w14:paraId="20FA753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2660" w:type="dxa"/>
            <w:tcBorders>
              <w:left w:val="single" w:sz="4" w:space="0" w:color="000000"/>
              <w:bottom w:val="single" w:sz="4" w:space="0" w:color="000000"/>
              <w:right w:val="single" w:sz="4" w:space="0" w:color="000000"/>
            </w:tcBorders>
            <w:shd w:val="clear" w:color="auto" w:fill="FFFFFF"/>
          </w:tcPr>
          <w:p w14:paraId="20FA753E"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Drenth</w:t>
            </w:r>
            <w:proofErr w:type="spellEnd"/>
            <w:r>
              <w:rPr>
                <w:color w:val="000000"/>
                <w:sz w:val="14"/>
                <w:szCs w:val="14"/>
              </w:rPr>
              <w:t xml:space="preserve"> et al., 1977 </w:t>
            </w:r>
          </w:p>
        </w:tc>
      </w:tr>
      <w:tr w:rsidR="00332C51" w14:paraId="20FA7546" w14:textId="77777777">
        <w:tc>
          <w:tcPr>
            <w:tcW w:w="1215" w:type="dxa"/>
            <w:tcBorders>
              <w:left w:val="single" w:sz="4" w:space="0" w:color="000000"/>
              <w:bottom w:val="single" w:sz="4" w:space="0" w:color="000000"/>
            </w:tcBorders>
            <w:shd w:val="clear" w:color="auto" w:fill="FFFFFF"/>
          </w:tcPr>
          <w:p w14:paraId="20FA754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SAT</w:t>
            </w:r>
          </w:p>
        </w:tc>
        <w:tc>
          <w:tcPr>
            <w:tcW w:w="1453" w:type="dxa"/>
            <w:tcBorders>
              <w:left w:val="single" w:sz="4" w:space="0" w:color="000000"/>
              <w:bottom w:val="single" w:sz="4" w:space="0" w:color="000000"/>
            </w:tcBorders>
            <w:shd w:val="clear" w:color="auto" w:fill="FFFFFF"/>
          </w:tcPr>
          <w:p w14:paraId="20FA754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Israel</w:t>
            </w:r>
          </w:p>
        </w:tc>
        <w:tc>
          <w:tcPr>
            <w:tcW w:w="885" w:type="dxa"/>
            <w:tcBorders>
              <w:left w:val="single" w:sz="4" w:space="0" w:color="000000"/>
              <w:bottom w:val="single" w:sz="4" w:space="0" w:color="000000"/>
            </w:tcBorders>
            <w:shd w:val="clear" w:color="auto" w:fill="FFFFFF"/>
          </w:tcPr>
          <w:p w14:paraId="20FA7542"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1778</w:t>
            </w:r>
          </w:p>
        </w:tc>
        <w:tc>
          <w:tcPr>
            <w:tcW w:w="839" w:type="dxa"/>
            <w:tcBorders>
              <w:left w:val="single" w:sz="4" w:space="0" w:color="000000"/>
              <w:bottom w:val="single" w:sz="4" w:space="0" w:color="000000"/>
            </w:tcBorders>
            <w:shd w:val="clear" w:color="auto" w:fill="FFFFFF"/>
          </w:tcPr>
          <w:p w14:paraId="20FA754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24</w:t>
            </w:r>
          </w:p>
        </w:tc>
        <w:tc>
          <w:tcPr>
            <w:tcW w:w="708" w:type="dxa"/>
            <w:tcBorders>
              <w:left w:val="single" w:sz="4" w:space="0" w:color="000000"/>
              <w:bottom w:val="single" w:sz="4" w:space="0" w:color="000000"/>
            </w:tcBorders>
            <w:shd w:val="clear" w:color="auto" w:fill="FFFFFF"/>
          </w:tcPr>
          <w:p w14:paraId="20FA754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.23</w:t>
            </w:r>
          </w:p>
        </w:tc>
        <w:tc>
          <w:tcPr>
            <w:tcW w:w="2660" w:type="dxa"/>
            <w:tcBorders>
              <w:left w:val="single" w:sz="4" w:space="0" w:color="000000"/>
              <w:bottom w:val="single" w:sz="4" w:space="0" w:color="000000"/>
              <w:right w:val="single" w:sz="4" w:space="0" w:color="000000"/>
            </w:tcBorders>
            <w:shd w:val="clear" w:color="auto" w:fill="FFFFFF"/>
          </w:tcPr>
          <w:p w14:paraId="20FA7545"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Zeidner</w:t>
            </w:r>
            <w:proofErr w:type="spellEnd"/>
            <w:r>
              <w:rPr>
                <w:color w:val="000000"/>
                <w:sz w:val="14"/>
                <w:szCs w:val="14"/>
              </w:rPr>
              <w:t>, 1986</w:t>
            </w:r>
          </w:p>
        </w:tc>
      </w:tr>
      <w:tr w:rsidR="00332C51" w14:paraId="20FA754D" w14:textId="77777777">
        <w:tc>
          <w:tcPr>
            <w:tcW w:w="1215" w:type="dxa"/>
            <w:tcBorders>
              <w:left w:val="single" w:sz="4" w:space="0" w:color="000000"/>
              <w:bottom w:val="single" w:sz="4" w:space="0" w:color="000000"/>
            </w:tcBorders>
            <w:shd w:val="clear" w:color="auto" w:fill="FFFFFF"/>
          </w:tcPr>
          <w:p w14:paraId="20FA754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SAT</w:t>
            </w:r>
          </w:p>
        </w:tc>
        <w:tc>
          <w:tcPr>
            <w:tcW w:w="1453" w:type="dxa"/>
            <w:tcBorders>
              <w:left w:val="single" w:sz="4" w:space="0" w:color="000000"/>
              <w:bottom w:val="single" w:sz="4" w:space="0" w:color="000000"/>
            </w:tcBorders>
            <w:shd w:val="clear" w:color="auto" w:fill="FFFFFF"/>
          </w:tcPr>
          <w:p w14:paraId="20FA754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Sweden</w:t>
            </w:r>
          </w:p>
        </w:tc>
        <w:tc>
          <w:tcPr>
            <w:tcW w:w="885" w:type="dxa"/>
            <w:tcBorders>
              <w:left w:val="single" w:sz="4" w:space="0" w:color="000000"/>
              <w:bottom w:val="single" w:sz="4" w:space="0" w:color="000000"/>
            </w:tcBorders>
            <w:shd w:val="clear" w:color="auto" w:fill="FFFFFF"/>
          </w:tcPr>
          <w:p w14:paraId="20FA7549"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31342</w:t>
            </w:r>
          </w:p>
        </w:tc>
        <w:tc>
          <w:tcPr>
            <w:tcW w:w="839" w:type="dxa"/>
            <w:tcBorders>
              <w:left w:val="single" w:sz="4" w:space="0" w:color="000000"/>
              <w:bottom w:val="single" w:sz="4" w:space="0" w:color="000000"/>
            </w:tcBorders>
            <w:shd w:val="clear" w:color="auto" w:fill="FFFFFF"/>
          </w:tcPr>
          <w:p w14:paraId="20FA754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w:t>
            </w:r>
          </w:p>
        </w:tc>
        <w:tc>
          <w:tcPr>
            <w:tcW w:w="708" w:type="dxa"/>
            <w:tcBorders>
              <w:left w:val="single" w:sz="4" w:space="0" w:color="000000"/>
              <w:bottom w:val="single" w:sz="4" w:space="0" w:color="000000"/>
            </w:tcBorders>
            <w:shd w:val="clear" w:color="auto" w:fill="FFFFFF"/>
          </w:tcPr>
          <w:p w14:paraId="20FA754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.38</w:t>
            </w:r>
          </w:p>
        </w:tc>
        <w:tc>
          <w:tcPr>
            <w:tcW w:w="2660" w:type="dxa"/>
            <w:tcBorders>
              <w:left w:val="single" w:sz="4" w:space="0" w:color="000000"/>
              <w:bottom w:val="single" w:sz="4" w:space="0" w:color="000000"/>
              <w:right w:val="single" w:sz="4" w:space="0" w:color="000000"/>
            </w:tcBorders>
            <w:shd w:val="clear" w:color="auto" w:fill="FFFFFF"/>
          </w:tcPr>
          <w:p w14:paraId="20FA754C"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Stage, 1988</w:t>
            </w:r>
          </w:p>
        </w:tc>
      </w:tr>
      <w:tr w:rsidR="00332C51" w14:paraId="20FA7554" w14:textId="77777777">
        <w:tc>
          <w:tcPr>
            <w:tcW w:w="1215" w:type="dxa"/>
            <w:tcBorders>
              <w:left w:val="single" w:sz="4" w:space="0" w:color="000000"/>
              <w:bottom w:val="single" w:sz="4" w:space="0" w:color="000000"/>
            </w:tcBorders>
            <w:shd w:val="clear" w:color="auto" w:fill="FFFFFF"/>
          </w:tcPr>
          <w:p w14:paraId="20FA754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JAT</w:t>
            </w:r>
          </w:p>
        </w:tc>
        <w:tc>
          <w:tcPr>
            <w:tcW w:w="1453" w:type="dxa"/>
            <w:tcBorders>
              <w:left w:val="single" w:sz="4" w:space="0" w:color="000000"/>
              <w:bottom w:val="single" w:sz="4" w:space="0" w:color="000000"/>
            </w:tcBorders>
            <w:shd w:val="clear" w:color="auto" w:fill="FFFFFF"/>
          </w:tcPr>
          <w:p w14:paraId="20FA754F" w14:textId="77777777" w:rsidR="00332C51" w:rsidRDefault="00F170AA">
            <w:pPr>
              <w:widowControl w:val="0"/>
              <w:pBdr>
                <w:top w:val="nil"/>
                <w:left w:val="nil"/>
                <w:bottom w:val="nil"/>
                <w:right w:val="nil"/>
                <w:between w:val="nil"/>
              </w:pBdr>
              <w:rPr>
                <w:color w:val="000000"/>
                <w:sz w:val="14"/>
                <w:szCs w:val="14"/>
              </w:rPr>
            </w:pPr>
            <w:proofErr w:type="spellStart"/>
            <w:proofErr w:type="gramStart"/>
            <w:r>
              <w:rPr>
                <w:color w:val="000000"/>
                <w:sz w:val="14"/>
                <w:szCs w:val="14"/>
              </w:rPr>
              <w:t>S.Africa</w:t>
            </w:r>
            <w:proofErr w:type="spellEnd"/>
            <w:proofErr w:type="gramEnd"/>
            <w:r>
              <w:rPr>
                <w:color w:val="000000"/>
                <w:sz w:val="14"/>
                <w:szCs w:val="14"/>
              </w:rPr>
              <w:t>: Blacks</w:t>
            </w:r>
          </w:p>
        </w:tc>
        <w:tc>
          <w:tcPr>
            <w:tcW w:w="885" w:type="dxa"/>
            <w:tcBorders>
              <w:left w:val="single" w:sz="4" w:space="0" w:color="000000"/>
              <w:bottom w:val="single" w:sz="4" w:space="0" w:color="000000"/>
            </w:tcBorders>
            <w:shd w:val="clear" w:color="auto" w:fill="FFFFFF"/>
          </w:tcPr>
          <w:p w14:paraId="20FA7550"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1093</w:t>
            </w:r>
          </w:p>
        </w:tc>
        <w:tc>
          <w:tcPr>
            <w:tcW w:w="839" w:type="dxa"/>
            <w:tcBorders>
              <w:left w:val="single" w:sz="4" w:space="0" w:color="000000"/>
              <w:bottom w:val="single" w:sz="4" w:space="0" w:color="000000"/>
            </w:tcBorders>
            <w:shd w:val="clear" w:color="auto" w:fill="FFFFFF"/>
          </w:tcPr>
          <w:p w14:paraId="20FA755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708" w:type="dxa"/>
            <w:tcBorders>
              <w:left w:val="single" w:sz="4" w:space="0" w:color="000000"/>
              <w:bottom w:val="single" w:sz="4" w:space="0" w:color="000000"/>
            </w:tcBorders>
            <w:shd w:val="clear" w:color="auto" w:fill="FFFFFF"/>
          </w:tcPr>
          <w:p w14:paraId="20FA755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.35</w:t>
            </w:r>
          </w:p>
        </w:tc>
        <w:tc>
          <w:tcPr>
            <w:tcW w:w="2660" w:type="dxa"/>
            <w:tcBorders>
              <w:left w:val="single" w:sz="4" w:space="0" w:color="000000"/>
              <w:bottom w:val="single" w:sz="4" w:space="0" w:color="000000"/>
              <w:right w:val="single" w:sz="4" w:space="0" w:color="000000"/>
            </w:tcBorders>
            <w:shd w:val="clear" w:color="auto" w:fill="FFFFFF"/>
          </w:tcPr>
          <w:p w14:paraId="20FA7553"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Owen &amp; Lynn, 1993</w:t>
            </w:r>
          </w:p>
        </w:tc>
      </w:tr>
      <w:tr w:rsidR="00332C51" w14:paraId="20FA755B" w14:textId="77777777">
        <w:tc>
          <w:tcPr>
            <w:tcW w:w="1215" w:type="dxa"/>
            <w:tcBorders>
              <w:left w:val="single" w:sz="4" w:space="0" w:color="000000"/>
              <w:bottom w:val="single" w:sz="4" w:space="0" w:color="000000"/>
            </w:tcBorders>
            <w:shd w:val="clear" w:color="auto" w:fill="FFFFFF"/>
          </w:tcPr>
          <w:p w14:paraId="20FA755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JAT</w:t>
            </w:r>
          </w:p>
        </w:tc>
        <w:tc>
          <w:tcPr>
            <w:tcW w:w="1453" w:type="dxa"/>
            <w:tcBorders>
              <w:left w:val="single" w:sz="4" w:space="0" w:color="000000"/>
              <w:bottom w:val="single" w:sz="4" w:space="0" w:color="000000"/>
            </w:tcBorders>
            <w:shd w:val="clear" w:color="auto" w:fill="FFFFFF"/>
          </w:tcPr>
          <w:p w14:paraId="20FA7556" w14:textId="77777777" w:rsidR="00332C51" w:rsidRDefault="00F170AA">
            <w:pPr>
              <w:widowControl w:val="0"/>
              <w:pBdr>
                <w:top w:val="nil"/>
                <w:left w:val="nil"/>
                <w:bottom w:val="nil"/>
                <w:right w:val="nil"/>
                <w:between w:val="nil"/>
              </w:pBdr>
              <w:rPr>
                <w:color w:val="000000"/>
                <w:sz w:val="14"/>
                <w:szCs w:val="14"/>
              </w:rPr>
            </w:pPr>
            <w:proofErr w:type="spellStart"/>
            <w:proofErr w:type="gramStart"/>
            <w:r>
              <w:rPr>
                <w:color w:val="000000"/>
                <w:sz w:val="14"/>
                <w:szCs w:val="14"/>
              </w:rPr>
              <w:t>S.Africa</w:t>
            </w:r>
            <w:proofErr w:type="spellEnd"/>
            <w:proofErr w:type="gramEnd"/>
            <w:r>
              <w:rPr>
                <w:color w:val="000000"/>
                <w:sz w:val="14"/>
                <w:szCs w:val="14"/>
              </w:rPr>
              <w:t>: Indians</w:t>
            </w:r>
          </w:p>
        </w:tc>
        <w:tc>
          <w:tcPr>
            <w:tcW w:w="885" w:type="dxa"/>
            <w:tcBorders>
              <w:left w:val="single" w:sz="4" w:space="0" w:color="000000"/>
              <w:bottom w:val="single" w:sz="4" w:space="0" w:color="000000"/>
            </w:tcBorders>
            <w:shd w:val="clear" w:color="auto" w:fill="FFFFFF"/>
          </w:tcPr>
          <w:p w14:paraId="20FA7557"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1062</w:t>
            </w:r>
          </w:p>
        </w:tc>
        <w:tc>
          <w:tcPr>
            <w:tcW w:w="839" w:type="dxa"/>
            <w:tcBorders>
              <w:left w:val="single" w:sz="4" w:space="0" w:color="000000"/>
              <w:bottom w:val="single" w:sz="4" w:space="0" w:color="000000"/>
            </w:tcBorders>
            <w:shd w:val="clear" w:color="auto" w:fill="FFFFFF"/>
          </w:tcPr>
          <w:p w14:paraId="20FA755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708" w:type="dxa"/>
            <w:tcBorders>
              <w:left w:val="single" w:sz="4" w:space="0" w:color="000000"/>
              <w:bottom w:val="single" w:sz="4" w:space="0" w:color="000000"/>
            </w:tcBorders>
            <w:shd w:val="clear" w:color="auto" w:fill="FFFFFF"/>
          </w:tcPr>
          <w:p w14:paraId="20FA755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.26</w:t>
            </w:r>
          </w:p>
        </w:tc>
        <w:tc>
          <w:tcPr>
            <w:tcW w:w="2660" w:type="dxa"/>
            <w:tcBorders>
              <w:left w:val="single" w:sz="4" w:space="0" w:color="000000"/>
              <w:bottom w:val="single" w:sz="4" w:space="0" w:color="000000"/>
              <w:right w:val="single" w:sz="4" w:space="0" w:color="000000"/>
            </w:tcBorders>
            <w:shd w:val="clear" w:color="auto" w:fill="FFFFFF"/>
          </w:tcPr>
          <w:p w14:paraId="20FA755A"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Owen &amp; Lynn, 1993</w:t>
            </w:r>
          </w:p>
        </w:tc>
      </w:tr>
      <w:tr w:rsidR="00332C51" w14:paraId="20FA7562" w14:textId="77777777">
        <w:tc>
          <w:tcPr>
            <w:tcW w:w="1215" w:type="dxa"/>
            <w:tcBorders>
              <w:left w:val="single" w:sz="4" w:space="0" w:color="000000"/>
              <w:bottom w:val="single" w:sz="4" w:space="0" w:color="000000"/>
            </w:tcBorders>
            <w:shd w:val="clear" w:color="auto" w:fill="FFFFFF"/>
          </w:tcPr>
          <w:p w14:paraId="20FA755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JAT</w:t>
            </w:r>
          </w:p>
        </w:tc>
        <w:tc>
          <w:tcPr>
            <w:tcW w:w="1453" w:type="dxa"/>
            <w:tcBorders>
              <w:left w:val="single" w:sz="4" w:space="0" w:color="000000"/>
              <w:bottom w:val="single" w:sz="4" w:space="0" w:color="000000"/>
            </w:tcBorders>
            <w:shd w:val="clear" w:color="auto" w:fill="FFFFFF"/>
          </w:tcPr>
          <w:p w14:paraId="20FA755D" w14:textId="77777777" w:rsidR="00332C51" w:rsidRDefault="00F170AA">
            <w:pPr>
              <w:widowControl w:val="0"/>
              <w:pBdr>
                <w:top w:val="nil"/>
                <w:left w:val="nil"/>
                <w:bottom w:val="nil"/>
                <w:right w:val="nil"/>
                <w:between w:val="nil"/>
              </w:pBdr>
              <w:rPr>
                <w:color w:val="000000"/>
                <w:sz w:val="14"/>
                <w:szCs w:val="14"/>
              </w:rPr>
            </w:pPr>
            <w:proofErr w:type="spellStart"/>
            <w:proofErr w:type="gramStart"/>
            <w:r>
              <w:rPr>
                <w:color w:val="000000"/>
                <w:sz w:val="14"/>
                <w:szCs w:val="14"/>
              </w:rPr>
              <w:t>S.Africa</w:t>
            </w:r>
            <w:proofErr w:type="spellEnd"/>
            <w:proofErr w:type="gramEnd"/>
            <w:r>
              <w:rPr>
                <w:color w:val="000000"/>
                <w:sz w:val="14"/>
                <w:szCs w:val="14"/>
              </w:rPr>
              <w:t>: Whites</w:t>
            </w:r>
          </w:p>
        </w:tc>
        <w:tc>
          <w:tcPr>
            <w:tcW w:w="885" w:type="dxa"/>
            <w:tcBorders>
              <w:left w:val="single" w:sz="4" w:space="0" w:color="000000"/>
              <w:bottom w:val="single" w:sz="4" w:space="0" w:color="000000"/>
            </w:tcBorders>
            <w:shd w:val="clear" w:color="auto" w:fill="FFFFFF"/>
          </w:tcPr>
          <w:p w14:paraId="20FA755E"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1056</w:t>
            </w:r>
          </w:p>
        </w:tc>
        <w:tc>
          <w:tcPr>
            <w:tcW w:w="839" w:type="dxa"/>
            <w:tcBorders>
              <w:left w:val="single" w:sz="4" w:space="0" w:color="000000"/>
              <w:bottom w:val="single" w:sz="4" w:space="0" w:color="000000"/>
            </w:tcBorders>
            <w:shd w:val="clear" w:color="auto" w:fill="FFFFFF"/>
          </w:tcPr>
          <w:p w14:paraId="20FA755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708" w:type="dxa"/>
            <w:tcBorders>
              <w:left w:val="single" w:sz="4" w:space="0" w:color="000000"/>
              <w:bottom w:val="single" w:sz="4" w:space="0" w:color="000000"/>
            </w:tcBorders>
            <w:shd w:val="clear" w:color="auto" w:fill="FFFFFF"/>
          </w:tcPr>
          <w:p w14:paraId="20FA756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.29</w:t>
            </w:r>
          </w:p>
        </w:tc>
        <w:tc>
          <w:tcPr>
            <w:tcW w:w="2660" w:type="dxa"/>
            <w:tcBorders>
              <w:left w:val="single" w:sz="4" w:space="0" w:color="000000"/>
              <w:bottom w:val="single" w:sz="4" w:space="0" w:color="000000"/>
              <w:right w:val="single" w:sz="4" w:space="0" w:color="000000"/>
            </w:tcBorders>
            <w:shd w:val="clear" w:color="auto" w:fill="FFFFFF"/>
          </w:tcPr>
          <w:p w14:paraId="20FA7561"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Owen &amp; Lynn, 1993</w:t>
            </w:r>
          </w:p>
        </w:tc>
      </w:tr>
      <w:tr w:rsidR="00332C51" w14:paraId="20FA7569" w14:textId="77777777">
        <w:tc>
          <w:tcPr>
            <w:tcW w:w="1215" w:type="dxa"/>
            <w:tcBorders>
              <w:left w:val="single" w:sz="4" w:space="0" w:color="000000"/>
              <w:bottom w:val="single" w:sz="4" w:space="0" w:color="000000"/>
            </w:tcBorders>
            <w:shd w:val="clear" w:color="auto" w:fill="FFFFFF"/>
          </w:tcPr>
          <w:p w14:paraId="20FA756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RIT</w:t>
            </w:r>
          </w:p>
        </w:tc>
        <w:tc>
          <w:tcPr>
            <w:tcW w:w="1453" w:type="dxa"/>
            <w:tcBorders>
              <w:left w:val="single" w:sz="4" w:space="0" w:color="000000"/>
              <w:bottom w:val="single" w:sz="4" w:space="0" w:color="000000"/>
            </w:tcBorders>
            <w:shd w:val="clear" w:color="auto" w:fill="FFFFFF"/>
          </w:tcPr>
          <w:p w14:paraId="20FA756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Portugal </w:t>
            </w:r>
          </w:p>
        </w:tc>
        <w:tc>
          <w:tcPr>
            <w:tcW w:w="885" w:type="dxa"/>
            <w:tcBorders>
              <w:left w:val="single" w:sz="4" w:space="0" w:color="000000"/>
              <w:bottom w:val="single" w:sz="4" w:space="0" w:color="000000"/>
            </w:tcBorders>
            <w:shd w:val="clear" w:color="auto" w:fill="FFFFFF"/>
          </w:tcPr>
          <w:p w14:paraId="20FA7565"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1519</w:t>
            </w:r>
          </w:p>
        </w:tc>
        <w:tc>
          <w:tcPr>
            <w:tcW w:w="839" w:type="dxa"/>
            <w:tcBorders>
              <w:left w:val="single" w:sz="4" w:space="0" w:color="000000"/>
              <w:bottom w:val="single" w:sz="4" w:space="0" w:color="000000"/>
            </w:tcBorders>
            <w:shd w:val="clear" w:color="auto" w:fill="FFFFFF"/>
          </w:tcPr>
          <w:p w14:paraId="20FA756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708" w:type="dxa"/>
            <w:tcBorders>
              <w:left w:val="single" w:sz="4" w:space="0" w:color="000000"/>
              <w:bottom w:val="single" w:sz="4" w:space="0" w:color="000000"/>
            </w:tcBorders>
            <w:shd w:val="clear" w:color="auto" w:fill="FFFFFF"/>
          </w:tcPr>
          <w:p w14:paraId="20FA756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w:t>
            </w:r>
          </w:p>
        </w:tc>
        <w:tc>
          <w:tcPr>
            <w:tcW w:w="2660" w:type="dxa"/>
            <w:tcBorders>
              <w:left w:val="single" w:sz="4" w:space="0" w:color="000000"/>
              <w:bottom w:val="single" w:sz="4" w:space="0" w:color="000000"/>
              <w:right w:val="single" w:sz="4" w:space="0" w:color="000000"/>
            </w:tcBorders>
            <w:shd w:val="clear" w:color="auto" w:fill="FFFFFF"/>
          </w:tcPr>
          <w:p w14:paraId="20FA7568"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Lemos</w:t>
            </w:r>
            <w:proofErr w:type="spellEnd"/>
            <w:r>
              <w:rPr>
                <w:color w:val="000000"/>
                <w:sz w:val="14"/>
                <w:szCs w:val="14"/>
              </w:rPr>
              <w:t xml:space="preserve"> et al., 2013</w:t>
            </w:r>
          </w:p>
        </w:tc>
      </w:tr>
      <w:tr w:rsidR="00332C51" w14:paraId="20FA7570" w14:textId="77777777">
        <w:tc>
          <w:tcPr>
            <w:tcW w:w="1215" w:type="dxa"/>
            <w:tcBorders>
              <w:left w:val="single" w:sz="4" w:space="0" w:color="000000"/>
              <w:bottom w:val="single" w:sz="4" w:space="0" w:color="000000"/>
            </w:tcBorders>
            <w:shd w:val="clear" w:color="auto" w:fill="FFFFFF"/>
          </w:tcPr>
          <w:p w14:paraId="20FA756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Test QI</w:t>
            </w:r>
          </w:p>
        </w:tc>
        <w:tc>
          <w:tcPr>
            <w:tcW w:w="1453" w:type="dxa"/>
            <w:tcBorders>
              <w:left w:val="single" w:sz="4" w:space="0" w:color="000000"/>
              <w:bottom w:val="single" w:sz="4" w:space="0" w:color="000000"/>
            </w:tcBorders>
            <w:shd w:val="clear" w:color="auto" w:fill="FFFFFF"/>
          </w:tcPr>
          <w:p w14:paraId="20FA756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France</w:t>
            </w:r>
          </w:p>
        </w:tc>
        <w:tc>
          <w:tcPr>
            <w:tcW w:w="885" w:type="dxa"/>
            <w:tcBorders>
              <w:left w:val="single" w:sz="4" w:space="0" w:color="000000"/>
              <w:bottom w:val="single" w:sz="4" w:space="0" w:color="000000"/>
            </w:tcBorders>
            <w:shd w:val="clear" w:color="auto" w:fill="FFFFFF"/>
          </w:tcPr>
          <w:p w14:paraId="20FA756C"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222000</w:t>
            </w:r>
          </w:p>
        </w:tc>
        <w:tc>
          <w:tcPr>
            <w:tcW w:w="839" w:type="dxa"/>
            <w:tcBorders>
              <w:left w:val="single" w:sz="4" w:space="0" w:color="000000"/>
              <w:bottom w:val="single" w:sz="4" w:space="0" w:color="000000"/>
            </w:tcBorders>
            <w:shd w:val="clear" w:color="auto" w:fill="FFFFFF"/>
          </w:tcPr>
          <w:p w14:paraId="20FA756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21-70</w:t>
            </w:r>
          </w:p>
        </w:tc>
        <w:tc>
          <w:tcPr>
            <w:tcW w:w="708" w:type="dxa"/>
            <w:tcBorders>
              <w:left w:val="single" w:sz="4" w:space="0" w:color="000000"/>
              <w:bottom w:val="single" w:sz="4" w:space="0" w:color="000000"/>
            </w:tcBorders>
            <w:shd w:val="clear" w:color="auto" w:fill="FFFFFF"/>
          </w:tcPr>
          <w:p w14:paraId="20FA756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.25</w:t>
            </w:r>
          </w:p>
        </w:tc>
        <w:tc>
          <w:tcPr>
            <w:tcW w:w="2660" w:type="dxa"/>
            <w:tcBorders>
              <w:left w:val="single" w:sz="4" w:space="0" w:color="000000"/>
              <w:bottom w:val="single" w:sz="4" w:space="0" w:color="000000"/>
              <w:right w:val="single" w:sz="4" w:space="0" w:color="000000"/>
            </w:tcBorders>
            <w:shd w:val="clear" w:color="auto" w:fill="FFFFFF"/>
          </w:tcPr>
          <w:p w14:paraId="20FA756F" w14:textId="77777777" w:rsidR="00332C51" w:rsidRDefault="00F170AA">
            <w:pPr>
              <w:widowControl w:val="0"/>
              <w:pBdr>
                <w:top w:val="nil"/>
                <w:left w:val="nil"/>
                <w:bottom w:val="nil"/>
                <w:right w:val="nil"/>
                <w:between w:val="nil"/>
              </w:pBdr>
              <w:ind w:right="-327"/>
              <w:rPr>
                <w:color w:val="000000"/>
                <w:sz w:val="24"/>
                <w:szCs w:val="24"/>
              </w:rPr>
            </w:pPr>
            <w:proofErr w:type="gramStart"/>
            <w:r>
              <w:rPr>
                <w:color w:val="000000"/>
                <w:sz w:val="14"/>
                <w:szCs w:val="14"/>
              </w:rPr>
              <w:t xml:space="preserve">Société  </w:t>
            </w:r>
            <w:proofErr w:type="spellStart"/>
            <w:r>
              <w:rPr>
                <w:color w:val="000000"/>
                <w:sz w:val="14"/>
                <w:szCs w:val="14"/>
              </w:rPr>
              <w:t>Anxa</w:t>
            </w:r>
            <w:proofErr w:type="spellEnd"/>
            <w:proofErr w:type="gramEnd"/>
            <w:r>
              <w:rPr>
                <w:color w:val="000000"/>
                <w:sz w:val="14"/>
                <w:szCs w:val="14"/>
              </w:rPr>
              <w:t>, 2004</w:t>
            </w:r>
          </w:p>
        </w:tc>
      </w:tr>
      <w:tr w:rsidR="00332C51" w14:paraId="20FA7577" w14:textId="77777777">
        <w:tc>
          <w:tcPr>
            <w:tcW w:w="1215" w:type="dxa"/>
            <w:tcBorders>
              <w:top w:val="single" w:sz="4" w:space="0" w:color="000000"/>
              <w:left w:val="single" w:sz="4" w:space="0" w:color="000000"/>
              <w:bottom w:val="single" w:sz="4" w:space="0" w:color="000000"/>
            </w:tcBorders>
            <w:shd w:val="clear" w:color="auto" w:fill="FFFFFF"/>
          </w:tcPr>
          <w:p w14:paraId="20FA757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KAIT</w:t>
            </w:r>
          </w:p>
        </w:tc>
        <w:tc>
          <w:tcPr>
            <w:tcW w:w="1453" w:type="dxa"/>
            <w:tcBorders>
              <w:top w:val="single" w:sz="4" w:space="0" w:color="000000"/>
              <w:left w:val="single" w:sz="4" w:space="0" w:color="000000"/>
              <w:bottom w:val="single" w:sz="4" w:space="0" w:color="000000"/>
            </w:tcBorders>
            <w:shd w:val="clear" w:color="auto" w:fill="FFFFFF"/>
          </w:tcPr>
          <w:p w14:paraId="20FA757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885" w:type="dxa"/>
            <w:tcBorders>
              <w:top w:val="single" w:sz="4" w:space="0" w:color="000000"/>
              <w:left w:val="single" w:sz="4" w:space="0" w:color="000000"/>
              <w:bottom w:val="single" w:sz="4" w:space="0" w:color="000000"/>
            </w:tcBorders>
            <w:shd w:val="clear" w:color="auto" w:fill="FFFFFF"/>
          </w:tcPr>
          <w:p w14:paraId="20FA7573"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1146</w:t>
            </w:r>
          </w:p>
        </w:tc>
        <w:tc>
          <w:tcPr>
            <w:tcW w:w="839" w:type="dxa"/>
            <w:tcBorders>
              <w:top w:val="single" w:sz="4" w:space="0" w:color="000000"/>
              <w:left w:val="single" w:sz="4" w:space="0" w:color="000000"/>
              <w:bottom w:val="single" w:sz="4" w:space="0" w:color="000000"/>
            </w:tcBorders>
            <w:shd w:val="clear" w:color="auto" w:fill="FFFFFF"/>
          </w:tcPr>
          <w:p w14:paraId="20FA757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17-94</w:t>
            </w:r>
          </w:p>
        </w:tc>
        <w:tc>
          <w:tcPr>
            <w:tcW w:w="708" w:type="dxa"/>
            <w:tcBorders>
              <w:top w:val="single" w:sz="4" w:space="0" w:color="000000"/>
              <w:left w:val="single" w:sz="4" w:space="0" w:color="000000"/>
              <w:bottom w:val="single" w:sz="4" w:space="0" w:color="000000"/>
            </w:tcBorders>
            <w:shd w:val="clear" w:color="auto" w:fill="FFFFFF"/>
          </w:tcPr>
          <w:p w14:paraId="20FA757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Pr>
          <w:p w14:paraId="20FA7576"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Kaufman et al. 1995</w:t>
            </w:r>
          </w:p>
        </w:tc>
      </w:tr>
      <w:tr w:rsidR="00332C51" w14:paraId="20FA757E" w14:textId="77777777">
        <w:tc>
          <w:tcPr>
            <w:tcW w:w="1215" w:type="dxa"/>
            <w:tcBorders>
              <w:left w:val="single" w:sz="4" w:space="0" w:color="000000"/>
              <w:bottom w:val="single" w:sz="4" w:space="0" w:color="000000"/>
            </w:tcBorders>
            <w:shd w:val="clear" w:color="auto" w:fill="FFFFFF"/>
          </w:tcPr>
          <w:p w14:paraId="20FA757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KBIT</w:t>
            </w:r>
          </w:p>
        </w:tc>
        <w:tc>
          <w:tcPr>
            <w:tcW w:w="1453" w:type="dxa"/>
            <w:tcBorders>
              <w:left w:val="single" w:sz="4" w:space="0" w:color="000000"/>
              <w:bottom w:val="single" w:sz="4" w:space="0" w:color="000000"/>
            </w:tcBorders>
            <w:shd w:val="clear" w:color="auto" w:fill="FFFFFF"/>
          </w:tcPr>
          <w:p w14:paraId="20FA757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885" w:type="dxa"/>
            <w:tcBorders>
              <w:left w:val="single" w:sz="4" w:space="0" w:color="000000"/>
              <w:bottom w:val="single" w:sz="4" w:space="0" w:color="000000"/>
            </w:tcBorders>
            <w:shd w:val="clear" w:color="auto" w:fill="FFFFFF"/>
          </w:tcPr>
          <w:p w14:paraId="20FA757A"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2022</w:t>
            </w:r>
          </w:p>
        </w:tc>
        <w:tc>
          <w:tcPr>
            <w:tcW w:w="839" w:type="dxa"/>
            <w:tcBorders>
              <w:left w:val="single" w:sz="4" w:space="0" w:color="000000"/>
              <w:bottom w:val="single" w:sz="4" w:space="0" w:color="000000"/>
            </w:tcBorders>
            <w:shd w:val="clear" w:color="auto" w:fill="FFFFFF"/>
          </w:tcPr>
          <w:p w14:paraId="20FA757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4-90</w:t>
            </w:r>
          </w:p>
        </w:tc>
        <w:tc>
          <w:tcPr>
            <w:tcW w:w="708" w:type="dxa"/>
            <w:tcBorders>
              <w:left w:val="single" w:sz="4" w:space="0" w:color="000000"/>
              <w:bottom w:val="single" w:sz="4" w:space="0" w:color="000000"/>
            </w:tcBorders>
            <w:shd w:val="clear" w:color="auto" w:fill="FFFFFF"/>
          </w:tcPr>
          <w:p w14:paraId="20FA757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2660" w:type="dxa"/>
            <w:tcBorders>
              <w:left w:val="single" w:sz="4" w:space="0" w:color="000000"/>
              <w:bottom w:val="single" w:sz="4" w:space="0" w:color="000000"/>
              <w:right w:val="single" w:sz="4" w:space="0" w:color="000000"/>
            </w:tcBorders>
            <w:shd w:val="clear" w:color="auto" w:fill="FFFFFF"/>
          </w:tcPr>
          <w:p w14:paraId="20FA757D" w14:textId="77777777" w:rsidR="00332C51" w:rsidRDefault="00F170AA">
            <w:pPr>
              <w:widowControl w:val="0"/>
              <w:pBdr>
                <w:top w:val="nil"/>
                <w:left w:val="nil"/>
                <w:bottom w:val="nil"/>
                <w:right w:val="nil"/>
                <w:between w:val="nil"/>
              </w:pBdr>
              <w:tabs>
                <w:tab w:val="left" w:pos="7380"/>
              </w:tabs>
              <w:rPr>
                <w:color w:val="000000"/>
                <w:sz w:val="24"/>
                <w:szCs w:val="24"/>
              </w:rPr>
            </w:pPr>
            <w:r>
              <w:rPr>
                <w:color w:val="000000"/>
                <w:sz w:val="14"/>
                <w:szCs w:val="14"/>
              </w:rPr>
              <w:t>Kaufman &amp; Wang, 1992</w:t>
            </w:r>
          </w:p>
        </w:tc>
      </w:tr>
      <w:tr w:rsidR="00332C51" w14:paraId="20FA7585" w14:textId="77777777">
        <w:tc>
          <w:tcPr>
            <w:tcW w:w="1215" w:type="dxa"/>
            <w:tcBorders>
              <w:top w:val="single" w:sz="4" w:space="0" w:color="000000"/>
              <w:left w:val="single" w:sz="4" w:space="0" w:color="000000"/>
              <w:bottom w:val="single" w:sz="4" w:space="0" w:color="000000"/>
            </w:tcBorders>
            <w:shd w:val="clear" w:color="auto" w:fill="FFFFFF"/>
          </w:tcPr>
          <w:p w14:paraId="20FA757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WJ I</w:t>
            </w:r>
          </w:p>
        </w:tc>
        <w:tc>
          <w:tcPr>
            <w:tcW w:w="1453" w:type="dxa"/>
            <w:tcBorders>
              <w:top w:val="single" w:sz="4" w:space="0" w:color="000000"/>
              <w:left w:val="single" w:sz="4" w:space="0" w:color="000000"/>
              <w:bottom w:val="single" w:sz="4" w:space="0" w:color="000000"/>
            </w:tcBorders>
            <w:shd w:val="clear" w:color="auto" w:fill="FFFFFF"/>
          </w:tcPr>
          <w:p w14:paraId="20FA758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885" w:type="dxa"/>
            <w:tcBorders>
              <w:top w:val="single" w:sz="4" w:space="0" w:color="000000"/>
              <w:left w:val="single" w:sz="4" w:space="0" w:color="000000"/>
              <w:bottom w:val="single" w:sz="4" w:space="0" w:color="000000"/>
            </w:tcBorders>
            <w:shd w:val="clear" w:color="auto" w:fill="FFFFFF"/>
          </w:tcPr>
          <w:p w14:paraId="20FA7581"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441</w:t>
            </w:r>
          </w:p>
        </w:tc>
        <w:tc>
          <w:tcPr>
            <w:tcW w:w="839" w:type="dxa"/>
            <w:tcBorders>
              <w:top w:val="single" w:sz="4" w:space="0" w:color="000000"/>
              <w:left w:val="single" w:sz="4" w:space="0" w:color="000000"/>
              <w:bottom w:val="single" w:sz="4" w:space="0" w:color="000000"/>
            </w:tcBorders>
            <w:shd w:val="clear" w:color="auto" w:fill="FFFFFF"/>
          </w:tcPr>
          <w:p w14:paraId="20FA758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19-79</w:t>
            </w:r>
          </w:p>
        </w:tc>
        <w:tc>
          <w:tcPr>
            <w:tcW w:w="708" w:type="dxa"/>
            <w:tcBorders>
              <w:top w:val="single" w:sz="4" w:space="0" w:color="000000"/>
              <w:left w:val="single" w:sz="4" w:space="0" w:color="000000"/>
              <w:bottom w:val="single" w:sz="4" w:space="0" w:color="000000"/>
            </w:tcBorders>
            <w:shd w:val="clear" w:color="auto" w:fill="FFFFFF"/>
          </w:tcPr>
          <w:p w14:paraId="20FA758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Pr>
          <w:p w14:paraId="20FA7584"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Camarata</w:t>
            </w:r>
            <w:proofErr w:type="spellEnd"/>
            <w:r>
              <w:rPr>
                <w:color w:val="000000"/>
                <w:sz w:val="14"/>
                <w:szCs w:val="14"/>
              </w:rPr>
              <w:t xml:space="preserve"> &amp; Woodcock, 2006</w:t>
            </w:r>
          </w:p>
        </w:tc>
      </w:tr>
      <w:tr w:rsidR="00332C51" w14:paraId="20FA758C" w14:textId="77777777">
        <w:tc>
          <w:tcPr>
            <w:tcW w:w="1215" w:type="dxa"/>
            <w:tcBorders>
              <w:left w:val="single" w:sz="4" w:space="0" w:color="000000"/>
              <w:bottom w:val="single" w:sz="4" w:space="0" w:color="000000"/>
            </w:tcBorders>
            <w:shd w:val="clear" w:color="auto" w:fill="FFFFFF"/>
          </w:tcPr>
          <w:p w14:paraId="20FA758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AFQ</w:t>
            </w:r>
          </w:p>
        </w:tc>
        <w:tc>
          <w:tcPr>
            <w:tcW w:w="1453" w:type="dxa"/>
            <w:tcBorders>
              <w:left w:val="single" w:sz="4" w:space="0" w:color="000000"/>
              <w:bottom w:val="single" w:sz="4" w:space="0" w:color="000000"/>
            </w:tcBorders>
            <w:shd w:val="clear" w:color="auto" w:fill="FFFFFF"/>
          </w:tcPr>
          <w:p w14:paraId="20FA758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885" w:type="dxa"/>
            <w:tcBorders>
              <w:left w:val="single" w:sz="4" w:space="0" w:color="000000"/>
              <w:bottom w:val="single" w:sz="4" w:space="0" w:color="000000"/>
            </w:tcBorders>
            <w:shd w:val="clear" w:color="auto" w:fill="FFFFFF"/>
          </w:tcPr>
          <w:p w14:paraId="20FA7588"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269968</w:t>
            </w:r>
          </w:p>
        </w:tc>
        <w:tc>
          <w:tcPr>
            <w:tcW w:w="839" w:type="dxa"/>
            <w:tcBorders>
              <w:left w:val="single" w:sz="4" w:space="0" w:color="000000"/>
              <w:bottom w:val="single" w:sz="4" w:space="0" w:color="000000"/>
            </w:tcBorders>
            <w:shd w:val="clear" w:color="auto" w:fill="FFFFFF"/>
          </w:tcPr>
          <w:p w14:paraId="20FA758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21</w:t>
            </w:r>
          </w:p>
        </w:tc>
        <w:tc>
          <w:tcPr>
            <w:tcW w:w="708" w:type="dxa"/>
            <w:tcBorders>
              <w:left w:val="single" w:sz="4" w:space="0" w:color="000000"/>
              <w:bottom w:val="single" w:sz="4" w:space="0" w:color="000000"/>
            </w:tcBorders>
            <w:shd w:val="clear" w:color="auto" w:fill="FFFFFF"/>
          </w:tcPr>
          <w:p w14:paraId="20FA758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.26</w:t>
            </w:r>
          </w:p>
        </w:tc>
        <w:tc>
          <w:tcPr>
            <w:tcW w:w="2660" w:type="dxa"/>
            <w:tcBorders>
              <w:left w:val="single" w:sz="4" w:space="0" w:color="000000"/>
              <w:bottom w:val="single" w:sz="4" w:space="0" w:color="000000"/>
              <w:right w:val="single" w:sz="4" w:space="0" w:color="000000"/>
            </w:tcBorders>
            <w:shd w:val="clear" w:color="auto" w:fill="FFFFFF"/>
          </w:tcPr>
          <w:p w14:paraId="20FA758B"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Carretta</w:t>
            </w:r>
            <w:proofErr w:type="spellEnd"/>
            <w:r>
              <w:rPr>
                <w:color w:val="000000"/>
                <w:sz w:val="14"/>
                <w:szCs w:val="14"/>
              </w:rPr>
              <w:t>, 1997</w:t>
            </w:r>
          </w:p>
        </w:tc>
      </w:tr>
      <w:tr w:rsidR="00332C51" w14:paraId="20FA7593" w14:textId="77777777">
        <w:trPr>
          <w:trHeight w:val="165"/>
        </w:trPr>
        <w:tc>
          <w:tcPr>
            <w:tcW w:w="1215" w:type="dxa"/>
            <w:tcBorders>
              <w:left w:val="single" w:sz="4" w:space="0" w:color="000000"/>
              <w:bottom w:val="single" w:sz="4" w:space="0" w:color="000000"/>
            </w:tcBorders>
            <w:shd w:val="clear" w:color="auto" w:fill="FFFFFF"/>
          </w:tcPr>
          <w:p w14:paraId="20FA758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lastRenderedPageBreak/>
              <w:t>DAT</w:t>
            </w:r>
          </w:p>
        </w:tc>
        <w:tc>
          <w:tcPr>
            <w:tcW w:w="1453" w:type="dxa"/>
            <w:tcBorders>
              <w:left w:val="single" w:sz="4" w:space="0" w:color="000000"/>
              <w:bottom w:val="single" w:sz="4" w:space="0" w:color="000000"/>
            </w:tcBorders>
            <w:shd w:val="clear" w:color="auto" w:fill="FFFFFF"/>
          </w:tcPr>
          <w:p w14:paraId="20FA758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885" w:type="dxa"/>
            <w:tcBorders>
              <w:left w:val="single" w:sz="4" w:space="0" w:color="000000"/>
              <w:bottom w:val="single" w:sz="4" w:space="0" w:color="000000"/>
            </w:tcBorders>
            <w:shd w:val="clear" w:color="auto" w:fill="FFFFFF"/>
          </w:tcPr>
          <w:p w14:paraId="20FA758F"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692</w:t>
            </w:r>
          </w:p>
        </w:tc>
        <w:tc>
          <w:tcPr>
            <w:tcW w:w="839" w:type="dxa"/>
            <w:tcBorders>
              <w:left w:val="single" w:sz="4" w:space="0" w:color="000000"/>
              <w:bottom w:val="single" w:sz="4" w:space="0" w:color="000000"/>
            </w:tcBorders>
            <w:shd w:val="clear" w:color="auto" w:fill="FFFFFF"/>
          </w:tcPr>
          <w:p w14:paraId="20FA759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16-17</w:t>
            </w:r>
          </w:p>
        </w:tc>
        <w:tc>
          <w:tcPr>
            <w:tcW w:w="708" w:type="dxa"/>
            <w:tcBorders>
              <w:left w:val="single" w:sz="4" w:space="0" w:color="000000"/>
              <w:bottom w:val="single" w:sz="4" w:space="0" w:color="000000"/>
            </w:tcBorders>
            <w:shd w:val="clear" w:color="auto" w:fill="FFFFFF"/>
          </w:tcPr>
          <w:p w14:paraId="20FA759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.13</w:t>
            </w:r>
          </w:p>
        </w:tc>
        <w:tc>
          <w:tcPr>
            <w:tcW w:w="2660" w:type="dxa"/>
            <w:tcBorders>
              <w:left w:val="single" w:sz="4" w:space="0" w:color="000000"/>
              <w:bottom w:val="single" w:sz="4" w:space="0" w:color="000000"/>
              <w:right w:val="single" w:sz="4" w:space="0" w:color="000000"/>
            </w:tcBorders>
            <w:shd w:val="clear" w:color="auto" w:fill="FFFFFF"/>
          </w:tcPr>
          <w:p w14:paraId="20FA7592" w14:textId="77777777" w:rsidR="00332C51" w:rsidRDefault="00F170AA">
            <w:pPr>
              <w:widowControl w:val="0"/>
              <w:pBdr>
                <w:top w:val="nil"/>
                <w:left w:val="nil"/>
                <w:bottom w:val="nil"/>
                <w:right w:val="nil"/>
                <w:between w:val="nil"/>
              </w:pBdr>
              <w:jc w:val="both"/>
              <w:rPr>
                <w:color w:val="000000"/>
                <w:sz w:val="24"/>
                <w:szCs w:val="24"/>
              </w:rPr>
            </w:pPr>
            <w:r>
              <w:rPr>
                <w:color w:val="000000"/>
                <w:sz w:val="14"/>
                <w:szCs w:val="14"/>
              </w:rPr>
              <w:t>Keith et al., 2011</w:t>
            </w:r>
          </w:p>
        </w:tc>
      </w:tr>
      <w:tr w:rsidR="00332C51" w14:paraId="20FA759A" w14:textId="77777777">
        <w:tc>
          <w:tcPr>
            <w:tcW w:w="1215" w:type="dxa"/>
            <w:tcBorders>
              <w:left w:val="single" w:sz="4" w:space="0" w:color="000000"/>
              <w:bottom w:val="single" w:sz="4" w:space="0" w:color="000000"/>
            </w:tcBorders>
            <w:shd w:val="clear" w:color="auto" w:fill="FFFFFF"/>
          </w:tcPr>
          <w:p w14:paraId="20FA759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PMA</w:t>
            </w:r>
          </w:p>
        </w:tc>
        <w:tc>
          <w:tcPr>
            <w:tcW w:w="1453" w:type="dxa"/>
            <w:tcBorders>
              <w:left w:val="single" w:sz="4" w:space="0" w:color="000000"/>
              <w:bottom w:val="single" w:sz="4" w:space="0" w:color="000000"/>
            </w:tcBorders>
            <w:shd w:val="clear" w:color="auto" w:fill="FFFFFF"/>
          </w:tcPr>
          <w:p w14:paraId="20FA759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885" w:type="dxa"/>
            <w:tcBorders>
              <w:left w:val="single" w:sz="4" w:space="0" w:color="000000"/>
              <w:bottom w:val="single" w:sz="4" w:space="0" w:color="000000"/>
            </w:tcBorders>
            <w:shd w:val="clear" w:color="auto" w:fill="FFFFFF"/>
          </w:tcPr>
          <w:p w14:paraId="20FA7596"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4850</w:t>
            </w:r>
          </w:p>
        </w:tc>
        <w:tc>
          <w:tcPr>
            <w:tcW w:w="839" w:type="dxa"/>
            <w:tcBorders>
              <w:left w:val="single" w:sz="4" w:space="0" w:color="000000"/>
              <w:bottom w:val="single" w:sz="4" w:space="0" w:color="000000"/>
            </w:tcBorders>
            <w:shd w:val="clear" w:color="auto" w:fill="FFFFFF"/>
          </w:tcPr>
          <w:p w14:paraId="20FA759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25-81</w:t>
            </w:r>
          </w:p>
        </w:tc>
        <w:tc>
          <w:tcPr>
            <w:tcW w:w="708" w:type="dxa"/>
            <w:tcBorders>
              <w:left w:val="single" w:sz="4" w:space="0" w:color="000000"/>
              <w:bottom w:val="single" w:sz="4" w:space="0" w:color="000000"/>
            </w:tcBorders>
            <w:shd w:val="clear" w:color="auto" w:fill="FFFFFF"/>
          </w:tcPr>
          <w:p w14:paraId="20FA759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0.08</w:t>
            </w:r>
          </w:p>
        </w:tc>
        <w:tc>
          <w:tcPr>
            <w:tcW w:w="2660" w:type="dxa"/>
            <w:tcBorders>
              <w:left w:val="single" w:sz="4" w:space="0" w:color="000000"/>
              <w:bottom w:val="single" w:sz="4" w:space="0" w:color="000000"/>
              <w:right w:val="single" w:sz="4" w:space="0" w:color="000000"/>
            </w:tcBorders>
            <w:shd w:val="clear" w:color="auto" w:fill="FFFFFF"/>
          </w:tcPr>
          <w:p w14:paraId="20FA7599"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Shaie</w:t>
            </w:r>
            <w:proofErr w:type="spellEnd"/>
            <w:r>
              <w:rPr>
                <w:color w:val="000000"/>
                <w:sz w:val="14"/>
                <w:szCs w:val="14"/>
              </w:rPr>
              <w:t>, 2002</w:t>
            </w:r>
          </w:p>
        </w:tc>
      </w:tr>
      <w:tr w:rsidR="00332C51" w14:paraId="20FA75A1" w14:textId="77777777">
        <w:tc>
          <w:tcPr>
            <w:tcW w:w="1215" w:type="dxa"/>
            <w:tcBorders>
              <w:left w:val="single" w:sz="4" w:space="0" w:color="000000"/>
              <w:bottom w:val="single" w:sz="4" w:space="0" w:color="000000"/>
            </w:tcBorders>
            <w:shd w:val="clear" w:color="auto" w:fill="FFFFFF"/>
          </w:tcPr>
          <w:p w14:paraId="20FA759B"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CogAT</w:t>
            </w:r>
            <w:proofErr w:type="spellEnd"/>
          </w:p>
        </w:tc>
        <w:tc>
          <w:tcPr>
            <w:tcW w:w="1453" w:type="dxa"/>
            <w:tcBorders>
              <w:left w:val="single" w:sz="4" w:space="0" w:color="000000"/>
              <w:bottom w:val="single" w:sz="4" w:space="0" w:color="000000"/>
            </w:tcBorders>
            <w:shd w:val="clear" w:color="auto" w:fill="FFFFFF"/>
          </w:tcPr>
          <w:p w14:paraId="20FA759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885" w:type="dxa"/>
            <w:tcBorders>
              <w:left w:val="single" w:sz="4" w:space="0" w:color="000000"/>
              <w:bottom w:val="single" w:sz="4" w:space="0" w:color="000000"/>
            </w:tcBorders>
            <w:shd w:val="clear" w:color="auto" w:fill="FFFFFF"/>
          </w:tcPr>
          <w:p w14:paraId="20FA759D"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50735</w:t>
            </w:r>
          </w:p>
        </w:tc>
        <w:tc>
          <w:tcPr>
            <w:tcW w:w="839" w:type="dxa"/>
            <w:tcBorders>
              <w:left w:val="single" w:sz="4" w:space="0" w:color="000000"/>
              <w:bottom w:val="single" w:sz="4" w:space="0" w:color="000000"/>
            </w:tcBorders>
            <w:shd w:val="clear" w:color="auto" w:fill="FFFFFF"/>
          </w:tcPr>
          <w:p w14:paraId="20FA759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w:t>
            </w:r>
          </w:p>
        </w:tc>
        <w:tc>
          <w:tcPr>
            <w:tcW w:w="708" w:type="dxa"/>
            <w:tcBorders>
              <w:left w:val="single" w:sz="4" w:space="0" w:color="000000"/>
              <w:bottom w:val="single" w:sz="4" w:space="0" w:color="000000"/>
            </w:tcBorders>
            <w:shd w:val="clear" w:color="auto" w:fill="FFFFFF"/>
          </w:tcPr>
          <w:p w14:paraId="20FA759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.14</w:t>
            </w:r>
          </w:p>
        </w:tc>
        <w:tc>
          <w:tcPr>
            <w:tcW w:w="2660" w:type="dxa"/>
            <w:tcBorders>
              <w:left w:val="single" w:sz="4" w:space="0" w:color="000000"/>
              <w:bottom w:val="single" w:sz="4" w:space="0" w:color="000000"/>
              <w:right w:val="single" w:sz="4" w:space="0" w:color="000000"/>
            </w:tcBorders>
            <w:shd w:val="clear" w:color="auto" w:fill="FFFFFF"/>
          </w:tcPr>
          <w:p w14:paraId="20FA75A0"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Lakin, 2013</w:t>
            </w:r>
          </w:p>
        </w:tc>
      </w:tr>
      <w:tr w:rsidR="00332C51" w14:paraId="20FA75A8" w14:textId="77777777">
        <w:tc>
          <w:tcPr>
            <w:tcW w:w="1215" w:type="dxa"/>
            <w:tcBorders>
              <w:top w:val="single" w:sz="4" w:space="0" w:color="000000"/>
              <w:left w:val="single" w:sz="4" w:space="0" w:color="000000"/>
              <w:bottom w:val="single" w:sz="4" w:space="0" w:color="000000"/>
            </w:tcBorders>
            <w:shd w:val="clear" w:color="auto" w:fill="FFFFFF"/>
          </w:tcPr>
          <w:p w14:paraId="20FA75A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CET</w:t>
            </w:r>
          </w:p>
        </w:tc>
        <w:tc>
          <w:tcPr>
            <w:tcW w:w="1453" w:type="dxa"/>
            <w:tcBorders>
              <w:top w:val="single" w:sz="4" w:space="0" w:color="000000"/>
              <w:left w:val="single" w:sz="4" w:space="0" w:color="000000"/>
              <w:bottom w:val="single" w:sz="4" w:space="0" w:color="000000"/>
            </w:tcBorders>
            <w:shd w:val="clear" w:color="auto" w:fill="FFFFFF"/>
          </w:tcPr>
          <w:p w14:paraId="20FA75A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885" w:type="dxa"/>
            <w:tcBorders>
              <w:top w:val="single" w:sz="4" w:space="0" w:color="000000"/>
              <w:left w:val="single" w:sz="4" w:space="0" w:color="000000"/>
              <w:bottom w:val="single" w:sz="4" w:space="0" w:color="000000"/>
            </w:tcBorders>
            <w:shd w:val="clear" w:color="auto" w:fill="FFFFFF"/>
          </w:tcPr>
          <w:p w14:paraId="20FA75A4"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1394</w:t>
            </w:r>
          </w:p>
        </w:tc>
        <w:tc>
          <w:tcPr>
            <w:tcW w:w="839" w:type="dxa"/>
            <w:tcBorders>
              <w:top w:val="single" w:sz="4" w:space="0" w:color="000000"/>
              <w:left w:val="single" w:sz="4" w:space="0" w:color="000000"/>
              <w:bottom w:val="single" w:sz="4" w:space="0" w:color="000000"/>
            </w:tcBorders>
            <w:shd w:val="clear" w:color="auto" w:fill="FFFFFF"/>
          </w:tcPr>
          <w:p w14:paraId="20FA75A5"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16-20</w:t>
            </w:r>
          </w:p>
        </w:tc>
        <w:tc>
          <w:tcPr>
            <w:tcW w:w="708" w:type="dxa"/>
            <w:tcBorders>
              <w:top w:val="single" w:sz="4" w:space="0" w:color="000000"/>
              <w:left w:val="single" w:sz="4" w:space="0" w:color="000000"/>
              <w:bottom w:val="single" w:sz="4" w:space="0" w:color="000000"/>
            </w:tcBorders>
            <w:shd w:val="clear" w:color="auto" w:fill="FFFFFF"/>
          </w:tcPr>
          <w:p w14:paraId="20FA75A6"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Pr>
          <w:p w14:paraId="20FA75A7"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Roalf</w:t>
            </w:r>
            <w:proofErr w:type="spellEnd"/>
            <w:r>
              <w:rPr>
                <w:color w:val="000000"/>
                <w:sz w:val="14"/>
                <w:szCs w:val="14"/>
              </w:rPr>
              <w:t xml:space="preserve"> et al., 2014</w:t>
            </w:r>
          </w:p>
        </w:tc>
      </w:tr>
      <w:tr w:rsidR="00332C51" w:rsidRPr="003B4A8F" w14:paraId="20FA75AF" w14:textId="77777777">
        <w:tc>
          <w:tcPr>
            <w:tcW w:w="1215" w:type="dxa"/>
            <w:tcBorders>
              <w:left w:val="single" w:sz="4" w:space="0" w:color="000000"/>
              <w:bottom w:val="single" w:sz="4" w:space="0" w:color="000000"/>
            </w:tcBorders>
            <w:shd w:val="clear" w:color="auto" w:fill="FFFFFF"/>
          </w:tcPr>
          <w:p w14:paraId="20FA75A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HCP</w:t>
            </w:r>
          </w:p>
        </w:tc>
        <w:tc>
          <w:tcPr>
            <w:tcW w:w="1453" w:type="dxa"/>
            <w:tcBorders>
              <w:left w:val="single" w:sz="4" w:space="0" w:color="000000"/>
              <w:bottom w:val="single" w:sz="4" w:space="0" w:color="000000"/>
            </w:tcBorders>
            <w:shd w:val="clear" w:color="auto" w:fill="FFFFFF"/>
          </w:tcPr>
          <w:p w14:paraId="20FA75A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885" w:type="dxa"/>
            <w:tcBorders>
              <w:left w:val="single" w:sz="4" w:space="0" w:color="000000"/>
              <w:bottom w:val="single" w:sz="4" w:space="0" w:color="000000"/>
            </w:tcBorders>
            <w:shd w:val="clear" w:color="auto" w:fill="FFFFFF"/>
          </w:tcPr>
          <w:p w14:paraId="20FA75AB"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896</w:t>
            </w:r>
          </w:p>
        </w:tc>
        <w:tc>
          <w:tcPr>
            <w:tcW w:w="839" w:type="dxa"/>
            <w:tcBorders>
              <w:left w:val="single" w:sz="4" w:space="0" w:color="000000"/>
              <w:bottom w:val="single" w:sz="4" w:space="0" w:color="000000"/>
            </w:tcBorders>
            <w:shd w:val="clear" w:color="auto" w:fill="FFFFFF"/>
          </w:tcPr>
          <w:p w14:paraId="20FA75A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29</w:t>
            </w:r>
          </w:p>
        </w:tc>
        <w:tc>
          <w:tcPr>
            <w:tcW w:w="708" w:type="dxa"/>
            <w:tcBorders>
              <w:left w:val="single" w:sz="4" w:space="0" w:color="000000"/>
              <w:bottom w:val="single" w:sz="4" w:space="0" w:color="000000"/>
            </w:tcBorders>
            <w:shd w:val="clear" w:color="auto" w:fill="FFFFFF"/>
          </w:tcPr>
          <w:p w14:paraId="20FA75A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.25</w:t>
            </w:r>
          </w:p>
        </w:tc>
        <w:tc>
          <w:tcPr>
            <w:tcW w:w="2660" w:type="dxa"/>
            <w:tcBorders>
              <w:left w:val="single" w:sz="4" w:space="0" w:color="000000"/>
              <w:bottom w:val="single" w:sz="4" w:space="0" w:color="000000"/>
              <w:right w:val="single" w:sz="4" w:space="0" w:color="000000"/>
            </w:tcBorders>
            <w:shd w:val="clear" w:color="auto" w:fill="FFFFFF"/>
          </w:tcPr>
          <w:p w14:paraId="20FA75AE" w14:textId="77777777" w:rsidR="00332C51" w:rsidRPr="003B4A8F" w:rsidRDefault="00F170AA">
            <w:pPr>
              <w:widowControl w:val="0"/>
              <w:pBdr>
                <w:top w:val="nil"/>
                <w:left w:val="nil"/>
                <w:bottom w:val="nil"/>
                <w:right w:val="nil"/>
                <w:between w:val="nil"/>
              </w:pBdr>
              <w:rPr>
                <w:color w:val="000000"/>
                <w:sz w:val="24"/>
                <w:szCs w:val="24"/>
                <w:lang w:val="fr-BE"/>
              </w:rPr>
            </w:pPr>
            <w:r w:rsidRPr="003B4A8F">
              <w:rPr>
                <w:color w:val="000000"/>
                <w:sz w:val="14"/>
                <w:szCs w:val="14"/>
                <w:lang w:val="fr-BE"/>
              </w:rPr>
              <w:t>Van der Linden et al., 2017</w:t>
            </w:r>
          </w:p>
        </w:tc>
      </w:tr>
      <w:tr w:rsidR="00332C51" w14:paraId="20FA75B6" w14:textId="77777777">
        <w:tc>
          <w:tcPr>
            <w:tcW w:w="1215" w:type="dxa"/>
            <w:tcBorders>
              <w:top w:val="single" w:sz="4" w:space="0" w:color="000000"/>
              <w:left w:val="single" w:sz="4" w:space="0" w:color="000000"/>
              <w:bottom w:val="single" w:sz="4" w:space="0" w:color="000000"/>
            </w:tcBorders>
            <w:shd w:val="clear" w:color="auto" w:fill="FFFFFF"/>
          </w:tcPr>
          <w:p w14:paraId="20FA75B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Talent</w:t>
            </w:r>
          </w:p>
        </w:tc>
        <w:tc>
          <w:tcPr>
            <w:tcW w:w="1453" w:type="dxa"/>
            <w:tcBorders>
              <w:top w:val="single" w:sz="4" w:space="0" w:color="000000"/>
              <w:left w:val="single" w:sz="4" w:space="0" w:color="000000"/>
              <w:bottom w:val="single" w:sz="4" w:space="0" w:color="000000"/>
            </w:tcBorders>
            <w:shd w:val="clear" w:color="auto" w:fill="FFFFFF"/>
          </w:tcPr>
          <w:p w14:paraId="20FA75B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885" w:type="dxa"/>
            <w:tcBorders>
              <w:top w:val="single" w:sz="4" w:space="0" w:color="000000"/>
              <w:left w:val="single" w:sz="4" w:space="0" w:color="000000"/>
              <w:bottom w:val="single" w:sz="4" w:space="0" w:color="000000"/>
            </w:tcBorders>
            <w:shd w:val="clear" w:color="auto" w:fill="FFFFFF"/>
          </w:tcPr>
          <w:p w14:paraId="20FA75B2"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96000</w:t>
            </w:r>
          </w:p>
        </w:tc>
        <w:tc>
          <w:tcPr>
            <w:tcW w:w="839" w:type="dxa"/>
            <w:tcBorders>
              <w:top w:val="single" w:sz="4" w:space="0" w:color="000000"/>
              <w:left w:val="single" w:sz="4" w:space="0" w:color="000000"/>
              <w:bottom w:val="single" w:sz="4" w:space="0" w:color="000000"/>
            </w:tcBorders>
            <w:shd w:val="clear" w:color="auto" w:fill="FFFFFF"/>
          </w:tcPr>
          <w:p w14:paraId="20FA75B3"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708" w:type="dxa"/>
            <w:tcBorders>
              <w:top w:val="single" w:sz="4" w:space="0" w:color="000000"/>
              <w:left w:val="single" w:sz="4" w:space="0" w:color="000000"/>
              <w:bottom w:val="single" w:sz="4" w:space="0" w:color="000000"/>
            </w:tcBorders>
            <w:shd w:val="clear" w:color="auto" w:fill="FFFFFF"/>
          </w:tcPr>
          <w:p w14:paraId="20FA75B4"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-.02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Pr>
          <w:p w14:paraId="20FA75B5"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Lubinski</w:t>
            </w:r>
            <w:proofErr w:type="spellEnd"/>
            <w:r>
              <w:rPr>
                <w:color w:val="000000"/>
                <w:sz w:val="14"/>
                <w:szCs w:val="14"/>
              </w:rPr>
              <w:t xml:space="preserve"> &amp; Humphries, 1990 </w:t>
            </w:r>
          </w:p>
        </w:tc>
      </w:tr>
      <w:tr w:rsidR="00332C51" w14:paraId="20FA75BD" w14:textId="77777777">
        <w:tc>
          <w:tcPr>
            <w:tcW w:w="1215" w:type="dxa"/>
            <w:tcBorders>
              <w:left w:val="single" w:sz="4" w:space="0" w:color="000000"/>
              <w:bottom w:val="single" w:sz="4" w:space="0" w:color="000000"/>
            </w:tcBorders>
            <w:shd w:val="clear" w:color="auto" w:fill="FFFFFF"/>
          </w:tcPr>
          <w:p w14:paraId="20FA75B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WMT</w:t>
            </w:r>
          </w:p>
        </w:tc>
        <w:tc>
          <w:tcPr>
            <w:tcW w:w="1453" w:type="dxa"/>
            <w:tcBorders>
              <w:left w:val="single" w:sz="4" w:space="0" w:color="000000"/>
              <w:bottom w:val="single" w:sz="4" w:space="0" w:color="000000"/>
            </w:tcBorders>
            <w:shd w:val="clear" w:color="auto" w:fill="FFFFFF"/>
          </w:tcPr>
          <w:p w14:paraId="20FA75B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Sweden</w:t>
            </w:r>
          </w:p>
        </w:tc>
        <w:tc>
          <w:tcPr>
            <w:tcW w:w="885" w:type="dxa"/>
            <w:tcBorders>
              <w:left w:val="single" w:sz="4" w:space="0" w:color="000000"/>
              <w:bottom w:val="single" w:sz="4" w:space="0" w:color="000000"/>
            </w:tcBorders>
            <w:shd w:val="clear" w:color="auto" w:fill="FFFFFF"/>
          </w:tcPr>
          <w:p w14:paraId="20FA75B9"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8257</w:t>
            </w:r>
          </w:p>
        </w:tc>
        <w:tc>
          <w:tcPr>
            <w:tcW w:w="839" w:type="dxa"/>
            <w:tcBorders>
              <w:left w:val="single" w:sz="4" w:space="0" w:color="000000"/>
              <w:bottom w:val="single" w:sz="4" w:space="0" w:color="000000"/>
            </w:tcBorders>
            <w:shd w:val="clear" w:color="auto" w:fill="FFFFFF"/>
          </w:tcPr>
          <w:p w14:paraId="20FA75B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41</w:t>
            </w:r>
          </w:p>
        </w:tc>
        <w:tc>
          <w:tcPr>
            <w:tcW w:w="708" w:type="dxa"/>
            <w:tcBorders>
              <w:left w:val="single" w:sz="4" w:space="0" w:color="000000"/>
              <w:bottom w:val="single" w:sz="4" w:space="0" w:color="000000"/>
            </w:tcBorders>
            <w:shd w:val="clear" w:color="auto" w:fill="FFFFFF"/>
          </w:tcPr>
          <w:p w14:paraId="20FA75B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.25</w:t>
            </w:r>
          </w:p>
        </w:tc>
        <w:tc>
          <w:tcPr>
            <w:tcW w:w="2660" w:type="dxa"/>
            <w:tcBorders>
              <w:left w:val="single" w:sz="4" w:space="0" w:color="000000"/>
              <w:bottom w:val="single" w:sz="4" w:space="0" w:color="000000"/>
              <w:right w:val="single" w:sz="4" w:space="0" w:color="000000"/>
            </w:tcBorders>
            <w:shd w:val="clear" w:color="auto" w:fill="FFFFFF"/>
          </w:tcPr>
          <w:p w14:paraId="20FA75BC"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Madison et al., 2016</w:t>
            </w:r>
          </w:p>
        </w:tc>
      </w:tr>
      <w:tr w:rsidR="00332C51" w14:paraId="20FA75C4" w14:textId="77777777">
        <w:tc>
          <w:tcPr>
            <w:tcW w:w="1215" w:type="dxa"/>
            <w:tcBorders>
              <w:left w:val="single" w:sz="4" w:space="0" w:color="000000"/>
              <w:bottom w:val="single" w:sz="4" w:space="0" w:color="000000"/>
            </w:tcBorders>
            <w:shd w:val="clear" w:color="auto" w:fill="FFFFFF"/>
          </w:tcPr>
          <w:p w14:paraId="20FA75B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VNR</w:t>
            </w:r>
          </w:p>
        </w:tc>
        <w:tc>
          <w:tcPr>
            <w:tcW w:w="1453" w:type="dxa"/>
            <w:tcBorders>
              <w:left w:val="single" w:sz="4" w:space="0" w:color="000000"/>
              <w:bottom w:val="single" w:sz="4" w:space="0" w:color="000000"/>
            </w:tcBorders>
            <w:shd w:val="clear" w:color="auto" w:fill="FFFFFF"/>
          </w:tcPr>
          <w:p w14:paraId="20FA75B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UK</w:t>
            </w:r>
          </w:p>
        </w:tc>
        <w:tc>
          <w:tcPr>
            <w:tcW w:w="885" w:type="dxa"/>
            <w:tcBorders>
              <w:left w:val="single" w:sz="4" w:space="0" w:color="000000"/>
              <w:bottom w:val="single" w:sz="4" w:space="0" w:color="000000"/>
            </w:tcBorders>
            <w:shd w:val="clear" w:color="auto" w:fill="FFFFFF"/>
          </w:tcPr>
          <w:p w14:paraId="20FA75C0" w14:textId="77777777" w:rsidR="00332C51" w:rsidRDefault="00F170AA">
            <w:pPr>
              <w:widowControl w:val="0"/>
              <w:pBdr>
                <w:top w:val="nil"/>
                <w:left w:val="nil"/>
                <w:bottom w:val="nil"/>
                <w:right w:val="nil"/>
                <w:between w:val="nil"/>
              </w:pBdr>
              <w:jc w:val="right"/>
              <w:rPr>
                <w:color w:val="000000"/>
                <w:sz w:val="14"/>
                <w:szCs w:val="14"/>
              </w:rPr>
            </w:pPr>
            <w:r>
              <w:rPr>
                <w:color w:val="000000"/>
                <w:sz w:val="14"/>
                <w:szCs w:val="14"/>
              </w:rPr>
              <w:t>5216</w:t>
            </w:r>
          </w:p>
        </w:tc>
        <w:tc>
          <w:tcPr>
            <w:tcW w:w="839" w:type="dxa"/>
            <w:tcBorders>
              <w:left w:val="single" w:sz="4" w:space="0" w:color="000000"/>
              <w:bottom w:val="single" w:sz="4" w:space="0" w:color="000000"/>
            </w:tcBorders>
            <w:shd w:val="clear" w:color="auto" w:fill="FFFFFF"/>
          </w:tcPr>
          <w:p w14:paraId="20FA75C1"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44-77</w:t>
            </w:r>
          </w:p>
        </w:tc>
        <w:tc>
          <w:tcPr>
            <w:tcW w:w="708" w:type="dxa"/>
            <w:tcBorders>
              <w:left w:val="single" w:sz="4" w:space="0" w:color="000000"/>
              <w:bottom w:val="single" w:sz="4" w:space="0" w:color="000000"/>
            </w:tcBorders>
            <w:shd w:val="clear" w:color="auto" w:fill="FFFFFF"/>
          </w:tcPr>
          <w:p w14:paraId="20FA75C2"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w:t>
            </w:r>
          </w:p>
        </w:tc>
        <w:tc>
          <w:tcPr>
            <w:tcW w:w="2660" w:type="dxa"/>
            <w:tcBorders>
              <w:left w:val="single" w:sz="4" w:space="0" w:color="000000"/>
              <w:bottom w:val="single" w:sz="4" w:space="0" w:color="000000"/>
              <w:right w:val="single" w:sz="4" w:space="0" w:color="000000"/>
            </w:tcBorders>
            <w:shd w:val="clear" w:color="auto" w:fill="FFFFFF"/>
          </w:tcPr>
          <w:p w14:paraId="20FA75C3"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 xml:space="preserve">Ritchie et al., 2017 </w:t>
            </w:r>
          </w:p>
        </w:tc>
      </w:tr>
    </w:tbl>
    <w:p w14:paraId="20FA75C5" w14:textId="77777777" w:rsidR="00332C51" w:rsidRDefault="00332C51">
      <w:pPr>
        <w:widowControl w:val="0"/>
        <w:pBdr>
          <w:top w:val="nil"/>
          <w:left w:val="nil"/>
          <w:bottom w:val="nil"/>
          <w:right w:val="nil"/>
          <w:between w:val="nil"/>
        </w:pBdr>
        <w:spacing w:after="120"/>
        <w:rPr>
          <w:color w:val="000000"/>
          <w:sz w:val="24"/>
          <w:szCs w:val="24"/>
        </w:rPr>
      </w:pPr>
    </w:p>
    <w:p w14:paraId="20FA75C6" w14:textId="77777777" w:rsidR="00332C51" w:rsidRDefault="00F170AA">
      <w:pPr>
        <w:widowControl w:val="0"/>
        <w:pBdr>
          <w:top w:val="nil"/>
          <w:left w:val="nil"/>
          <w:bottom w:val="nil"/>
          <w:right w:val="nil"/>
          <w:between w:val="nil"/>
        </w:pBdr>
        <w:tabs>
          <w:tab w:val="left" w:pos="687"/>
        </w:tabs>
        <w:spacing w:before="21"/>
        <w:ind w:left="224" w:right="-58"/>
        <w:rPr>
          <w:rFonts w:ascii="Times" w:eastAsia="Times" w:hAnsi="Times" w:cs="Times"/>
          <w:color w:val="000000"/>
          <w:sz w:val="24"/>
          <w:szCs w:val="24"/>
        </w:rPr>
      </w:pPr>
      <w:r>
        <w:rPr>
          <w:color w:val="000000"/>
          <w:sz w:val="24"/>
          <w:szCs w:val="24"/>
        </w:rPr>
        <w:t xml:space="preserve">We have seen that males have a higher average intelligence than females in adults of 4.5 </w:t>
      </w:r>
      <w:r>
        <w:rPr>
          <w:rFonts w:ascii="Times" w:eastAsia="Times" w:hAnsi="Times" w:cs="Times"/>
          <w:color w:val="000000"/>
          <w:sz w:val="24"/>
          <w:szCs w:val="24"/>
        </w:rPr>
        <w:t xml:space="preserve">IQ points </w:t>
      </w:r>
    </w:p>
    <w:p w14:paraId="20FA75C7" w14:textId="77777777" w:rsidR="00332C51" w:rsidRDefault="00F170AA">
      <w:pPr>
        <w:widowControl w:val="0"/>
        <w:pBdr>
          <w:top w:val="nil"/>
          <w:left w:val="nil"/>
          <w:bottom w:val="nil"/>
          <w:right w:val="nil"/>
          <w:between w:val="nil"/>
        </w:pBdr>
        <w:tabs>
          <w:tab w:val="left" w:pos="687"/>
        </w:tabs>
        <w:spacing w:before="21"/>
        <w:ind w:left="224" w:right="-58"/>
        <w:rPr>
          <w:color w:val="000000"/>
          <w:sz w:val="24"/>
          <w:szCs w:val="24"/>
        </w:rPr>
      </w:pPr>
      <w:r>
        <w:rPr>
          <w:rFonts w:ascii="Times" w:eastAsia="Times" w:hAnsi="Times" w:cs="Times"/>
          <w:color w:val="000000"/>
          <w:sz w:val="24"/>
          <w:szCs w:val="24"/>
        </w:rPr>
        <w:t xml:space="preserve">on the Progressive Matrices (Chapter 4), 4.0 IQ points on the Wechsler Tests (Chapter 5) and </w:t>
      </w:r>
      <w:proofErr w:type="gramStart"/>
      <w:r>
        <w:rPr>
          <w:rFonts w:ascii="Times" w:eastAsia="Times" w:hAnsi="Times" w:cs="Times"/>
          <w:color w:val="000000"/>
          <w:sz w:val="24"/>
          <w:szCs w:val="24"/>
        </w:rPr>
        <w:t>3.45  IQ</w:t>
      </w:r>
      <w:proofErr w:type="gramEnd"/>
      <w:r>
        <w:rPr>
          <w:rFonts w:ascii="Times" w:eastAsia="Times" w:hAnsi="Times" w:cs="Times"/>
          <w:color w:val="000000"/>
          <w:sz w:val="24"/>
          <w:szCs w:val="24"/>
        </w:rPr>
        <w:t xml:space="preserve"> points on the other intelligence tests (this Chapter).</w:t>
      </w:r>
      <w:r>
        <w:rPr>
          <w:rFonts w:ascii="Times" w:eastAsia="Times" w:hAnsi="Times" w:cs="Times"/>
          <w:color w:val="000000"/>
          <w:sz w:val="24"/>
          <w:szCs w:val="24"/>
        </w:rPr>
        <w:t xml:space="preserve"> The average of these is 4.0 IQ points and is proposed as the best estimate of the male advantage in intelligence.</w:t>
      </w:r>
    </w:p>
    <w:p w14:paraId="20FA75C8" w14:textId="77777777" w:rsidR="00332C51" w:rsidRDefault="00332C51">
      <w:pPr>
        <w:widowControl w:val="0"/>
        <w:pBdr>
          <w:top w:val="nil"/>
          <w:left w:val="nil"/>
          <w:bottom w:val="nil"/>
          <w:right w:val="nil"/>
          <w:between w:val="nil"/>
        </w:pBdr>
        <w:tabs>
          <w:tab w:val="left" w:pos="1304"/>
        </w:tabs>
        <w:ind w:left="224" w:right="-58"/>
        <w:rPr>
          <w:color w:val="000000"/>
          <w:sz w:val="24"/>
          <w:szCs w:val="24"/>
        </w:rPr>
        <w:sectPr w:rsidR="00332C51">
          <w:type w:val="continuous"/>
          <w:pgSz w:w="11906" w:h="16838"/>
          <w:pgMar w:top="1134" w:right="1134" w:bottom="1134" w:left="1134" w:header="720" w:footer="720" w:gutter="0"/>
          <w:cols w:space="720"/>
        </w:sectPr>
      </w:pPr>
    </w:p>
    <w:p w14:paraId="20FA75C9" w14:textId="77777777" w:rsidR="00332C51" w:rsidRDefault="00332C51">
      <w:pPr>
        <w:widowControl w:val="0"/>
        <w:pBdr>
          <w:top w:val="nil"/>
          <w:left w:val="nil"/>
          <w:bottom w:val="nil"/>
          <w:right w:val="nil"/>
          <w:between w:val="nil"/>
        </w:pBdr>
        <w:tabs>
          <w:tab w:val="left" w:pos="360"/>
        </w:tabs>
        <w:rPr>
          <w:rFonts w:ascii="Times" w:eastAsia="Times" w:hAnsi="Times" w:cs="Times"/>
          <w:color w:val="000000"/>
          <w:sz w:val="24"/>
          <w:szCs w:val="24"/>
        </w:rPr>
      </w:pPr>
    </w:p>
    <w:p w14:paraId="20FA75CA" w14:textId="77777777" w:rsidR="00332C51" w:rsidRDefault="00F170AA">
      <w:pPr>
        <w:pStyle w:val="Titre1"/>
        <w:numPr>
          <w:ilvl w:val="0"/>
          <w:numId w:val="1"/>
        </w:numPr>
        <w:ind w:left="0" w:firstLine="0"/>
        <w:rPr>
          <w:rFonts w:ascii="Times" w:eastAsia="Times" w:hAnsi="Times" w:cs="Times"/>
        </w:rPr>
      </w:pPr>
      <w:r>
        <w:br w:type="page"/>
      </w:r>
      <w:r>
        <w:lastRenderedPageBreak/>
        <w:t>Chapter 7. Reaction Times</w:t>
      </w:r>
    </w:p>
    <w:p w14:paraId="20FA75CB" w14:textId="77777777" w:rsidR="00332C51" w:rsidRDefault="00F170AA">
      <w:pPr>
        <w:widowControl w:val="0"/>
        <w:pBdr>
          <w:top w:val="nil"/>
          <w:left w:val="nil"/>
          <w:bottom w:val="nil"/>
          <w:right w:val="nil"/>
          <w:between w:val="nil"/>
        </w:pBdr>
        <w:tabs>
          <w:tab w:val="left" w:pos="15"/>
        </w:tabs>
        <w:ind w:firstLine="357"/>
        <w:rPr>
          <w:color w:val="000000"/>
          <w:sz w:val="24"/>
          <w:szCs w:val="24"/>
        </w:rPr>
      </w:pPr>
      <w:r>
        <w:rPr>
          <w:rFonts w:ascii="Times" w:eastAsia="Times" w:hAnsi="Times" w:cs="Times"/>
          <w:color w:val="000000"/>
          <w:sz w:val="24"/>
          <w:szCs w:val="24"/>
        </w:rPr>
        <w:t xml:space="preserve"> In addition to their higher average IQs, males have an intelligence advantage consisting of faster reaction times than those of females.</w:t>
      </w:r>
      <w:r>
        <w:rPr>
          <w:color w:val="000000"/>
          <w:sz w:val="24"/>
          <w:szCs w:val="24"/>
        </w:rPr>
        <w:t xml:space="preserve"> It has been shown in numerous studies that fast reaction times are positively associated with intelligence. In the ear</w:t>
      </w:r>
      <w:r>
        <w:rPr>
          <w:color w:val="000000"/>
          <w:sz w:val="24"/>
          <w:szCs w:val="24"/>
        </w:rPr>
        <w:t>ly 1930s, Beck (1933) reviewed 39 studies reporting this positive association with correlations of around 0.30. A correlation of 0.32 was reported by Jensen (1987), correlations of 0.31 for simple reaction times and 0.49 for four choice reaction times were</w:t>
      </w:r>
      <w:r>
        <w:rPr>
          <w:color w:val="000000"/>
          <w:sz w:val="24"/>
          <w:szCs w:val="24"/>
        </w:rPr>
        <w:t xml:space="preserve"> reported by Deary, Der &amp; Ford (2001) and correlations between of 0.35 and 0.56 were reported by Nissan, </w:t>
      </w:r>
      <w:proofErr w:type="spellStart"/>
      <w:r>
        <w:rPr>
          <w:color w:val="000000"/>
          <w:sz w:val="24"/>
          <w:szCs w:val="24"/>
        </w:rPr>
        <w:t>Liewald</w:t>
      </w:r>
      <w:proofErr w:type="spellEnd"/>
      <w:r>
        <w:rPr>
          <w:color w:val="000000"/>
          <w:sz w:val="24"/>
          <w:szCs w:val="24"/>
        </w:rPr>
        <w:t xml:space="preserve"> &amp; Deary (2013).This positive association has been widely interpreted as attributable to the possession of a more efficient nervous system for p</w:t>
      </w:r>
      <w:r>
        <w:rPr>
          <w:color w:val="000000"/>
          <w:sz w:val="24"/>
          <w:szCs w:val="24"/>
        </w:rPr>
        <w:t xml:space="preserve">rocessing information in individuals with higher IQs (e.g., Anderson, 1992; Neuberger, 1997; Jensen, 1998, 2006).  </w:t>
      </w:r>
    </w:p>
    <w:p w14:paraId="20FA75CC" w14:textId="77777777" w:rsidR="00332C51" w:rsidRDefault="00F170AA">
      <w:pPr>
        <w:widowControl w:val="0"/>
        <w:pBdr>
          <w:top w:val="nil"/>
          <w:left w:val="nil"/>
          <w:bottom w:val="nil"/>
          <w:right w:val="nil"/>
          <w:between w:val="nil"/>
        </w:pBdr>
        <w:tabs>
          <w:tab w:val="left" w:pos="0"/>
        </w:tabs>
        <w:ind w:firstLine="360"/>
        <w:rPr>
          <w:color w:val="000000"/>
          <w:sz w:val="24"/>
          <w:szCs w:val="24"/>
        </w:rPr>
      </w:pPr>
      <w:r>
        <w:rPr>
          <w:color w:val="000000"/>
          <w:sz w:val="24"/>
          <w:szCs w:val="24"/>
        </w:rPr>
        <w:t xml:space="preserve">It has also been shown in numerous studies that males have faster reaction times than those of females. This has been reported for 6- to 8-year-olds by Lock &amp; Berger (1990) and in </w:t>
      </w:r>
      <w:proofErr w:type="gramStart"/>
      <w:r>
        <w:rPr>
          <w:color w:val="000000"/>
          <w:sz w:val="24"/>
          <w:szCs w:val="24"/>
        </w:rPr>
        <w:t>a  meta</w:t>
      </w:r>
      <w:proofErr w:type="gramEnd"/>
      <w:r>
        <w:rPr>
          <w:color w:val="000000"/>
          <w:sz w:val="24"/>
          <w:szCs w:val="24"/>
        </w:rPr>
        <w:t xml:space="preserve">-analysis of 72 effect sizes derived from 21 studies (N = 15,003) of </w:t>
      </w:r>
      <w:r>
        <w:rPr>
          <w:color w:val="000000"/>
          <w:sz w:val="24"/>
          <w:szCs w:val="24"/>
        </w:rPr>
        <w:t>simple reaction times over a 73-year period that concluded that there is an effect size favouring men of 0.17</w:t>
      </w:r>
      <w:r>
        <w:rPr>
          <w:i/>
          <w:color w:val="000000"/>
          <w:sz w:val="24"/>
          <w:szCs w:val="24"/>
        </w:rPr>
        <w:t>d</w:t>
      </w:r>
      <w:r>
        <w:rPr>
          <w:color w:val="000000"/>
          <w:sz w:val="24"/>
          <w:szCs w:val="24"/>
        </w:rPr>
        <w:t xml:space="preserve">  (Silverman, 2006). A more recent meta-analysis by Archer (2019) of simple reaction times gives an effect size favouring men of 0.35</w:t>
      </w:r>
      <w:r>
        <w:rPr>
          <w:i/>
          <w:color w:val="000000"/>
          <w:sz w:val="24"/>
          <w:szCs w:val="24"/>
        </w:rPr>
        <w:t>d</w:t>
      </w:r>
      <w:r>
        <w:rPr>
          <w:color w:val="000000"/>
          <w:sz w:val="24"/>
          <w:szCs w:val="24"/>
        </w:rPr>
        <w:t xml:space="preserve">  These resu</w:t>
      </w:r>
      <w:r>
        <w:rPr>
          <w:color w:val="000000"/>
          <w:sz w:val="24"/>
          <w:szCs w:val="24"/>
        </w:rPr>
        <w:t xml:space="preserve">lts have been confirmed in further studies by Der &amp; Deary (2006), by </w:t>
      </w:r>
      <w:proofErr w:type="spellStart"/>
      <w:r>
        <w:rPr>
          <w:color w:val="000000"/>
          <w:sz w:val="24"/>
          <w:szCs w:val="24"/>
        </w:rPr>
        <w:t>Pesta</w:t>
      </w:r>
      <w:proofErr w:type="spellEnd"/>
      <w:r>
        <w:rPr>
          <w:color w:val="000000"/>
          <w:sz w:val="24"/>
          <w:szCs w:val="24"/>
        </w:rPr>
        <w:t xml:space="preserve">, Bertsch, </w:t>
      </w:r>
      <w:proofErr w:type="spellStart"/>
      <w:r>
        <w:rPr>
          <w:color w:val="000000"/>
          <w:sz w:val="24"/>
          <w:szCs w:val="24"/>
        </w:rPr>
        <w:t>Poznanski</w:t>
      </w:r>
      <w:proofErr w:type="spellEnd"/>
      <w:r>
        <w:rPr>
          <w:color w:val="000000"/>
          <w:sz w:val="24"/>
          <w:szCs w:val="24"/>
        </w:rPr>
        <w:t xml:space="preserve"> &amp; </w:t>
      </w:r>
      <w:proofErr w:type="spellStart"/>
      <w:r>
        <w:rPr>
          <w:color w:val="000000"/>
          <w:sz w:val="24"/>
          <w:szCs w:val="24"/>
        </w:rPr>
        <w:t>Bommer</w:t>
      </w:r>
      <w:proofErr w:type="spellEnd"/>
      <w:r>
        <w:rPr>
          <w:color w:val="000000"/>
          <w:sz w:val="24"/>
          <w:szCs w:val="24"/>
        </w:rPr>
        <w:t xml:space="preserve"> (2008) who report a male advantage of .26</w:t>
      </w:r>
      <w:r>
        <w:rPr>
          <w:i/>
          <w:color w:val="000000"/>
          <w:sz w:val="24"/>
          <w:szCs w:val="24"/>
        </w:rPr>
        <w:t>d,</w:t>
      </w:r>
      <w:r>
        <w:rPr>
          <w:color w:val="000000"/>
          <w:sz w:val="24"/>
          <w:szCs w:val="24"/>
        </w:rPr>
        <w:t xml:space="preserve"> by </w:t>
      </w:r>
      <w:proofErr w:type="spellStart"/>
      <w:r>
        <w:rPr>
          <w:color w:val="000000"/>
          <w:sz w:val="24"/>
          <w:szCs w:val="24"/>
        </w:rPr>
        <w:t>Roivainen</w:t>
      </w:r>
      <w:proofErr w:type="spellEnd"/>
      <w:r>
        <w:rPr>
          <w:color w:val="000000"/>
          <w:sz w:val="24"/>
          <w:szCs w:val="24"/>
        </w:rPr>
        <w:t xml:space="preserve">  (2011) in a review of the literature showing that males have faster reaction times than female</w:t>
      </w:r>
      <w:r>
        <w:rPr>
          <w:color w:val="000000"/>
          <w:sz w:val="24"/>
          <w:szCs w:val="24"/>
        </w:rPr>
        <w:t>s for both auditory and visual stimuli, and in further studies reporting that men obtain significantly faster times than women of .10</w:t>
      </w:r>
      <w:r>
        <w:rPr>
          <w:i/>
          <w:color w:val="000000"/>
          <w:sz w:val="24"/>
          <w:szCs w:val="24"/>
        </w:rPr>
        <w:t xml:space="preserve">d </w:t>
      </w:r>
      <w:r>
        <w:rPr>
          <w:color w:val="000000"/>
          <w:sz w:val="24"/>
          <w:szCs w:val="24"/>
        </w:rPr>
        <w:t>for</w:t>
      </w:r>
      <w:r>
        <w:rPr>
          <w:i/>
          <w:color w:val="000000"/>
          <w:sz w:val="24"/>
          <w:szCs w:val="24"/>
        </w:rPr>
        <w:t xml:space="preserve"> </w:t>
      </w:r>
      <w:r>
        <w:rPr>
          <w:color w:val="000000"/>
          <w:sz w:val="24"/>
          <w:szCs w:val="24"/>
        </w:rPr>
        <w:t xml:space="preserve">auditory reaction time by Madison, </w:t>
      </w:r>
      <w:proofErr w:type="spellStart"/>
      <w:r>
        <w:rPr>
          <w:color w:val="000000"/>
          <w:sz w:val="24"/>
          <w:szCs w:val="24"/>
        </w:rPr>
        <w:t>Mosing</w:t>
      </w:r>
      <w:proofErr w:type="spellEnd"/>
      <w:r>
        <w:rPr>
          <w:color w:val="000000"/>
          <w:sz w:val="24"/>
          <w:szCs w:val="24"/>
        </w:rPr>
        <w:t xml:space="preserve">, </w:t>
      </w:r>
      <w:proofErr w:type="spellStart"/>
      <w:r>
        <w:rPr>
          <w:color w:val="000000"/>
          <w:sz w:val="24"/>
          <w:szCs w:val="24"/>
        </w:rPr>
        <w:t>Verweig</w:t>
      </w:r>
      <w:proofErr w:type="spellEnd"/>
      <w:r>
        <w:rPr>
          <w:color w:val="000000"/>
          <w:sz w:val="24"/>
          <w:szCs w:val="24"/>
        </w:rPr>
        <w:t xml:space="preserve">, Pedersen &amp; </w:t>
      </w:r>
      <w:proofErr w:type="spellStart"/>
      <w:r>
        <w:rPr>
          <w:color w:val="000000"/>
          <w:sz w:val="24"/>
          <w:szCs w:val="24"/>
        </w:rPr>
        <w:t>Ullen</w:t>
      </w:r>
      <w:proofErr w:type="spellEnd"/>
      <w:r>
        <w:rPr>
          <w:color w:val="000000"/>
          <w:sz w:val="24"/>
          <w:szCs w:val="24"/>
        </w:rPr>
        <w:t xml:space="preserve"> (2016), of .21</w:t>
      </w:r>
      <w:r>
        <w:rPr>
          <w:i/>
          <w:color w:val="000000"/>
          <w:sz w:val="24"/>
          <w:szCs w:val="24"/>
        </w:rPr>
        <w:t>d</w:t>
      </w:r>
      <w:r>
        <w:rPr>
          <w:color w:val="000000"/>
          <w:sz w:val="24"/>
          <w:szCs w:val="24"/>
        </w:rPr>
        <w:t xml:space="preserve"> by Ritchie, Cox, Shen et al. (20</w:t>
      </w:r>
      <w:r>
        <w:rPr>
          <w:color w:val="000000"/>
          <w:sz w:val="24"/>
          <w:szCs w:val="24"/>
        </w:rPr>
        <w:t xml:space="preserve">18) and in 9-year-olds in China by Li, Liu, Zhang, Wang, Wang &amp; Shi (2017).  </w:t>
      </w:r>
    </w:p>
    <w:p w14:paraId="20FA75CD" w14:textId="77777777" w:rsidR="00332C51" w:rsidRDefault="00F170AA">
      <w:pPr>
        <w:widowControl w:val="0"/>
        <w:pBdr>
          <w:top w:val="nil"/>
          <w:left w:val="nil"/>
          <w:bottom w:val="nil"/>
          <w:right w:val="nil"/>
          <w:between w:val="nil"/>
        </w:pBdr>
        <w:tabs>
          <w:tab w:val="left" w:pos="0"/>
        </w:tabs>
        <w:ind w:firstLine="360"/>
        <w:rPr>
          <w:color w:val="000000"/>
          <w:sz w:val="24"/>
          <w:szCs w:val="24"/>
        </w:rPr>
      </w:pPr>
      <w:r>
        <w:rPr>
          <w:color w:val="000000"/>
          <w:sz w:val="24"/>
          <w:szCs w:val="24"/>
        </w:rPr>
        <w:t>It has been shown by Reed &amp; Jensen (1992) that nerve conduction velocity time is associated with intelligence with a correlation of .37. This result was confirmed by Reed, Vernon</w:t>
      </w:r>
      <w:r>
        <w:rPr>
          <w:color w:val="000000"/>
          <w:sz w:val="24"/>
          <w:szCs w:val="24"/>
        </w:rPr>
        <w:t xml:space="preserve"> &amp; Johnson (2004), who also reported that males have a significantly 4 percent faster nerve conduction velocity time than females. They suggest that this male advantage is attributable to the greater myelination and axon size of males and the faster increa</w:t>
      </w:r>
      <w:r>
        <w:rPr>
          <w:color w:val="000000"/>
          <w:sz w:val="24"/>
          <w:szCs w:val="24"/>
        </w:rPr>
        <w:t xml:space="preserve">se in white matter in the male brain during adolescence, shown by Giedd, Blumenthal, Jeffries et al. (1999) and confirmed by De Bellis, </w:t>
      </w:r>
      <w:proofErr w:type="spellStart"/>
      <w:r>
        <w:rPr>
          <w:color w:val="000000"/>
          <w:sz w:val="24"/>
          <w:szCs w:val="24"/>
        </w:rPr>
        <w:t>Keshavan</w:t>
      </w:r>
      <w:proofErr w:type="spellEnd"/>
      <w:r>
        <w:rPr>
          <w:color w:val="000000"/>
          <w:sz w:val="24"/>
          <w:szCs w:val="24"/>
        </w:rPr>
        <w:t xml:space="preserve">, Beers et al. (2001).         </w:t>
      </w:r>
    </w:p>
    <w:p w14:paraId="20FA75CE" w14:textId="77777777" w:rsidR="00332C51" w:rsidRDefault="00F170AA">
      <w:pPr>
        <w:widowControl w:val="0"/>
        <w:pBdr>
          <w:top w:val="nil"/>
          <w:left w:val="nil"/>
          <w:bottom w:val="nil"/>
          <w:right w:val="nil"/>
          <w:between w:val="nil"/>
        </w:pBdr>
        <w:tabs>
          <w:tab w:val="left" w:pos="15"/>
        </w:tabs>
        <w:ind w:firstLine="357"/>
        <w:rPr>
          <w:color w:val="000000"/>
          <w:sz w:val="24"/>
          <w:szCs w:val="24"/>
        </w:rPr>
      </w:pPr>
      <w:r>
        <w:rPr>
          <w:color w:val="000000"/>
          <w:sz w:val="24"/>
          <w:szCs w:val="24"/>
        </w:rPr>
        <w:t>To calculate the magnitude of the male IQ advantage given by their faster reacti</w:t>
      </w:r>
      <w:r>
        <w:rPr>
          <w:color w:val="000000"/>
          <w:sz w:val="24"/>
          <w:szCs w:val="24"/>
        </w:rPr>
        <w:t>on times, I take the male-female difference in reaction times of 0.35</w:t>
      </w:r>
      <w:r>
        <w:rPr>
          <w:i/>
          <w:color w:val="000000"/>
          <w:sz w:val="24"/>
          <w:szCs w:val="24"/>
        </w:rPr>
        <w:t>d</w:t>
      </w:r>
      <w:r>
        <w:rPr>
          <w:color w:val="000000"/>
          <w:sz w:val="24"/>
          <w:szCs w:val="24"/>
        </w:rPr>
        <w:t xml:space="preserve"> from Archer's (2019) meta-analysis and the correlation between reaction times and intelligence of 0.40 as the average reported by Deary, Der &amp; Ford (2001). These figures would give adul</w:t>
      </w:r>
      <w:r>
        <w:rPr>
          <w:color w:val="000000"/>
          <w:sz w:val="24"/>
          <w:szCs w:val="24"/>
        </w:rPr>
        <w:t>t males a higher average IQ of 2.1 IQ points (0.35 multiplied by 0.40 = .14</w:t>
      </w:r>
      <w:r>
        <w:rPr>
          <w:i/>
          <w:color w:val="000000"/>
          <w:sz w:val="24"/>
          <w:szCs w:val="24"/>
        </w:rPr>
        <w:t>d</w:t>
      </w:r>
      <w:r>
        <w:rPr>
          <w:color w:val="000000"/>
          <w:sz w:val="24"/>
          <w:szCs w:val="24"/>
        </w:rPr>
        <w:t xml:space="preserve"> = 2.1 IQ points). </w:t>
      </w:r>
    </w:p>
    <w:p w14:paraId="20FA75CF" w14:textId="77777777" w:rsidR="00332C51" w:rsidRDefault="00F170AA">
      <w:pPr>
        <w:pStyle w:val="Titre1"/>
        <w:numPr>
          <w:ilvl w:val="0"/>
          <w:numId w:val="1"/>
        </w:numPr>
        <w:ind w:left="0" w:firstLine="0"/>
      </w:pPr>
      <w:r>
        <w:br w:type="page"/>
      </w:r>
      <w:r>
        <w:lastRenderedPageBreak/>
        <w:t xml:space="preserve">Chapter 8. Sex Differences in </w:t>
      </w:r>
      <w:r>
        <w:rPr>
          <w:i/>
        </w:rPr>
        <w:t>g</w:t>
      </w:r>
    </w:p>
    <w:p w14:paraId="20FA75D0" w14:textId="77777777" w:rsidR="00332C51" w:rsidRDefault="00332C51">
      <w:pPr>
        <w:widowControl w:val="0"/>
        <w:pBdr>
          <w:top w:val="nil"/>
          <w:left w:val="nil"/>
          <w:bottom w:val="nil"/>
          <w:right w:val="nil"/>
          <w:between w:val="nil"/>
        </w:pBdr>
        <w:tabs>
          <w:tab w:val="left" w:pos="1440"/>
        </w:tabs>
        <w:ind w:left="360" w:hanging="360"/>
        <w:rPr>
          <w:color w:val="000000"/>
          <w:sz w:val="24"/>
          <w:szCs w:val="24"/>
        </w:rPr>
      </w:pPr>
    </w:p>
    <w:p w14:paraId="20FA75D1"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Spearman (1923) asserted that there is no sex difference in </w:t>
      </w:r>
      <w:r>
        <w:rPr>
          <w:i/>
          <w:color w:val="000000"/>
          <w:sz w:val="24"/>
          <w:szCs w:val="24"/>
        </w:rPr>
        <w:t xml:space="preserve">g, </w:t>
      </w:r>
      <w:r>
        <w:rPr>
          <w:color w:val="000000"/>
          <w:sz w:val="24"/>
          <w:szCs w:val="24"/>
        </w:rPr>
        <w:t>the common factor</w:t>
      </w:r>
    </w:p>
    <w:p w14:paraId="20FA75D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that accounts for about half the variance in intelligence assessed in tests like the </w:t>
      </w:r>
      <w:proofErr w:type="spellStart"/>
      <w:r>
        <w:rPr>
          <w:color w:val="000000"/>
          <w:sz w:val="24"/>
          <w:szCs w:val="24"/>
        </w:rPr>
        <w:t>Wechslers</w:t>
      </w:r>
      <w:proofErr w:type="spellEnd"/>
      <w:r>
        <w:rPr>
          <w:color w:val="000000"/>
          <w:sz w:val="24"/>
          <w:szCs w:val="24"/>
        </w:rPr>
        <w:t xml:space="preserve">, e.g., Colom et al. (2002). Table 8.1 summarises 44 studies that have addressed the question of whether there is a sex difference in </w:t>
      </w:r>
      <w:r>
        <w:rPr>
          <w:i/>
          <w:color w:val="000000"/>
          <w:sz w:val="24"/>
          <w:szCs w:val="24"/>
        </w:rPr>
        <w:t xml:space="preserve">g. </w:t>
      </w:r>
      <w:r>
        <w:rPr>
          <w:color w:val="000000"/>
          <w:sz w:val="24"/>
          <w:szCs w:val="24"/>
        </w:rPr>
        <w:t xml:space="preserve">It will be seen that the </w:t>
      </w:r>
      <w:r>
        <w:rPr>
          <w:color w:val="000000"/>
          <w:sz w:val="24"/>
          <w:szCs w:val="24"/>
        </w:rPr>
        <w:t xml:space="preserve">results are inconsistent with 32 studies reporting a higher </w:t>
      </w:r>
      <w:r>
        <w:rPr>
          <w:i/>
          <w:color w:val="000000"/>
          <w:sz w:val="24"/>
          <w:szCs w:val="24"/>
        </w:rPr>
        <w:t>g</w:t>
      </w:r>
      <w:r>
        <w:rPr>
          <w:color w:val="000000"/>
          <w:sz w:val="24"/>
          <w:szCs w:val="24"/>
        </w:rPr>
        <w:t xml:space="preserve"> in males than in females, 10 studies reporting a higher </w:t>
      </w:r>
      <w:r>
        <w:rPr>
          <w:i/>
          <w:color w:val="000000"/>
          <w:sz w:val="24"/>
          <w:szCs w:val="24"/>
        </w:rPr>
        <w:t>g</w:t>
      </w:r>
      <w:r>
        <w:rPr>
          <w:color w:val="000000"/>
          <w:sz w:val="24"/>
          <w:szCs w:val="24"/>
        </w:rPr>
        <w:t xml:space="preserve"> in females than in males, and one study reporting no difference in </w:t>
      </w:r>
      <w:r>
        <w:rPr>
          <w:i/>
          <w:color w:val="000000"/>
          <w:sz w:val="24"/>
          <w:szCs w:val="24"/>
        </w:rPr>
        <w:t>g</w:t>
      </w:r>
      <w:r>
        <w:rPr>
          <w:color w:val="000000"/>
          <w:sz w:val="24"/>
          <w:szCs w:val="24"/>
        </w:rPr>
        <w:t xml:space="preserve"> between males and females. Row 1 gives the results of the first of </w:t>
      </w:r>
      <w:r>
        <w:rPr>
          <w:color w:val="000000"/>
          <w:sz w:val="24"/>
          <w:szCs w:val="24"/>
        </w:rPr>
        <w:t>these studies carried out by Jensen &amp; Reynolds (1983), based on the American WISC-R standardization sample of whites. They carried out a Schmid-</w:t>
      </w:r>
      <w:proofErr w:type="spellStart"/>
      <w:r>
        <w:rPr>
          <w:color w:val="000000"/>
          <w:sz w:val="24"/>
          <w:szCs w:val="24"/>
        </w:rPr>
        <w:t>Leiman</w:t>
      </w:r>
      <w:proofErr w:type="spellEnd"/>
      <w:r>
        <w:rPr>
          <w:color w:val="000000"/>
          <w:sz w:val="24"/>
          <w:szCs w:val="24"/>
        </w:rPr>
        <w:t xml:space="preserve"> principal factor analysis to obtain factor scores on </w:t>
      </w:r>
      <w:r>
        <w:rPr>
          <w:i/>
          <w:color w:val="000000"/>
          <w:sz w:val="24"/>
          <w:szCs w:val="24"/>
        </w:rPr>
        <w:t>g</w:t>
      </w:r>
      <w:r>
        <w:rPr>
          <w:color w:val="000000"/>
          <w:sz w:val="24"/>
          <w:szCs w:val="24"/>
        </w:rPr>
        <w:t xml:space="preserve"> and on independent second stratum factors of verba</w:t>
      </w:r>
      <w:r>
        <w:rPr>
          <w:color w:val="000000"/>
          <w:sz w:val="24"/>
          <w:szCs w:val="24"/>
        </w:rPr>
        <w:t>l, performance and memory abilities (the first two of these correspond approximately to Carroll’s second stratum factors 2C and 2V; the third is more problematical and appears to be approximately Carroll’s first stratum Perceptual Speed factor). The sex di</w:t>
      </w:r>
      <w:r>
        <w:rPr>
          <w:color w:val="000000"/>
          <w:sz w:val="24"/>
          <w:szCs w:val="24"/>
        </w:rPr>
        <w:t xml:space="preserve">fferences on the factor scores were calculated and showed that males obtained a higher mean score on </w:t>
      </w:r>
      <w:r>
        <w:rPr>
          <w:i/>
          <w:color w:val="000000"/>
          <w:sz w:val="24"/>
          <w:szCs w:val="24"/>
        </w:rPr>
        <w:t xml:space="preserve">g </w:t>
      </w:r>
      <w:r>
        <w:rPr>
          <w:color w:val="000000"/>
          <w:sz w:val="24"/>
          <w:szCs w:val="24"/>
        </w:rPr>
        <w:t>of .161</w:t>
      </w:r>
      <w:r>
        <w:rPr>
          <w:i/>
          <w:color w:val="000000"/>
          <w:sz w:val="24"/>
          <w:szCs w:val="24"/>
        </w:rPr>
        <w:t xml:space="preserve">d </w:t>
      </w:r>
      <w:r>
        <w:rPr>
          <w:color w:val="000000"/>
          <w:sz w:val="24"/>
          <w:szCs w:val="24"/>
        </w:rPr>
        <w:t>and on the verbal and performance factors of .175</w:t>
      </w:r>
      <w:r>
        <w:rPr>
          <w:i/>
          <w:color w:val="000000"/>
          <w:sz w:val="24"/>
          <w:szCs w:val="24"/>
        </w:rPr>
        <w:t>d</w:t>
      </w:r>
      <w:r>
        <w:rPr>
          <w:color w:val="000000"/>
          <w:sz w:val="24"/>
          <w:szCs w:val="24"/>
        </w:rPr>
        <w:t xml:space="preserve"> and .144</w:t>
      </w:r>
      <w:r>
        <w:rPr>
          <w:i/>
          <w:color w:val="000000"/>
          <w:sz w:val="24"/>
          <w:szCs w:val="24"/>
        </w:rPr>
        <w:t>d,</w:t>
      </w:r>
      <w:r>
        <w:rPr>
          <w:color w:val="000000"/>
          <w:sz w:val="24"/>
          <w:szCs w:val="24"/>
        </w:rPr>
        <w:t xml:space="preserve"> while females obtained a higher mean score on the memory factor of .256</w:t>
      </w:r>
      <w:r>
        <w:rPr>
          <w:i/>
          <w:color w:val="000000"/>
          <w:sz w:val="24"/>
          <w:szCs w:val="24"/>
        </w:rPr>
        <w:t>d</w:t>
      </w:r>
      <w:r>
        <w:rPr>
          <w:color w:val="000000"/>
          <w:sz w:val="24"/>
          <w:szCs w:val="24"/>
        </w:rPr>
        <w:t xml:space="preserve">. </w:t>
      </w:r>
    </w:p>
    <w:p w14:paraId="20FA75D3"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Jensen </w:t>
      </w:r>
      <w:r>
        <w:rPr>
          <w:color w:val="000000"/>
          <w:sz w:val="24"/>
          <w:szCs w:val="24"/>
        </w:rPr>
        <w:t xml:space="preserve">returned to this problem in his book </w:t>
      </w:r>
      <w:r>
        <w:rPr>
          <w:i/>
          <w:color w:val="000000"/>
          <w:sz w:val="24"/>
          <w:szCs w:val="24"/>
        </w:rPr>
        <w:t>The g Factor</w:t>
      </w:r>
      <w:r>
        <w:rPr>
          <w:color w:val="000000"/>
          <w:sz w:val="24"/>
          <w:szCs w:val="24"/>
        </w:rPr>
        <w:t xml:space="preserve"> (1998, p. 538). Here he argued that his use of </w:t>
      </w:r>
      <w:r>
        <w:rPr>
          <w:i/>
          <w:color w:val="000000"/>
          <w:sz w:val="24"/>
          <w:szCs w:val="24"/>
        </w:rPr>
        <w:t>g</w:t>
      </w:r>
      <w:r>
        <w:rPr>
          <w:color w:val="000000"/>
          <w:sz w:val="24"/>
          <w:szCs w:val="24"/>
        </w:rPr>
        <w:t xml:space="preserve"> factor scores in his first study was not the best method for analysing sex differences in </w:t>
      </w:r>
      <w:r>
        <w:rPr>
          <w:i/>
          <w:color w:val="000000"/>
          <w:sz w:val="24"/>
          <w:szCs w:val="24"/>
        </w:rPr>
        <w:t>g</w:t>
      </w:r>
      <w:r>
        <w:rPr>
          <w:color w:val="000000"/>
          <w:sz w:val="24"/>
          <w:szCs w:val="24"/>
        </w:rPr>
        <w:t xml:space="preserve"> because “</w:t>
      </w:r>
      <w:r>
        <w:rPr>
          <w:i/>
          <w:color w:val="000000"/>
          <w:sz w:val="24"/>
          <w:szCs w:val="24"/>
        </w:rPr>
        <w:t>g</w:t>
      </w:r>
      <w:r>
        <w:rPr>
          <w:color w:val="000000"/>
          <w:sz w:val="24"/>
          <w:szCs w:val="24"/>
        </w:rPr>
        <w:t xml:space="preserve"> factor scores are not a pure measure of the </w:t>
      </w:r>
      <w:r>
        <w:rPr>
          <w:i/>
          <w:color w:val="000000"/>
          <w:sz w:val="24"/>
          <w:szCs w:val="24"/>
        </w:rPr>
        <w:t>g</w:t>
      </w:r>
      <w:r>
        <w:rPr>
          <w:color w:val="000000"/>
          <w:sz w:val="24"/>
          <w:szCs w:val="24"/>
        </w:rPr>
        <w:t xml:space="preserve"> factor …</w:t>
      </w:r>
      <w:r>
        <w:rPr>
          <w:color w:val="000000"/>
          <w:sz w:val="24"/>
          <w:szCs w:val="24"/>
        </w:rPr>
        <w:t xml:space="preserve"> it is somewhat contaminated by including small bits of other factors and test specificity measured by the various sub-tests”. To overcome this problem, he proposed the method of correlated vectors (CV), described as follows: “the sex difference in</w:t>
      </w:r>
      <w:r>
        <w:rPr>
          <w:i/>
          <w:color w:val="000000"/>
          <w:sz w:val="24"/>
          <w:szCs w:val="24"/>
        </w:rPr>
        <w:t xml:space="preserve"> g</w:t>
      </w:r>
      <w:r>
        <w:rPr>
          <w:color w:val="000000"/>
          <w:sz w:val="24"/>
          <w:szCs w:val="24"/>
        </w:rPr>
        <w:t xml:space="preserve"> is ca</w:t>
      </w:r>
      <w:r>
        <w:rPr>
          <w:color w:val="000000"/>
          <w:sz w:val="24"/>
          <w:szCs w:val="24"/>
        </w:rPr>
        <w:t>lculated by including the sex difference on each of the sub-tests of a battery in terms of a point-biserial correlation and including these correlations with the full matrix of inter-correlations for factor analysis; the results of the analysis will reveal</w:t>
      </w:r>
      <w:r>
        <w:rPr>
          <w:color w:val="000000"/>
          <w:sz w:val="24"/>
          <w:szCs w:val="24"/>
        </w:rPr>
        <w:t xml:space="preserve"> the factor loading of sex on each of the factors that emerge from the analysis, including </w:t>
      </w:r>
      <w:r>
        <w:rPr>
          <w:i/>
          <w:color w:val="000000"/>
          <w:sz w:val="24"/>
          <w:szCs w:val="24"/>
        </w:rPr>
        <w:t>g</w:t>
      </w:r>
      <w:r>
        <w:rPr>
          <w:color w:val="000000"/>
          <w:sz w:val="24"/>
          <w:szCs w:val="24"/>
        </w:rPr>
        <w:t>”  (Jensen, 1998, p. 538). His results for the WISC-R standardization sample are shown in Table 10. It will be seen that this method produced a similar but slightly</w:t>
      </w:r>
      <w:r>
        <w:rPr>
          <w:color w:val="000000"/>
          <w:sz w:val="24"/>
          <w:szCs w:val="24"/>
        </w:rPr>
        <w:t xml:space="preserve"> greater male advantage of .189</w:t>
      </w:r>
      <w:r>
        <w:rPr>
          <w:i/>
          <w:color w:val="000000"/>
          <w:sz w:val="24"/>
          <w:szCs w:val="24"/>
        </w:rPr>
        <w:t>d,</w:t>
      </w:r>
      <w:r>
        <w:rPr>
          <w:color w:val="000000"/>
          <w:sz w:val="24"/>
          <w:szCs w:val="24"/>
        </w:rPr>
        <w:t xml:space="preserve"> as compared with the male advantage of .161</w:t>
      </w:r>
      <w:r>
        <w:rPr>
          <w:i/>
          <w:color w:val="000000"/>
          <w:sz w:val="24"/>
          <w:szCs w:val="24"/>
        </w:rPr>
        <w:t xml:space="preserve">d </w:t>
      </w:r>
      <w:r>
        <w:rPr>
          <w:color w:val="000000"/>
          <w:sz w:val="24"/>
          <w:szCs w:val="24"/>
        </w:rPr>
        <w:t>obtained from the principal factor method shown in row 1.</w:t>
      </w:r>
    </w:p>
    <w:p w14:paraId="20FA75D4"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Jensen (1998, p. 538) used the same method to analyse four further data sets. His results are summarized in rows 3-6. T</w:t>
      </w:r>
      <w:r>
        <w:rPr>
          <w:color w:val="000000"/>
          <w:sz w:val="24"/>
          <w:szCs w:val="24"/>
        </w:rPr>
        <w:t xml:space="preserve">he results were that males obtained a higher </w:t>
      </w:r>
      <w:r>
        <w:rPr>
          <w:i/>
          <w:color w:val="000000"/>
          <w:sz w:val="24"/>
          <w:szCs w:val="24"/>
        </w:rPr>
        <w:t>g</w:t>
      </w:r>
      <w:r>
        <w:rPr>
          <w:color w:val="000000"/>
          <w:sz w:val="24"/>
          <w:szCs w:val="24"/>
        </w:rPr>
        <w:t xml:space="preserve"> of .366</w:t>
      </w:r>
      <w:r>
        <w:rPr>
          <w:i/>
          <w:color w:val="000000"/>
          <w:sz w:val="24"/>
          <w:szCs w:val="24"/>
        </w:rPr>
        <w:t>d</w:t>
      </w:r>
      <w:r>
        <w:rPr>
          <w:color w:val="000000"/>
          <w:sz w:val="24"/>
          <w:szCs w:val="24"/>
        </w:rPr>
        <w:t xml:space="preserve"> on the ASVAB (Armed Services Vocational Aptitudes Battery) and of .12</w:t>
      </w:r>
      <w:r>
        <w:rPr>
          <w:i/>
          <w:color w:val="000000"/>
          <w:sz w:val="24"/>
          <w:szCs w:val="24"/>
        </w:rPr>
        <w:t>d</w:t>
      </w:r>
      <w:r>
        <w:rPr>
          <w:color w:val="000000"/>
          <w:sz w:val="24"/>
          <w:szCs w:val="24"/>
        </w:rPr>
        <w:t xml:space="preserve"> on the American standardization sample of the WAIS; females obtained a higher </w:t>
      </w:r>
      <w:r>
        <w:rPr>
          <w:i/>
          <w:color w:val="000000"/>
          <w:sz w:val="24"/>
          <w:szCs w:val="24"/>
        </w:rPr>
        <w:t>g</w:t>
      </w:r>
      <w:r>
        <w:rPr>
          <w:color w:val="000000"/>
          <w:sz w:val="24"/>
          <w:szCs w:val="24"/>
        </w:rPr>
        <w:t xml:space="preserve"> of .527</w:t>
      </w:r>
      <w:r>
        <w:rPr>
          <w:i/>
          <w:color w:val="000000"/>
          <w:sz w:val="24"/>
          <w:szCs w:val="24"/>
        </w:rPr>
        <w:t>d</w:t>
      </w:r>
      <w:r>
        <w:rPr>
          <w:color w:val="000000"/>
          <w:sz w:val="24"/>
          <w:szCs w:val="24"/>
        </w:rPr>
        <w:t xml:space="preserve"> on the GATB (General Aptitude Test Batte</w:t>
      </w:r>
      <w:r>
        <w:rPr>
          <w:color w:val="000000"/>
          <w:sz w:val="24"/>
          <w:szCs w:val="24"/>
        </w:rPr>
        <w:t>ry); while there was no sex difference (.002</w:t>
      </w:r>
      <w:r>
        <w:rPr>
          <w:i/>
          <w:color w:val="000000"/>
          <w:sz w:val="24"/>
          <w:szCs w:val="24"/>
        </w:rPr>
        <w:t>d</w:t>
      </w:r>
      <w:r>
        <w:rPr>
          <w:color w:val="000000"/>
          <w:sz w:val="24"/>
          <w:szCs w:val="24"/>
        </w:rPr>
        <w:t xml:space="preserve">) on the BAS (British Ability Scales). These results are highly inconsistent and Jensen (1998, p. 40) concluded that “the sex difference in psychometric </w:t>
      </w:r>
      <w:r>
        <w:rPr>
          <w:i/>
          <w:color w:val="000000"/>
          <w:sz w:val="24"/>
          <w:szCs w:val="24"/>
        </w:rPr>
        <w:t xml:space="preserve">g </w:t>
      </w:r>
      <w:r>
        <w:rPr>
          <w:color w:val="000000"/>
          <w:sz w:val="24"/>
          <w:szCs w:val="24"/>
        </w:rPr>
        <w:t>is either totally non-existent or is of uncertain direct</w:t>
      </w:r>
      <w:r>
        <w:rPr>
          <w:color w:val="000000"/>
          <w:sz w:val="24"/>
          <w:szCs w:val="24"/>
        </w:rPr>
        <w:t xml:space="preserve">ion and of inconsequential magnitude”.  </w:t>
      </w:r>
    </w:p>
    <w:p w14:paraId="20FA75D5"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This conclusion cannot be accepted. The major inconsistency in these results is the large female advantage of .527</w:t>
      </w:r>
      <w:r>
        <w:rPr>
          <w:i/>
          <w:color w:val="000000"/>
          <w:sz w:val="24"/>
          <w:szCs w:val="24"/>
        </w:rPr>
        <w:t>d</w:t>
      </w:r>
      <w:r>
        <w:rPr>
          <w:color w:val="000000"/>
          <w:sz w:val="24"/>
          <w:szCs w:val="24"/>
        </w:rPr>
        <w:t xml:space="preserve"> on the GATB. This is attributable, as Jensen points out (p. 543), to the presence in the battery of five perceptual motor tests on which females perform well. When these are removed and the analysis is carried out on the three cognitive tests of verbal, n</w:t>
      </w:r>
      <w:r>
        <w:rPr>
          <w:color w:val="000000"/>
          <w:sz w:val="24"/>
          <w:szCs w:val="24"/>
        </w:rPr>
        <w:t>umerical and spatial abilities, the sex difference becomes .021</w:t>
      </w:r>
      <w:r>
        <w:rPr>
          <w:i/>
          <w:color w:val="000000"/>
          <w:sz w:val="24"/>
          <w:szCs w:val="24"/>
        </w:rPr>
        <w:t xml:space="preserve">d </w:t>
      </w:r>
      <w:r>
        <w:rPr>
          <w:color w:val="000000"/>
          <w:sz w:val="24"/>
          <w:szCs w:val="24"/>
        </w:rPr>
        <w:t xml:space="preserve">(a negligible difference in favour of males). This shows that the sex difference in </w:t>
      </w:r>
      <w:r>
        <w:rPr>
          <w:i/>
          <w:color w:val="000000"/>
          <w:sz w:val="24"/>
          <w:szCs w:val="24"/>
        </w:rPr>
        <w:t>g</w:t>
      </w:r>
      <w:r>
        <w:rPr>
          <w:color w:val="000000"/>
          <w:sz w:val="24"/>
          <w:szCs w:val="24"/>
        </w:rPr>
        <w:t xml:space="preserve"> obtained by the method of correlated vectors depends on the nature of the tests from which the </w:t>
      </w:r>
      <w:r>
        <w:rPr>
          <w:i/>
          <w:color w:val="000000"/>
          <w:sz w:val="24"/>
          <w:szCs w:val="24"/>
        </w:rPr>
        <w:t>g</w:t>
      </w:r>
      <w:r>
        <w:rPr>
          <w:color w:val="000000"/>
          <w:sz w:val="24"/>
          <w:szCs w:val="24"/>
        </w:rPr>
        <w:t xml:space="preserve"> factor i</w:t>
      </w:r>
      <w:r>
        <w:rPr>
          <w:color w:val="000000"/>
          <w:sz w:val="24"/>
          <w:szCs w:val="24"/>
        </w:rPr>
        <w:t xml:space="preserve">s </w:t>
      </w:r>
      <w:proofErr w:type="gramStart"/>
      <w:r>
        <w:rPr>
          <w:color w:val="000000"/>
          <w:sz w:val="24"/>
          <w:szCs w:val="24"/>
        </w:rPr>
        <w:t>extracted</w:t>
      </w:r>
      <w:proofErr w:type="gramEnd"/>
      <w:r>
        <w:rPr>
          <w:color w:val="000000"/>
          <w:sz w:val="24"/>
          <w:szCs w:val="24"/>
        </w:rPr>
        <w:t xml:space="preserve"> and that the method of correlated vectors is flawed as a technique for measuring </w:t>
      </w:r>
      <w:r>
        <w:rPr>
          <w:i/>
          <w:color w:val="000000"/>
          <w:sz w:val="24"/>
          <w:szCs w:val="24"/>
        </w:rPr>
        <w:t xml:space="preserve">g </w:t>
      </w:r>
      <w:r>
        <w:rPr>
          <w:color w:val="000000"/>
          <w:sz w:val="24"/>
          <w:szCs w:val="24"/>
        </w:rPr>
        <w:t xml:space="preserve">independent of the nature of the tests in the battery from which it is extracted. </w:t>
      </w:r>
      <w:proofErr w:type="gramStart"/>
      <w:r>
        <w:rPr>
          <w:color w:val="000000"/>
          <w:sz w:val="24"/>
          <w:szCs w:val="24"/>
        </w:rPr>
        <w:t>A number of</w:t>
      </w:r>
      <w:proofErr w:type="gramEnd"/>
      <w:r>
        <w:rPr>
          <w:color w:val="000000"/>
          <w:sz w:val="24"/>
          <w:szCs w:val="24"/>
        </w:rPr>
        <w:t xml:space="preserve"> criticisms of this method have been made by Dolan &amp; </w:t>
      </w:r>
      <w:proofErr w:type="spellStart"/>
      <w:r>
        <w:rPr>
          <w:color w:val="000000"/>
          <w:sz w:val="24"/>
          <w:szCs w:val="24"/>
        </w:rPr>
        <w:t>Hamaker</w:t>
      </w:r>
      <w:proofErr w:type="spellEnd"/>
      <w:r>
        <w:rPr>
          <w:color w:val="000000"/>
          <w:sz w:val="24"/>
          <w:szCs w:val="24"/>
        </w:rPr>
        <w:t xml:space="preserve"> (2001),</w:t>
      </w:r>
      <w:r>
        <w:rPr>
          <w:color w:val="000000"/>
          <w:sz w:val="24"/>
          <w:szCs w:val="24"/>
        </w:rPr>
        <w:t xml:space="preserve"> Lubke et al. (2003), </w:t>
      </w:r>
      <w:proofErr w:type="spellStart"/>
      <w:r>
        <w:rPr>
          <w:color w:val="000000"/>
          <w:sz w:val="24"/>
          <w:szCs w:val="24"/>
        </w:rPr>
        <w:t>Nyborg</w:t>
      </w:r>
      <w:proofErr w:type="spellEnd"/>
      <w:r>
        <w:rPr>
          <w:color w:val="000000"/>
          <w:sz w:val="24"/>
          <w:szCs w:val="24"/>
        </w:rPr>
        <w:t xml:space="preserve"> (2003) and Ashton &amp; Lee (2005). These have argued that the method of correlated vectors is invalid on a number of grounds, including (1) the correlations calculated using the method are dependent on the combination of sub-tests</w:t>
      </w:r>
      <w:r>
        <w:rPr>
          <w:color w:val="000000"/>
          <w:sz w:val="24"/>
          <w:szCs w:val="24"/>
        </w:rPr>
        <w:t xml:space="preserve"> used to measure </w:t>
      </w:r>
      <w:r>
        <w:rPr>
          <w:i/>
          <w:color w:val="000000"/>
          <w:sz w:val="24"/>
          <w:szCs w:val="24"/>
        </w:rPr>
        <w:t>g</w:t>
      </w:r>
      <w:r>
        <w:rPr>
          <w:color w:val="000000"/>
          <w:sz w:val="24"/>
          <w:szCs w:val="24"/>
        </w:rPr>
        <w:t>; (2) the correlations between the sex and non-</w:t>
      </w:r>
      <w:r>
        <w:rPr>
          <w:i/>
          <w:color w:val="000000"/>
          <w:sz w:val="24"/>
          <w:szCs w:val="24"/>
        </w:rPr>
        <w:t xml:space="preserve">g </w:t>
      </w:r>
      <w:r>
        <w:rPr>
          <w:color w:val="000000"/>
          <w:sz w:val="24"/>
          <w:szCs w:val="24"/>
        </w:rPr>
        <w:t xml:space="preserve">sources of variance in the battery of tests; Ashton and Lee (2005) demonstrate that, due to these sources of contamination, the method of correlated vectors </w:t>
      </w:r>
      <w:r>
        <w:rPr>
          <w:color w:val="000000"/>
          <w:sz w:val="24"/>
          <w:szCs w:val="24"/>
        </w:rPr>
        <w:lastRenderedPageBreak/>
        <w:t xml:space="preserve">can yield a correlation of zero </w:t>
      </w:r>
      <w:r>
        <w:rPr>
          <w:color w:val="000000"/>
          <w:sz w:val="24"/>
          <w:szCs w:val="24"/>
        </w:rPr>
        <w:t xml:space="preserve">even when a variable has a strong relation with </w:t>
      </w:r>
      <w:r>
        <w:rPr>
          <w:i/>
          <w:color w:val="000000"/>
          <w:sz w:val="24"/>
          <w:szCs w:val="24"/>
        </w:rPr>
        <w:t>g</w:t>
      </w:r>
      <w:r>
        <w:rPr>
          <w:color w:val="000000"/>
          <w:sz w:val="24"/>
          <w:szCs w:val="24"/>
        </w:rPr>
        <w:t xml:space="preserve">, leading to the erroneous conclusion of no sex difference in </w:t>
      </w:r>
      <w:r>
        <w:rPr>
          <w:i/>
          <w:color w:val="000000"/>
          <w:sz w:val="24"/>
          <w:szCs w:val="24"/>
        </w:rPr>
        <w:t>g</w:t>
      </w:r>
      <w:r>
        <w:rPr>
          <w:color w:val="000000"/>
          <w:sz w:val="24"/>
          <w:szCs w:val="24"/>
        </w:rPr>
        <w:t xml:space="preserve">; (3) the method of correlated vectors lacks power even in large samples, because the degrees of freedom equal the number of sub-tests minus 1. </w:t>
      </w:r>
      <w:r>
        <w:rPr>
          <w:color w:val="000000"/>
          <w:sz w:val="24"/>
          <w:szCs w:val="24"/>
        </w:rPr>
        <w:t xml:space="preserve">Thus, the degrees of freedom were 4 and 5 in the two studies in the Colom et al. (2000) study, and 13 in the Colom et al. (2002) study, producing non-significant sex differences in </w:t>
      </w:r>
      <w:r>
        <w:rPr>
          <w:i/>
          <w:color w:val="000000"/>
          <w:sz w:val="24"/>
          <w:szCs w:val="24"/>
        </w:rPr>
        <w:t>g,</w:t>
      </w:r>
      <w:r>
        <w:rPr>
          <w:color w:val="000000"/>
          <w:sz w:val="24"/>
          <w:szCs w:val="24"/>
        </w:rPr>
        <w:t xml:space="preserve"> even though the differences are appreciable. This conclusion is elaborat</w:t>
      </w:r>
      <w:r>
        <w:rPr>
          <w:color w:val="000000"/>
          <w:sz w:val="24"/>
          <w:szCs w:val="24"/>
        </w:rPr>
        <w:t xml:space="preserve">ed by </w:t>
      </w:r>
      <w:proofErr w:type="spellStart"/>
      <w:r>
        <w:rPr>
          <w:color w:val="000000"/>
          <w:sz w:val="24"/>
          <w:szCs w:val="24"/>
        </w:rPr>
        <w:t>Nyborg</w:t>
      </w:r>
      <w:proofErr w:type="spellEnd"/>
      <w:r>
        <w:rPr>
          <w:color w:val="000000"/>
          <w:sz w:val="24"/>
          <w:szCs w:val="24"/>
        </w:rPr>
        <w:t xml:space="preserve"> (2003, p. 206), who also discusses the principal axis (PA) and principal components (PC) methods of measuring </w:t>
      </w:r>
      <w:r>
        <w:rPr>
          <w:i/>
          <w:color w:val="000000"/>
          <w:sz w:val="24"/>
          <w:szCs w:val="24"/>
        </w:rPr>
        <w:t xml:space="preserve">g </w:t>
      </w:r>
      <w:r>
        <w:rPr>
          <w:color w:val="000000"/>
          <w:sz w:val="24"/>
          <w:szCs w:val="24"/>
        </w:rPr>
        <w:t>and considers both unsatisfactory. He prefers hierarchical oblique factor analysis (Schmid-</w:t>
      </w:r>
      <w:proofErr w:type="spellStart"/>
      <w:r>
        <w:rPr>
          <w:color w:val="000000"/>
          <w:sz w:val="24"/>
          <w:szCs w:val="24"/>
        </w:rPr>
        <w:t>Leiman</w:t>
      </w:r>
      <w:proofErr w:type="spellEnd"/>
      <w:r>
        <w:rPr>
          <w:color w:val="000000"/>
          <w:sz w:val="24"/>
          <w:szCs w:val="24"/>
        </w:rPr>
        <w:t xml:space="preserve"> transformation) (HOFA) on which h</w:t>
      </w:r>
      <w:r>
        <w:rPr>
          <w:color w:val="000000"/>
          <w:sz w:val="24"/>
          <w:szCs w:val="24"/>
        </w:rPr>
        <w:t xml:space="preserve">e reported a male advantage on </w:t>
      </w:r>
      <w:r>
        <w:rPr>
          <w:i/>
          <w:color w:val="000000"/>
          <w:sz w:val="24"/>
          <w:szCs w:val="24"/>
        </w:rPr>
        <w:t>g</w:t>
      </w:r>
      <w:r>
        <w:rPr>
          <w:color w:val="000000"/>
          <w:sz w:val="24"/>
          <w:szCs w:val="24"/>
        </w:rPr>
        <w:t xml:space="preserve"> of .27</w:t>
      </w:r>
      <w:r>
        <w:rPr>
          <w:i/>
          <w:color w:val="000000"/>
          <w:sz w:val="24"/>
          <w:szCs w:val="24"/>
        </w:rPr>
        <w:t>d</w:t>
      </w:r>
      <w:r>
        <w:rPr>
          <w:color w:val="000000"/>
          <w:sz w:val="24"/>
          <w:szCs w:val="24"/>
        </w:rPr>
        <w:t xml:space="preserve"> in a sample of 16-year-olds.</w:t>
      </w:r>
    </w:p>
    <w:p w14:paraId="20FA75D6"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Meisenberg (2009) has confirmed my developmental theory by examining the data of the Armed Services Vocational Aptitude Battery in the NLSY79. He shows that there was no significant sex </w:t>
      </w:r>
      <w:r>
        <w:rPr>
          <w:color w:val="000000"/>
          <w:sz w:val="24"/>
          <w:szCs w:val="24"/>
        </w:rPr>
        <w:t xml:space="preserve">difference on </w:t>
      </w:r>
      <w:r>
        <w:rPr>
          <w:i/>
          <w:color w:val="000000"/>
          <w:sz w:val="24"/>
          <w:szCs w:val="24"/>
        </w:rPr>
        <w:t xml:space="preserve">g </w:t>
      </w:r>
      <w:r>
        <w:rPr>
          <w:color w:val="000000"/>
          <w:sz w:val="24"/>
          <w:szCs w:val="24"/>
        </w:rPr>
        <w:t xml:space="preserve">among 15-year-olds among either blacks or whites. Among whites a significant male advantage of 4 IQ points was present among 16-year-olds, and this increased to an advantage of 6.1 points among </w:t>
      </w:r>
      <w:proofErr w:type="gramStart"/>
      <w:r>
        <w:rPr>
          <w:color w:val="000000"/>
          <w:sz w:val="24"/>
          <w:szCs w:val="24"/>
        </w:rPr>
        <w:t>21-23 year-olds</w:t>
      </w:r>
      <w:proofErr w:type="gramEnd"/>
      <w:r>
        <w:rPr>
          <w:color w:val="000000"/>
          <w:sz w:val="24"/>
          <w:szCs w:val="24"/>
        </w:rPr>
        <w:t>. For blacks there was a male a</w:t>
      </w:r>
      <w:r>
        <w:rPr>
          <w:color w:val="000000"/>
          <w:sz w:val="24"/>
          <w:szCs w:val="24"/>
        </w:rPr>
        <w:t>dvantage of 1 IQ point at age 16 that increased to an advantage of 1.5 points at age 21-23.</w:t>
      </w:r>
    </w:p>
    <w:p w14:paraId="20FA75D7"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In more recent studies, the preferred method for measuring differences in </w:t>
      </w:r>
      <w:r>
        <w:rPr>
          <w:i/>
          <w:color w:val="000000"/>
          <w:sz w:val="24"/>
          <w:szCs w:val="24"/>
        </w:rPr>
        <w:t>g</w:t>
      </w:r>
      <w:r>
        <w:rPr>
          <w:color w:val="000000"/>
          <w:sz w:val="24"/>
          <w:szCs w:val="24"/>
        </w:rPr>
        <w:t xml:space="preserve"> has been the multi-group confirmatory factor model with mean structures (MGCFA) as descr</w:t>
      </w:r>
      <w:r>
        <w:rPr>
          <w:color w:val="000000"/>
          <w:sz w:val="24"/>
          <w:szCs w:val="24"/>
        </w:rPr>
        <w:t xml:space="preserve">ibed and used by </w:t>
      </w:r>
      <w:proofErr w:type="spellStart"/>
      <w:r>
        <w:rPr>
          <w:color w:val="000000"/>
          <w:sz w:val="24"/>
          <w:szCs w:val="24"/>
        </w:rPr>
        <w:t>Irwing</w:t>
      </w:r>
      <w:proofErr w:type="spellEnd"/>
      <w:r>
        <w:rPr>
          <w:color w:val="000000"/>
          <w:sz w:val="24"/>
          <w:szCs w:val="24"/>
        </w:rPr>
        <w:t xml:space="preserve"> (2012). Table 8.1 gives five studies using this method for samples aged 16 and above showing a </w:t>
      </w:r>
      <w:proofErr w:type="gramStart"/>
      <w:r>
        <w:rPr>
          <w:color w:val="000000"/>
          <w:sz w:val="24"/>
          <w:szCs w:val="24"/>
        </w:rPr>
        <w:t>zero sex</w:t>
      </w:r>
      <w:proofErr w:type="gramEnd"/>
      <w:r>
        <w:rPr>
          <w:color w:val="000000"/>
          <w:sz w:val="24"/>
          <w:szCs w:val="24"/>
        </w:rPr>
        <w:t xml:space="preserve"> difference in row 17 and male advantages of .12</w:t>
      </w:r>
      <w:r>
        <w:rPr>
          <w:i/>
          <w:color w:val="000000"/>
          <w:sz w:val="24"/>
          <w:szCs w:val="24"/>
        </w:rPr>
        <w:t>d</w:t>
      </w:r>
      <w:r>
        <w:rPr>
          <w:color w:val="000000"/>
          <w:sz w:val="24"/>
          <w:szCs w:val="24"/>
        </w:rPr>
        <w:t>, .11</w:t>
      </w:r>
      <w:r>
        <w:rPr>
          <w:i/>
          <w:color w:val="000000"/>
          <w:sz w:val="24"/>
          <w:szCs w:val="24"/>
        </w:rPr>
        <w:t>d,</w:t>
      </w:r>
      <w:r>
        <w:rPr>
          <w:color w:val="000000"/>
          <w:sz w:val="24"/>
          <w:szCs w:val="24"/>
        </w:rPr>
        <w:t xml:space="preserve"> .29</w:t>
      </w:r>
      <w:r>
        <w:rPr>
          <w:i/>
          <w:color w:val="000000"/>
          <w:sz w:val="24"/>
          <w:szCs w:val="24"/>
        </w:rPr>
        <w:t xml:space="preserve">d </w:t>
      </w:r>
      <w:r>
        <w:rPr>
          <w:color w:val="000000"/>
          <w:sz w:val="24"/>
          <w:szCs w:val="24"/>
        </w:rPr>
        <w:t>and .30</w:t>
      </w:r>
      <w:r>
        <w:rPr>
          <w:i/>
          <w:color w:val="000000"/>
          <w:sz w:val="24"/>
          <w:szCs w:val="24"/>
        </w:rPr>
        <w:t>d</w:t>
      </w:r>
      <w:r>
        <w:rPr>
          <w:color w:val="000000"/>
          <w:sz w:val="24"/>
          <w:szCs w:val="24"/>
        </w:rPr>
        <w:t xml:space="preserve"> in rows 17, 22, 23 and 29. These</w:t>
      </w:r>
      <w:r>
        <w:rPr>
          <w:i/>
          <w:color w:val="000000"/>
          <w:sz w:val="24"/>
          <w:szCs w:val="24"/>
        </w:rPr>
        <w:t xml:space="preserve"> </w:t>
      </w:r>
      <w:r>
        <w:rPr>
          <w:color w:val="000000"/>
          <w:sz w:val="24"/>
          <w:szCs w:val="24"/>
        </w:rPr>
        <w:t>give an average of .16</w:t>
      </w:r>
      <w:r>
        <w:rPr>
          <w:i/>
          <w:color w:val="000000"/>
          <w:sz w:val="24"/>
          <w:szCs w:val="24"/>
        </w:rPr>
        <w:t xml:space="preserve">d </w:t>
      </w:r>
      <w:r>
        <w:rPr>
          <w:color w:val="000000"/>
          <w:sz w:val="24"/>
          <w:szCs w:val="24"/>
        </w:rPr>
        <w:t>e</w:t>
      </w:r>
      <w:r>
        <w:rPr>
          <w:color w:val="000000"/>
          <w:sz w:val="24"/>
          <w:szCs w:val="24"/>
        </w:rPr>
        <w:t xml:space="preserve">quivalent to 2.4 IQ points. This figure is proposed as the best available estimate of the sex difference in </w:t>
      </w:r>
      <w:r>
        <w:rPr>
          <w:i/>
          <w:color w:val="000000"/>
          <w:sz w:val="24"/>
          <w:szCs w:val="24"/>
        </w:rPr>
        <w:t>g</w:t>
      </w:r>
      <w:r>
        <w:rPr>
          <w:color w:val="000000"/>
          <w:sz w:val="24"/>
          <w:szCs w:val="24"/>
        </w:rPr>
        <w:t xml:space="preserve"> for adults. This estimate is contrary </w:t>
      </w:r>
      <w:proofErr w:type="gramStart"/>
      <w:r>
        <w:rPr>
          <w:color w:val="000000"/>
          <w:sz w:val="24"/>
          <w:szCs w:val="24"/>
        </w:rPr>
        <w:t>to  Jensen's</w:t>
      </w:r>
      <w:proofErr w:type="gramEnd"/>
      <w:r>
        <w:rPr>
          <w:color w:val="000000"/>
          <w:sz w:val="24"/>
          <w:szCs w:val="24"/>
        </w:rPr>
        <w:t xml:space="preserve"> (1998, p. 540) conclusion that “the sex difference in psychometric </w:t>
      </w:r>
      <w:r>
        <w:rPr>
          <w:i/>
          <w:color w:val="000000"/>
          <w:sz w:val="24"/>
          <w:szCs w:val="24"/>
        </w:rPr>
        <w:t xml:space="preserve">g </w:t>
      </w:r>
      <w:r>
        <w:rPr>
          <w:color w:val="000000"/>
          <w:sz w:val="24"/>
          <w:szCs w:val="24"/>
        </w:rPr>
        <w:t>is either totally non-exis</w:t>
      </w:r>
      <w:r>
        <w:rPr>
          <w:color w:val="000000"/>
          <w:sz w:val="24"/>
          <w:szCs w:val="24"/>
        </w:rPr>
        <w:t xml:space="preserve">tent or is of uncertain direction and of inconsequential magnitude; the generally observed sex difference in variability of tests scores is attributable to factors other than </w:t>
      </w:r>
      <w:r>
        <w:rPr>
          <w:i/>
          <w:color w:val="000000"/>
          <w:sz w:val="24"/>
          <w:szCs w:val="24"/>
        </w:rPr>
        <w:t>g</w:t>
      </w:r>
      <w:r>
        <w:rPr>
          <w:color w:val="000000"/>
          <w:sz w:val="24"/>
          <w:szCs w:val="24"/>
        </w:rPr>
        <w:t>;” and also contrary to the conclusion reached by Colom et al. (2000, p. 65) tha</w:t>
      </w:r>
      <w:r>
        <w:rPr>
          <w:color w:val="000000"/>
          <w:sz w:val="24"/>
          <w:szCs w:val="24"/>
        </w:rPr>
        <w:t xml:space="preserve">t there is “a negligible sex difference in </w:t>
      </w:r>
      <w:r>
        <w:rPr>
          <w:i/>
          <w:color w:val="000000"/>
          <w:sz w:val="24"/>
          <w:szCs w:val="24"/>
        </w:rPr>
        <w:t>g</w:t>
      </w:r>
      <w:r>
        <w:rPr>
          <w:color w:val="000000"/>
          <w:sz w:val="24"/>
          <w:szCs w:val="24"/>
        </w:rPr>
        <w:t>”.</w:t>
      </w:r>
    </w:p>
    <w:p w14:paraId="20FA75D8"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 Evidence confirming that there is male advantage in </w:t>
      </w:r>
      <w:r>
        <w:rPr>
          <w:i/>
          <w:color w:val="000000"/>
          <w:sz w:val="24"/>
          <w:szCs w:val="24"/>
        </w:rPr>
        <w:t>g</w:t>
      </w:r>
      <w:r>
        <w:rPr>
          <w:color w:val="000000"/>
          <w:sz w:val="24"/>
          <w:szCs w:val="24"/>
        </w:rPr>
        <w:t xml:space="preserve"> is shown in the last two rows in Table 8.1, which summarise the meta-analyses of sex differences in the mental arithmetic sub-test in </w:t>
      </w:r>
      <w:proofErr w:type="gramStart"/>
      <w:r>
        <w:rPr>
          <w:color w:val="000000"/>
          <w:sz w:val="24"/>
          <w:szCs w:val="24"/>
        </w:rPr>
        <w:t>a number of</w:t>
      </w:r>
      <w:proofErr w:type="gramEnd"/>
      <w:r>
        <w:rPr>
          <w:color w:val="000000"/>
          <w:sz w:val="24"/>
          <w:szCs w:val="24"/>
        </w:rPr>
        <w:t xml:space="preserve"> Wechsler</w:t>
      </w:r>
      <w:r>
        <w:rPr>
          <w:color w:val="000000"/>
          <w:sz w:val="24"/>
          <w:szCs w:val="24"/>
        </w:rPr>
        <w:t xml:space="preserve"> samples, interpreted as a measure of working memory capacity and </w:t>
      </w:r>
      <w:r>
        <w:rPr>
          <w:i/>
          <w:color w:val="000000"/>
          <w:sz w:val="24"/>
          <w:szCs w:val="24"/>
        </w:rPr>
        <w:t xml:space="preserve">g, </w:t>
      </w:r>
      <w:r>
        <w:rPr>
          <w:color w:val="000000"/>
          <w:sz w:val="24"/>
          <w:szCs w:val="24"/>
        </w:rPr>
        <w:t xml:space="preserve">as proposed by </w:t>
      </w:r>
      <w:proofErr w:type="spellStart"/>
      <w:r>
        <w:rPr>
          <w:color w:val="000000"/>
          <w:sz w:val="24"/>
          <w:szCs w:val="24"/>
        </w:rPr>
        <w:t>Kyllonen</w:t>
      </w:r>
      <w:proofErr w:type="spellEnd"/>
      <w:r>
        <w:rPr>
          <w:color w:val="000000"/>
          <w:sz w:val="24"/>
          <w:szCs w:val="24"/>
        </w:rPr>
        <w:t xml:space="preserve"> &amp; Christal (1990), Colom, Abad, Quiroga, Shih &amp; Flores-Mendoza (2008) and </w:t>
      </w:r>
      <w:proofErr w:type="spellStart"/>
      <w:r>
        <w:rPr>
          <w:color w:val="000000"/>
          <w:sz w:val="24"/>
          <w:szCs w:val="24"/>
        </w:rPr>
        <w:t>Chuderski</w:t>
      </w:r>
      <w:proofErr w:type="spellEnd"/>
      <w:r>
        <w:rPr>
          <w:color w:val="000000"/>
          <w:sz w:val="24"/>
          <w:szCs w:val="24"/>
        </w:rPr>
        <w:t xml:space="preserve"> (2013). The results show a male average of .11</w:t>
      </w:r>
      <w:r>
        <w:rPr>
          <w:i/>
          <w:color w:val="000000"/>
          <w:sz w:val="24"/>
          <w:szCs w:val="24"/>
        </w:rPr>
        <w:t>d</w:t>
      </w:r>
      <w:r>
        <w:rPr>
          <w:color w:val="000000"/>
          <w:sz w:val="24"/>
          <w:szCs w:val="24"/>
        </w:rPr>
        <w:t xml:space="preserve"> among children aged 4-16 and of</w:t>
      </w:r>
      <w:r>
        <w:rPr>
          <w:color w:val="000000"/>
          <w:sz w:val="24"/>
          <w:szCs w:val="24"/>
        </w:rPr>
        <w:t xml:space="preserve"> 47</w:t>
      </w:r>
      <w:r>
        <w:rPr>
          <w:i/>
          <w:color w:val="000000"/>
          <w:sz w:val="24"/>
          <w:szCs w:val="24"/>
        </w:rPr>
        <w:t xml:space="preserve">d </w:t>
      </w:r>
      <w:r>
        <w:rPr>
          <w:color w:val="000000"/>
          <w:sz w:val="24"/>
          <w:szCs w:val="24"/>
        </w:rPr>
        <w:t xml:space="preserve">among adults. </w:t>
      </w:r>
    </w:p>
    <w:p w14:paraId="20FA75D9"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 xml:space="preserve">     The last question to be considered is how </w:t>
      </w:r>
      <w:proofErr w:type="gramStart"/>
      <w:r>
        <w:rPr>
          <w:color w:val="000000"/>
          <w:sz w:val="24"/>
          <w:szCs w:val="24"/>
        </w:rPr>
        <w:t>far</w:t>
      </w:r>
      <w:proofErr w:type="gramEnd"/>
      <w:r>
        <w:rPr>
          <w:color w:val="000000"/>
          <w:sz w:val="24"/>
          <w:szCs w:val="24"/>
        </w:rPr>
        <w:t xml:space="preserve"> the adult male advantage in intelligence is an advantage in </w:t>
      </w:r>
      <w:r>
        <w:rPr>
          <w:i/>
          <w:color w:val="000000"/>
          <w:sz w:val="24"/>
          <w:szCs w:val="24"/>
        </w:rPr>
        <w:t xml:space="preserve">g. </w:t>
      </w:r>
      <w:r>
        <w:rPr>
          <w:color w:val="000000"/>
          <w:sz w:val="24"/>
          <w:szCs w:val="24"/>
        </w:rPr>
        <w:t>We concluded at the end of Chapter 6 that the adult male advantage in intelligence is 4 IQ points. This figure is higher t</w:t>
      </w:r>
      <w:r>
        <w:rPr>
          <w:color w:val="000000"/>
          <w:sz w:val="24"/>
          <w:szCs w:val="24"/>
        </w:rPr>
        <w:t xml:space="preserve">han the male advantage of 2.4 IQ points given </w:t>
      </w:r>
      <w:proofErr w:type="gramStart"/>
      <w:r>
        <w:rPr>
          <w:color w:val="000000"/>
          <w:sz w:val="24"/>
          <w:szCs w:val="24"/>
        </w:rPr>
        <w:t xml:space="preserve">above </w:t>
      </w:r>
      <w:r>
        <w:rPr>
          <w:i/>
          <w:color w:val="000000"/>
          <w:sz w:val="24"/>
          <w:szCs w:val="24"/>
        </w:rPr>
        <w:t xml:space="preserve"> </w:t>
      </w:r>
      <w:r>
        <w:rPr>
          <w:color w:val="000000"/>
          <w:sz w:val="24"/>
          <w:szCs w:val="24"/>
        </w:rPr>
        <w:t>for</w:t>
      </w:r>
      <w:proofErr w:type="gramEnd"/>
      <w:r>
        <w:rPr>
          <w:i/>
          <w:color w:val="000000"/>
          <w:sz w:val="24"/>
          <w:szCs w:val="24"/>
        </w:rPr>
        <w:t xml:space="preserve"> g. </w:t>
      </w:r>
      <w:r>
        <w:rPr>
          <w:color w:val="000000"/>
          <w:sz w:val="24"/>
          <w:szCs w:val="24"/>
        </w:rPr>
        <w:t>It is</w:t>
      </w:r>
      <w:r>
        <w:rPr>
          <w:i/>
          <w:color w:val="000000"/>
          <w:sz w:val="24"/>
          <w:szCs w:val="24"/>
        </w:rPr>
        <w:t xml:space="preserve"> </w:t>
      </w:r>
      <w:r>
        <w:rPr>
          <w:color w:val="000000"/>
          <w:sz w:val="24"/>
          <w:szCs w:val="24"/>
        </w:rPr>
        <w:t xml:space="preserve">therefore concluded that the adult male advantage in intelligence is attributable to both </w:t>
      </w:r>
      <w:r>
        <w:rPr>
          <w:i/>
          <w:color w:val="000000"/>
          <w:sz w:val="24"/>
          <w:szCs w:val="24"/>
        </w:rPr>
        <w:t xml:space="preserve">g </w:t>
      </w:r>
      <w:r>
        <w:rPr>
          <w:color w:val="000000"/>
          <w:sz w:val="24"/>
          <w:szCs w:val="24"/>
        </w:rPr>
        <w:t xml:space="preserve">and other abilities.    </w:t>
      </w:r>
    </w:p>
    <w:p w14:paraId="20FA75DA" w14:textId="77777777" w:rsidR="00332C51" w:rsidRDefault="00F170AA">
      <w:pPr>
        <w:widowControl w:val="0"/>
        <w:pBdr>
          <w:top w:val="nil"/>
          <w:left w:val="nil"/>
          <w:bottom w:val="nil"/>
          <w:right w:val="nil"/>
          <w:between w:val="nil"/>
        </w:pBdr>
        <w:rPr>
          <w:color w:val="000000"/>
          <w:sz w:val="18"/>
          <w:szCs w:val="18"/>
        </w:rPr>
      </w:pPr>
      <w:r>
        <w:rPr>
          <w:color w:val="000000"/>
          <w:sz w:val="24"/>
          <w:szCs w:val="24"/>
        </w:rPr>
        <w:t xml:space="preserve">Table 8.1. Studies of sex differences in </w:t>
      </w:r>
      <w:r>
        <w:rPr>
          <w:i/>
          <w:color w:val="000000"/>
          <w:sz w:val="24"/>
          <w:szCs w:val="24"/>
        </w:rPr>
        <w:t>g</w:t>
      </w:r>
      <w:r>
        <w:rPr>
          <w:color w:val="000000"/>
          <w:sz w:val="24"/>
          <w:szCs w:val="24"/>
        </w:rPr>
        <w:t xml:space="preserve"> (</w:t>
      </w:r>
      <w:r>
        <w:rPr>
          <w:i/>
          <w:color w:val="000000"/>
          <w:sz w:val="24"/>
          <w:szCs w:val="24"/>
        </w:rPr>
        <w:t>d</w:t>
      </w:r>
      <w:r>
        <w:rPr>
          <w:color w:val="000000"/>
          <w:sz w:val="24"/>
          <w:szCs w:val="24"/>
        </w:rPr>
        <w:t xml:space="preserve">s, positive signs denote </w:t>
      </w:r>
      <w:r>
        <w:rPr>
          <w:i/>
          <w:color w:val="000000"/>
          <w:sz w:val="24"/>
          <w:szCs w:val="24"/>
        </w:rPr>
        <w:t>g</w:t>
      </w:r>
      <w:r>
        <w:rPr>
          <w:color w:val="000000"/>
          <w:sz w:val="24"/>
          <w:szCs w:val="24"/>
        </w:rPr>
        <w:t xml:space="preserve"> higher in males) </w:t>
      </w:r>
    </w:p>
    <w:p w14:paraId="20FA75DB" w14:textId="77777777" w:rsidR="00332C51" w:rsidRDefault="00F170AA">
      <w:pPr>
        <w:widowControl w:val="0"/>
        <w:pBdr>
          <w:top w:val="nil"/>
          <w:left w:val="nil"/>
          <w:bottom w:val="nil"/>
          <w:right w:val="nil"/>
          <w:between w:val="nil"/>
        </w:pBdr>
        <w:rPr>
          <w:color w:val="000000"/>
          <w:sz w:val="24"/>
          <w:szCs w:val="24"/>
        </w:rPr>
      </w:pPr>
      <w:r>
        <w:rPr>
          <w:color w:val="000000"/>
          <w:sz w:val="18"/>
          <w:szCs w:val="18"/>
        </w:rPr>
        <w:t xml:space="preserve">   </w:t>
      </w:r>
    </w:p>
    <w:tbl>
      <w:tblPr>
        <w:tblStyle w:val="af"/>
        <w:tblW w:w="8991" w:type="dxa"/>
        <w:tblInd w:w="0" w:type="dxa"/>
        <w:tblLayout w:type="fixed"/>
        <w:tblLook w:val="0000" w:firstRow="0" w:lastRow="0" w:firstColumn="0" w:lastColumn="0" w:noHBand="0" w:noVBand="0"/>
      </w:tblPr>
      <w:tblGrid>
        <w:gridCol w:w="449"/>
        <w:gridCol w:w="1244"/>
        <w:gridCol w:w="659"/>
        <w:gridCol w:w="765"/>
        <w:gridCol w:w="1004"/>
        <w:gridCol w:w="1094"/>
        <w:gridCol w:w="615"/>
        <w:gridCol w:w="2920"/>
        <w:gridCol w:w="241"/>
      </w:tblGrid>
      <w:tr w:rsidR="00332C51" w14:paraId="20FA75E5" w14:textId="77777777">
        <w:tc>
          <w:tcPr>
            <w:tcW w:w="449" w:type="dxa"/>
            <w:tcBorders>
              <w:top w:val="single" w:sz="8" w:space="0" w:color="008000"/>
              <w:bottom w:val="single" w:sz="4" w:space="0" w:color="008000"/>
            </w:tcBorders>
            <w:shd w:val="clear" w:color="auto" w:fill="FFFFFF"/>
          </w:tcPr>
          <w:p w14:paraId="20FA75DC" w14:textId="77777777" w:rsidR="00332C51" w:rsidRDefault="00332C51">
            <w:pPr>
              <w:widowControl w:val="0"/>
              <w:pBdr>
                <w:top w:val="nil"/>
                <w:left w:val="nil"/>
                <w:bottom w:val="nil"/>
                <w:right w:val="nil"/>
                <w:between w:val="nil"/>
              </w:pBdr>
              <w:rPr>
                <w:color w:val="000000"/>
                <w:sz w:val="24"/>
                <w:szCs w:val="24"/>
              </w:rPr>
            </w:pPr>
          </w:p>
        </w:tc>
        <w:tc>
          <w:tcPr>
            <w:tcW w:w="1244" w:type="dxa"/>
            <w:tcBorders>
              <w:top w:val="single" w:sz="8" w:space="0" w:color="008000"/>
              <w:bottom w:val="single" w:sz="4" w:space="0" w:color="008000"/>
            </w:tcBorders>
            <w:shd w:val="clear" w:color="auto" w:fill="FFFFFF"/>
          </w:tcPr>
          <w:p w14:paraId="20FA75DD"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Country</w:t>
            </w:r>
          </w:p>
        </w:tc>
        <w:tc>
          <w:tcPr>
            <w:tcW w:w="659" w:type="dxa"/>
            <w:tcBorders>
              <w:top w:val="single" w:sz="8" w:space="0" w:color="008000"/>
              <w:bottom w:val="single" w:sz="4" w:space="0" w:color="008000"/>
            </w:tcBorders>
            <w:shd w:val="clear" w:color="auto" w:fill="FFFFFF"/>
          </w:tcPr>
          <w:p w14:paraId="20FA75D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Age</w:t>
            </w:r>
          </w:p>
        </w:tc>
        <w:tc>
          <w:tcPr>
            <w:tcW w:w="765" w:type="dxa"/>
            <w:tcBorders>
              <w:top w:val="single" w:sz="8" w:space="0" w:color="008000"/>
              <w:bottom w:val="single" w:sz="4" w:space="0" w:color="008000"/>
            </w:tcBorders>
            <w:shd w:val="clear" w:color="auto" w:fill="FFFFFF"/>
          </w:tcPr>
          <w:p w14:paraId="20FA75D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N</w:t>
            </w:r>
          </w:p>
        </w:tc>
        <w:tc>
          <w:tcPr>
            <w:tcW w:w="1004" w:type="dxa"/>
            <w:tcBorders>
              <w:top w:val="single" w:sz="8" w:space="0" w:color="008000"/>
              <w:bottom w:val="single" w:sz="4" w:space="0" w:color="008000"/>
            </w:tcBorders>
            <w:shd w:val="clear" w:color="auto" w:fill="FFFFFF"/>
          </w:tcPr>
          <w:p w14:paraId="20FA75E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Test</w:t>
            </w:r>
          </w:p>
        </w:tc>
        <w:tc>
          <w:tcPr>
            <w:tcW w:w="1094" w:type="dxa"/>
            <w:tcBorders>
              <w:top w:val="single" w:sz="8" w:space="0" w:color="008000"/>
              <w:bottom w:val="single" w:sz="4" w:space="0" w:color="008000"/>
            </w:tcBorders>
            <w:shd w:val="clear" w:color="auto" w:fill="FFFFFF"/>
          </w:tcPr>
          <w:p w14:paraId="20FA75E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Method</w:t>
            </w:r>
          </w:p>
        </w:tc>
        <w:tc>
          <w:tcPr>
            <w:tcW w:w="615" w:type="dxa"/>
            <w:tcBorders>
              <w:top w:val="single" w:sz="8" w:space="0" w:color="008000"/>
              <w:bottom w:val="single" w:sz="4" w:space="0" w:color="008000"/>
            </w:tcBorders>
            <w:shd w:val="clear" w:color="auto" w:fill="FFFFFF"/>
          </w:tcPr>
          <w:p w14:paraId="20FA75E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g</w:t>
            </w:r>
          </w:p>
        </w:tc>
        <w:tc>
          <w:tcPr>
            <w:tcW w:w="2920" w:type="dxa"/>
            <w:tcBorders>
              <w:top w:val="single" w:sz="8" w:space="0" w:color="008000"/>
              <w:bottom w:val="single" w:sz="4" w:space="0" w:color="008000"/>
            </w:tcBorders>
            <w:shd w:val="clear" w:color="auto" w:fill="FFFFFF"/>
          </w:tcPr>
          <w:p w14:paraId="20FA75E3" w14:textId="77777777" w:rsidR="00332C51" w:rsidRDefault="00F170AA">
            <w:pPr>
              <w:widowControl w:val="0"/>
              <w:pBdr>
                <w:top w:val="nil"/>
                <w:left w:val="nil"/>
                <w:bottom w:val="nil"/>
                <w:right w:val="nil"/>
                <w:between w:val="nil"/>
              </w:pBdr>
              <w:rPr>
                <w:color w:val="000000"/>
                <w:sz w:val="18"/>
                <w:szCs w:val="18"/>
                <w:u w:val="single"/>
              </w:rPr>
            </w:pPr>
            <w:r>
              <w:rPr>
                <w:color w:val="000000"/>
                <w:sz w:val="18"/>
                <w:szCs w:val="18"/>
              </w:rPr>
              <w:t>Reference</w:t>
            </w:r>
          </w:p>
        </w:tc>
        <w:tc>
          <w:tcPr>
            <w:tcW w:w="241" w:type="dxa"/>
            <w:tcBorders>
              <w:top w:val="single" w:sz="8" w:space="0" w:color="008000"/>
              <w:bottom w:val="single" w:sz="4" w:space="0" w:color="008000"/>
            </w:tcBorders>
            <w:shd w:val="clear" w:color="auto" w:fill="FFFFFF"/>
          </w:tcPr>
          <w:p w14:paraId="20FA75E4" w14:textId="77777777" w:rsidR="00332C51" w:rsidRDefault="00332C51">
            <w:pPr>
              <w:widowControl w:val="0"/>
              <w:pBdr>
                <w:top w:val="nil"/>
                <w:left w:val="nil"/>
                <w:bottom w:val="nil"/>
                <w:right w:val="nil"/>
                <w:between w:val="nil"/>
              </w:pBdr>
              <w:rPr>
                <w:color w:val="000000"/>
                <w:sz w:val="18"/>
                <w:szCs w:val="18"/>
                <w:u w:val="single"/>
              </w:rPr>
            </w:pPr>
          </w:p>
        </w:tc>
      </w:tr>
      <w:tr w:rsidR="00332C51" w14:paraId="20FA75EF" w14:textId="77777777">
        <w:tc>
          <w:tcPr>
            <w:tcW w:w="449" w:type="dxa"/>
            <w:tcBorders>
              <w:top w:val="single" w:sz="4" w:space="0" w:color="008000"/>
            </w:tcBorders>
            <w:shd w:val="clear" w:color="auto" w:fill="FFFFFF"/>
          </w:tcPr>
          <w:p w14:paraId="20FA75E6"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1</w:t>
            </w:r>
          </w:p>
        </w:tc>
        <w:tc>
          <w:tcPr>
            <w:tcW w:w="1244" w:type="dxa"/>
            <w:tcBorders>
              <w:top w:val="single" w:sz="4" w:space="0" w:color="008000"/>
            </w:tcBorders>
            <w:shd w:val="clear" w:color="auto" w:fill="FFFFFF"/>
          </w:tcPr>
          <w:p w14:paraId="20FA75E7"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USA</w:t>
            </w:r>
          </w:p>
        </w:tc>
        <w:tc>
          <w:tcPr>
            <w:tcW w:w="659" w:type="dxa"/>
            <w:tcBorders>
              <w:top w:val="single" w:sz="4" w:space="0" w:color="008000"/>
            </w:tcBorders>
            <w:shd w:val="clear" w:color="auto" w:fill="FFFFFF"/>
          </w:tcPr>
          <w:p w14:paraId="20FA75E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6-16</w:t>
            </w:r>
          </w:p>
        </w:tc>
        <w:tc>
          <w:tcPr>
            <w:tcW w:w="765" w:type="dxa"/>
            <w:tcBorders>
              <w:top w:val="single" w:sz="4" w:space="0" w:color="008000"/>
            </w:tcBorders>
            <w:shd w:val="clear" w:color="auto" w:fill="FFFFFF"/>
          </w:tcPr>
          <w:p w14:paraId="20FA75E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1868</w:t>
            </w:r>
          </w:p>
        </w:tc>
        <w:tc>
          <w:tcPr>
            <w:tcW w:w="1004" w:type="dxa"/>
            <w:tcBorders>
              <w:top w:val="single" w:sz="4" w:space="0" w:color="008000"/>
            </w:tcBorders>
            <w:shd w:val="clear" w:color="auto" w:fill="FFFFFF"/>
          </w:tcPr>
          <w:p w14:paraId="20FA75E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WISC-R</w:t>
            </w:r>
          </w:p>
        </w:tc>
        <w:tc>
          <w:tcPr>
            <w:tcW w:w="1094" w:type="dxa"/>
            <w:tcBorders>
              <w:top w:val="single" w:sz="4" w:space="0" w:color="008000"/>
            </w:tcBorders>
            <w:shd w:val="clear" w:color="auto" w:fill="FFFFFF"/>
          </w:tcPr>
          <w:p w14:paraId="20FA75E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PF</w:t>
            </w:r>
          </w:p>
        </w:tc>
        <w:tc>
          <w:tcPr>
            <w:tcW w:w="615" w:type="dxa"/>
            <w:tcBorders>
              <w:top w:val="single" w:sz="4" w:space="0" w:color="008000"/>
            </w:tcBorders>
            <w:shd w:val="clear" w:color="auto" w:fill="FFFFFF"/>
          </w:tcPr>
          <w:p w14:paraId="20FA75E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.161</w:t>
            </w:r>
          </w:p>
        </w:tc>
        <w:tc>
          <w:tcPr>
            <w:tcW w:w="2920" w:type="dxa"/>
            <w:tcBorders>
              <w:top w:val="single" w:sz="4" w:space="0" w:color="008000"/>
            </w:tcBorders>
            <w:shd w:val="clear" w:color="auto" w:fill="FFFFFF"/>
          </w:tcPr>
          <w:p w14:paraId="20FA75ED"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Jensen &amp; Reynolds, 1983</w:t>
            </w:r>
          </w:p>
        </w:tc>
        <w:tc>
          <w:tcPr>
            <w:tcW w:w="241" w:type="dxa"/>
            <w:tcBorders>
              <w:top w:val="single" w:sz="4" w:space="0" w:color="008000"/>
            </w:tcBorders>
            <w:shd w:val="clear" w:color="auto" w:fill="FFFFFF"/>
          </w:tcPr>
          <w:p w14:paraId="20FA75EE" w14:textId="77777777" w:rsidR="00332C51" w:rsidRDefault="00332C51">
            <w:pPr>
              <w:widowControl w:val="0"/>
              <w:pBdr>
                <w:top w:val="nil"/>
                <w:left w:val="nil"/>
                <w:bottom w:val="nil"/>
                <w:right w:val="nil"/>
                <w:between w:val="nil"/>
              </w:pBdr>
              <w:rPr>
                <w:color w:val="000000"/>
                <w:sz w:val="18"/>
                <w:szCs w:val="18"/>
              </w:rPr>
            </w:pPr>
          </w:p>
        </w:tc>
      </w:tr>
      <w:tr w:rsidR="00332C51" w14:paraId="20FA75F9" w14:textId="77777777">
        <w:tc>
          <w:tcPr>
            <w:tcW w:w="449" w:type="dxa"/>
            <w:shd w:val="clear" w:color="auto" w:fill="FFFFFF"/>
          </w:tcPr>
          <w:p w14:paraId="20FA75F0"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2</w:t>
            </w:r>
          </w:p>
        </w:tc>
        <w:tc>
          <w:tcPr>
            <w:tcW w:w="1244" w:type="dxa"/>
            <w:shd w:val="clear" w:color="auto" w:fill="FFFFFF"/>
          </w:tcPr>
          <w:p w14:paraId="20FA75F1"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USA</w:t>
            </w:r>
          </w:p>
        </w:tc>
        <w:tc>
          <w:tcPr>
            <w:tcW w:w="659" w:type="dxa"/>
            <w:shd w:val="clear" w:color="auto" w:fill="FFFFFF"/>
          </w:tcPr>
          <w:p w14:paraId="20FA75F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6-16</w:t>
            </w:r>
          </w:p>
        </w:tc>
        <w:tc>
          <w:tcPr>
            <w:tcW w:w="765" w:type="dxa"/>
            <w:shd w:val="clear" w:color="auto" w:fill="FFFFFF"/>
          </w:tcPr>
          <w:p w14:paraId="20FA75F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1868</w:t>
            </w:r>
          </w:p>
        </w:tc>
        <w:tc>
          <w:tcPr>
            <w:tcW w:w="1004" w:type="dxa"/>
            <w:shd w:val="clear" w:color="auto" w:fill="FFFFFF"/>
          </w:tcPr>
          <w:p w14:paraId="20FA75F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WISC-R</w:t>
            </w:r>
          </w:p>
        </w:tc>
        <w:tc>
          <w:tcPr>
            <w:tcW w:w="1094" w:type="dxa"/>
            <w:shd w:val="clear" w:color="auto" w:fill="FFFFFF"/>
          </w:tcPr>
          <w:p w14:paraId="20FA75F5"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CV</w:t>
            </w:r>
          </w:p>
        </w:tc>
        <w:tc>
          <w:tcPr>
            <w:tcW w:w="615" w:type="dxa"/>
            <w:shd w:val="clear" w:color="auto" w:fill="FFFFFF"/>
          </w:tcPr>
          <w:p w14:paraId="20FA75F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.189</w:t>
            </w:r>
          </w:p>
        </w:tc>
        <w:tc>
          <w:tcPr>
            <w:tcW w:w="2920" w:type="dxa"/>
            <w:shd w:val="clear" w:color="auto" w:fill="FFFFFF"/>
          </w:tcPr>
          <w:p w14:paraId="20FA75F7"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Jensen, 1998</w:t>
            </w:r>
          </w:p>
        </w:tc>
        <w:tc>
          <w:tcPr>
            <w:tcW w:w="241" w:type="dxa"/>
            <w:shd w:val="clear" w:color="auto" w:fill="FFFFFF"/>
          </w:tcPr>
          <w:p w14:paraId="20FA75F8" w14:textId="77777777" w:rsidR="00332C51" w:rsidRDefault="00332C51">
            <w:pPr>
              <w:widowControl w:val="0"/>
              <w:pBdr>
                <w:top w:val="nil"/>
                <w:left w:val="nil"/>
                <w:bottom w:val="nil"/>
                <w:right w:val="nil"/>
                <w:between w:val="nil"/>
              </w:pBdr>
              <w:rPr>
                <w:color w:val="000000"/>
                <w:sz w:val="18"/>
                <w:szCs w:val="18"/>
              </w:rPr>
            </w:pPr>
          </w:p>
        </w:tc>
      </w:tr>
      <w:tr w:rsidR="00332C51" w14:paraId="20FA7603" w14:textId="77777777">
        <w:tc>
          <w:tcPr>
            <w:tcW w:w="449" w:type="dxa"/>
            <w:shd w:val="clear" w:color="auto" w:fill="FFFFFF"/>
          </w:tcPr>
          <w:p w14:paraId="20FA75FA"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3</w:t>
            </w:r>
          </w:p>
        </w:tc>
        <w:tc>
          <w:tcPr>
            <w:tcW w:w="1244" w:type="dxa"/>
            <w:shd w:val="clear" w:color="auto" w:fill="FFFFFF"/>
          </w:tcPr>
          <w:p w14:paraId="20FA75FB"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USA</w:t>
            </w:r>
          </w:p>
        </w:tc>
        <w:tc>
          <w:tcPr>
            <w:tcW w:w="659" w:type="dxa"/>
            <w:shd w:val="clear" w:color="auto" w:fill="FFFFFF"/>
          </w:tcPr>
          <w:p w14:paraId="20FA75F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14-17</w:t>
            </w:r>
          </w:p>
        </w:tc>
        <w:tc>
          <w:tcPr>
            <w:tcW w:w="765" w:type="dxa"/>
            <w:shd w:val="clear" w:color="auto" w:fill="FFFFFF"/>
          </w:tcPr>
          <w:p w14:paraId="20FA75F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1004" w:type="dxa"/>
            <w:shd w:val="clear" w:color="auto" w:fill="FFFFFF"/>
          </w:tcPr>
          <w:p w14:paraId="20FA75F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BAS</w:t>
            </w:r>
          </w:p>
        </w:tc>
        <w:tc>
          <w:tcPr>
            <w:tcW w:w="1094" w:type="dxa"/>
            <w:shd w:val="clear" w:color="auto" w:fill="FFFFFF"/>
          </w:tcPr>
          <w:p w14:paraId="20FA75F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CV</w:t>
            </w:r>
          </w:p>
        </w:tc>
        <w:tc>
          <w:tcPr>
            <w:tcW w:w="615" w:type="dxa"/>
            <w:shd w:val="clear" w:color="auto" w:fill="FFFFFF"/>
          </w:tcPr>
          <w:p w14:paraId="20FA760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-.002</w:t>
            </w:r>
          </w:p>
        </w:tc>
        <w:tc>
          <w:tcPr>
            <w:tcW w:w="2920" w:type="dxa"/>
            <w:shd w:val="clear" w:color="auto" w:fill="FFFFFF"/>
          </w:tcPr>
          <w:p w14:paraId="20FA7601"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Jensen, 1998</w:t>
            </w:r>
          </w:p>
        </w:tc>
        <w:tc>
          <w:tcPr>
            <w:tcW w:w="241" w:type="dxa"/>
            <w:shd w:val="clear" w:color="auto" w:fill="FFFFFF"/>
          </w:tcPr>
          <w:p w14:paraId="20FA7602" w14:textId="77777777" w:rsidR="00332C51" w:rsidRDefault="00332C51">
            <w:pPr>
              <w:widowControl w:val="0"/>
              <w:pBdr>
                <w:top w:val="nil"/>
                <w:left w:val="nil"/>
                <w:bottom w:val="nil"/>
                <w:right w:val="nil"/>
                <w:between w:val="nil"/>
              </w:pBdr>
              <w:rPr>
                <w:color w:val="000000"/>
                <w:sz w:val="18"/>
                <w:szCs w:val="18"/>
              </w:rPr>
            </w:pPr>
          </w:p>
        </w:tc>
      </w:tr>
      <w:tr w:rsidR="00332C51" w14:paraId="20FA760D" w14:textId="77777777">
        <w:tc>
          <w:tcPr>
            <w:tcW w:w="449" w:type="dxa"/>
            <w:shd w:val="clear" w:color="auto" w:fill="FFFFFF"/>
          </w:tcPr>
          <w:p w14:paraId="20FA7604"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4</w:t>
            </w:r>
          </w:p>
        </w:tc>
        <w:tc>
          <w:tcPr>
            <w:tcW w:w="1244" w:type="dxa"/>
            <w:shd w:val="clear" w:color="auto" w:fill="FFFFFF"/>
          </w:tcPr>
          <w:p w14:paraId="20FA7605"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USA</w:t>
            </w:r>
          </w:p>
        </w:tc>
        <w:tc>
          <w:tcPr>
            <w:tcW w:w="659" w:type="dxa"/>
            <w:shd w:val="clear" w:color="auto" w:fill="FFFFFF"/>
          </w:tcPr>
          <w:p w14:paraId="20FA760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18-23</w:t>
            </w:r>
          </w:p>
        </w:tc>
        <w:tc>
          <w:tcPr>
            <w:tcW w:w="765" w:type="dxa"/>
            <w:shd w:val="clear" w:color="auto" w:fill="FFFFFF"/>
          </w:tcPr>
          <w:p w14:paraId="20FA760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1004" w:type="dxa"/>
            <w:shd w:val="clear" w:color="auto" w:fill="FFFFFF"/>
          </w:tcPr>
          <w:p w14:paraId="20FA760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ASVAB</w:t>
            </w:r>
          </w:p>
        </w:tc>
        <w:tc>
          <w:tcPr>
            <w:tcW w:w="1094" w:type="dxa"/>
            <w:shd w:val="clear" w:color="auto" w:fill="FFFFFF"/>
          </w:tcPr>
          <w:p w14:paraId="20FA760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CV</w:t>
            </w:r>
          </w:p>
        </w:tc>
        <w:tc>
          <w:tcPr>
            <w:tcW w:w="615" w:type="dxa"/>
            <w:shd w:val="clear" w:color="auto" w:fill="FFFFFF"/>
          </w:tcPr>
          <w:p w14:paraId="20FA760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.366</w:t>
            </w:r>
          </w:p>
        </w:tc>
        <w:tc>
          <w:tcPr>
            <w:tcW w:w="2920" w:type="dxa"/>
            <w:shd w:val="clear" w:color="auto" w:fill="FFFFFF"/>
          </w:tcPr>
          <w:p w14:paraId="20FA760B"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Jensen, 1998</w:t>
            </w:r>
          </w:p>
        </w:tc>
        <w:tc>
          <w:tcPr>
            <w:tcW w:w="241" w:type="dxa"/>
            <w:shd w:val="clear" w:color="auto" w:fill="FFFFFF"/>
          </w:tcPr>
          <w:p w14:paraId="20FA760C" w14:textId="77777777" w:rsidR="00332C51" w:rsidRDefault="00332C51">
            <w:pPr>
              <w:widowControl w:val="0"/>
              <w:pBdr>
                <w:top w:val="nil"/>
                <w:left w:val="nil"/>
                <w:bottom w:val="nil"/>
                <w:right w:val="nil"/>
                <w:between w:val="nil"/>
              </w:pBdr>
              <w:rPr>
                <w:color w:val="000000"/>
                <w:sz w:val="18"/>
                <w:szCs w:val="18"/>
              </w:rPr>
            </w:pPr>
          </w:p>
        </w:tc>
      </w:tr>
      <w:tr w:rsidR="00332C51" w14:paraId="20FA7617" w14:textId="77777777">
        <w:tc>
          <w:tcPr>
            <w:tcW w:w="449" w:type="dxa"/>
            <w:shd w:val="clear" w:color="auto" w:fill="FFFFFF"/>
          </w:tcPr>
          <w:p w14:paraId="20FA760E"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5</w:t>
            </w:r>
          </w:p>
        </w:tc>
        <w:tc>
          <w:tcPr>
            <w:tcW w:w="1244" w:type="dxa"/>
            <w:shd w:val="clear" w:color="auto" w:fill="FFFFFF"/>
          </w:tcPr>
          <w:p w14:paraId="20FA760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USA</w:t>
            </w:r>
          </w:p>
        </w:tc>
        <w:tc>
          <w:tcPr>
            <w:tcW w:w="659" w:type="dxa"/>
            <w:shd w:val="clear" w:color="auto" w:fill="FFFFFF"/>
          </w:tcPr>
          <w:p w14:paraId="20FA761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25-34</w:t>
            </w:r>
          </w:p>
        </w:tc>
        <w:tc>
          <w:tcPr>
            <w:tcW w:w="765" w:type="dxa"/>
            <w:shd w:val="clear" w:color="auto" w:fill="FFFFFF"/>
          </w:tcPr>
          <w:p w14:paraId="20FA761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1004" w:type="dxa"/>
            <w:shd w:val="clear" w:color="auto" w:fill="FFFFFF"/>
          </w:tcPr>
          <w:p w14:paraId="20FA761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WAIS</w:t>
            </w:r>
          </w:p>
        </w:tc>
        <w:tc>
          <w:tcPr>
            <w:tcW w:w="1094" w:type="dxa"/>
            <w:shd w:val="clear" w:color="auto" w:fill="FFFFFF"/>
          </w:tcPr>
          <w:p w14:paraId="20FA761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CV</w:t>
            </w:r>
          </w:p>
        </w:tc>
        <w:tc>
          <w:tcPr>
            <w:tcW w:w="615" w:type="dxa"/>
            <w:shd w:val="clear" w:color="auto" w:fill="FFFFFF"/>
          </w:tcPr>
          <w:p w14:paraId="20FA761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.012</w:t>
            </w:r>
          </w:p>
        </w:tc>
        <w:tc>
          <w:tcPr>
            <w:tcW w:w="2920" w:type="dxa"/>
            <w:shd w:val="clear" w:color="auto" w:fill="FFFFFF"/>
          </w:tcPr>
          <w:p w14:paraId="20FA7615"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Jensen, 1998</w:t>
            </w:r>
          </w:p>
        </w:tc>
        <w:tc>
          <w:tcPr>
            <w:tcW w:w="241" w:type="dxa"/>
            <w:shd w:val="clear" w:color="auto" w:fill="FFFFFF"/>
          </w:tcPr>
          <w:p w14:paraId="20FA7616" w14:textId="77777777" w:rsidR="00332C51" w:rsidRDefault="00332C51">
            <w:pPr>
              <w:widowControl w:val="0"/>
              <w:pBdr>
                <w:top w:val="nil"/>
                <w:left w:val="nil"/>
                <w:bottom w:val="nil"/>
                <w:right w:val="nil"/>
                <w:between w:val="nil"/>
              </w:pBdr>
              <w:rPr>
                <w:color w:val="000000"/>
                <w:sz w:val="18"/>
                <w:szCs w:val="18"/>
              </w:rPr>
            </w:pPr>
          </w:p>
        </w:tc>
      </w:tr>
      <w:tr w:rsidR="00332C51" w14:paraId="20FA7621" w14:textId="77777777">
        <w:tc>
          <w:tcPr>
            <w:tcW w:w="449" w:type="dxa"/>
            <w:shd w:val="clear" w:color="auto" w:fill="FFFFFF"/>
          </w:tcPr>
          <w:p w14:paraId="20FA7618"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6</w:t>
            </w:r>
          </w:p>
        </w:tc>
        <w:tc>
          <w:tcPr>
            <w:tcW w:w="1244" w:type="dxa"/>
            <w:shd w:val="clear" w:color="auto" w:fill="FFFFFF"/>
          </w:tcPr>
          <w:p w14:paraId="20FA7619"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USA</w:t>
            </w:r>
          </w:p>
        </w:tc>
        <w:tc>
          <w:tcPr>
            <w:tcW w:w="659" w:type="dxa"/>
            <w:shd w:val="clear" w:color="auto" w:fill="FFFFFF"/>
          </w:tcPr>
          <w:p w14:paraId="20FA761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18</w:t>
            </w:r>
          </w:p>
        </w:tc>
        <w:tc>
          <w:tcPr>
            <w:tcW w:w="765" w:type="dxa"/>
            <w:shd w:val="clear" w:color="auto" w:fill="FFFFFF"/>
          </w:tcPr>
          <w:p w14:paraId="20FA761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t>
            </w:r>
          </w:p>
        </w:tc>
        <w:tc>
          <w:tcPr>
            <w:tcW w:w="1004" w:type="dxa"/>
            <w:shd w:val="clear" w:color="auto" w:fill="FFFFFF"/>
          </w:tcPr>
          <w:p w14:paraId="20FA761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GATB</w:t>
            </w:r>
          </w:p>
        </w:tc>
        <w:tc>
          <w:tcPr>
            <w:tcW w:w="1094" w:type="dxa"/>
            <w:shd w:val="clear" w:color="auto" w:fill="FFFFFF"/>
          </w:tcPr>
          <w:p w14:paraId="20FA761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CV</w:t>
            </w:r>
          </w:p>
        </w:tc>
        <w:tc>
          <w:tcPr>
            <w:tcW w:w="615" w:type="dxa"/>
            <w:shd w:val="clear" w:color="auto" w:fill="FFFFFF"/>
          </w:tcPr>
          <w:p w14:paraId="20FA761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-.527</w:t>
            </w:r>
          </w:p>
        </w:tc>
        <w:tc>
          <w:tcPr>
            <w:tcW w:w="2920" w:type="dxa"/>
            <w:shd w:val="clear" w:color="auto" w:fill="FFFFFF"/>
          </w:tcPr>
          <w:p w14:paraId="20FA761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Jensen, 1998</w:t>
            </w:r>
          </w:p>
        </w:tc>
        <w:tc>
          <w:tcPr>
            <w:tcW w:w="241" w:type="dxa"/>
            <w:shd w:val="clear" w:color="auto" w:fill="FFFFFF"/>
          </w:tcPr>
          <w:p w14:paraId="20FA7620" w14:textId="77777777" w:rsidR="00332C51" w:rsidRDefault="00332C51">
            <w:pPr>
              <w:widowControl w:val="0"/>
              <w:pBdr>
                <w:top w:val="nil"/>
                <w:left w:val="nil"/>
                <w:bottom w:val="nil"/>
                <w:right w:val="nil"/>
                <w:between w:val="nil"/>
              </w:pBdr>
              <w:rPr>
                <w:color w:val="000000"/>
                <w:sz w:val="18"/>
                <w:szCs w:val="18"/>
              </w:rPr>
            </w:pPr>
          </w:p>
        </w:tc>
      </w:tr>
      <w:tr w:rsidR="00332C51" w14:paraId="20FA762B" w14:textId="77777777">
        <w:tc>
          <w:tcPr>
            <w:tcW w:w="449" w:type="dxa"/>
            <w:shd w:val="clear" w:color="auto" w:fill="FFFFFF"/>
          </w:tcPr>
          <w:p w14:paraId="20FA7622"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7</w:t>
            </w:r>
          </w:p>
        </w:tc>
        <w:tc>
          <w:tcPr>
            <w:tcW w:w="1244" w:type="dxa"/>
            <w:shd w:val="clear" w:color="auto" w:fill="FFFFFF"/>
          </w:tcPr>
          <w:p w14:paraId="20FA7623"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USA</w:t>
            </w:r>
          </w:p>
        </w:tc>
        <w:tc>
          <w:tcPr>
            <w:tcW w:w="659" w:type="dxa"/>
            <w:shd w:val="clear" w:color="auto" w:fill="FFFFFF"/>
          </w:tcPr>
          <w:p w14:paraId="20FA762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18-95</w:t>
            </w:r>
          </w:p>
        </w:tc>
        <w:tc>
          <w:tcPr>
            <w:tcW w:w="765" w:type="dxa"/>
            <w:shd w:val="clear" w:color="auto" w:fill="FFFFFF"/>
          </w:tcPr>
          <w:p w14:paraId="20FA7625"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6832</w:t>
            </w:r>
          </w:p>
        </w:tc>
        <w:tc>
          <w:tcPr>
            <w:tcW w:w="1004" w:type="dxa"/>
            <w:shd w:val="clear" w:color="auto" w:fill="FFFFFF"/>
          </w:tcPr>
          <w:p w14:paraId="20FA7626" w14:textId="77777777" w:rsidR="00332C51" w:rsidRDefault="00F170AA">
            <w:pPr>
              <w:widowControl w:val="0"/>
              <w:pBdr>
                <w:top w:val="nil"/>
                <w:left w:val="nil"/>
                <w:bottom w:val="nil"/>
                <w:right w:val="nil"/>
                <w:between w:val="nil"/>
              </w:pBdr>
              <w:jc w:val="center"/>
              <w:rPr>
                <w:color w:val="000000"/>
                <w:sz w:val="16"/>
                <w:szCs w:val="16"/>
              </w:rPr>
            </w:pPr>
            <w:r>
              <w:rPr>
                <w:color w:val="000000"/>
                <w:sz w:val="18"/>
                <w:szCs w:val="18"/>
              </w:rPr>
              <w:t>Various</w:t>
            </w:r>
          </w:p>
        </w:tc>
        <w:tc>
          <w:tcPr>
            <w:tcW w:w="1094" w:type="dxa"/>
            <w:shd w:val="clear" w:color="auto" w:fill="FFFFFF"/>
          </w:tcPr>
          <w:p w14:paraId="20FA7627" w14:textId="77777777" w:rsidR="00332C51" w:rsidRDefault="00F170AA">
            <w:pPr>
              <w:widowControl w:val="0"/>
              <w:pBdr>
                <w:top w:val="nil"/>
                <w:left w:val="nil"/>
                <w:bottom w:val="nil"/>
                <w:right w:val="nil"/>
                <w:between w:val="nil"/>
              </w:pBdr>
              <w:jc w:val="center"/>
              <w:rPr>
                <w:color w:val="000000"/>
                <w:sz w:val="18"/>
                <w:szCs w:val="18"/>
              </w:rPr>
            </w:pPr>
            <w:r>
              <w:rPr>
                <w:color w:val="000000"/>
                <w:sz w:val="16"/>
                <w:szCs w:val="16"/>
              </w:rPr>
              <w:t>PC</w:t>
            </w:r>
          </w:p>
        </w:tc>
        <w:tc>
          <w:tcPr>
            <w:tcW w:w="615" w:type="dxa"/>
            <w:shd w:val="clear" w:color="auto" w:fill="FFFFFF"/>
          </w:tcPr>
          <w:p w14:paraId="20FA762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-.03</w:t>
            </w:r>
          </w:p>
        </w:tc>
        <w:tc>
          <w:tcPr>
            <w:tcW w:w="2920" w:type="dxa"/>
            <w:shd w:val="clear" w:color="auto" w:fill="FFFFFF"/>
          </w:tcPr>
          <w:p w14:paraId="20FA7629"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 xml:space="preserve">Salthouse, 2004 </w:t>
            </w:r>
          </w:p>
        </w:tc>
        <w:tc>
          <w:tcPr>
            <w:tcW w:w="241" w:type="dxa"/>
            <w:shd w:val="clear" w:color="auto" w:fill="FFFFFF"/>
          </w:tcPr>
          <w:p w14:paraId="20FA762A" w14:textId="77777777" w:rsidR="00332C51" w:rsidRDefault="00332C51">
            <w:pPr>
              <w:widowControl w:val="0"/>
              <w:pBdr>
                <w:top w:val="nil"/>
                <w:left w:val="nil"/>
                <w:bottom w:val="nil"/>
                <w:right w:val="nil"/>
                <w:between w:val="nil"/>
              </w:pBdr>
              <w:rPr>
                <w:color w:val="000000"/>
                <w:sz w:val="18"/>
                <w:szCs w:val="18"/>
              </w:rPr>
            </w:pPr>
          </w:p>
        </w:tc>
      </w:tr>
      <w:tr w:rsidR="00332C51" w14:paraId="20FA7635" w14:textId="77777777">
        <w:tc>
          <w:tcPr>
            <w:tcW w:w="449" w:type="dxa"/>
            <w:shd w:val="clear" w:color="auto" w:fill="FFFFFF"/>
          </w:tcPr>
          <w:p w14:paraId="20FA762C"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8</w:t>
            </w:r>
          </w:p>
        </w:tc>
        <w:tc>
          <w:tcPr>
            <w:tcW w:w="1244" w:type="dxa"/>
            <w:shd w:val="clear" w:color="auto" w:fill="FFFFFF"/>
          </w:tcPr>
          <w:p w14:paraId="20FA762D"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USA</w:t>
            </w:r>
          </w:p>
        </w:tc>
        <w:tc>
          <w:tcPr>
            <w:tcW w:w="659" w:type="dxa"/>
            <w:shd w:val="clear" w:color="auto" w:fill="FFFFFF"/>
          </w:tcPr>
          <w:p w14:paraId="20FA762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18</w:t>
            </w:r>
          </w:p>
        </w:tc>
        <w:tc>
          <w:tcPr>
            <w:tcW w:w="765" w:type="dxa"/>
            <w:shd w:val="clear" w:color="auto" w:fill="FFFFFF"/>
          </w:tcPr>
          <w:p w14:paraId="20FA762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2584</w:t>
            </w:r>
          </w:p>
        </w:tc>
        <w:tc>
          <w:tcPr>
            <w:tcW w:w="1004" w:type="dxa"/>
            <w:shd w:val="clear" w:color="auto" w:fill="FFFFFF"/>
          </w:tcPr>
          <w:p w14:paraId="20FA763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AFQT</w:t>
            </w:r>
          </w:p>
        </w:tc>
        <w:tc>
          <w:tcPr>
            <w:tcW w:w="1094" w:type="dxa"/>
            <w:shd w:val="clear" w:color="auto" w:fill="FFFFFF"/>
          </w:tcPr>
          <w:p w14:paraId="20FA763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CFS</w:t>
            </w:r>
          </w:p>
        </w:tc>
        <w:tc>
          <w:tcPr>
            <w:tcW w:w="615" w:type="dxa"/>
            <w:shd w:val="clear" w:color="auto" w:fill="FFFFFF"/>
          </w:tcPr>
          <w:p w14:paraId="20FA763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.06</w:t>
            </w:r>
          </w:p>
        </w:tc>
        <w:tc>
          <w:tcPr>
            <w:tcW w:w="2920" w:type="dxa"/>
            <w:shd w:val="clear" w:color="auto" w:fill="FFFFFF"/>
          </w:tcPr>
          <w:p w14:paraId="20FA7633"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Deary et al., 2006</w:t>
            </w:r>
          </w:p>
        </w:tc>
        <w:tc>
          <w:tcPr>
            <w:tcW w:w="241" w:type="dxa"/>
            <w:shd w:val="clear" w:color="auto" w:fill="FFFFFF"/>
          </w:tcPr>
          <w:p w14:paraId="20FA7634" w14:textId="77777777" w:rsidR="00332C51" w:rsidRDefault="00332C51">
            <w:pPr>
              <w:widowControl w:val="0"/>
              <w:pBdr>
                <w:top w:val="nil"/>
                <w:left w:val="nil"/>
                <w:bottom w:val="nil"/>
                <w:right w:val="nil"/>
                <w:between w:val="nil"/>
              </w:pBdr>
              <w:rPr>
                <w:color w:val="000000"/>
                <w:sz w:val="18"/>
                <w:szCs w:val="18"/>
              </w:rPr>
            </w:pPr>
          </w:p>
        </w:tc>
      </w:tr>
      <w:tr w:rsidR="00332C51" w14:paraId="20FA763F" w14:textId="77777777">
        <w:tc>
          <w:tcPr>
            <w:tcW w:w="449" w:type="dxa"/>
            <w:shd w:val="clear" w:color="auto" w:fill="FFFFFF"/>
          </w:tcPr>
          <w:p w14:paraId="20FA7636"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9</w:t>
            </w:r>
          </w:p>
        </w:tc>
        <w:tc>
          <w:tcPr>
            <w:tcW w:w="1244" w:type="dxa"/>
            <w:shd w:val="clear" w:color="auto" w:fill="FFFFFF"/>
          </w:tcPr>
          <w:p w14:paraId="20FA7637"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USA</w:t>
            </w:r>
          </w:p>
        </w:tc>
        <w:tc>
          <w:tcPr>
            <w:tcW w:w="659" w:type="dxa"/>
            <w:shd w:val="clear" w:color="auto" w:fill="FFFFFF"/>
          </w:tcPr>
          <w:p w14:paraId="20FA763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17-18</w:t>
            </w:r>
          </w:p>
        </w:tc>
        <w:tc>
          <w:tcPr>
            <w:tcW w:w="765" w:type="dxa"/>
            <w:shd w:val="clear" w:color="auto" w:fill="FFFFFF"/>
          </w:tcPr>
          <w:p w14:paraId="20FA763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102516</w:t>
            </w:r>
          </w:p>
        </w:tc>
        <w:tc>
          <w:tcPr>
            <w:tcW w:w="1004" w:type="dxa"/>
            <w:shd w:val="clear" w:color="auto" w:fill="FFFFFF"/>
          </w:tcPr>
          <w:p w14:paraId="20FA763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SAT</w:t>
            </w:r>
          </w:p>
        </w:tc>
        <w:tc>
          <w:tcPr>
            <w:tcW w:w="1094" w:type="dxa"/>
            <w:shd w:val="clear" w:color="auto" w:fill="FFFFFF"/>
          </w:tcPr>
          <w:p w14:paraId="20FA763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CV</w:t>
            </w:r>
          </w:p>
        </w:tc>
        <w:tc>
          <w:tcPr>
            <w:tcW w:w="615" w:type="dxa"/>
            <w:shd w:val="clear" w:color="auto" w:fill="FFFFFF"/>
          </w:tcPr>
          <w:p w14:paraId="20FA763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.24</w:t>
            </w:r>
          </w:p>
        </w:tc>
        <w:tc>
          <w:tcPr>
            <w:tcW w:w="2920" w:type="dxa"/>
            <w:shd w:val="clear" w:color="auto" w:fill="FFFFFF"/>
          </w:tcPr>
          <w:p w14:paraId="20FA763D"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Jackson &amp; Rushton, 2006</w:t>
            </w:r>
          </w:p>
        </w:tc>
        <w:tc>
          <w:tcPr>
            <w:tcW w:w="241" w:type="dxa"/>
            <w:shd w:val="clear" w:color="auto" w:fill="FFFFFF"/>
          </w:tcPr>
          <w:p w14:paraId="20FA763E" w14:textId="77777777" w:rsidR="00332C51" w:rsidRDefault="00332C51">
            <w:pPr>
              <w:widowControl w:val="0"/>
              <w:pBdr>
                <w:top w:val="nil"/>
                <w:left w:val="nil"/>
                <w:bottom w:val="nil"/>
                <w:right w:val="nil"/>
                <w:between w:val="nil"/>
              </w:pBdr>
              <w:rPr>
                <w:color w:val="000000"/>
                <w:sz w:val="18"/>
                <w:szCs w:val="18"/>
              </w:rPr>
            </w:pPr>
          </w:p>
        </w:tc>
      </w:tr>
      <w:tr w:rsidR="00332C51" w14:paraId="20FA7649" w14:textId="77777777">
        <w:tc>
          <w:tcPr>
            <w:tcW w:w="449" w:type="dxa"/>
            <w:shd w:val="clear" w:color="auto" w:fill="FFFFFF"/>
          </w:tcPr>
          <w:p w14:paraId="20FA7640"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10</w:t>
            </w:r>
          </w:p>
        </w:tc>
        <w:tc>
          <w:tcPr>
            <w:tcW w:w="1244" w:type="dxa"/>
            <w:shd w:val="clear" w:color="auto" w:fill="FFFFFF"/>
          </w:tcPr>
          <w:p w14:paraId="20FA7641"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USA</w:t>
            </w:r>
          </w:p>
        </w:tc>
        <w:tc>
          <w:tcPr>
            <w:tcW w:w="659" w:type="dxa"/>
            <w:shd w:val="clear" w:color="auto" w:fill="FFFFFF"/>
          </w:tcPr>
          <w:p w14:paraId="20FA7642"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19-79</w:t>
            </w:r>
          </w:p>
        </w:tc>
        <w:tc>
          <w:tcPr>
            <w:tcW w:w="765" w:type="dxa"/>
            <w:shd w:val="clear" w:color="auto" w:fill="FFFFFF"/>
          </w:tcPr>
          <w:p w14:paraId="20FA7643"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 xml:space="preserve">    441</w:t>
            </w:r>
          </w:p>
        </w:tc>
        <w:tc>
          <w:tcPr>
            <w:tcW w:w="1004" w:type="dxa"/>
            <w:shd w:val="clear" w:color="auto" w:fill="FFFFFF"/>
          </w:tcPr>
          <w:p w14:paraId="20FA7644" w14:textId="77777777" w:rsidR="00332C51" w:rsidRDefault="00F170AA">
            <w:pPr>
              <w:widowControl w:val="0"/>
              <w:pBdr>
                <w:top w:val="nil"/>
                <w:left w:val="nil"/>
                <w:bottom w:val="nil"/>
                <w:right w:val="nil"/>
                <w:between w:val="nil"/>
              </w:pBdr>
              <w:rPr>
                <w:color w:val="000000"/>
                <w:sz w:val="16"/>
                <w:szCs w:val="16"/>
              </w:rPr>
            </w:pPr>
            <w:r>
              <w:rPr>
                <w:color w:val="000000"/>
                <w:sz w:val="18"/>
                <w:szCs w:val="18"/>
              </w:rPr>
              <w:t xml:space="preserve">  WJ 111</w:t>
            </w:r>
          </w:p>
        </w:tc>
        <w:tc>
          <w:tcPr>
            <w:tcW w:w="1094" w:type="dxa"/>
            <w:shd w:val="clear" w:color="auto" w:fill="FFFFFF"/>
          </w:tcPr>
          <w:p w14:paraId="20FA7645" w14:textId="77777777" w:rsidR="00332C51" w:rsidRDefault="00F170AA">
            <w:pPr>
              <w:widowControl w:val="0"/>
              <w:pBdr>
                <w:top w:val="nil"/>
                <w:left w:val="nil"/>
                <w:bottom w:val="nil"/>
                <w:right w:val="nil"/>
                <w:between w:val="nil"/>
              </w:pBdr>
              <w:rPr>
                <w:color w:val="000000"/>
                <w:sz w:val="18"/>
                <w:szCs w:val="18"/>
              </w:rPr>
            </w:pPr>
            <w:r>
              <w:rPr>
                <w:color w:val="000000"/>
                <w:sz w:val="16"/>
                <w:szCs w:val="16"/>
              </w:rPr>
              <w:t xml:space="preserve">       PC</w:t>
            </w:r>
          </w:p>
        </w:tc>
        <w:tc>
          <w:tcPr>
            <w:tcW w:w="615" w:type="dxa"/>
            <w:shd w:val="clear" w:color="auto" w:fill="FFFFFF"/>
          </w:tcPr>
          <w:p w14:paraId="20FA7646"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 xml:space="preserve">  .01</w:t>
            </w:r>
          </w:p>
        </w:tc>
        <w:tc>
          <w:tcPr>
            <w:tcW w:w="2920" w:type="dxa"/>
            <w:shd w:val="clear" w:color="auto" w:fill="FFFFFF"/>
          </w:tcPr>
          <w:p w14:paraId="20FA7647" w14:textId="77777777" w:rsidR="00332C51" w:rsidRDefault="00F170AA">
            <w:pPr>
              <w:widowControl w:val="0"/>
              <w:pBdr>
                <w:top w:val="nil"/>
                <w:left w:val="nil"/>
                <w:bottom w:val="nil"/>
                <w:right w:val="nil"/>
                <w:between w:val="nil"/>
              </w:pBdr>
              <w:rPr>
                <w:color w:val="000000"/>
                <w:sz w:val="18"/>
                <w:szCs w:val="18"/>
              </w:rPr>
            </w:pPr>
            <w:proofErr w:type="spellStart"/>
            <w:r>
              <w:rPr>
                <w:color w:val="000000"/>
                <w:sz w:val="18"/>
                <w:szCs w:val="18"/>
              </w:rPr>
              <w:t>Camarata</w:t>
            </w:r>
            <w:proofErr w:type="spellEnd"/>
            <w:r>
              <w:rPr>
                <w:color w:val="000000"/>
                <w:sz w:val="18"/>
                <w:szCs w:val="18"/>
              </w:rPr>
              <w:t xml:space="preserve"> &amp; Woodcock, 2006</w:t>
            </w:r>
          </w:p>
        </w:tc>
        <w:tc>
          <w:tcPr>
            <w:tcW w:w="241" w:type="dxa"/>
            <w:shd w:val="clear" w:color="auto" w:fill="FFFFFF"/>
          </w:tcPr>
          <w:p w14:paraId="20FA7648" w14:textId="77777777" w:rsidR="00332C51" w:rsidRDefault="00332C51">
            <w:pPr>
              <w:widowControl w:val="0"/>
              <w:pBdr>
                <w:top w:val="nil"/>
                <w:left w:val="nil"/>
                <w:bottom w:val="nil"/>
                <w:right w:val="nil"/>
                <w:between w:val="nil"/>
              </w:pBdr>
              <w:rPr>
                <w:color w:val="000000"/>
                <w:sz w:val="18"/>
                <w:szCs w:val="18"/>
              </w:rPr>
            </w:pPr>
          </w:p>
        </w:tc>
      </w:tr>
      <w:tr w:rsidR="00332C51" w14:paraId="20FA7653" w14:textId="77777777">
        <w:tc>
          <w:tcPr>
            <w:tcW w:w="449" w:type="dxa"/>
            <w:shd w:val="clear" w:color="auto" w:fill="FFFFFF"/>
          </w:tcPr>
          <w:p w14:paraId="20FA764A"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11</w:t>
            </w:r>
          </w:p>
        </w:tc>
        <w:tc>
          <w:tcPr>
            <w:tcW w:w="1244" w:type="dxa"/>
            <w:shd w:val="clear" w:color="auto" w:fill="FFFFFF"/>
          </w:tcPr>
          <w:p w14:paraId="20FA764B"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USA</w:t>
            </w:r>
          </w:p>
        </w:tc>
        <w:tc>
          <w:tcPr>
            <w:tcW w:w="659" w:type="dxa"/>
            <w:shd w:val="clear" w:color="auto" w:fill="FFFFFF"/>
          </w:tcPr>
          <w:p w14:paraId="20FA764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18-79</w:t>
            </w:r>
          </w:p>
        </w:tc>
        <w:tc>
          <w:tcPr>
            <w:tcW w:w="765" w:type="dxa"/>
            <w:shd w:val="clear" w:color="auto" w:fill="FFFFFF"/>
          </w:tcPr>
          <w:p w14:paraId="20FA764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436</w:t>
            </w:r>
          </w:p>
        </w:tc>
        <w:tc>
          <w:tcPr>
            <w:tcW w:w="1004" w:type="dxa"/>
            <w:shd w:val="clear" w:color="auto" w:fill="FFFFFF"/>
          </w:tcPr>
          <w:p w14:paraId="20FA764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Various</w:t>
            </w:r>
          </w:p>
        </w:tc>
        <w:tc>
          <w:tcPr>
            <w:tcW w:w="1094" w:type="dxa"/>
            <w:shd w:val="clear" w:color="auto" w:fill="FFFFFF"/>
          </w:tcPr>
          <w:p w14:paraId="20FA764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MIMIC</w:t>
            </w:r>
          </w:p>
        </w:tc>
        <w:tc>
          <w:tcPr>
            <w:tcW w:w="615" w:type="dxa"/>
            <w:shd w:val="clear" w:color="auto" w:fill="FFFFFF"/>
          </w:tcPr>
          <w:p w14:paraId="20FA765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.14</w:t>
            </w:r>
          </w:p>
        </w:tc>
        <w:tc>
          <w:tcPr>
            <w:tcW w:w="2920" w:type="dxa"/>
            <w:shd w:val="clear" w:color="auto" w:fill="FFFFFF"/>
          </w:tcPr>
          <w:p w14:paraId="20FA7651"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Johnson &amp; Bouchard, 2007</w:t>
            </w:r>
          </w:p>
        </w:tc>
        <w:tc>
          <w:tcPr>
            <w:tcW w:w="241" w:type="dxa"/>
            <w:shd w:val="clear" w:color="auto" w:fill="FFFFFF"/>
          </w:tcPr>
          <w:p w14:paraId="20FA7652" w14:textId="77777777" w:rsidR="00332C51" w:rsidRDefault="00332C51">
            <w:pPr>
              <w:widowControl w:val="0"/>
              <w:pBdr>
                <w:top w:val="nil"/>
                <w:left w:val="nil"/>
                <w:bottom w:val="nil"/>
                <w:right w:val="nil"/>
                <w:between w:val="nil"/>
              </w:pBdr>
              <w:rPr>
                <w:color w:val="000000"/>
                <w:sz w:val="18"/>
                <w:szCs w:val="18"/>
              </w:rPr>
            </w:pPr>
          </w:p>
        </w:tc>
      </w:tr>
      <w:tr w:rsidR="00332C51" w14:paraId="20FA765D" w14:textId="77777777">
        <w:tc>
          <w:tcPr>
            <w:tcW w:w="449" w:type="dxa"/>
            <w:shd w:val="clear" w:color="auto" w:fill="FFFFFF"/>
          </w:tcPr>
          <w:p w14:paraId="20FA7654"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12</w:t>
            </w:r>
          </w:p>
        </w:tc>
        <w:tc>
          <w:tcPr>
            <w:tcW w:w="1244" w:type="dxa"/>
            <w:shd w:val="clear" w:color="auto" w:fill="FFFFFF"/>
          </w:tcPr>
          <w:p w14:paraId="20FA7655"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USA</w:t>
            </w:r>
          </w:p>
        </w:tc>
        <w:tc>
          <w:tcPr>
            <w:tcW w:w="659" w:type="dxa"/>
            <w:shd w:val="clear" w:color="auto" w:fill="FFFFFF"/>
          </w:tcPr>
          <w:p w14:paraId="20FA765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16</w:t>
            </w:r>
          </w:p>
        </w:tc>
        <w:tc>
          <w:tcPr>
            <w:tcW w:w="765" w:type="dxa"/>
            <w:shd w:val="clear" w:color="auto" w:fill="FFFFFF"/>
          </w:tcPr>
          <w:p w14:paraId="20FA765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2100</w:t>
            </w:r>
          </w:p>
        </w:tc>
        <w:tc>
          <w:tcPr>
            <w:tcW w:w="1004" w:type="dxa"/>
            <w:shd w:val="clear" w:color="auto" w:fill="FFFFFF"/>
          </w:tcPr>
          <w:p w14:paraId="20FA765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KABC</w:t>
            </w:r>
          </w:p>
        </w:tc>
        <w:tc>
          <w:tcPr>
            <w:tcW w:w="1094" w:type="dxa"/>
            <w:shd w:val="clear" w:color="auto" w:fill="FFFFFF"/>
          </w:tcPr>
          <w:p w14:paraId="20FA765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MIMIC</w:t>
            </w:r>
          </w:p>
        </w:tc>
        <w:tc>
          <w:tcPr>
            <w:tcW w:w="615" w:type="dxa"/>
            <w:shd w:val="clear" w:color="auto" w:fill="FFFFFF"/>
          </w:tcPr>
          <w:p w14:paraId="20FA765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-.15</w:t>
            </w:r>
          </w:p>
        </w:tc>
        <w:tc>
          <w:tcPr>
            <w:tcW w:w="2920" w:type="dxa"/>
            <w:shd w:val="clear" w:color="auto" w:fill="FFFFFF"/>
          </w:tcPr>
          <w:p w14:paraId="20FA765B"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Reynolds et al., 2008</w:t>
            </w:r>
          </w:p>
        </w:tc>
        <w:tc>
          <w:tcPr>
            <w:tcW w:w="241" w:type="dxa"/>
            <w:shd w:val="clear" w:color="auto" w:fill="FFFFFF"/>
          </w:tcPr>
          <w:p w14:paraId="20FA765C" w14:textId="77777777" w:rsidR="00332C51" w:rsidRDefault="00332C51">
            <w:pPr>
              <w:widowControl w:val="0"/>
              <w:pBdr>
                <w:top w:val="nil"/>
                <w:left w:val="nil"/>
                <w:bottom w:val="nil"/>
                <w:right w:val="nil"/>
                <w:between w:val="nil"/>
              </w:pBdr>
              <w:rPr>
                <w:color w:val="000000"/>
                <w:sz w:val="18"/>
                <w:szCs w:val="18"/>
              </w:rPr>
            </w:pPr>
          </w:p>
        </w:tc>
      </w:tr>
      <w:tr w:rsidR="00332C51" w14:paraId="20FA7667" w14:textId="77777777">
        <w:tc>
          <w:tcPr>
            <w:tcW w:w="449" w:type="dxa"/>
            <w:shd w:val="clear" w:color="auto" w:fill="FFFFFF"/>
          </w:tcPr>
          <w:p w14:paraId="20FA765E"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13</w:t>
            </w:r>
          </w:p>
        </w:tc>
        <w:tc>
          <w:tcPr>
            <w:tcW w:w="1244" w:type="dxa"/>
            <w:shd w:val="clear" w:color="auto" w:fill="FFFFFF"/>
          </w:tcPr>
          <w:p w14:paraId="20FA765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USA</w:t>
            </w:r>
          </w:p>
        </w:tc>
        <w:tc>
          <w:tcPr>
            <w:tcW w:w="659" w:type="dxa"/>
            <w:shd w:val="clear" w:color="auto" w:fill="FFFFFF"/>
          </w:tcPr>
          <w:p w14:paraId="20FA766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17-18</w:t>
            </w:r>
          </w:p>
        </w:tc>
        <w:tc>
          <w:tcPr>
            <w:tcW w:w="765" w:type="dxa"/>
            <w:shd w:val="clear" w:color="auto" w:fill="FFFFFF"/>
          </w:tcPr>
          <w:p w14:paraId="20FA766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275</w:t>
            </w:r>
          </w:p>
        </w:tc>
        <w:tc>
          <w:tcPr>
            <w:tcW w:w="1004" w:type="dxa"/>
            <w:shd w:val="clear" w:color="auto" w:fill="FFFFFF"/>
          </w:tcPr>
          <w:p w14:paraId="20FA766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KABC</w:t>
            </w:r>
          </w:p>
        </w:tc>
        <w:tc>
          <w:tcPr>
            <w:tcW w:w="1094" w:type="dxa"/>
            <w:shd w:val="clear" w:color="auto" w:fill="FFFFFF"/>
          </w:tcPr>
          <w:p w14:paraId="20FA766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MIMIC</w:t>
            </w:r>
          </w:p>
        </w:tc>
        <w:tc>
          <w:tcPr>
            <w:tcW w:w="615" w:type="dxa"/>
            <w:shd w:val="clear" w:color="auto" w:fill="FFFFFF"/>
          </w:tcPr>
          <w:p w14:paraId="20FA766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-.12</w:t>
            </w:r>
          </w:p>
        </w:tc>
        <w:tc>
          <w:tcPr>
            <w:tcW w:w="2920" w:type="dxa"/>
            <w:shd w:val="clear" w:color="auto" w:fill="FFFFFF"/>
          </w:tcPr>
          <w:p w14:paraId="20FA7665"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Reynolds et al., 2008</w:t>
            </w:r>
          </w:p>
        </w:tc>
        <w:tc>
          <w:tcPr>
            <w:tcW w:w="241" w:type="dxa"/>
            <w:shd w:val="clear" w:color="auto" w:fill="FFFFFF"/>
          </w:tcPr>
          <w:p w14:paraId="20FA7666" w14:textId="77777777" w:rsidR="00332C51" w:rsidRDefault="00332C51">
            <w:pPr>
              <w:widowControl w:val="0"/>
              <w:pBdr>
                <w:top w:val="nil"/>
                <w:left w:val="nil"/>
                <w:bottom w:val="nil"/>
                <w:right w:val="nil"/>
                <w:between w:val="nil"/>
              </w:pBdr>
              <w:rPr>
                <w:color w:val="000000"/>
                <w:sz w:val="18"/>
                <w:szCs w:val="18"/>
              </w:rPr>
            </w:pPr>
          </w:p>
        </w:tc>
      </w:tr>
      <w:tr w:rsidR="00332C51" w14:paraId="20FA7671" w14:textId="77777777">
        <w:tc>
          <w:tcPr>
            <w:tcW w:w="449" w:type="dxa"/>
            <w:shd w:val="clear" w:color="auto" w:fill="FFFFFF"/>
          </w:tcPr>
          <w:p w14:paraId="20FA7668"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14</w:t>
            </w:r>
          </w:p>
        </w:tc>
        <w:tc>
          <w:tcPr>
            <w:tcW w:w="1244" w:type="dxa"/>
            <w:shd w:val="clear" w:color="auto" w:fill="FFFFFF"/>
          </w:tcPr>
          <w:p w14:paraId="20FA7669"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USA</w:t>
            </w:r>
          </w:p>
        </w:tc>
        <w:tc>
          <w:tcPr>
            <w:tcW w:w="659" w:type="dxa"/>
            <w:shd w:val="clear" w:color="auto" w:fill="FFFFFF"/>
          </w:tcPr>
          <w:p w14:paraId="20FA766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16-59</w:t>
            </w:r>
          </w:p>
        </w:tc>
        <w:tc>
          <w:tcPr>
            <w:tcW w:w="765" w:type="dxa"/>
            <w:shd w:val="clear" w:color="auto" w:fill="FFFFFF"/>
          </w:tcPr>
          <w:p w14:paraId="20FA766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6970</w:t>
            </w:r>
          </w:p>
        </w:tc>
        <w:tc>
          <w:tcPr>
            <w:tcW w:w="1004" w:type="dxa"/>
            <w:shd w:val="clear" w:color="auto" w:fill="FFFFFF"/>
          </w:tcPr>
          <w:p w14:paraId="20FA766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W-J III</w:t>
            </w:r>
          </w:p>
        </w:tc>
        <w:tc>
          <w:tcPr>
            <w:tcW w:w="1094" w:type="dxa"/>
            <w:shd w:val="clear" w:color="auto" w:fill="FFFFFF"/>
          </w:tcPr>
          <w:p w14:paraId="20FA766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MIMIC</w:t>
            </w:r>
          </w:p>
        </w:tc>
        <w:tc>
          <w:tcPr>
            <w:tcW w:w="615" w:type="dxa"/>
            <w:shd w:val="clear" w:color="auto" w:fill="FFFFFF"/>
          </w:tcPr>
          <w:p w14:paraId="20FA766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-.17</w:t>
            </w:r>
          </w:p>
        </w:tc>
        <w:tc>
          <w:tcPr>
            <w:tcW w:w="2920" w:type="dxa"/>
            <w:shd w:val="clear" w:color="auto" w:fill="FFFFFF"/>
          </w:tcPr>
          <w:p w14:paraId="20FA766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Keith et al., 2008</w:t>
            </w:r>
          </w:p>
        </w:tc>
        <w:tc>
          <w:tcPr>
            <w:tcW w:w="241" w:type="dxa"/>
            <w:shd w:val="clear" w:color="auto" w:fill="FFFFFF"/>
          </w:tcPr>
          <w:p w14:paraId="20FA7670" w14:textId="77777777" w:rsidR="00332C51" w:rsidRDefault="00332C51">
            <w:pPr>
              <w:widowControl w:val="0"/>
              <w:pBdr>
                <w:top w:val="nil"/>
                <w:left w:val="nil"/>
                <w:bottom w:val="nil"/>
                <w:right w:val="nil"/>
                <w:between w:val="nil"/>
              </w:pBdr>
              <w:rPr>
                <w:color w:val="000000"/>
                <w:sz w:val="18"/>
                <w:szCs w:val="18"/>
              </w:rPr>
            </w:pPr>
          </w:p>
        </w:tc>
      </w:tr>
      <w:tr w:rsidR="00332C51" w14:paraId="20FA767B" w14:textId="77777777">
        <w:tc>
          <w:tcPr>
            <w:tcW w:w="449" w:type="dxa"/>
            <w:shd w:val="clear" w:color="auto" w:fill="FFFFFF"/>
          </w:tcPr>
          <w:p w14:paraId="20FA7672" w14:textId="77777777" w:rsidR="00332C51" w:rsidRDefault="00F170AA">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15</w:t>
            </w:r>
          </w:p>
        </w:tc>
        <w:tc>
          <w:tcPr>
            <w:tcW w:w="1244" w:type="dxa"/>
            <w:shd w:val="clear" w:color="auto" w:fill="FFFFFF"/>
          </w:tcPr>
          <w:p w14:paraId="20FA7673" w14:textId="77777777" w:rsidR="00332C51" w:rsidRDefault="00F170AA">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USA-blacks</w:t>
            </w:r>
          </w:p>
        </w:tc>
        <w:tc>
          <w:tcPr>
            <w:tcW w:w="659" w:type="dxa"/>
            <w:shd w:val="clear" w:color="auto" w:fill="FFFFFF"/>
          </w:tcPr>
          <w:p w14:paraId="20FA7674" w14:textId="77777777" w:rsidR="00332C51" w:rsidRDefault="00F170AA">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21-23</w:t>
            </w:r>
          </w:p>
        </w:tc>
        <w:tc>
          <w:tcPr>
            <w:tcW w:w="765" w:type="dxa"/>
            <w:shd w:val="clear" w:color="auto" w:fill="FFFFFF"/>
          </w:tcPr>
          <w:p w14:paraId="20FA7675" w14:textId="77777777" w:rsidR="00332C51" w:rsidRDefault="00F170AA">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771</w:t>
            </w:r>
          </w:p>
        </w:tc>
        <w:tc>
          <w:tcPr>
            <w:tcW w:w="1004" w:type="dxa"/>
            <w:shd w:val="clear" w:color="auto" w:fill="FFFFFF"/>
          </w:tcPr>
          <w:p w14:paraId="20FA7676" w14:textId="77777777" w:rsidR="00332C51" w:rsidRDefault="00F170AA">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ASVAB</w:t>
            </w:r>
          </w:p>
        </w:tc>
        <w:tc>
          <w:tcPr>
            <w:tcW w:w="1094" w:type="dxa"/>
            <w:shd w:val="clear" w:color="auto" w:fill="FFFFFF"/>
          </w:tcPr>
          <w:p w14:paraId="20FA767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PC</w:t>
            </w:r>
          </w:p>
        </w:tc>
        <w:tc>
          <w:tcPr>
            <w:tcW w:w="615" w:type="dxa"/>
            <w:shd w:val="clear" w:color="auto" w:fill="FFFFFF"/>
          </w:tcPr>
          <w:p w14:paraId="20FA767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.10</w:t>
            </w:r>
          </w:p>
        </w:tc>
        <w:tc>
          <w:tcPr>
            <w:tcW w:w="2920" w:type="dxa"/>
            <w:shd w:val="clear" w:color="auto" w:fill="FFFFFF"/>
          </w:tcPr>
          <w:p w14:paraId="20FA7679" w14:textId="77777777" w:rsidR="00332C51" w:rsidRDefault="00F170AA">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Meisenberg, 2009</w:t>
            </w:r>
          </w:p>
        </w:tc>
        <w:tc>
          <w:tcPr>
            <w:tcW w:w="241" w:type="dxa"/>
            <w:shd w:val="clear" w:color="auto" w:fill="FFFFFF"/>
          </w:tcPr>
          <w:p w14:paraId="20FA767A" w14:textId="77777777" w:rsidR="00332C51" w:rsidRDefault="00332C51">
            <w:pPr>
              <w:widowControl w:val="0"/>
              <w:pBdr>
                <w:top w:val="nil"/>
                <w:left w:val="nil"/>
                <w:bottom w:val="nil"/>
                <w:right w:val="nil"/>
                <w:between w:val="nil"/>
              </w:pBdr>
              <w:tabs>
                <w:tab w:val="center" w:pos="4153"/>
                <w:tab w:val="right" w:pos="8306"/>
              </w:tabs>
              <w:rPr>
                <w:color w:val="000000"/>
                <w:sz w:val="18"/>
                <w:szCs w:val="18"/>
              </w:rPr>
            </w:pPr>
          </w:p>
        </w:tc>
      </w:tr>
      <w:tr w:rsidR="00332C51" w14:paraId="20FA7685" w14:textId="77777777">
        <w:tc>
          <w:tcPr>
            <w:tcW w:w="449" w:type="dxa"/>
            <w:shd w:val="clear" w:color="auto" w:fill="FFFFFF"/>
          </w:tcPr>
          <w:p w14:paraId="20FA767C" w14:textId="77777777" w:rsidR="00332C51" w:rsidRDefault="00F170AA">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16</w:t>
            </w:r>
          </w:p>
        </w:tc>
        <w:tc>
          <w:tcPr>
            <w:tcW w:w="1244" w:type="dxa"/>
            <w:shd w:val="clear" w:color="auto" w:fill="FFFFFF"/>
          </w:tcPr>
          <w:p w14:paraId="20FA767D" w14:textId="77777777" w:rsidR="00332C51" w:rsidRDefault="00F170AA">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USA-whites</w:t>
            </w:r>
          </w:p>
        </w:tc>
        <w:tc>
          <w:tcPr>
            <w:tcW w:w="659" w:type="dxa"/>
            <w:shd w:val="clear" w:color="auto" w:fill="FFFFFF"/>
          </w:tcPr>
          <w:p w14:paraId="20FA767E" w14:textId="77777777" w:rsidR="00332C51" w:rsidRDefault="00F170AA">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21-23</w:t>
            </w:r>
          </w:p>
        </w:tc>
        <w:tc>
          <w:tcPr>
            <w:tcW w:w="765" w:type="dxa"/>
            <w:shd w:val="clear" w:color="auto" w:fill="FFFFFF"/>
          </w:tcPr>
          <w:p w14:paraId="20FA767F" w14:textId="77777777" w:rsidR="00332C51" w:rsidRDefault="00F170AA">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2512</w:t>
            </w:r>
          </w:p>
        </w:tc>
        <w:tc>
          <w:tcPr>
            <w:tcW w:w="1004" w:type="dxa"/>
            <w:shd w:val="clear" w:color="auto" w:fill="FFFFFF"/>
          </w:tcPr>
          <w:p w14:paraId="20FA7680" w14:textId="77777777" w:rsidR="00332C51" w:rsidRDefault="00F170AA">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ASVAB</w:t>
            </w:r>
          </w:p>
        </w:tc>
        <w:tc>
          <w:tcPr>
            <w:tcW w:w="1094" w:type="dxa"/>
            <w:shd w:val="clear" w:color="auto" w:fill="FFFFFF"/>
          </w:tcPr>
          <w:p w14:paraId="20FA768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PC</w:t>
            </w:r>
          </w:p>
        </w:tc>
        <w:tc>
          <w:tcPr>
            <w:tcW w:w="615" w:type="dxa"/>
            <w:shd w:val="clear" w:color="auto" w:fill="FFFFFF"/>
          </w:tcPr>
          <w:p w14:paraId="20FA768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.41</w:t>
            </w:r>
          </w:p>
        </w:tc>
        <w:tc>
          <w:tcPr>
            <w:tcW w:w="2920" w:type="dxa"/>
            <w:shd w:val="clear" w:color="auto" w:fill="FFFFFF"/>
          </w:tcPr>
          <w:p w14:paraId="20FA7683" w14:textId="77777777" w:rsidR="00332C51" w:rsidRDefault="00F170AA">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Meisenberg, 2009</w:t>
            </w:r>
          </w:p>
        </w:tc>
        <w:tc>
          <w:tcPr>
            <w:tcW w:w="241" w:type="dxa"/>
            <w:shd w:val="clear" w:color="auto" w:fill="FFFFFF"/>
          </w:tcPr>
          <w:p w14:paraId="20FA7684" w14:textId="77777777" w:rsidR="00332C51" w:rsidRDefault="00332C51">
            <w:pPr>
              <w:widowControl w:val="0"/>
              <w:pBdr>
                <w:top w:val="nil"/>
                <w:left w:val="nil"/>
                <w:bottom w:val="nil"/>
                <w:right w:val="nil"/>
                <w:between w:val="nil"/>
              </w:pBdr>
              <w:tabs>
                <w:tab w:val="center" w:pos="4153"/>
                <w:tab w:val="right" w:pos="8306"/>
              </w:tabs>
              <w:rPr>
                <w:color w:val="000000"/>
                <w:sz w:val="18"/>
                <w:szCs w:val="18"/>
              </w:rPr>
            </w:pPr>
          </w:p>
        </w:tc>
      </w:tr>
      <w:tr w:rsidR="00332C51" w14:paraId="20FA768F" w14:textId="77777777">
        <w:tc>
          <w:tcPr>
            <w:tcW w:w="449" w:type="dxa"/>
            <w:shd w:val="clear" w:color="auto" w:fill="FFFFFF"/>
          </w:tcPr>
          <w:p w14:paraId="20FA7686"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lastRenderedPageBreak/>
              <w:t>17</w:t>
            </w:r>
          </w:p>
        </w:tc>
        <w:tc>
          <w:tcPr>
            <w:tcW w:w="1244" w:type="dxa"/>
            <w:shd w:val="clear" w:color="auto" w:fill="FFFFFF"/>
          </w:tcPr>
          <w:p w14:paraId="20FA7687"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USA</w:t>
            </w:r>
          </w:p>
        </w:tc>
        <w:tc>
          <w:tcPr>
            <w:tcW w:w="659" w:type="dxa"/>
            <w:shd w:val="clear" w:color="auto" w:fill="FFFFFF"/>
          </w:tcPr>
          <w:p w14:paraId="20FA768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16-89</w:t>
            </w:r>
          </w:p>
        </w:tc>
        <w:tc>
          <w:tcPr>
            <w:tcW w:w="765" w:type="dxa"/>
            <w:shd w:val="clear" w:color="auto" w:fill="FFFFFF"/>
          </w:tcPr>
          <w:p w14:paraId="20FA768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2450</w:t>
            </w:r>
          </w:p>
        </w:tc>
        <w:tc>
          <w:tcPr>
            <w:tcW w:w="1004" w:type="dxa"/>
            <w:shd w:val="clear" w:color="auto" w:fill="FFFFFF"/>
          </w:tcPr>
          <w:p w14:paraId="20FA768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WAIS-III</w:t>
            </w:r>
          </w:p>
        </w:tc>
        <w:tc>
          <w:tcPr>
            <w:tcW w:w="1094" w:type="dxa"/>
            <w:shd w:val="clear" w:color="auto" w:fill="FFFFFF"/>
          </w:tcPr>
          <w:p w14:paraId="20FA768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MGCFA</w:t>
            </w:r>
          </w:p>
        </w:tc>
        <w:tc>
          <w:tcPr>
            <w:tcW w:w="615" w:type="dxa"/>
            <w:shd w:val="clear" w:color="auto" w:fill="FFFFFF"/>
          </w:tcPr>
          <w:p w14:paraId="20FA768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.20</w:t>
            </w:r>
          </w:p>
        </w:tc>
        <w:tc>
          <w:tcPr>
            <w:tcW w:w="2920" w:type="dxa"/>
            <w:shd w:val="clear" w:color="auto" w:fill="FFFFFF"/>
          </w:tcPr>
          <w:p w14:paraId="20FA768D" w14:textId="77777777" w:rsidR="00332C51" w:rsidRDefault="00F170AA">
            <w:pPr>
              <w:widowControl w:val="0"/>
              <w:pBdr>
                <w:top w:val="nil"/>
                <w:left w:val="nil"/>
                <w:bottom w:val="nil"/>
                <w:right w:val="nil"/>
                <w:between w:val="nil"/>
              </w:pBdr>
              <w:rPr>
                <w:color w:val="000000"/>
                <w:sz w:val="18"/>
                <w:szCs w:val="18"/>
              </w:rPr>
            </w:pPr>
            <w:proofErr w:type="spellStart"/>
            <w:r>
              <w:rPr>
                <w:color w:val="000000"/>
                <w:sz w:val="18"/>
                <w:szCs w:val="18"/>
              </w:rPr>
              <w:t>Irwing</w:t>
            </w:r>
            <w:proofErr w:type="spellEnd"/>
            <w:r>
              <w:rPr>
                <w:color w:val="000000"/>
                <w:sz w:val="18"/>
                <w:szCs w:val="18"/>
              </w:rPr>
              <w:t>, 2012</w:t>
            </w:r>
          </w:p>
        </w:tc>
        <w:tc>
          <w:tcPr>
            <w:tcW w:w="241" w:type="dxa"/>
            <w:shd w:val="clear" w:color="auto" w:fill="FFFFFF"/>
          </w:tcPr>
          <w:p w14:paraId="20FA768E" w14:textId="77777777" w:rsidR="00332C51" w:rsidRDefault="00332C51">
            <w:pPr>
              <w:widowControl w:val="0"/>
              <w:pBdr>
                <w:top w:val="nil"/>
                <w:left w:val="nil"/>
                <w:bottom w:val="nil"/>
                <w:right w:val="nil"/>
                <w:between w:val="nil"/>
              </w:pBdr>
              <w:rPr>
                <w:color w:val="000000"/>
                <w:sz w:val="18"/>
                <w:szCs w:val="18"/>
              </w:rPr>
            </w:pPr>
          </w:p>
        </w:tc>
      </w:tr>
      <w:tr w:rsidR="00332C51" w14:paraId="20FA7699" w14:textId="77777777">
        <w:tc>
          <w:tcPr>
            <w:tcW w:w="449" w:type="dxa"/>
            <w:shd w:val="clear" w:color="auto" w:fill="FFFFFF"/>
          </w:tcPr>
          <w:p w14:paraId="20FA7690" w14:textId="77777777" w:rsidR="00332C51" w:rsidRDefault="00F170AA">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18</w:t>
            </w:r>
          </w:p>
        </w:tc>
        <w:tc>
          <w:tcPr>
            <w:tcW w:w="1244" w:type="dxa"/>
            <w:shd w:val="clear" w:color="auto" w:fill="FFFFFF"/>
          </w:tcPr>
          <w:p w14:paraId="20FA7691" w14:textId="77777777" w:rsidR="00332C51" w:rsidRDefault="00F170AA">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USA-blacks</w:t>
            </w:r>
          </w:p>
        </w:tc>
        <w:tc>
          <w:tcPr>
            <w:tcW w:w="659" w:type="dxa"/>
            <w:shd w:val="clear" w:color="auto" w:fill="FFFFFF"/>
          </w:tcPr>
          <w:p w14:paraId="20FA769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16-17</w:t>
            </w:r>
          </w:p>
        </w:tc>
        <w:tc>
          <w:tcPr>
            <w:tcW w:w="765" w:type="dxa"/>
            <w:shd w:val="clear" w:color="auto" w:fill="FFFFFF"/>
          </w:tcPr>
          <w:p w14:paraId="20FA769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472</w:t>
            </w:r>
          </w:p>
        </w:tc>
        <w:tc>
          <w:tcPr>
            <w:tcW w:w="1004" w:type="dxa"/>
            <w:shd w:val="clear" w:color="auto" w:fill="FFFFFF"/>
          </w:tcPr>
          <w:p w14:paraId="20FA7694" w14:textId="77777777" w:rsidR="00332C51" w:rsidRDefault="00F170AA">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ASVAB</w:t>
            </w:r>
          </w:p>
        </w:tc>
        <w:tc>
          <w:tcPr>
            <w:tcW w:w="1094" w:type="dxa"/>
            <w:shd w:val="clear" w:color="auto" w:fill="FFFFFF"/>
          </w:tcPr>
          <w:p w14:paraId="20FA7695"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PC</w:t>
            </w:r>
          </w:p>
        </w:tc>
        <w:tc>
          <w:tcPr>
            <w:tcW w:w="615" w:type="dxa"/>
            <w:shd w:val="clear" w:color="auto" w:fill="FFFFFF"/>
          </w:tcPr>
          <w:p w14:paraId="20FA769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-.30</w:t>
            </w:r>
          </w:p>
        </w:tc>
        <w:tc>
          <w:tcPr>
            <w:tcW w:w="2920" w:type="dxa"/>
            <w:shd w:val="clear" w:color="auto" w:fill="FFFFFF"/>
          </w:tcPr>
          <w:p w14:paraId="20FA7697" w14:textId="77777777" w:rsidR="00332C51" w:rsidRDefault="00F170AA">
            <w:pPr>
              <w:widowControl w:val="0"/>
              <w:pBdr>
                <w:top w:val="nil"/>
                <w:left w:val="nil"/>
                <w:bottom w:val="nil"/>
                <w:right w:val="nil"/>
                <w:between w:val="nil"/>
              </w:pBdr>
              <w:rPr>
                <w:color w:val="000000"/>
                <w:sz w:val="18"/>
                <w:szCs w:val="18"/>
              </w:rPr>
            </w:pPr>
            <w:proofErr w:type="spellStart"/>
            <w:r>
              <w:rPr>
                <w:color w:val="000000"/>
                <w:sz w:val="18"/>
                <w:szCs w:val="18"/>
              </w:rPr>
              <w:t>Nyborg</w:t>
            </w:r>
            <w:proofErr w:type="spellEnd"/>
            <w:r>
              <w:rPr>
                <w:color w:val="000000"/>
                <w:sz w:val="18"/>
                <w:szCs w:val="18"/>
              </w:rPr>
              <w:t>, 2015</w:t>
            </w:r>
          </w:p>
        </w:tc>
        <w:tc>
          <w:tcPr>
            <w:tcW w:w="241" w:type="dxa"/>
            <w:shd w:val="clear" w:color="auto" w:fill="FFFFFF"/>
          </w:tcPr>
          <w:p w14:paraId="20FA7698" w14:textId="77777777" w:rsidR="00332C51" w:rsidRDefault="00332C51">
            <w:pPr>
              <w:widowControl w:val="0"/>
              <w:pBdr>
                <w:top w:val="nil"/>
                <w:left w:val="nil"/>
                <w:bottom w:val="nil"/>
                <w:right w:val="nil"/>
                <w:between w:val="nil"/>
              </w:pBdr>
              <w:rPr>
                <w:color w:val="000000"/>
                <w:sz w:val="18"/>
                <w:szCs w:val="18"/>
              </w:rPr>
            </w:pPr>
          </w:p>
        </w:tc>
      </w:tr>
      <w:tr w:rsidR="00332C51" w14:paraId="20FA76A3" w14:textId="77777777">
        <w:tc>
          <w:tcPr>
            <w:tcW w:w="449" w:type="dxa"/>
            <w:shd w:val="clear" w:color="auto" w:fill="FFFFFF"/>
          </w:tcPr>
          <w:p w14:paraId="20FA769A" w14:textId="77777777" w:rsidR="00332C51" w:rsidRDefault="00F170AA">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19</w:t>
            </w:r>
          </w:p>
        </w:tc>
        <w:tc>
          <w:tcPr>
            <w:tcW w:w="1244" w:type="dxa"/>
            <w:shd w:val="clear" w:color="auto" w:fill="FFFFFF"/>
          </w:tcPr>
          <w:p w14:paraId="20FA769B" w14:textId="77777777" w:rsidR="00332C51" w:rsidRDefault="00F170AA">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USA-</w:t>
            </w:r>
            <w:proofErr w:type="spellStart"/>
            <w:r>
              <w:rPr>
                <w:color w:val="000000"/>
                <w:sz w:val="18"/>
                <w:szCs w:val="18"/>
              </w:rPr>
              <w:t>Hispans</w:t>
            </w:r>
            <w:proofErr w:type="spellEnd"/>
          </w:p>
        </w:tc>
        <w:tc>
          <w:tcPr>
            <w:tcW w:w="659" w:type="dxa"/>
            <w:shd w:val="clear" w:color="auto" w:fill="FFFFFF"/>
          </w:tcPr>
          <w:p w14:paraId="20FA769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16-17</w:t>
            </w:r>
          </w:p>
        </w:tc>
        <w:tc>
          <w:tcPr>
            <w:tcW w:w="765" w:type="dxa"/>
            <w:shd w:val="clear" w:color="auto" w:fill="FFFFFF"/>
          </w:tcPr>
          <w:p w14:paraId="20FA769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327</w:t>
            </w:r>
          </w:p>
        </w:tc>
        <w:tc>
          <w:tcPr>
            <w:tcW w:w="1004" w:type="dxa"/>
            <w:shd w:val="clear" w:color="auto" w:fill="FFFFFF"/>
          </w:tcPr>
          <w:p w14:paraId="20FA769E" w14:textId="77777777" w:rsidR="00332C51" w:rsidRDefault="00F170AA">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ASVAB</w:t>
            </w:r>
          </w:p>
        </w:tc>
        <w:tc>
          <w:tcPr>
            <w:tcW w:w="1094" w:type="dxa"/>
            <w:shd w:val="clear" w:color="auto" w:fill="FFFFFF"/>
          </w:tcPr>
          <w:p w14:paraId="20FA769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PC</w:t>
            </w:r>
          </w:p>
        </w:tc>
        <w:tc>
          <w:tcPr>
            <w:tcW w:w="615" w:type="dxa"/>
            <w:shd w:val="clear" w:color="auto" w:fill="FFFFFF"/>
          </w:tcPr>
          <w:p w14:paraId="20FA76A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.04</w:t>
            </w:r>
          </w:p>
        </w:tc>
        <w:tc>
          <w:tcPr>
            <w:tcW w:w="2920" w:type="dxa"/>
            <w:shd w:val="clear" w:color="auto" w:fill="FFFFFF"/>
          </w:tcPr>
          <w:p w14:paraId="20FA76A1" w14:textId="77777777" w:rsidR="00332C51" w:rsidRDefault="00F170AA">
            <w:pPr>
              <w:widowControl w:val="0"/>
              <w:pBdr>
                <w:top w:val="nil"/>
                <w:left w:val="nil"/>
                <w:bottom w:val="nil"/>
                <w:right w:val="nil"/>
                <w:between w:val="nil"/>
              </w:pBdr>
              <w:rPr>
                <w:color w:val="000000"/>
                <w:sz w:val="18"/>
                <w:szCs w:val="18"/>
              </w:rPr>
            </w:pPr>
            <w:proofErr w:type="spellStart"/>
            <w:r>
              <w:rPr>
                <w:color w:val="000000"/>
                <w:sz w:val="18"/>
                <w:szCs w:val="18"/>
              </w:rPr>
              <w:t>Nyborg</w:t>
            </w:r>
            <w:proofErr w:type="spellEnd"/>
            <w:r>
              <w:rPr>
                <w:color w:val="000000"/>
                <w:sz w:val="18"/>
                <w:szCs w:val="18"/>
              </w:rPr>
              <w:t>, 2015</w:t>
            </w:r>
          </w:p>
        </w:tc>
        <w:tc>
          <w:tcPr>
            <w:tcW w:w="241" w:type="dxa"/>
            <w:shd w:val="clear" w:color="auto" w:fill="FFFFFF"/>
          </w:tcPr>
          <w:p w14:paraId="20FA76A2" w14:textId="77777777" w:rsidR="00332C51" w:rsidRDefault="00332C51">
            <w:pPr>
              <w:widowControl w:val="0"/>
              <w:pBdr>
                <w:top w:val="nil"/>
                <w:left w:val="nil"/>
                <w:bottom w:val="nil"/>
                <w:right w:val="nil"/>
                <w:between w:val="nil"/>
              </w:pBdr>
              <w:rPr>
                <w:color w:val="000000"/>
                <w:sz w:val="18"/>
                <w:szCs w:val="18"/>
              </w:rPr>
            </w:pPr>
          </w:p>
        </w:tc>
      </w:tr>
      <w:tr w:rsidR="00332C51" w14:paraId="20FA76AD" w14:textId="77777777">
        <w:tc>
          <w:tcPr>
            <w:tcW w:w="449" w:type="dxa"/>
            <w:shd w:val="clear" w:color="auto" w:fill="FFFFFF"/>
          </w:tcPr>
          <w:p w14:paraId="20FA76A4" w14:textId="77777777" w:rsidR="00332C51" w:rsidRDefault="00F170AA">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20</w:t>
            </w:r>
          </w:p>
        </w:tc>
        <w:tc>
          <w:tcPr>
            <w:tcW w:w="1244" w:type="dxa"/>
            <w:shd w:val="clear" w:color="auto" w:fill="FFFFFF"/>
          </w:tcPr>
          <w:p w14:paraId="20FA76A5" w14:textId="77777777" w:rsidR="00332C51" w:rsidRDefault="00F170AA">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USA-whites</w:t>
            </w:r>
          </w:p>
        </w:tc>
        <w:tc>
          <w:tcPr>
            <w:tcW w:w="659" w:type="dxa"/>
            <w:shd w:val="clear" w:color="auto" w:fill="FFFFFF"/>
          </w:tcPr>
          <w:p w14:paraId="20FA76A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16-17</w:t>
            </w:r>
          </w:p>
        </w:tc>
        <w:tc>
          <w:tcPr>
            <w:tcW w:w="765" w:type="dxa"/>
            <w:shd w:val="clear" w:color="auto" w:fill="FFFFFF"/>
          </w:tcPr>
          <w:p w14:paraId="20FA76A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913</w:t>
            </w:r>
          </w:p>
        </w:tc>
        <w:tc>
          <w:tcPr>
            <w:tcW w:w="1004" w:type="dxa"/>
            <w:shd w:val="clear" w:color="auto" w:fill="FFFFFF"/>
          </w:tcPr>
          <w:p w14:paraId="20FA76A8" w14:textId="77777777" w:rsidR="00332C51" w:rsidRDefault="00F170AA">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ASVAB</w:t>
            </w:r>
          </w:p>
        </w:tc>
        <w:tc>
          <w:tcPr>
            <w:tcW w:w="1094" w:type="dxa"/>
            <w:shd w:val="clear" w:color="auto" w:fill="FFFFFF"/>
          </w:tcPr>
          <w:p w14:paraId="20FA76A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PC</w:t>
            </w:r>
          </w:p>
        </w:tc>
        <w:tc>
          <w:tcPr>
            <w:tcW w:w="615" w:type="dxa"/>
            <w:shd w:val="clear" w:color="auto" w:fill="FFFFFF"/>
          </w:tcPr>
          <w:p w14:paraId="20FA76A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.24</w:t>
            </w:r>
          </w:p>
        </w:tc>
        <w:tc>
          <w:tcPr>
            <w:tcW w:w="2920" w:type="dxa"/>
            <w:shd w:val="clear" w:color="auto" w:fill="FFFFFF"/>
          </w:tcPr>
          <w:p w14:paraId="20FA76AB" w14:textId="77777777" w:rsidR="00332C51" w:rsidRDefault="00F170AA">
            <w:pPr>
              <w:widowControl w:val="0"/>
              <w:pBdr>
                <w:top w:val="nil"/>
                <w:left w:val="nil"/>
                <w:bottom w:val="nil"/>
                <w:right w:val="nil"/>
                <w:between w:val="nil"/>
              </w:pBdr>
              <w:rPr>
                <w:color w:val="000000"/>
                <w:sz w:val="18"/>
                <w:szCs w:val="18"/>
              </w:rPr>
            </w:pPr>
            <w:proofErr w:type="spellStart"/>
            <w:r>
              <w:rPr>
                <w:color w:val="000000"/>
                <w:sz w:val="18"/>
                <w:szCs w:val="18"/>
              </w:rPr>
              <w:t>Nyborg</w:t>
            </w:r>
            <w:proofErr w:type="spellEnd"/>
            <w:r>
              <w:rPr>
                <w:color w:val="000000"/>
                <w:sz w:val="18"/>
                <w:szCs w:val="18"/>
              </w:rPr>
              <w:t>, 2015</w:t>
            </w:r>
          </w:p>
        </w:tc>
        <w:tc>
          <w:tcPr>
            <w:tcW w:w="241" w:type="dxa"/>
            <w:shd w:val="clear" w:color="auto" w:fill="FFFFFF"/>
          </w:tcPr>
          <w:p w14:paraId="20FA76AC" w14:textId="77777777" w:rsidR="00332C51" w:rsidRDefault="00332C51">
            <w:pPr>
              <w:widowControl w:val="0"/>
              <w:pBdr>
                <w:top w:val="nil"/>
                <w:left w:val="nil"/>
                <w:bottom w:val="nil"/>
                <w:right w:val="nil"/>
                <w:between w:val="nil"/>
              </w:pBdr>
              <w:rPr>
                <w:color w:val="000000"/>
                <w:sz w:val="18"/>
                <w:szCs w:val="18"/>
              </w:rPr>
            </w:pPr>
          </w:p>
        </w:tc>
      </w:tr>
      <w:tr w:rsidR="00332C51" w:rsidRPr="003B4A8F" w14:paraId="20FA76B7" w14:textId="77777777">
        <w:tc>
          <w:tcPr>
            <w:tcW w:w="449" w:type="dxa"/>
            <w:shd w:val="clear" w:color="auto" w:fill="FFFFFF"/>
          </w:tcPr>
          <w:p w14:paraId="20FA76AE"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21</w:t>
            </w:r>
          </w:p>
        </w:tc>
        <w:tc>
          <w:tcPr>
            <w:tcW w:w="1244" w:type="dxa"/>
            <w:shd w:val="clear" w:color="auto" w:fill="FFFFFF"/>
          </w:tcPr>
          <w:p w14:paraId="20FA76A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USA</w:t>
            </w:r>
          </w:p>
        </w:tc>
        <w:tc>
          <w:tcPr>
            <w:tcW w:w="659" w:type="dxa"/>
            <w:shd w:val="clear" w:color="auto" w:fill="FFFFFF"/>
          </w:tcPr>
          <w:p w14:paraId="20FA76B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22-37</w:t>
            </w:r>
          </w:p>
        </w:tc>
        <w:tc>
          <w:tcPr>
            <w:tcW w:w="765" w:type="dxa"/>
            <w:shd w:val="clear" w:color="auto" w:fill="FFFFFF"/>
          </w:tcPr>
          <w:p w14:paraId="20FA76B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896</w:t>
            </w:r>
          </w:p>
        </w:tc>
        <w:tc>
          <w:tcPr>
            <w:tcW w:w="1004" w:type="dxa"/>
            <w:shd w:val="clear" w:color="auto" w:fill="FFFFFF"/>
          </w:tcPr>
          <w:p w14:paraId="20FA76B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HCP</w:t>
            </w:r>
          </w:p>
        </w:tc>
        <w:tc>
          <w:tcPr>
            <w:tcW w:w="1094" w:type="dxa"/>
            <w:shd w:val="clear" w:color="auto" w:fill="FFFFFF"/>
          </w:tcPr>
          <w:p w14:paraId="20FA76B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CV</w:t>
            </w:r>
          </w:p>
        </w:tc>
        <w:tc>
          <w:tcPr>
            <w:tcW w:w="615" w:type="dxa"/>
            <w:shd w:val="clear" w:color="auto" w:fill="FFFFFF"/>
          </w:tcPr>
          <w:p w14:paraId="20FA76B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.25</w:t>
            </w:r>
          </w:p>
        </w:tc>
        <w:tc>
          <w:tcPr>
            <w:tcW w:w="2920" w:type="dxa"/>
            <w:shd w:val="clear" w:color="auto" w:fill="FFFFFF"/>
          </w:tcPr>
          <w:p w14:paraId="20FA76B5" w14:textId="77777777" w:rsidR="00332C51" w:rsidRPr="003B4A8F" w:rsidRDefault="00F170AA">
            <w:pPr>
              <w:widowControl w:val="0"/>
              <w:pBdr>
                <w:top w:val="nil"/>
                <w:left w:val="nil"/>
                <w:bottom w:val="nil"/>
                <w:right w:val="nil"/>
                <w:between w:val="nil"/>
              </w:pBdr>
              <w:rPr>
                <w:color w:val="000000"/>
                <w:sz w:val="18"/>
                <w:szCs w:val="18"/>
                <w:lang w:val="fr-BE"/>
              </w:rPr>
            </w:pPr>
            <w:r w:rsidRPr="003B4A8F">
              <w:rPr>
                <w:color w:val="000000"/>
                <w:sz w:val="18"/>
                <w:szCs w:val="18"/>
                <w:lang w:val="fr-BE"/>
              </w:rPr>
              <w:t>Van der Linden et al., 2017</w:t>
            </w:r>
          </w:p>
        </w:tc>
        <w:tc>
          <w:tcPr>
            <w:tcW w:w="241" w:type="dxa"/>
            <w:shd w:val="clear" w:color="auto" w:fill="FFFFFF"/>
          </w:tcPr>
          <w:p w14:paraId="20FA76B6" w14:textId="77777777" w:rsidR="00332C51" w:rsidRPr="003B4A8F" w:rsidRDefault="00332C51">
            <w:pPr>
              <w:widowControl w:val="0"/>
              <w:pBdr>
                <w:top w:val="nil"/>
                <w:left w:val="nil"/>
                <w:bottom w:val="nil"/>
                <w:right w:val="nil"/>
                <w:between w:val="nil"/>
              </w:pBdr>
              <w:rPr>
                <w:color w:val="000000"/>
                <w:sz w:val="18"/>
                <w:szCs w:val="18"/>
                <w:lang w:val="fr-BE"/>
              </w:rPr>
            </w:pPr>
          </w:p>
        </w:tc>
      </w:tr>
      <w:tr w:rsidR="00332C51" w14:paraId="20FA76C1" w14:textId="77777777">
        <w:tc>
          <w:tcPr>
            <w:tcW w:w="449" w:type="dxa"/>
            <w:shd w:val="clear" w:color="auto" w:fill="FFFFFF"/>
          </w:tcPr>
          <w:p w14:paraId="20FA76B8"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22</w:t>
            </w:r>
          </w:p>
        </w:tc>
        <w:tc>
          <w:tcPr>
            <w:tcW w:w="1244" w:type="dxa"/>
            <w:shd w:val="clear" w:color="auto" w:fill="FFFFFF"/>
          </w:tcPr>
          <w:p w14:paraId="20FA76B9"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Austria</w:t>
            </w:r>
          </w:p>
        </w:tc>
        <w:tc>
          <w:tcPr>
            <w:tcW w:w="659" w:type="dxa"/>
            <w:shd w:val="clear" w:color="auto" w:fill="FFFFFF"/>
          </w:tcPr>
          <w:p w14:paraId="20FA76B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42</w:t>
            </w:r>
          </w:p>
        </w:tc>
        <w:tc>
          <w:tcPr>
            <w:tcW w:w="765" w:type="dxa"/>
            <w:shd w:val="clear" w:color="auto" w:fill="FFFFFF"/>
          </w:tcPr>
          <w:p w14:paraId="20FA76B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620</w:t>
            </w:r>
          </w:p>
        </w:tc>
        <w:tc>
          <w:tcPr>
            <w:tcW w:w="1004" w:type="dxa"/>
            <w:shd w:val="clear" w:color="auto" w:fill="FFFFFF"/>
          </w:tcPr>
          <w:p w14:paraId="20FA76B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GEOV</w:t>
            </w:r>
          </w:p>
        </w:tc>
        <w:tc>
          <w:tcPr>
            <w:tcW w:w="1094" w:type="dxa"/>
            <w:shd w:val="clear" w:color="auto" w:fill="FFFFFF"/>
          </w:tcPr>
          <w:p w14:paraId="20FA76B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MGCFA</w:t>
            </w:r>
          </w:p>
        </w:tc>
        <w:tc>
          <w:tcPr>
            <w:tcW w:w="615" w:type="dxa"/>
            <w:shd w:val="clear" w:color="auto" w:fill="FFFFFF"/>
          </w:tcPr>
          <w:p w14:paraId="20FA76B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.12</w:t>
            </w:r>
          </w:p>
        </w:tc>
        <w:tc>
          <w:tcPr>
            <w:tcW w:w="2920" w:type="dxa"/>
            <w:shd w:val="clear" w:color="auto" w:fill="FFFFFF"/>
          </w:tcPr>
          <w:p w14:paraId="20FA76BF" w14:textId="77777777" w:rsidR="00332C51" w:rsidRDefault="00F170AA">
            <w:pPr>
              <w:widowControl w:val="0"/>
              <w:pBdr>
                <w:top w:val="nil"/>
                <w:left w:val="nil"/>
                <w:bottom w:val="nil"/>
                <w:right w:val="nil"/>
                <w:between w:val="nil"/>
              </w:pBdr>
              <w:rPr>
                <w:color w:val="000000"/>
                <w:sz w:val="18"/>
                <w:szCs w:val="18"/>
              </w:rPr>
            </w:pPr>
            <w:proofErr w:type="spellStart"/>
            <w:r>
              <w:rPr>
                <w:color w:val="000000"/>
                <w:sz w:val="18"/>
                <w:szCs w:val="18"/>
              </w:rPr>
              <w:t>Arendasy</w:t>
            </w:r>
            <w:proofErr w:type="spellEnd"/>
            <w:r>
              <w:rPr>
                <w:color w:val="000000"/>
                <w:sz w:val="18"/>
                <w:szCs w:val="18"/>
              </w:rPr>
              <w:t xml:space="preserve"> &amp; Sommer, 2012</w:t>
            </w:r>
          </w:p>
        </w:tc>
        <w:tc>
          <w:tcPr>
            <w:tcW w:w="241" w:type="dxa"/>
            <w:shd w:val="clear" w:color="auto" w:fill="FFFFFF"/>
          </w:tcPr>
          <w:p w14:paraId="20FA76C0" w14:textId="77777777" w:rsidR="00332C51" w:rsidRDefault="00332C51">
            <w:pPr>
              <w:widowControl w:val="0"/>
              <w:pBdr>
                <w:top w:val="nil"/>
                <w:left w:val="nil"/>
                <w:bottom w:val="nil"/>
                <w:right w:val="nil"/>
                <w:between w:val="nil"/>
              </w:pBdr>
              <w:rPr>
                <w:color w:val="000000"/>
                <w:sz w:val="18"/>
                <w:szCs w:val="18"/>
              </w:rPr>
            </w:pPr>
          </w:p>
        </w:tc>
      </w:tr>
      <w:tr w:rsidR="00332C51" w14:paraId="20FA76CB" w14:textId="77777777">
        <w:tc>
          <w:tcPr>
            <w:tcW w:w="449" w:type="dxa"/>
            <w:shd w:val="clear" w:color="auto" w:fill="FFFFFF"/>
          </w:tcPr>
          <w:p w14:paraId="20FA76C2"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23</w:t>
            </w:r>
          </w:p>
        </w:tc>
        <w:tc>
          <w:tcPr>
            <w:tcW w:w="1244" w:type="dxa"/>
            <w:shd w:val="clear" w:color="auto" w:fill="FFFFFF"/>
          </w:tcPr>
          <w:p w14:paraId="20FA76C3"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Austria</w:t>
            </w:r>
          </w:p>
        </w:tc>
        <w:tc>
          <w:tcPr>
            <w:tcW w:w="659" w:type="dxa"/>
            <w:shd w:val="clear" w:color="auto" w:fill="FFFFFF"/>
          </w:tcPr>
          <w:p w14:paraId="20FA76C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41</w:t>
            </w:r>
          </w:p>
        </w:tc>
        <w:tc>
          <w:tcPr>
            <w:tcW w:w="765" w:type="dxa"/>
            <w:shd w:val="clear" w:color="auto" w:fill="FFFFFF"/>
          </w:tcPr>
          <w:p w14:paraId="20FA76C5"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597</w:t>
            </w:r>
          </w:p>
        </w:tc>
        <w:tc>
          <w:tcPr>
            <w:tcW w:w="1004" w:type="dxa"/>
            <w:shd w:val="clear" w:color="auto" w:fill="FFFFFF"/>
          </w:tcPr>
          <w:p w14:paraId="20FA76C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GEOV</w:t>
            </w:r>
          </w:p>
        </w:tc>
        <w:tc>
          <w:tcPr>
            <w:tcW w:w="1094" w:type="dxa"/>
            <w:shd w:val="clear" w:color="auto" w:fill="FFFFFF"/>
          </w:tcPr>
          <w:p w14:paraId="20FA76C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MGCFA</w:t>
            </w:r>
          </w:p>
        </w:tc>
        <w:tc>
          <w:tcPr>
            <w:tcW w:w="615" w:type="dxa"/>
            <w:shd w:val="clear" w:color="auto" w:fill="FFFFFF"/>
          </w:tcPr>
          <w:p w14:paraId="20FA76C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.11</w:t>
            </w:r>
          </w:p>
        </w:tc>
        <w:tc>
          <w:tcPr>
            <w:tcW w:w="2920" w:type="dxa"/>
            <w:shd w:val="clear" w:color="auto" w:fill="FFFFFF"/>
          </w:tcPr>
          <w:p w14:paraId="20FA76C9" w14:textId="77777777" w:rsidR="00332C51" w:rsidRDefault="00F170AA">
            <w:pPr>
              <w:widowControl w:val="0"/>
              <w:pBdr>
                <w:top w:val="nil"/>
                <w:left w:val="nil"/>
                <w:bottom w:val="nil"/>
                <w:right w:val="nil"/>
                <w:between w:val="nil"/>
              </w:pBdr>
              <w:rPr>
                <w:color w:val="000000"/>
                <w:sz w:val="18"/>
                <w:szCs w:val="18"/>
              </w:rPr>
            </w:pPr>
            <w:proofErr w:type="spellStart"/>
            <w:r>
              <w:rPr>
                <w:color w:val="000000"/>
                <w:sz w:val="18"/>
                <w:szCs w:val="18"/>
              </w:rPr>
              <w:t>Arendasy</w:t>
            </w:r>
            <w:proofErr w:type="spellEnd"/>
            <w:r>
              <w:rPr>
                <w:color w:val="000000"/>
                <w:sz w:val="18"/>
                <w:szCs w:val="18"/>
              </w:rPr>
              <w:t xml:space="preserve"> &amp; Sommer, 2012</w:t>
            </w:r>
          </w:p>
        </w:tc>
        <w:tc>
          <w:tcPr>
            <w:tcW w:w="241" w:type="dxa"/>
            <w:shd w:val="clear" w:color="auto" w:fill="FFFFFF"/>
          </w:tcPr>
          <w:p w14:paraId="20FA76CA" w14:textId="77777777" w:rsidR="00332C51" w:rsidRDefault="00332C51">
            <w:pPr>
              <w:widowControl w:val="0"/>
              <w:pBdr>
                <w:top w:val="nil"/>
                <w:left w:val="nil"/>
                <w:bottom w:val="nil"/>
                <w:right w:val="nil"/>
                <w:between w:val="nil"/>
              </w:pBdr>
              <w:rPr>
                <w:color w:val="000000"/>
                <w:sz w:val="18"/>
                <w:szCs w:val="18"/>
              </w:rPr>
            </w:pPr>
          </w:p>
        </w:tc>
      </w:tr>
      <w:tr w:rsidR="00332C51" w14:paraId="20FA76D5" w14:textId="77777777">
        <w:tc>
          <w:tcPr>
            <w:tcW w:w="449" w:type="dxa"/>
            <w:shd w:val="clear" w:color="auto" w:fill="FFFFFF"/>
          </w:tcPr>
          <w:p w14:paraId="20FA76CC" w14:textId="77777777" w:rsidR="00332C51" w:rsidRDefault="00F170AA">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14</w:t>
            </w:r>
          </w:p>
        </w:tc>
        <w:tc>
          <w:tcPr>
            <w:tcW w:w="1244" w:type="dxa"/>
            <w:shd w:val="clear" w:color="auto" w:fill="FFFFFF"/>
          </w:tcPr>
          <w:p w14:paraId="20FA76CD" w14:textId="77777777" w:rsidR="00332C51" w:rsidRDefault="00F170AA">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Brazil</w:t>
            </w:r>
          </w:p>
        </w:tc>
        <w:tc>
          <w:tcPr>
            <w:tcW w:w="659" w:type="dxa"/>
            <w:shd w:val="clear" w:color="auto" w:fill="FFFFFF"/>
          </w:tcPr>
          <w:p w14:paraId="20FA76C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13-58</w:t>
            </w:r>
          </w:p>
        </w:tc>
        <w:tc>
          <w:tcPr>
            <w:tcW w:w="765" w:type="dxa"/>
            <w:shd w:val="clear" w:color="auto" w:fill="FFFFFF"/>
          </w:tcPr>
          <w:p w14:paraId="20FA76C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4771</w:t>
            </w:r>
          </w:p>
        </w:tc>
        <w:tc>
          <w:tcPr>
            <w:tcW w:w="1004" w:type="dxa"/>
            <w:shd w:val="clear" w:color="auto" w:fill="FFFFFF"/>
          </w:tcPr>
          <w:p w14:paraId="20FA76D0" w14:textId="77777777" w:rsidR="00332C51" w:rsidRDefault="00F170AA">
            <w:pPr>
              <w:widowControl w:val="0"/>
              <w:pBdr>
                <w:top w:val="nil"/>
                <w:left w:val="nil"/>
                <w:bottom w:val="nil"/>
                <w:right w:val="nil"/>
                <w:between w:val="nil"/>
              </w:pBdr>
              <w:tabs>
                <w:tab w:val="center" w:pos="4153"/>
                <w:tab w:val="right" w:pos="8306"/>
              </w:tabs>
              <w:jc w:val="center"/>
              <w:rPr>
                <w:color w:val="000000"/>
                <w:sz w:val="18"/>
                <w:szCs w:val="18"/>
              </w:rPr>
            </w:pPr>
            <w:r>
              <w:rPr>
                <w:color w:val="000000"/>
                <w:sz w:val="18"/>
                <w:szCs w:val="18"/>
              </w:rPr>
              <w:t>BPR5</w:t>
            </w:r>
          </w:p>
        </w:tc>
        <w:tc>
          <w:tcPr>
            <w:tcW w:w="1094" w:type="dxa"/>
            <w:shd w:val="clear" w:color="auto" w:fill="FFFFFF"/>
          </w:tcPr>
          <w:p w14:paraId="20FA76D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CFA</w:t>
            </w:r>
          </w:p>
        </w:tc>
        <w:tc>
          <w:tcPr>
            <w:tcW w:w="615" w:type="dxa"/>
            <w:shd w:val="clear" w:color="auto" w:fill="FFFFFF"/>
          </w:tcPr>
          <w:p w14:paraId="20FA76D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.23</w:t>
            </w:r>
          </w:p>
        </w:tc>
        <w:tc>
          <w:tcPr>
            <w:tcW w:w="2920" w:type="dxa"/>
            <w:shd w:val="clear" w:color="auto" w:fill="FFFFFF"/>
          </w:tcPr>
          <w:p w14:paraId="20FA76D3" w14:textId="77777777" w:rsidR="00332C51" w:rsidRDefault="00F170AA">
            <w:pPr>
              <w:widowControl w:val="0"/>
              <w:pBdr>
                <w:top w:val="nil"/>
                <w:left w:val="nil"/>
                <w:bottom w:val="nil"/>
                <w:right w:val="nil"/>
                <w:between w:val="nil"/>
              </w:pBdr>
              <w:tabs>
                <w:tab w:val="center" w:pos="4153"/>
                <w:tab w:val="right" w:pos="8306"/>
              </w:tabs>
              <w:rPr>
                <w:color w:val="000000"/>
                <w:sz w:val="18"/>
                <w:szCs w:val="18"/>
              </w:rPr>
            </w:pPr>
            <w:r>
              <w:rPr>
                <w:color w:val="000000"/>
                <w:sz w:val="18"/>
                <w:szCs w:val="18"/>
              </w:rPr>
              <w:t>Flores-Mendoza et al., 2013</w:t>
            </w:r>
          </w:p>
        </w:tc>
        <w:tc>
          <w:tcPr>
            <w:tcW w:w="241" w:type="dxa"/>
            <w:shd w:val="clear" w:color="auto" w:fill="FFFFFF"/>
          </w:tcPr>
          <w:p w14:paraId="20FA76D4" w14:textId="77777777" w:rsidR="00332C51" w:rsidRDefault="00332C51">
            <w:pPr>
              <w:widowControl w:val="0"/>
              <w:pBdr>
                <w:top w:val="nil"/>
                <w:left w:val="nil"/>
                <w:bottom w:val="nil"/>
                <w:right w:val="nil"/>
                <w:between w:val="nil"/>
              </w:pBdr>
              <w:rPr>
                <w:color w:val="000000"/>
                <w:sz w:val="18"/>
                <w:szCs w:val="18"/>
              </w:rPr>
            </w:pPr>
          </w:p>
        </w:tc>
      </w:tr>
      <w:tr w:rsidR="00332C51" w14:paraId="20FA76DF" w14:textId="77777777">
        <w:tc>
          <w:tcPr>
            <w:tcW w:w="449" w:type="dxa"/>
            <w:shd w:val="clear" w:color="auto" w:fill="FFFFFF"/>
          </w:tcPr>
          <w:p w14:paraId="20FA76D6"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25</w:t>
            </w:r>
          </w:p>
        </w:tc>
        <w:tc>
          <w:tcPr>
            <w:tcW w:w="1244" w:type="dxa"/>
            <w:shd w:val="clear" w:color="auto" w:fill="FFFFFF"/>
          </w:tcPr>
          <w:p w14:paraId="20FA76D7"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Denmark</w:t>
            </w:r>
          </w:p>
        </w:tc>
        <w:tc>
          <w:tcPr>
            <w:tcW w:w="659" w:type="dxa"/>
            <w:shd w:val="clear" w:color="auto" w:fill="FFFFFF"/>
          </w:tcPr>
          <w:p w14:paraId="20FA76D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11</w:t>
            </w:r>
          </w:p>
        </w:tc>
        <w:tc>
          <w:tcPr>
            <w:tcW w:w="765" w:type="dxa"/>
            <w:shd w:val="clear" w:color="auto" w:fill="FFFFFF"/>
          </w:tcPr>
          <w:p w14:paraId="20FA76D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52</w:t>
            </w:r>
          </w:p>
        </w:tc>
        <w:tc>
          <w:tcPr>
            <w:tcW w:w="1004" w:type="dxa"/>
            <w:shd w:val="clear" w:color="auto" w:fill="FFFFFF"/>
          </w:tcPr>
          <w:p w14:paraId="20FA76DA" w14:textId="77777777" w:rsidR="00332C51" w:rsidRDefault="00F170AA">
            <w:pPr>
              <w:widowControl w:val="0"/>
              <w:pBdr>
                <w:top w:val="nil"/>
                <w:left w:val="nil"/>
                <w:bottom w:val="nil"/>
                <w:right w:val="nil"/>
                <w:between w:val="nil"/>
              </w:pBdr>
              <w:jc w:val="center"/>
              <w:rPr>
                <w:color w:val="000000"/>
                <w:sz w:val="16"/>
                <w:szCs w:val="16"/>
              </w:rPr>
            </w:pPr>
            <w:r>
              <w:rPr>
                <w:color w:val="000000"/>
                <w:sz w:val="18"/>
                <w:szCs w:val="18"/>
              </w:rPr>
              <w:t>Various</w:t>
            </w:r>
          </w:p>
        </w:tc>
        <w:tc>
          <w:tcPr>
            <w:tcW w:w="1094" w:type="dxa"/>
            <w:shd w:val="clear" w:color="auto" w:fill="FFFFFF"/>
          </w:tcPr>
          <w:p w14:paraId="20FA76DB" w14:textId="77777777" w:rsidR="00332C51" w:rsidRDefault="00F170AA">
            <w:pPr>
              <w:widowControl w:val="0"/>
              <w:pBdr>
                <w:top w:val="nil"/>
                <w:left w:val="nil"/>
                <w:bottom w:val="nil"/>
                <w:right w:val="nil"/>
                <w:between w:val="nil"/>
              </w:pBdr>
              <w:jc w:val="center"/>
              <w:rPr>
                <w:color w:val="000000"/>
                <w:sz w:val="18"/>
                <w:szCs w:val="18"/>
              </w:rPr>
            </w:pPr>
            <w:r>
              <w:rPr>
                <w:color w:val="000000"/>
                <w:sz w:val="16"/>
                <w:szCs w:val="16"/>
              </w:rPr>
              <w:t>HOFA</w:t>
            </w:r>
          </w:p>
        </w:tc>
        <w:tc>
          <w:tcPr>
            <w:tcW w:w="615" w:type="dxa"/>
            <w:shd w:val="clear" w:color="auto" w:fill="FFFFFF"/>
          </w:tcPr>
          <w:p w14:paraId="20FA76D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.18</w:t>
            </w:r>
          </w:p>
        </w:tc>
        <w:tc>
          <w:tcPr>
            <w:tcW w:w="2920" w:type="dxa"/>
            <w:shd w:val="clear" w:color="auto" w:fill="FFFFFF"/>
          </w:tcPr>
          <w:p w14:paraId="20FA76DD" w14:textId="77777777" w:rsidR="00332C51" w:rsidRDefault="00F170AA">
            <w:pPr>
              <w:widowControl w:val="0"/>
              <w:pBdr>
                <w:top w:val="nil"/>
                <w:left w:val="nil"/>
                <w:bottom w:val="nil"/>
                <w:right w:val="nil"/>
                <w:between w:val="nil"/>
              </w:pBdr>
              <w:rPr>
                <w:color w:val="000000"/>
                <w:sz w:val="18"/>
                <w:szCs w:val="18"/>
              </w:rPr>
            </w:pPr>
            <w:proofErr w:type="spellStart"/>
            <w:r>
              <w:rPr>
                <w:color w:val="000000"/>
                <w:sz w:val="18"/>
                <w:szCs w:val="18"/>
              </w:rPr>
              <w:t>Nyborg</w:t>
            </w:r>
            <w:proofErr w:type="spellEnd"/>
            <w:r>
              <w:rPr>
                <w:color w:val="000000"/>
                <w:sz w:val="18"/>
                <w:szCs w:val="18"/>
              </w:rPr>
              <w:t>, 2005</w:t>
            </w:r>
          </w:p>
        </w:tc>
        <w:tc>
          <w:tcPr>
            <w:tcW w:w="241" w:type="dxa"/>
            <w:shd w:val="clear" w:color="auto" w:fill="FFFFFF"/>
          </w:tcPr>
          <w:p w14:paraId="20FA76DE" w14:textId="77777777" w:rsidR="00332C51" w:rsidRDefault="00332C51">
            <w:pPr>
              <w:widowControl w:val="0"/>
              <w:pBdr>
                <w:top w:val="nil"/>
                <w:left w:val="nil"/>
                <w:bottom w:val="nil"/>
                <w:right w:val="nil"/>
                <w:between w:val="nil"/>
              </w:pBdr>
              <w:rPr>
                <w:color w:val="000000"/>
                <w:sz w:val="18"/>
                <w:szCs w:val="18"/>
              </w:rPr>
            </w:pPr>
          </w:p>
        </w:tc>
      </w:tr>
      <w:tr w:rsidR="00332C51" w14:paraId="20FA76E9" w14:textId="77777777">
        <w:tc>
          <w:tcPr>
            <w:tcW w:w="449" w:type="dxa"/>
            <w:shd w:val="clear" w:color="auto" w:fill="FFFFFF"/>
          </w:tcPr>
          <w:p w14:paraId="20FA76E0"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26</w:t>
            </w:r>
          </w:p>
        </w:tc>
        <w:tc>
          <w:tcPr>
            <w:tcW w:w="1244" w:type="dxa"/>
            <w:shd w:val="clear" w:color="auto" w:fill="FFFFFF"/>
          </w:tcPr>
          <w:p w14:paraId="20FA76E1"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Denmark</w:t>
            </w:r>
          </w:p>
        </w:tc>
        <w:tc>
          <w:tcPr>
            <w:tcW w:w="659" w:type="dxa"/>
            <w:shd w:val="clear" w:color="auto" w:fill="FFFFFF"/>
          </w:tcPr>
          <w:p w14:paraId="20FA76E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16</w:t>
            </w:r>
          </w:p>
        </w:tc>
        <w:tc>
          <w:tcPr>
            <w:tcW w:w="765" w:type="dxa"/>
            <w:shd w:val="clear" w:color="auto" w:fill="FFFFFF"/>
          </w:tcPr>
          <w:p w14:paraId="20FA76E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52</w:t>
            </w:r>
          </w:p>
        </w:tc>
        <w:tc>
          <w:tcPr>
            <w:tcW w:w="1004" w:type="dxa"/>
            <w:shd w:val="clear" w:color="auto" w:fill="FFFFFF"/>
          </w:tcPr>
          <w:p w14:paraId="20FA76E4" w14:textId="77777777" w:rsidR="00332C51" w:rsidRDefault="00F170AA">
            <w:pPr>
              <w:widowControl w:val="0"/>
              <w:pBdr>
                <w:top w:val="nil"/>
                <w:left w:val="nil"/>
                <w:bottom w:val="nil"/>
                <w:right w:val="nil"/>
                <w:between w:val="nil"/>
              </w:pBdr>
              <w:jc w:val="center"/>
              <w:rPr>
                <w:color w:val="000000"/>
                <w:sz w:val="16"/>
                <w:szCs w:val="16"/>
              </w:rPr>
            </w:pPr>
            <w:r>
              <w:rPr>
                <w:color w:val="000000"/>
                <w:sz w:val="18"/>
                <w:szCs w:val="18"/>
              </w:rPr>
              <w:t>Various</w:t>
            </w:r>
          </w:p>
        </w:tc>
        <w:tc>
          <w:tcPr>
            <w:tcW w:w="1094" w:type="dxa"/>
            <w:shd w:val="clear" w:color="auto" w:fill="FFFFFF"/>
          </w:tcPr>
          <w:p w14:paraId="20FA76E5" w14:textId="77777777" w:rsidR="00332C51" w:rsidRDefault="00F170AA">
            <w:pPr>
              <w:widowControl w:val="0"/>
              <w:pBdr>
                <w:top w:val="nil"/>
                <w:left w:val="nil"/>
                <w:bottom w:val="nil"/>
                <w:right w:val="nil"/>
                <w:between w:val="nil"/>
              </w:pBdr>
              <w:jc w:val="center"/>
              <w:rPr>
                <w:color w:val="000000"/>
                <w:sz w:val="18"/>
                <w:szCs w:val="18"/>
              </w:rPr>
            </w:pPr>
            <w:r>
              <w:rPr>
                <w:color w:val="000000"/>
                <w:sz w:val="16"/>
                <w:szCs w:val="16"/>
              </w:rPr>
              <w:t>HOFA</w:t>
            </w:r>
          </w:p>
        </w:tc>
        <w:tc>
          <w:tcPr>
            <w:tcW w:w="615" w:type="dxa"/>
            <w:shd w:val="clear" w:color="auto" w:fill="FFFFFF"/>
          </w:tcPr>
          <w:p w14:paraId="20FA76E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.27</w:t>
            </w:r>
          </w:p>
        </w:tc>
        <w:tc>
          <w:tcPr>
            <w:tcW w:w="2920" w:type="dxa"/>
            <w:shd w:val="clear" w:color="auto" w:fill="FFFFFF"/>
          </w:tcPr>
          <w:p w14:paraId="20FA76E7" w14:textId="77777777" w:rsidR="00332C51" w:rsidRDefault="00F170AA">
            <w:pPr>
              <w:widowControl w:val="0"/>
              <w:pBdr>
                <w:top w:val="nil"/>
                <w:left w:val="nil"/>
                <w:bottom w:val="nil"/>
                <w:right w:val="nil"/>
                <w:between w:val="nil"/>
              </w:pBdr>
              <w:rPr>
                <w:color w:val="000000"/>
                <w:sz w:val="18"/>
                <w:szCs w:val="18"/>
              </w:rPr>
            </w:pPr>
            <w:proofErr w:type="spellStart"/>
            <w:r>
              <w:rPr>
                <w:color w:val="000000"/>
                <w:sz w:val="18"/>
                <w:szCs w:val="18"/>
              </w:rPr>
              <w:t>Nyborg</w:t>
            </w:r>
            <w:proofErr w:type="spellEnd"/>
            <w:r>
              <w:rPr>
                <w:color w:val="000000"/>
                <w:sz w:val="18"/>
                <w:szCs w:val="18"/>
              </w:rPr>
              <w:t>, 2005</w:t>
            </w:r>
          </w:p>
        </w:tc>
        <w:tc>
          <w:tcPr>
            <w:tcW w:w="241" w:type="dxa"/>
            <w:shd w:val="clear" w:color="auto" w:fill="FFFFFF"/>
          </w:tcPr>
          <w:p w14:paraId="20FA76E8" w14:textId="77777777" w:rsidR="00332C51" w:rsidRDefault="00332C51">
            <w:pPr>
              <w:widowControl w:val="0"/>
              <w:pBdr>
                <w:top w:val="nil"/>
                <w:left w:val="nil"/>
                <w:bottom w:val="nil"/>
                <w:right w:val="nil"/>
                <w:between w:val="nil"/>
              </w:pBdr>
              <w:rPr>
                <w:color w:val="000000"/>
                <w:sz w:val="18"/>
                <w:szCs w:val="18"/>
              </w:rPr>
            </w:pPr>
          </w:p>
        </w:tc>
      </w:tr>
      <w:tr w:rsidR="00332C51" w14:paraId="20FA76F3" w14:textId="77777777">
        <w:tc>
          <w:tcPr>
            <w:tcW w:w="449" w:type="dxa"/>
            <w:shd w:val="clear" w:color="auto" w:fill="FFFFFF"/>
          </w:tcPr>
          <w:p w14:paraId="20FA76EA"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27</w:t>
            </w:r>
          </w:p>
        </w:tc>
        <w:tc>
          <w:tcPr>
            <w:tcW w:w="1244" w:type="dxa"/>
            <w:shd w:val="clear" w:color="auto" w:fill="FFFFFF"/>
          </w:tcPr>
          <w:p w14:paraId="20FA76EB"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 xml:space="preserve">Germany </w:t>
            </w:r>
          </w:p>
        </w:tc>
        <w:tc>
          <w:tcPr>
            <w:tcW w:w="659" w:type="dxa"/>
            <w:shd w:val="clear" w:color="auto" w:fill="FFFFFF"/>
          </w:tcPr>
          <w:p w14:paraId="20FA76E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18-21</w:t>
            </w:r>
          </w:p>
        </w:tc>
        <w:tc>
          <w:tcPr>
            <w:tcW w:w="765" w:type="dxa"/>
            <w:shd w:val="clear" w:color="auto" w:fill="FFFFFF"/>
          </w:tcPr>
          <w:p w14:paraId="20FA76E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187110</w:t>
            </w:r>
          </w:p>
        </w:tc>
        <w:tc>
          <w:tcPr>
            <w:tcW w:w="1004" w:type="dxa"/>
            <w:shd w:val="clear" w:color="auto" w:fill="FFFFFF"/>
          </w:tcPr>
          <w:p w14:paraId="20FA76E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TMS</w:t>
            </w:r>
          </w:p>
        </w:tc>
        <w:tc>
          <w:tcPr>
            <w:tcW w:w="1094" w:type="dxa"/>
            <w:shd w:val="clear" w:color="auto" w:fill="FFFFFF"/>
          </w:tcPr>
          <w:p w14:paraId="20FA76E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PC</w:t>
            </w:r>
          </w:p>
        </w:tc>
        <w:tc>
          <w:tcPr>
            <w:tcW w:w="615" w:type="dxa"/>
            <w:shd w:val="clear" w:color="auto" w:fill="FFFFFF"/>
          </w:tcPr>
          <w:p w14:paraId="20FA76F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.50</w:t>
            </w:r>
          </w:p>
        </w:tc>
        <w:tc>
          <w:tcPr>
            <w:tcW w:w="2920" w:type="dxa"/>
            <w:shd w:val="clear" w:color="auto" w:fill="FFFFFF"/>
          </w:tcPr>
          <w:p w14:paraId="20FA76F1" w14:textId="77777777" w:rsidR="00332C51" w:rsidRDefault="00F170AA">
            <w:pPr>
              <w:widowControl w:val="0"/>
              <w:pBdr>
                <w:top w:val="nil"/>
                <w:left w:val="nil"/>
                <w:bottom w:val="nil"/>
                <w:right w:val="nil"/>
                <w:between w:val="nil"/>
              </w:pBdr>
              <w:rPr>
                <w:color w:val="000000"/>
                <w:sz w:val="18"/>
                <w:szCs w:val="18"/>
              </w:rPr>
            </w:pPr>
            <w:proofErr w:type="gramStart"/>
            <w:r>
              <w:rPr>
                <w:color w:val="000000"/>
                <w:sz w:val="18"/>
                <w:szCs w:val="18"/>
              </w:rPr>
              <w:t>Stumpf  &amp;</w:t>
            </w:r>
            <w:proofErr w:type="gramEnd"/>
            <w:r>
              <w:rPr>
                <w:color w:val="000000"/>
                <w:sz w:val="18"/>
                <w:szCs w:val="18"/>
              </w:rPr>
              <w:t xml:space="preserve"> Jackson, 1994</w:t>
            </w:r>
          </w:p>
        </w:tc>
        <w:tc>
          <w:tcPr>
            <w:tcW w:w="241" w:type="dxa"/>
            <w:shd w:val="clear" w:color="auto" w:fill="FFFFFF"/>
          </w:tcPr>
          <w:p w14:paraId="20FA76F2" w14:textId="77777777" w:rsidR="00332C51" w:rsidRDefault="00332C51">
            <w:pPr>
              <w:widowControl w:val="0"/>
              <w:pBdr>
                <w:top w:val="nil"/>
                <w:left w:val="nil"/>
                <w:bottom w:val="nil"/>
                <w:right w:val="nil"/>
                <w:between w:val="nil"/>
              </w:pBdr>
              <w:rPr>
                <w:color w:val="000000"/>
                <w:sz w:val="18"/>
                <w:szCs w:val="18"/>
              </w:rPr>
            </w:pPr>
          </w:p>
        </w:tc>
      </w:tr>
      <w:tr w:rsidR="00332C51" w14:paraId="20FA76FD" w14:textId="77777777">
        <w:tc>
          <w:tcPr>
            <w:tcW w:w="449" w:type="dxa"/>
            <w:shd w:val="clear" w:color="auto" w:fill="FFFFFF"/>
          </w:tcPr>
          <w:p w14:paraId="20FA76F4"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28</w:t>
            </w:r>
          </w:p>
        </w:tc>
        <w:tc>
          <w:tcPr>
            <w:tcW w:w="1244" w:type="dxa"/>
            <w:shd w:val="clear" w:color="auto" w:fill="FFFFFF"/>
          </w:tcPr>
          <w:p w14:paraId="20FA76F5"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 xml:space="preserve">Germany </w:t>
            </w:r>
          </w:p>
        </w:tc>
        <w:tc>
          <w:tcPr>
            <w:tcW w:w="659" w:type="dxa"/>
            <w:shd w:val="clear" w:color="auto" w:fill="FFFFFF"/>
          </w:tcPr>
          <w:p w14:paraId="20FA76F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33</w:t>
            </w:r>
          </w:p>
        </w:tc>
        <w:tc>
          <w:tcPr>
            <w:tcW w:w="765" w:type="dxa"/>
            <w:shd w:val="clear" w:color="auto" w:fill="FFFFFF"/>
          </w:tcPr>
          <w:p w14:paraId="20FA76F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651</w:t>
            </w:r>
          </w:p>
        </w:tc>
        <w:tc>
          <w:tcPr>
            <w:tcW w:w="1004" w:type="dxa"/>
            <w:shd w:val="clear" w:color="auto" w:fill="FFFFFF"/>
          </w:tcPr>
          <w:p w14:paraId="20FA76F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IST</w:t>
            </w:r>
          </w:p>
        </w:tc>
        <w:tc>
          <w:tcPr>
            <w:tcW w:w="1094" w:type="dxa"/>
            <w:shd w:val="clear" w:color="auto" w:fill="FFFFFF"/>
          </w:tcPr>
          <w:p w14:paraId="20FA76F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PC</w:t>
            </w:r>
          </w:p>
        </w:tc>
        <w:tc>
          <w:tcPr>
            <w:tcW w:w="615" w:type="dxa"/>
            <w:shd w:val="clear" w:color="auto" w:fill="FFFFFF"/>
          </w:tcPr>
          <w:p w14:paraId="20FA76F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.25</w:t>
            </w:r>
          </w:p>
        </w:tc>
        <w:tc>
          <w:tcPr>
            <w:tcW w:w="2920" w:type="dxa"/>
            <w:shd w:val="clear" w:color="auto" w:fill="FFFFFF"/>
          </w:tcPr>
          <w:p w14:paraId="20FA76FB" w14:textId="77777777" w:rsidR="00332C51" w:rsidRDefault="00F170AA">
            <w:pPr>
              <w:widowControl w:val="0"/>
              <w:pBdr>
                <w:top w:val="nil"/>
                <w:left w:val="nil"/>
                <w:bottom w:val="nil"/>
                <w:right w:val="nil"/>
                <w:between w:val="nil"/>
              </w:pBdr>
              <w:rPr>
                <w:color w:val="000000"/>
                <w:sz w:val="18"/>
                <w:szCs w:val="18"/>
              </w:rPr>
            </w:pPr>
            <w:proofErr w:type="spellStart"/>
            <w:r>
              <w:rPr>
                <w:color w:val="000000"/>
                <w:sz w:val="18"/>
                <w:szCs w:val="18"/>
              </w:rPr>
              <w:t>Amthauer</w:t>
            </w:r>
            <w:proofErr w:type="spellEnd"/>
            <w:r>
              <w:rPr>
                <w:color w:val="000000"/>
                <w:sz w:val="18"/>
                <w:szCs w:val="18"/>
              </w:rPr>
              <w:t xml:space="preserve"> et al, 2001</w:t>
            </w:r>
          </w:p>
        </w:tc>
        <w:tc>
          <w:tcPr>
            <w:tcW w:w="241" w:type="dxa"/>
            <w:shd w:val="clear" w:color="auto" w:fill="FFFFFF"/>
          </w:tcPr>
          <w:p w14:paraId="20FA76FC" w14:textId="77777777" w:rsidR="00332C51" w:rsidRDefault="00332C51">
            <w:pPr>
              <w:widowControl w:val="0"/>
              <w:pBdr>
                <w:top w:val="nil"/>
                <w:left w:val="nil"/>
                <w:bottom w:val="nil"/>
                <w:right w:val="nil"/>
                <w:between w:val="nil"/>
              </w:pBdr>
              <w:rPr>
                <w:color w:val="000000"/>
                <w:sz w:val="18"/>
                <w:szCs w:val="18"/>
              </w:rPr>
            </w:pPr>
          </w:p>
        </w:tc>
      </w:tr>
      <w:tr w:rsidR="00332C51" w14:paraId="20FA7707" w14:textId="77777777">
        <w:tc>
          <w:tcPr>
            <w:tcW w:w="449" w:type="dxa"/>
            <w:shd w:val="clear" w:color="auto" w:fill="FFFFFF"/>
          </w:tcPr>
          <w:p w14:paraId="20FA76FE"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29</w:t>
            </w:r>
          </w:p>
        </w:tc>
        <w:tc>
          <w:tcPr>
            <w:tcW w:w="1244" w:type="dxa"/>
            <w:shd w:val="clear" w:color="auto" w:fill="FFFFFF"/>
          </w:tcPr>
          <w:p w14:paraId="20FA76F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Estonia</w:t>
            </w:r>
          </w:p>
        </w:tc>
        <w:tc>
          <w:tcPr>
            <w:tcW w:w="659" w:type="dxa"/>
            <w:shd w:val="clear" w:color="auto" w:fill="FFFFFF"/>
          </w:tcPr>
          <w:p w14:paraId="20FA770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18</w:t>
            </w:r>
          </w:p>
        </w:tc>
        <w:tc>
          <w:tcPr>
            <w:tcW w:w="765" w:type="dxa"/>
            <w:shd w:val="clear" w:color="auto" w:fill="FFFFFF"/>
          </w:tcPr>
          <w:p w14:paraId="20FA770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1201</w:t>
            </w:r>
          </w:p>
        </w:tc>
        <w:tc>
          <w:tcPr>
            <w:tcW w:w="1004" w:type="dxa"/>
            <w:shd w:val="clear" w:color="auto" w:fill="FFFFFF"/>
          </w:tcPr>
          <w:p w14:paraId="20FA770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Various</w:t>
            </w:r>
          </w:p>
        </w:tc>
        <w:tc>
          <w:tcPr>
            <w:tcW w:w="1094" w:type="dxa"/>
            <w:shd w:val="clear" w:color="auto" w:fill="FFFFFF"/>
          </w:tcPr>
          <w:p w14:paraId="20FA770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PC</w:t>
            </w:r>
          </w:p>
        </w:tc>
        <w:tc>
          <w:tcPr>
            <w:tcW w:w="615" w:type="dxa"/>
            <w:shd w:val="clear" w:color="auto" w:fill="FFFFFF"/>
          </w:tcPr>
          <w:p w14:paraId="20FA770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.65</w:t>
            </w:r>
          </w:p>
        </w:tc>
        <w:tc>
          <w:tcPr>
            <w:tcW w:w="2920" w:type="dxa"/>
            <w:shd w:val="clear" w:color="auto" w:fill="FFFFFF"/>
          </w:tcPr>
          <w:p w14:paraId="20FA7705" w14:textId="77777777" w:rsidR="00332C51" w:rsidRDefault="00F170AA">
            <w:pPr>
              <w:widowControl w:val="0"/>
              <w:pBdr>
                <w:top w:val="nil"/>
                <w:left w:val="nil"/>
                <w:bottom w:val="nil"/>
                <w:right w:val="nil"/>
                <w:between w:val="nil"/>
              </w:pBdr>
              <w:rPr>
                <w:color w:val="000000"/>
                <w:sz w:val="18"/>
                <w:szCs w:val="18"/>
              </w:rPr>
            </w:pPr>
            <w:proofErr w:type="spellStart"/>
            <w:r>
              <w:rPr>
                <w:color w:val="000000"/>
                <w:sz w:val="18"/>
                <w:szCs w:val="18"/>
              </w:rPr>
              <w:t>Allik</w:t>
            </w:r>
            <w:proofErr w:type="spellEnd"/>
            <w:r>
              <w:rPr>
                <w:color w:val="000000"/>
                <w:sz w:val="18"/>
                <w:szCs w:val="18"/>
              </w:rPr>
              <w:t xml:space="preserve"> et al., 1999</w:t>
            </w:r>
          </w:p>
        </w:tc>
        <w:tc>
          <w:tcPr>
            <w:tcW w:w="241" w:type="dxa"/>
            <w:shd w:val="clear" w:color="auto" w:fill="FFFFFF"/>
          </w:tcPr>
          <w:p w14:paraId="20FA7706" w14:textId="77777777" w:rsidR="00332C51" w:rsidRDefault="00332C51">
            <w:pPr>
              <w:widowControl w:val="0"/>
              <w:pBdr>
                <w:top w:val="nil"/>
                <w:left w:val="nil"/>
                <w:bottom w:val="nil"/>
                <w:right w:val="nil"/>
                <w:between w:val="nil"/>
              </w:pBdr>
              <w:rPr>
                <w:color w:val="000000"/>
                <w:sz w:val="18"/>
                <w:szCs w:val="18"/>
              </w:rPr>
            </w:pPr>
          </w:p>
        </w:tc>
      </w:tr>
      <w:tr w:rsidR="00332C51" w14:paraId="20FA7711" w14:textId="77777777">
        <w:tc>
          <w:tcPr>
            <w:tcW w:w="449" w:type="dxa"/>
            <w:shd w:val="clear" w:color="auto" w:fill="FFFFFF"/>
          </w:tcPr>
          <w:p w14:paraId="20FA7708"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30</w:t>
            </w:r>
          </w:p>
        </w:tc>
        <w:tc>
          <w:tcPr>
            <w:tcW w:w="1244" w:type="dxa"/>
            <w:shd w:val="clear" w:color="auto" w:fill="FFFFFF"/>
          </w:tcPr>
          <w:p w14:paraId="20FA7709"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Italy</w:t>
            </w:r>
          </w:p>
        </w:tc>
        <w:tc>
          <w:tcPr>
            <w:tcW w:w="659" w:type="dxa"/>
            <w:shd w:val="clear" w:color="auto" w:fill="FFFFFF"/>
          </w:tcPr>
          <w:p w14:paraId="20FA770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65-84</w:t>
            </w:r>
          </w:p>
        </w:tc>
        <w:tc>
          <w:tcPr>
            <w:tcW w:w="765" w:type="dxa"/>
            <w:shd w:val="clear" w:color="auto" w:fill="FFFFFF"/>
          </w:tcPr>
          <w:p w14:paraId="20FA770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1168</w:t>
            </w:r>
          </w:p>
        </w:tc>
        <w:tc>
          <w:tcPr>
            <w:tcW w:w="1004" w:type="dxa"/>
            <w:shd w:val="clear" w:color="auto" w:fill="FFFFFF"/>
          </w:tcPr>
          <w:p w14:paraId="20FA770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WAIS-R</w:t>
            </w:r>
          </w:p>
        </w:tc>
        <w:tc>
          <w:tcPr>
            <w:tcW w:w="1094" w:type="dxa"/>
            <w:shd w:val="clear" w:color="auto" w:fill="FFFFFF"/>
          </w:tcPr>
          <w:p w14:paraId="20FA770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MGCFA</w:t>
            </w:r>
          </w:p>
        </w:tc>
        <w:tc>
          <w:tcPr>
            <w:tcW w:w="615" w:type="dxa"/>
            <w:shd w:val="clear" w:color="auto" w:fill="FFFFFF"/>
          </w:tcPr>
          <w:p w14:paraId="20FA770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w:t>
            </w:r>
          </w:p>
        </w:tc>
        <w:tc>
          <w:tcPr>
            <w:tcW w:w="2920" w:type="dxa"/>
            <w:shd w:val="clear" w:color="auto" w:fill="FFFFFF"/>
          </w:tcPr>
          <w:p w14:paraId="20FA770F" w14:textId="77777777" w:rsidR="00332C51" w:rsidRDefault="00F170AA">
            <w:pPr>
              <w:widowControl w:val="0"/>
              <w:pBdr>
                <w:top w:val="nil"/>
                <w:left w:val="nil"/>
                <w:bottom w:val="nil"/>
                <w:right w:val="nil"/>
                <w:between w:val="nil"/>
              </w:pBdr>
              <w:rPr>
                <w:color w:val="000000"/>
                <w:sz w:val="18"/>
                <w:szCs w:val="18"/>
              </w:rPr>
            </w:pPr>
            <w:proofErr w:type="spellStart"/>
            <w:r>
              <w:rPr>
                <w:color w:val="000000"/>
                <w:sz w:val="18"/>
                <w:szCs w:val="18"/>
              </w:rPr>
              <w:t>Saggino</w:t>
            </w:r>
            <w:proofErr w:type="spellEnd"/>
            <w:r>
              <w:rPr>
                <w:color w:val="000000"/>
                <w:sz w:val="18"/>
                <w:szCs w:val="18"/>
              </w:rPr>
              <w:t xml:space="preserve"> et al., 2014</w:t>
            </w:r>
          </w:p>
        </w:tc>
        <w:tc>
          <w:tcPr>
            <w:tcW w:w="241" w:type="dxa"/>
            <w:shd w:val="clear" w:color="auto" w:fill="FFFFFF"/>
          </w:tcPr>
          <w:p w14:paraId="20FA7710" w14:textId="77777777" w:rsidR="00332C51" w:rsidRDefault="00332C51">
            <w:pPr>
              <w:widowControl w:val="0"/>
              <w:pBdr>
                <w:top w:val="nil"/>
                <w:left w:val="nil"/>
                <w:bottom w:val="nil"/>
                <w:right w:val="nil"/>
                <w:between w:val="nil"/>
              </w:pBdr>
              <w:rPr>
                <w:color w:val="000000"/>
                <w:sz w:val="18"/>
                <w:szCs w:val="18"/>
              </w:rPr>
            </w:pPr>
          </w:p>
        </w:tc>
      </w:tr>
      <w:tr w:rsidR="00332C51" w14:paraId="20FA771B" w14:textId="77777777">
        <w:tc>
          <w:tcPr>
            <w:tcW w:w="449" w:type="dxa"/>
            <w:shd w:val="clear" w:color="auto" w:fill="FFFFFF"/>
          </w:tcPr>
          <w:p w14:paraId="20FA7712"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31</w:t>
            </w:r>
          </w:p>
        </w:tc>
        <w:tc>
          <w:tcPr>
            <w:tcW w:w="1244" w:type="dxa"/>
            <w:shd w:val="clear" w:color="auto" w:fill="FFFFFF"/>
          </w:tcPr>
          <w:p w14:paraId="20FA7713"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Mauritius</w:t>
            </w:r>
          </w:p>
        </w:tc>
        <w:tc>
          <w:tcPr>
            <w:tcW w:w="659" w:type="dxa"/>
            <w:shd w:val="clear" w:color="auto" w:fill="FFFFFF"/>
          </w:tcPr>
          <w:p w14:paraId="20FA771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11</w:t>
            </w:r>
          </w:p>
        </w:tc>
        <w:tc>
          <w:tcPr>
            <w:tcW w:w="765" w:type="dxa"/>
            <w:shd w:val="clear" w:color="auto" w:fill="FFFFFF"/>
          </w:tcPr>
          <w:p w14:paraId="20FA7715"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1258</w:t>
            </w:r>
          </w:p>
        </w:tc>
        <w:tc>
          <w:tcPr>
            <w:tcW w:w="1004" w:type="dxa"/>
            <w:shd w:val="clear" w:color="auto" w:fill="FFFFFF"/>
          </w:tcPr>
          <w:p w14:paraId="20FA771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WISC-R</w:t>
            </w:r>
          </w:p>
        </w:tc>
        <w:tc>
          <w:tcPr>
            <w:tcW w:w="1094" w:type="dxa"/>
            <w:shd w:val="clear" w:color="auto" w:fill="FFFFFF"/>
          </w:tcPr>
          <w:p w14:paraId="20FA771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CV</w:t>
            </w:r>
          </w:p>
        </w:tc>
        <w:tc>
          <w:tcPr>
            <w:tcW w:w="615" w:type="dxa"/>
            <w:shd w:val="clear" w:color="auto" w:fill="FFFFFF"/>
          </w:tcPr>
          <w:p w14:paraId="20FA771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.46</w:t>
            </w:r>
          </w:p>
        </w:tc>
        <w:tc>
          <w:tcPr>
            <w:tcW w:w="2920" w:type="dxa"/>
            <w:shd w:val="clear" w:color="auto" w:fill="FFFFFF"/>
          </w:tcPr>
          <w:p w14:paraId="20FA7719"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Lynn et al., 2005</w:t>
            </w:r>
          </w:p>
        </w:tc>
        <w:tc>
          <w:tcPr>
            <w:tcW w:w="241" w:type="dxa"/>
            <w:shd w:val="clear" w:color="auto" w:fill="FFFFFF"/>
          </w:tcPr>
          <w:p w14:paraId="20FA771A" w14:textId="77777777" w:rsidR="00332C51" w:rsidRDefault="00332C51">
            <w:pPr>
              <w:widowControl w:val="0"/>
              <w:pBdr>
                <w:top w:val="nil"/>
                <w:left w:val="nil"/>
                <w:bottom w:val="nil"/>
                <w:right w:val="nil"/>
                <w:between w:val="nil"/>
              </w:pBdr>
              <w:rPr>
                <w:color w:val="000000"/>
                <w:sz w:val="18"/>
                <w:szCs w:val="18"/>
              </w:rPr>
            </w:pPr>
          </w:p>
        </w:tc>
      </w:tr>
      <w:tr w:rsidR="00332C51" w:rsidRPr="003B4A8F" w14:paraId="20FA7725" w14:textId="77777777">
        <w:tc>
          <w:tcPr>
            <w:tcW w:w="449" w:type="dxa"/>
            <w:shd w:val="clear" w:color="auto" w:fill="FFFFFF"/>
          </w:tcPr>
          <w:p w14:paraId="20FA771C"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32</w:t>
            </w:r>
          </w:p>
        </w:tc>
        <w:tc>
          <w:tcPr>
            <w:tcW w:w="1244" w:type="dxa"/>
            <w:shd w:val="clear" w:color="auto" w:fill="FFFFFF"/>
          </w:tcPr>
          <w:p w14:paraId="20FA771D"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Netherlands</w:t>
            </w:r>
          </w:p>
        </w:tc>
        <w:tc>
          <w:tcPr>
            <w:tcW w:w="659" w:type="dxa"/>
            <w:shd w:val="clear" w:color="auto" w:fill="FFFFFF"/>
          </w:tcPr>
          <w:p w14:paraId="20FA771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Adult</w:t>
            </w:r>
          </w:p>
        </w:tc>
        <w:tc>
          <w:tcPr>
            <w:tcW w:w="765" w:type="dxa"/>
            <w:shd w:val="clear" w:color="auto" w:fill="FFFFFF"/>
          </w:tcPr>
          <w:p w14:paraId="20FA771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519</w:t>
            </w:r>
          </w:p>
        </w:tc>
        <w:tc>
          <w:tcPr>
            <w:tcW w:w="1004" w:type="dxa"/>
            <w:shd w:val="clear" w:color="auto" w:fill="FFFFFF"/>
          </w:tcPr>
          <w:p w14:paraId="20FA772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WAIS-III</w:t>
            </w:r>
          </w:p>
        </w:tc>
        <w:tc>
          <w:tcPr>
            <w:tcW w:w="1094" w:type="dxa"/>
            <w:shd w:val="clear" w:color="auto" w:fill="FFFFFF"/>
          </w:tcPr>
          <w:p w14:paraId="20FA772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MGCFA</w:t>
            </w:r>
          </w:p>
        </w:tc>
        <w:tc>
          <w:tcPr>
            <w:tcW w:w="615" w:type="dxa"/>
            <w:shd w:val="clear" w:color="auto" w:fill="FFFFFF"/>
          </w:tcPr>
          <w:p w14:paraId="20FA772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.30</w:t>
            </w:r>
          </w:p>
        </w:tc>
        <w:tc>
          <w:tcPr>
            <w:tcW w:w="2920" w:type="dxa"/>
            <w:shd w:val="clear" w:color="auto" w:fill="FFFFFF"/>
          </w:tcPr>
          <w:p w14:paraId="20FA7723" w14:textId="77777777" w:rsidR="00332C51" w:rsidRPr="003B4A8F" w:rsidRDefault="00F170AA">
            <w:pPr>
              <w:widowControl w:val="0"/>
              <w:pBdr>
                <w:top w:val="nil"/>
                <w:left w:val="nil"/>
                <w:bottom w:val="nil"/>
                <w:right w:val="nil"/>
                <w:between w:val="nil"/>
              </w:pBdr>
              <w:rPr>
                <w:color w:val="000000"/>
                <w:sz w:val="18"/>
                <w:szCs w:val="18"/>
                <w:lang w:val="fr-BE"/>
              </w:rPr>
            </w:pPr>
            <w:proofErr w:type="gramStart"/>
            <w:r w:rsidRPr="003B4A8F">
              <w:rPr>
                <w:color w:val="000000"/>
                <w:sz w:val="18"/>
                <w:szCs w:val="18"/>
                <w:lang w:val="fr-BE"/>
              </w:rPr>
              <w:t>van</w:t>
            </w:r>
            <w:proofErr w:type="gramEnd"/>
            <w:r w:rsidRPr="003B4A8F">
              <w:rPr>
                <w:color w:val="000000"/>
                <w:sz w:val="18"/>
                <w:szCs w:val="18"/>
                <w:lang w:val="fr-BE"/>
              </w:rPr>
              <w:t xml:space="preserve"> der Sluis et al., 2006</w:t>
            </w:r>
          </w:p>
        </w:tc>
        <w:tc>
          <w:tcPr>
            <w:tcW w:w="241" w:type="dxa"/>
            <w:shd w:val="clear" w:color="auto" w:fill="FFFFFF"/>
          </w:tcPr>
          <w:p w14:paraId="20FA7724" w14:textId="77777777" w:rsidR="00332C51" w:rsidRPr="003B4A8F" w:rsidRDefault="00332C51">
            <w:pPr>
              <w:widowControl w:val="0"/>
              <w:pBdr>
                <w:top w:val="nil"/>
                <w:left w:val="nil"/>
                <w:bottom w:val="nil"/>
                <w:right w:val="nil"/>
                <w:between w:val="nil"/>
              </w:pBdr>
              <w:rPr>
                <w:color w:val="000000"/>
                <w:sz w:val="18"/>
                <w:szCs w:val="18"/>
                <w:lang w:val="fr-BE"/>
              </w:rPr>
            </w:pPr>
          </w:p>
        </w:tc>
      </w:tr>
      <w:tr w:rsidR="00332C51" w14:paraId="20FA772F" w14:textId="77777777">
        <w:tc>
          <w:tcPr>
            <w:tcW w:w="449" w:type="dxa"/>
            <w:shd w:val="clear" w:color="auto" w:fill="FFFFFF"/>
          </w:tcPr>
          <w:p w14:paraId="20FA7726"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33</w:t>
            </w:r>
          </w:p>
        </w:tc>
        <w:tc>
          <w:tcPr>
            <w:tcW w:w="1244" w:type="dxa"/>
            <w:shd w:val="clear" w:color="auto" w:fill="FFFFFF"/>
          </w:tcPr>
          <w:p w14:paraId="20FA7727"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Portugal</w:t>
            </w:r>
          </w:p>
        </w:tc>
        <w:tc>
          <w:tcPr>
            <w:tcW w:w="659" w:type="dxa"/>
            <w:shd w:val="clear" w:color="auto" w:fill="FFFFFF"/>
          </w:tcPr>
          <w:p w14:paraId="20FA772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13</w:t>
            </w:r>
          </w:p>
        </w:tc>
        <w:tc>
          <w:tcPr>
            <w:tcW w:w="765" w:type="dxa"/>
            <w:shd w:val="clear" w:color="auto" w:fill="FFFFFF"/>
          </w:tcPr>
          <w:p w14:paraId="20FA772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1714</w:t>
            </w:r>
          </w:p>
        </w:tc>
        <w:tc>
          <w:tcPr>
            <w:tcW w:w="1004" w:type="dxa"/>
            <w:shd w:val="clear" w:color="auto" w:fill="FFFFFF"/>
          </w:tcPr>
          <w:p w14:paraId="20FA772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RTB</w:t>
            </w:r>
          </w:p>
        </w:tc>
        <w:tc>
          <w:tcPr>
            <w:tcW w:w="1094" w:type="dxa"/>
            <w:shd w:val="clear" w:color="auto" w:fill="FFFFFF"/>
          </w:tcPr>
          <w:p w14:paraId="20FA772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MGCFA</w:t>
            </w:r>
          </w:p>
        </w:tc>
        <w:tc>
          <w:tcPr>
            <w:tcW w:w="615" w:type="dxa"/>
            <w:shd w:val="clear" w:color="auto" w:fill="FFFFFF"/>
          </w:tcPr>
          <w:p w14:paraId="20FA772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.13</w:t>
            </w:r>
          </w:p>
        </w:tc>
        <w:tc>
          <w:tcPr>
            <w:tcW w:w="2920" w:type="dxa"/>
            <w:shd w:val="clear" w:color="auto" w:fill="FFFFFF"/>
          </w:tcPr>
          <w:p w14:paraId="20FA772D" w14:textId="77777777" w:rsidR="00332C51" w:rsidRDefault="00F170AA">
            <w:pPr>
              <w:widowControl w:val="0"/>
              <w:pBdr>
                <w:top w:val="nil"/>
                <w:left w:val="nil"/>
                <w:bottom w:val="nil"/>
                <w:right w:val="nil"/>
                <w:between w:val="nil"/>
              </w:pBdr>
              <w:rPr>
                <w:color w:val="000000"/>
                <w:sz w:val="18"/>
                <w:szCs w:val="18"/>
              </w:rPr>
            </w:pPr>
            <w:proofErr w:type="spellStart"/>
            <w:r>
              <w:rPr>
                <w:color w:val="000000"/>
                <w:sz w:val="18"/>
                <w:szCs w:val="18"/>
              </w:rPr>
              <w:t>Lemos</w:t>
            </w:r>
            <w:proofErr w:type="spellEnd"/>
            <w:r>
              <w:rPr>
                <w:color w:val="000000"/>
                <w:sz w:val="18"/>
                <w:szCs w:val="18"/>
              </w:rPr>
              <w:t xml:space="preserve"> et al., 2013</w:t>
            </w:r>
          </w:p>
        </w:tc>
        <w:tc>
          <w:tcPr>
            <w:tcW w:w="241" w:type="dxa"/>
            <w:shd w:val="clear" w:color="auto" w:fill="FFFFFF"/>
          </w:tcPr>
          <w:p w14:paraId="20FA772E" w14:textId="77777777" w:rsidR="00332C51" w:rsidRDefault="00332C51">
            <w:pPr>
              <w:widowControl w:val="0"/>
              <w:pBdr>
                <w:top w:val="nil"/>
                <w:left w:val="nil"/>
                <w:bottom w:val="nil"/>
                <w:right w:val="nil"/>
                <w:between w:val="nil"/>
              </w:pBdr>
              <w:rPr>
                <w:color w:val="000000"/>
                <w:sz w:val="18"/>
                <w:szCs w:val="18"/>
              </w:rPr>
            </w:pPr>
          </w:p>
        </w:tc>
      </w:tr>
      <w:tr w:rsidR="00332C51" w14:paraId="20FA7739" w14:textId="77777777">
        <w:tc>
          <w:tcPr>
            <w:tcW w:w="449" w:type="dxa"/>
            <w:shd w:val="clear" w:color="auto" w:fill="FFFFFF"/>
          </w:tcPr>
          <w:p w14:paraId="20FA7730"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34</w:t>
            </w:r>
          </w:p>
        </w:tc>
        <w:tc>
          <w:tcPr>
            <w:tcW w:w="1244" w:type="dxa"/>
            <w:shd w:val="clear" w:color="auto" w:fill="FFFFFF"/>
          </w:tcPr>
          <w:p w14:paraId="20FA7731"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Portugal</w:t>
            </w:r>
          </w:p>
        </w:tc>
        <w:tc>
          <w:tcPr>
            <w:tcW w:w="659" w:type="dxa"/>
            <w:shd w:val="clear" w:color="auto" w:fill="FFFFFF"/>
          </w:tcPr>
          <w:p w14:paraId="20FA773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16</w:t>
            </w:r>
          </w:p>
        </w:tc>
        <w:tc>
          <w:tcPr>
            <w:tcW w:w="765" w:type="dxa"/>
            <w:shd w:val="clear" w:color="auto" w:fill="FFFFFF"/>
          </w:tcPr>
          <w:p w14:paraId="20FA773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1519</w:t>
            </w:r>
          </w:p>
        </w:tc>
        <w:tc>
          <w:tcPr>
            <w:tcW w:w="1004" w:type="dxa"/>
            <w:shd w:val="clear" w:color="auto" w:fill="FFFFFF"/>
          </w:tcPr>
          <w:p w14:paraId="20FA773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RTB</w:t>
            </w:r>
          </w:p>
        </w:tc>
        <w:tc>
          <w:tcPr>
            <w:tcW w:w="1094" w:type="dxa"/>
            <w:shd w:val="clear" w:color="auto" w:fill="FFFFFF"/>
          </w:tcPr>
          <w:p w14:paraId="20FA7735"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MGCFA</w:t>
            </w:r>
          </w:p>
        </w:tc>
        <w:tc>
          <w:tcPr>
            <w:tcW w:w="615" w:type="dxa"/>
            <w:shd w:val="clear" w:color="auto" w:fill="FFFFFF"/>
          </w:tcPr>
          <w:p w14:paraId="20FA773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.29</w:t>
            </w:r>
          </w:p>
        </w:tc>
        <w:tc>
          <w:tcPr>
            <w:tcW w:w="2920" w:type="dxa"/>
            <w:shd w:val="clear" w:color="auto" w:fill="FFFFFF"/>
          </w:tcPr>
          <w:p w14:paraId="20FA7737" w14:textId="77777777" w:rsidR="00332C51" w:rsidRDefault="00F170AA">
            <w:pPr>
              <w:widowControl w:val="0"/>
              <w:pBdr>
                <w:top w:val="nil"/>
                <w:left w:val="nil"/>
                <w:bottom w:val="nil"/>
                <w:right w:val="nil"/>
                <w:between w:val="nil"/>
              </w:pBdr>
              <w:rPr>
                <w:color w:val="000000"/>
                <w:sz w:val="18"/>
                <w:szCs w:val="18"/>
              </w:rPr>
            </w:pPr>
            <w:proofErr w:type="spellStart"/>
            <w:r>
              <w:rPr>
                <w:color w:val="000000"/>
                <w:sz w:val="18"/>
                <w:szCs w:val="18"/>
              </w:rPr>
              <w:t>Lemos</w:t>
            </w:r>
            <w:proofErr w:type="spellEnd"/>
            <w:r>
              <w:rPr>
                <w:color w:val="000000"/>
                <w:sz w:val="18"/>
                <w:szCs w:val="18"/>
              </w:rPr>
              <w:t xml:space="preserve"> et al., 2013</w:t>
            </w:r>
          </w:p>
        </w:tc>
        <w:tc>
          <w:tcPr>
            <w:tcW w:w="241" w:type="dxa"/>
            <w:shd w:val="clear" w:color="auto" w:fill="FFFFFF"/>
          </w:tcPr>
          <w:p w14:paraId="20FA7738" w14:textId="77777777" w:rsidR="00332C51" w:rsidRDefault="00332C51">
            <w:pPr>
              <w:widowControl w:val="0"/>
              <w:pBdr>
                <w:top w:val="nil"/>
                <w:left w:val="nil"/>
                <w:bottom w:val="nil"/>
                <w:right w:val="nil"/>
                <w:between w:val="nil"/>
              </w:pBdr>
              <w:rPr>
                <w:color w:val="000000"/>
                <w:sz w:val="18"/>
                <w:szCs w:val="18"/>
              </w:rPr>
            </w:pPr>
          </w:p>
        </w:tc>
      </w:tr>
      <w:tr w:rsidR="00332C51" w14:paraId="20FA7743" w14:textId="77777777">
        <w:tc>
          <w:tcPr>
            <w:tcW w:w="449" w:type="dxa"/>
            <w:shd w:val="clear" w:color="auto" w:fill="FFFFFF"/>
          </w:tcPr>
          <w:p w14:paraId="20FA773A"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35</w:t>
            </w:r>
          </w:p>
        </w:tc>
        <w:tc>
          <w:tcPr>
            <w:tcW w:w="1244" w:type="dxa"/>
            <w:shd w:val="clear" w:color="auto" w:fill="FFFFFF"/>
          </w:tcPr>
          <w:p w14:paraId="20FA773B"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 xml:space="preserve">Scotland </w:t>
            </w:r>
          </w:p>
        </w:tc>
        <w:tc>
          <w:tcPr>
            <w:tcW w:w="659" w:type="dxa"/>
            <w:shd w:val="clear" w:color="auto" w:fill="FFFFFF"/>
          </w:tcPr>
          <w:p w14:paraId="20FA773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11</w:t>
            </w:r>
          </w:p>
        </w:tc>
        <w:tc>
          <w:tcPr>
            <w:tcW w:w="765" w:type="dxa"/>
            <w:shd w:val="clear" w:color="auto" w:fill="FFFFFF"/>
          </w:tcPr>
          <w:p w14:paraId="20FA773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70000</w:t>
            </w:r>
          </w:p>
        </w:tc>
        <w:tc>
          <w:tcPr>
            <w:tcW w:w="1004" w:type="dxa"/>
            <w:shd w:val="clear" w:color="auto" w:fill="FFFFFF"/>
          </w:tcPr>
          <w:p w14:paraId="20FA773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CAT</w:t>
            </w:r>
          </w:p>
        </w:tc>
        <w:tc>
          <w:tcPr>
            <w:tcW w:w="1094" w:type="dxa"/>
            <w:shd w:val="clear" w:color="auto" w:fill="FFFFFF"/>
          </w:tcPr>
          <w:p w14:paraId="20FA773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PA</w:t>
            </w:r>
          </w:p>
        </w:tc>
        <w:tc>
          <w:tcPr>
            <w:tcW w:w="615" w:type="dxa"/>
            <w:shd w:val="clear" w:color="auto" w:fill="FFFFFF"/>
          </w:tcPr>
          <w:p w14:paraId="20FA774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-.01</w:t>
            </w:r>
          </w:p>
        </w:tc>
        <w:tc>
          <w:tcPr>
            <w:tcW w:w="2920" w:type="dxa"/>
            <w:shd w:val="clear" w:color="auto" w:fill="FFFFFF"/>
          </w:tcPr>
          <w:p w14:paraId="20FA7741"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Deary et al., 2007</w:t>
            </w:r>
          </w:p>
        </w:tc>
        <w:tc>
          <w:tcPr>
            <w:tcW w:w="241" w:type="dxa"/>
            <w:shd w:val="clear" w:color="auto" w:fill="FFFFFF"/>
          </w:tcPr>
          <w:p w14:paraId="20FA7742" w14:textId="77777777" w:rsidR="00332C51" w:rsidRDefault="00332C51">
            <w:pPr>
              <w:widowControl w:val="0"/>
              <w:pBdr>
                <w:top w:val="nil"/>
                <w:left w:val="nil"/>
                <w:bottom w:val="nil"/>
                <w:right w:val="nil"/>
                <w:between w:val="nil"/>
              </w:pBdr>
              <w:rPr>
                <w:color w:val="000000"/>
                <w:sz w:val="18"/>
                <w:szCs w:val="18"/>
              </w:rPr>
            </w:pPr>
          </w:p>
        </w:tc>
      </w:tr>
      <w:tr w:rsidR="00332C51" w14:paraId="20FA774D" w14:textId="77777777">
        <w:tc>
          <w:tcPr>
            <w:tcW w:w="449" w:type="dxa"/>
            <w:shd w:val="clear" w:color="auto" w:fill="FFFFFF"/>
          </w:tcPr>
          <w:p w14:paraId="20FA7744"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36</w:t>
            </w:r>
          </w:p>
        </w:tc>
        <w:tc>
          <w:tcPr>
            <w:tcW w:w="1244" w:type="dxa"/>
            <w:shd w:val="clear" w:color="auto" w:fill="FFFFFF"/>
          </w:tcPr>
          <w:p w14:paraId="20FA7745"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Spain</w:t>
            </w:r>
          </w:p>
        </w:tc>
        <w:tc>
          <w:tcPr>
            <w:tcW w:w="659" w:type="dxa"/>
            <w:shd w:val="clear" w:color="auto" w:fill="FFFFFF"/>
          </w:tcPr>
          <w:p w14:paraId="20FA774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13</w:t>
            </w:r>
          </w:p>
        </w:tc>
        <w:tc>
          <w:tcPr>
            <w:tcW w:w="765" w:type="dxa"/>
            <w:shd w:val="clear" w:color="auto" w:fill="FFFFFF"/>
          </w:tcPr>
          <w:p w14:paraId="20FA774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678</w:t>
            </w:r>
          </w:p>
        </w:tc>
        <w:tc>
          <w:tcPr>
            <w:tcW w:w="1004" w:type="dxa"/>
            <w:shd w:val="clear" w:color="auto" w:fill="FFFFFF"/>
          </w:tcPr>
          <w:p w14:paraId="20FA774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Various</w:t>
            </w:r>
          </w:p>
        </w:tc>
        <w:tc>
          <w:tcPr>
            <w:tcW w:w="1094" w:type="dxa"/>
            <w:shd w:val="clear" w:color="auto" w:fill="FFFFFF"/>
          </w:tcPr>
          <w:p w14:paraId="20FA774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PF</w:t>
            </w:r>
          </w:p>
        </w:tc>
        <w:tc>
          <w:tcPr>
            <w:tcW w:w="615" w:type="dxa"/>
            <w:shd w:val="clear" w:color="auto" w:fill="FFFFFF"/>
          </w:tcPr>
          <w:p w14:paraId="20FA774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-.19</w:t>
            </w:r>
          </w:p>
        </w:tc>
        <w:tc>
          <w:tcPr>
            <w:tcW w:w="2920" w:type="dxa"/>
            <w:shd w:val="clear" w:color="auto" w:fill="FFFFFF"/>
          </w:tcPr>
          <w:p w14:paraId="20FA774B" w14:textId="77777777" w:rsidR="00332C51" w:rsidRDefault="00F170AA">
            <w:pPr>
              <w:widowControl w:val="0"/>
              <w:pBdr>
                <w:top w:val="nil"/>
                <w:left w:val="nil"/>
                <w:bottom w:val="nil"/>
                <w:right w:val="nil"/>
                <w:between w:val="nil"/>
              </w:pBdr>
              <w:rPr>
                <w:color w:val="000000"/>
                <w:sz w:val="18"/>
                <w:szCs w:val="18"/>
              </w:rPr>
            </w:pPr>
            <w:proofErr w:type="spellStart"/>
            <w:r>
              <w:rPr>
                <w:color w:val="000000"/>
                <w:sz w:val="18"/>
                <w:szCs w:val="18"/>
              </w:rPr>
              <w:t>Aluja-Fabregat</w:t>
            </w:r>
            <w:proofErr w:type="spellEnd"/>
            <w:r>
              <w:rPr>
                <w:color w:val="000000"/>
                <w:sz w:val="18"/>
                <w:szCs w:val="18"/>
              </w:rPr>
              <w:t xml:space="preserve"> et al., 2000</w:t>
            </w:r>
          </w:p>
        </w:tc>
        <w:tc>
          <w:tcPr>
            <w:tcW w:w="241" w:type="dxa"/>
            <w:shd w:val="clear" w:color="auto" w:fill="FFFFFF"/>
          </w:tcPr>
          <w:p w14:paraId="20FA774C" w14:textId="77777777" w:rsidR="00332C51" w:rsidRDefault="00332C51">
            <w:pPr>
              <w:widowControl w:val="0"/>
              <w:pBdr>
                <w:top w:val="nil"/>
                <w:left w:val="nil"/>
                <w:bottom w:val="nil"/>
                <w:right w:val="nil"/>
                <w:between w:val="nil"/>
              </w:pBdr>
              <w:rPr>
                <w:color w:val="000000"/>
                <w:sz w:val="18"/>
                <w:szCs w:val="18"/>
              </w:rPr>
            </w:pPr>
          </w:p>
        </w:tc>
      </w:tr>
      <w:tr w:rsidR="00332C51" w14:paraId="20FA7757" w14:textId="77777777">
        <w:tc>
          <w:tcPr>
            <w:tcW w:w="449" w:type="dxa"/>
            <w:shd w:val="clear" w:color="auto" w:fill="FFFFFF"/>
          </w:tcPr>
          <w:p w14:paraId="20FA774E"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37</w:t>
            </w:r>
          </w:p>
        </w:tc>
        <w:tc>
          <w:tcPr>
            <w:tcW w:w="1244" w:type="dxa"/>
            <w:shd w:val="clear" w:color="auto" w:fill="FFFFFF"/>
          </w:tcPr>
          <w:p w14:paraId="20FA774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Spain</w:t>
            </w:r>
          </w:p>
        </w:tc>
        <w:tc>
          <w:tcPr>
            <w:tcW w:w="659" w:type="dxa"/>
            <w:shd w:val="clear" w:color="auto" w:fill="FFFFFF"/>
          </w:tcPr>
          <w:p w14:paraId="20FA775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13</w:t>
            </w:r>
          </w:p>
        </w:tc>
        <w:tc>
          <w:tcPr>
            <w:tcW w:w="765" w:type="dxa"/>
            <w:shd w:val="clear" w:color="auto" w:fill="FFFFFF"/>
          </w:tcPr>
          <w:p w14:paraId="20FA775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887</w:t>
            </w:r>
          </w:p>
        </w:tc>
        <w:tc>
          <w:tcPr>
            <w:tcW w:w="1004" w:type="dxa"/>
            <w:shd w:val="clear" w:color="auto" w:fill="FFFFFF"/>
          </w:tcPr>
          <w:p w14:paraId="20FA775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Various</w:t>
            </w:r>
          </w:p>
        </w:tc>
        <w:tc>
          <w:tcPr>
            <w:tcW w:w="1094" w:type="dxa"/>
            <w:shd w:val="clear" w:color="auto" w:fill="FFFFFF"/>
          </w:tcPr>
          <w:p w14:paraId="20FA775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PF</w:t>
            </w:r>
          </w:p>
        </w:tc>
        <w:tc>
          <w:tcPr>
            <w:tcW w:w="615" w:type="dxa"/>
            <w:shd w:val="clear" w:color="auto" w:fill="FFFFFF"/>
          </w:tcPr>
          <w:p w14:paraId="20FA775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-.15</w:t>
            </w:r>
          </w:p>
        </w:tc>
        <w:tc>
          <w:tcPr>
            <w:tcW w:w="2920" w:type="dxa"/>
            <w:shd w:val="clear" w:color="auto" w:fill="FFFFFF"/>
          </w:tcPr>
          <w:p w14:paraId="20FA7755" w14:textId="77777777" w:rsidR="00332C51" w:rsidRDefault="00F170AA">
            <w:pPr>
              <w:widowControl w:val="0"/>
              <w:pBdr>
                <w:top w:val="nil"/>
                <w:left w:val="nil"/>
                <w:bottom w:val="nil"/>
                <w:right w:val="nil"/>
                <w:between w:val="nil"/>
              </w:pBdr>
              <w:rPr>
                <w:color w:val="000000"/>
                <w:sz w:val="18"/>
                <w:szCs w:val="18"/>
              </w:rPr>
            </w:pPr>
            <w:proofErr w:type="spellStart"/>
            <w:r>
              <w:rPr>
                <w:color w:val="000000"/>
                <w:sz w:val="18"/>
                <w:szCs w:val="18"/>
              </w:rPr>
              <w:t>Aluja-Fabregat</w:t>
            </w:r>
            <w:proofErr w:type="spellEnd"/>
            <w:r>
              <w:rPr>
                <w:color w:val="000000"/>
                <w:sz w:val="18"/>
                <w:szCs w:val="18"/>
              </w:rPr>
              <w:t xml:space="preserve"> et al., 2000</w:t>
            </w:r>
          </w:p>
        </w:tc>
        <w:tc>
          <w:tcPr>
            <w:tcW w:w="241" w:type="dxa"/>
            <w:shd w:val="clear" w:color="auto" w:fill="FFFFFF"/>
          </w:tcPr>
          <w:p w14:paraId="20FA7756" w14:textId="77777777" w:rsidR="00332C51" w:rsidRDefault="00332C51">
            <w:pPr>
              <w:widowControl w:val="0"/>
              <w:pBdr>
                <w:top w:val="nil"/>
                <w:left w:val="nil"/>
                <w:bottom w:val="nil"/>
                <w:right w:val="nil"/>
                <w:between w:val="nil"/>
              </w:pBdr>
              <w:rPr>
                <w:color w:val="000000"/>
                <w:sz w:val="18"/>
                <w:szCs w:val="18"/>
              </w:rPr>
            </w:pPr>
          </w:p>
        </w:tc>
      </w:tr>
      <w:tr w:rsidR="00332C51" w14:paraId="20FA7761" w14:textId="77777777">
        <w:tc>
          <w:tcPr>
            <w:tcW w:w="449" w:type="dxa"/>
            <w:shd w:val="clear" w:color="auto" w:fill="FFFFFF"/>
          </w:tcPr>
          <w:p w14:paraId="20FA7758"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38</w:t>
            </w:r>
          </w:p>
        </w:tc>
        <w:tc>
          <w:tcPr>
            <w:tcW w:w="1244" w:type="dxa"/>
            <w:shd w:val="clear" w:color="auto" w:fill="FFFFFF"/>
          </w:tcPr>
          <w:p w14:paraId="20FA7759"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Spain</w:t>
            </w:r>
          </w:p>
        </w:tc>
        <w:tc>
          <w:tcPr>
            <w:tcW w:w="659" w:type="dxa"/>
            <w:shd w:val="clear" w:color="auto" w:fill="FFFFFF"/>
          </w:tcPr>
          <w:p w14:paraId="20FA775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23</w:t>
            </w:r>
          </w:p>
        </w:tc>
        <w:tc>
          <w:tcPr>
            <w:tcW w:w="765" w:type="dxa"/>
            <w:shd w:val="clear" w:color="auto" w:fill="FFFFFF"/>
          </w:tcPr>
          <w:p w14:paraId="20FA775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6879</w:t>
            </w:r>
          </w:p>
        </w:tc>
        <w:tc>
          <w:tcPr>
            <w:tcW w:w="1004" w:type="dxa"/>
            <w:shd w:val="clear" w:color="auto" w:fill="FFFFFF"/>
          </w:tcPr>
          <w:p w14:paraId="20FA775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Various</w:t>
            </w:r>
          </w:p>
        </w:tc>
        <w:tc>
          <w:tcPr>
            <w:tcW w:w="1094" w:type="dxa"/>
            <w:shd w:val="clear" w:color="auto" w:fill="FFFFFF"/>
          </w:tcPr>
          <w:p w14:paraId="20FA775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CV</w:t>
            </w:r>
          </w:p>
        </w:tc>
        <w:tc>
          <w:tcPr>
            <w:tcW w:w="615" w:type="dxa"/>
            <w:shd w:val="clear" w:color="auto" w:fill="FFFFFF"/>
          </w:tcPr>
          <w:p w14:paraId="20FA775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.08</w:t>
            </w:r>
          </w:p>
        </w:tc>
        <w:tc>
          <w:tcPr>
            <w:tcW w:w="2920" w:type="dxa"/>
            <w:shd w:val="clear" w:color="auto" w:fill="FFFFFF"/>
          </w:tcPr>
          <w:p w14:paraId="20FA775F"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Colom et al., 2000</w:t>
            </w:r>
          </w:p>
        </w:tc>
        <w:tc>
          <w:tcPr>
            <w:tcW w:w="241" w:type="dxa"/>
            <w:shd w:val="clear" w:color="auto" w:fill="FFFFFF"/>
          </w:tcPr>
          <w:p w14:paraId="20FA7760" w14:textId="77777777" w:rsidR="00332C51" w:rsidRDefault="00332C51">
            <w:pPr>
              <w:widowControl w:val="0"/>
              <w:pBdr>
                <w:top w:val="nil"/>
                <w:left w:val="nil"/>
                <w:bottom w:val="nil"/>
                <w:right w:val="nil"/>
                <w:between w:val="nil"/>
              </w:pBdr>
              <w:rPr>
                <w:color w:val="000000"/>
                <w:sz w:val="18"/>
                <w:szCs w:val="18"/>
              </w:rPr>
            </w:pPr>
          </w:p>
        </w:tc>
      </w:tr>
      <w:tr w:rsidR="00332C51" w14:paraId="20FA776B" w14:textId="77777777">
        <w:tc>
          <w:tcPr>
            <w:tcW w:w="449" w:type="dxa"/>
            <w:shd w:val="clear" w:color="auto" w:fill="FFFFFF"/>
          </w:tcPr>
          <w:p w14:paraId="20FA7762"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39</w:t>
            </w:r>
          </w:p>
        </w:tc>
        <w:tc>
          <w:tcPr>
            <w:tcW w:w="1244" w:type="dxa"/>
            <w:shd w:val="clear" w:color="auto" w:fill="FFFFFF"/>
          </w:tcPr>
          <w:p w14:paraId="20FA7763"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Spain</w:t>
            </w:r>
          </w:p>
        </w:tc>
        <w:tc>
          <w:tcPr>
            <w:tcW w:w="659" w:type="dxa"/>
            <w:shd w:val="clear" w:color="auto" w:fill="FFFFFF"/>
          </w:tcPr>
          <w:p w14:paraId="20FA7764"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23</w:t>
            </w:r>
          </w:p>
        </w:tc>
        <w:tc>
          <w:tcPr>
            <w:tcW w:w="765" w:type="dxa"/>
            <w:shd w:val="clear" w:color="auto" w:fill="FFFFFF"/>
          </w:tcPr>
          <w:p w14:paraId="20FA7765"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3596</w:t>
            </w:r>
          </w:p>
        </w:tc>
        <w:tc>
          <w:tcPr>
            <w:tcW w:w="1004" w:type="dxa"/>
            <w:shd w:val="clear" w:color="auto" w:fill="FFFFFF"/>
          </w:tcPr>
          <w:p w14:paraId="20FA776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Various</w:t>
            </w:r>
          </w:p>
        </w:tc>
        <w:tc>
          <w:tcPr>
            <w:tcW w:w="1094" w:type="dxa"/>
            <w:shd w:val="clear" w:color="auto" w:fill="FFFFFF"/>
          </w:tcPr>
          <w:p w14:paraId="20FA776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CV</w:t>
            </w:r>
          </w:p>
        </w:tc>
        <w:tc>
          <w:tcPr>
            <w:tcW w:w="615" w:type="dxa"/>
            <w:shd w:val="clear" w:color="auto" w:fill="FFFFFF"/>
          </w:tcPr>
          <w:p w14:paraId="20FA776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.05</w:t>
            </w:r>
          </w:p>
        </w:tc>
        <w:tc>
          <w:tcPr>
            <w:tcW w:w="2920" w:type="dxa"/>
            <w:shd w:val="clear" w:color="auto" w:fill="FFFFFF"/>
          </w:tcPr>
          <w:p w14:paraId="20FA7769"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Colom et al., 2000</w:t>
            </w:r>
          </w:p>
        </w:tc>
        <w:tc>
          <w:tcPr>
            <w:tcW w:w="241" w:type="dxa"/>
            <w:shd w:val="clear" w:color="auto" w:fill="FFFFFF"/>
          </w:tcPr>
          <w:p w14:paraId="20FA776A" w14:textId="77777777" w:rsidR="00332C51" w:rsidRDefault="00332C51">
            <w:pPr>
              <w:widowControl w:val="0"/>
              <w:pBdr>
                <w:top w:val="nil"/>
                <w:left w:val="nil"/>
                <w:bottom w:val="nil"/>
                <w:right w:val="nil"/>
                <w:between w:val="nil"/>
              </w:pBdr>
              <w:rPr>
                <w:color w:val="000000"/>
                <w:sz w:val="18"/>
                <w:szCs w:val="18"/>
              </w:rPr>
            </w:pPr>
          </w:p>
        </w:tc>
      </w:tr>
      <w:tr w:rsidR="00332C51" w14:paraId="20FA7775" w14:textId="77777777">
        <w:tc>
          <w:tcPr>
            <w:tcW w:w="449" w:type="dxa"/>
            <w:shd w:val="clear" w:color="auto" w:fill="FFFFFF"/>
          </w:tcPr>
          <w:p w14:paraId="20FA776C"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40</w:t>
            </w:r>
          </w:p>
        </w:tc>
        <w:tc>
          <w:tcPr>
            <w:tcW w:w="1244" w:type="dxa"/>
            <w:shd w:val="clear" w:color="auto" w:fill="FFFFFF"/>
          </w:tcPr>
          <w:p w14:paraId="20FA776D"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Spain</w:t>
            </w:r>
          </w:p>
        </w:tc>
        <w:tc>
          <w:tcPr>
            <w:tcW w:w="659" w:type="dxa"/>
            <w:shd w:val="clear" w:color="auto" w:fill="FFFFFF"/>
          </w:tcPr>
          <w:p w14:paraId="20FA776E"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16-94</w:t>
            </w:r>
          </w:p>
        </w:tc>
        <w:tc>
          <w:tcPr>
            <w:tcW w:w="765" w:type="dxa"/>
            <w:shd w:val="clear" w:color="auto" w:fill="FFFFFF"/>
          </w:tcPr>
          <w:p w14:paraId="20FA776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1369</w:t>
            </w:r>
          </w:p>
        </w:tc>
        <w:tc>
          <w:tcPr>
            <w:tcW w:w="1004" w:type="dxa"/>
            <w:shd w:val="clear" w:color="auto" w:fill="FFFFFF"/>
          </w:tcPr>
          <w:p w14:paraId="20FA777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WAIS-III</w:t>
            </w:r>
          </w:p>
        </w:tc>
        <w:tc>
          <w:tcPr>
            <w:tcW w:w="1094" w:type="dxa"/>
            <w:shd w:val="clear" w:color="auto" w:fill="FFFFFF"/>
          </w:tcPr>
          <w:p w14:paraId="20FA7771"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CV</w:t>
            </w:r>
          </w:p>
        </w:tc>
        <w:tc>
          <w:tcPr>
            <w:tcW w:w="615" w:type="dxa"/>
            <w:shd w:val="clear" w:color="auto" w:fill="FFFFFF"/>
          </w:tcPr>
          <w:p w14:paraId="20FA777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.16</w:t>
            </w:r>
          </w:p>
        </w:tc>
        <w:tc>
          <w:tcPr>
            <w:tcW w:w="2920" w:type="dxa"/>
            <w:shd w:val="clear" w:color="auto" w:fill="FFFFFF"/>
          </w:tcPr>
          <w:p w14:paraId="20FA7773"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Colom et al., 2002</w:t>
            </w:r>
          </w:p>
        </w:tc>
        <w:tc>
          <w:tcPr>
            <w:tcW w:w="241" w:type="dxa"/>
            <w:shd w:val="clear" w:color="auto" w:fill="FFFFFF"/>
          </w:tcPr>
          <w:p w14:paraId="20FA7774" w14:textId="77777777" w:rsidR="00332C51" w:rsidRDefault="00332C51">
            <w:pPr>
              <w:widowControl w:val="0"/>
              <w:pBdr>
                <w:top w:val="nil"/>
                <w:left w:val="nil"/>
                <w:bottom w:val="nil"/>
                <w:right w:val="nil"/>
                <w:between w:val="nil"/>
              </w:pBdr>
              <w:rPr>
                <w:color w:val="000000"/>
                <w:sz w:val="18"/>
                <w:szCs w:val="18"/>
              </w:rPr>
            </w:pPr>
          </w:p>
        </w:tc>
      </w:tr>
      <w:tr w:rsidR="00332C51" w14:paraId="20FA777F" w14:textId="77777777">
        <w:tc>
          <w:tcPr>
            <w:tcW w:w="449" w:type="dxa"/>
            <w:shd w:val="clear" w:color="auto" w:fill="FFFFFF"/>
          </w:tcPr>
          <w:p w14:paraId="20FA7776"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41</w:t>
            </w:r>
          </w:p>
        </w:tc>
        <w:tc>
          <w:tcPr>
            <w:tcW w:w="1244" w:type="dxa"/>
            <w:shd w:val="clear" w:color="auto" w:fill="FFFFFF"/>
          </w:tcPr>
          <w:p w14:paraId="20FA7777"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Spain</w:t>
            </w:r>
          </w:p>
        </w:tc>
        <w:tc>
          <w:tcPr>
            <w:tcW w:w="659" w:type="dxa"/>
            <w:shd w:val="clear" w:color="auto" w:fill="FFFFFF"/>
          </w:tcPr>
          <w:p w14:paraId="20FA777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16-34</w:t>
            </w:r>
          </w:p>
        </w:tc>
        <w:tc>
          <w:tcPr>
            <w:tcW w:w="765" w:type="dxa"/>
            <w:shd w:val="clear" w:color="auto" w:fill="FFFFFF"/>
          </w:tcPr>
          <w:p w14:paraId="20FA777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588</w:t>
            </w:r>
          </w:p>
        </w:tc>
        <w:tc>
          <w:tcPr>
            <w:tcW w:w="1004" w:type="dxa"/>
            <w:shd w:val="clear" w:color="auto" w:fill="FFFFFF"/>
          </w:tcPr>
          <w:p w14:paraId="20FA777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WAIS-III</w:t>
            </w:r>
          </w:p>
        </w:tc>
        <w:tc>
          <w:tcPr>
            <w:tcW w:w="1094" w:type="dxa"/>
            <w:shd w:val="clear" w:color="auto" w:fill="FFFFFF"/>
          </w:tcPr>
          <w:p w14:paraId="20FA777B"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MGCMSA</w:t>
            </w:r>
          </w:p>
        </w:tc>
        <w:tc>
          <w:tcPr>
            <w:tcW w:w="615" w:type="dxa"/>
            <w:shd w:val="clear" w:color="auto" w:fill="FFFFFF"/>
          </w:tcPr>
          <w:p w14:paraId="20FA777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.03</w:t>
            </w:r>
          </w:p>
        </w:tc>
        <w:tc>
          <w:tcPr>
            <w:tcW w:w="2920" w:type="dxa"/>
            <w:shd w:val="clear" w:color="auto" w:fill="FFFFFF"/>
          </w:tcPr>
          <w:p w14:paraId="20FA777D"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Dolan et al., 2006</w:t>
            </w:r>
          </w:p>
        </w:tc>
        <w:tc>
          <w:tcPr>
            <w:tcW w:w="241" w:type="dxa"/>
            <w:shd w:val="clear" w:color="auto" w:fill="FFFFFF"/>
          </w:tcPr>
          <w:p w14:paraId="20FA777E" w14:textId="77777777" w:rsidR="00332C51" w:rsidRDefault="00332C51">
            <w:pPr>
              <w:widowControl w:val="0"/>
              <w:pBdr>
                <w:top w:val="nil"/>
                <w:left w:val="nil"/>
                <w:bottom w:val="nil"/>
                <w:right w:val="nil"/>
                <w:between w:val="nil"/>
              </w:pBdr>
              <w:rPr>
                <w:color w:val="000000"/>
                <w:sz w:val="18"/>
                <w:szCs w:val="18"/>
              </w:rPr>
            </w:pPr>
          </w:p>
        </w:tc>
      </w:tr>
      <w:tr w:rsidR="00332C51" w14:paraId="20FA7789" w14:textId="77777777">
        <w:tc>
          <w:tcPr>
            <w:tcW w:w="449" w:type="dxa"/>
            <w:shd w:val="clear" w:color="auto" w:fill="FFFFFF"/>
          </w:tcPr>
          <w:p w14:paraId="20FA7780"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42</w:t>
            </w:r>
          </w:p>
        </w:tc>
        <w:tc>
          <w:tcPr>
            <w:tcW w:w="1244" w:type="dxa"/>
            <w:shd w:val="clear" w:color="auto" w:fill="FFFFFF"/>
          </w:tcPr>
          <w:p w14:paraId="20FA7781"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Various</w:t>
            </w:r>
          </w:p>
        </w:tc>
        <w:tc>
          <w:tcPr>
            <w:tcW w:w="659" w:type="dxa"/>
            <w:shd w:val="clear" w:color="auto" w:fill="FFFFFF"/>
          </w:tcPr>
          <w:p w14:paraId="20FA7782"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Child</w:t>
            </w:r>
          </w:p>
        </w:tc>
        <w:tc>
          <w:tcPr>
            <w:tcW w:w="765" w:type="dxa"/>
            <w:shd w:val="clear" w:color="auto" w:fill="FFFFFF"/>
          </w:tcPr>
          <w:p w14:paraId="20FA7783"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16943</w:t>
            </w:r>
          </w:p>
        </w:tc>
        <w:tc>
          <w:tcPr>
            <w:tcW w:w="1004" w:type="dxa"/>
            <w:shd w:val="clear" w:color="auto" w:fill="FFFFFF"/>
          </w:tcPr>
          <w:p w14:paraId="20FA7784" w14:textId="77777777" w:rsidR="00332C51" w:rsidRDefault="00F170AA">
            <w:pPr>
              <w:widowControl w:val="0"/>
              <w:pBdr>
                <w:top w:val="nil"/>
                <w:left w:val="nil"/>
                <w:bottom w:val="nil"/>
                <w:right w:val="nil"/>
                <w:between w:val="nil"/>
              </w:pBdr>
              <w:jc w:val="center"/>
              <w:rPr>
                <w:color w:val="000000"/>
                <w:sz w:val="18"/>
                <w:szCs w:val="18"/>
              </w:rPr>
            </w:pPr>
            <w:proofErr w:type="spellStart"/>
            <w:r>
              <w:rPr>
                <w:color w:val="000000"/>
                <w:sz w:val="18"/>
                <w:szCs w:val="18"/>
              </w:rPr>
              <w:t>Wechslers</w:t>
            </w:r>
            <w:proofErr w:type="spellEnd"/>
          </w:p>
        </w:tc>
        <w:tc>
          <w:tcPr>
            <w:tcW w:w="1094" w:type="dxa"/>
            <w:shd w:val="clear" w:color="auto" w:fill="FFFFFF"/>
          </w:tcPr>
          <w:p w14:paraId="20FA7785"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MA</w:t>
            </w:r>
          </w:p>
        </w:tc>
        <w:tc>
          <w:tcPr>
            <w:tcW w:w="615" w:type="dxa"/>
            <w:shd w:val="clear" w:color="auto" w:fill="FFFFFF"/>
          </w:tcPr>
          <w:p w14:paraId="20FA778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.11</w:t>
            </w:r>
          </w:p>
        </w:tc>
        <w:tc>
          <w:tcPr>
            <w:tcW w:w="2920" w:type="dxa"/>
            <w:shd w:val="clear" w:color="auto" w:fill="FFFFFF"/>
          </w:tcPr>
          <w:p w14:paraId="20FA7787"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 xml:space="preserve">Lynn &amp; </w:t>
            </w:r>
            <w:proofErr w:type="spellStart"/>
            <w:r>
              <w:rPr>
                <w:color w:val="000000"/>
                <w:sz w:val="18"/>
                <w:szCs w:val="18"/>
              </w:rPr>
              <w:t>Irwing</w:t>
            </w:r>
            <w:proofErr w:type="spellEnd"/>
            <w:r>
              <w:rPr>
                <w:color w:val="000000"/>
                <w:sz w:val="18"/>
                <w:szCs w:val="18"/>
              </w:rPr>
              <w:t>, 2008</w:t>
            </w:r>
          </w:p>
        </w:tc>
        <w:tc>
          <w:tcPr>
            <w:tcW w:w="241" w:type="dxa"/>
            <w:shd w:val="clear" w:color="auto" w:fill="FFFFFF"/>
          </w:tcPr>
          <w:p w14:paraId="20FA7788" w14:textId="77777777" w:rsidR="00332C51" w:rsidRDefault="00332C51">
            <w:pPr>
              <w:widowControl w:val="0"/>
              <w:pBdr>
                <w:top w:val="nil"/>
                <w:left w:val="nil"/>
                <w:bottom w:val="nil"/>
                <w:right w:val="nil"/>
                <w:between w:val="nil"/>
              </w:pBdr>
              <w:rPr>
                <w:color w:val="000000"/>
                <w:sz w:val="18"/>
                <w:szCs w:val="18"/>
              </w:rPr>
            </w:pPr>
          </w:p>
        </w:tc>
      </w:tr>
      <w:tr w:rsidR="00332C51" w14:paraId="20FA7793" w14:textId="77777777">
        <w:tc>
          <w:tcPr>
            <w:tcW w:w="449" w:type="dxa"/>
            <w:shd w:val="clear" w:color="auto" w:fill="FFFFFF"/>
          </w:tcPr>
          <w:p w14:paraId="20FA778A"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43</w:t>
            </w:r>
          </w:p>
        </w:tc>
        <w:tc>
          <w:tcPr>
            <w:tcW w:w="1244" w:type="dxa"/>
            <w:shd w:val="clear" w:color="auto" w:fill="FFFFFF"/>
          </w:tcPr>
          <w:p w14:paraId="20FA778B"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Various</w:t>
            </w:r>
          </w:p>
        </w:tc>
        <w:tc>
          <w:tcPr>
            <w:tcW w:w="659" w:type="dxa"/>
            <w:shd w:val="clear" w:color="auto" w:fill="FFFFFF"/>
          </w:tcPr>
          <w:p w14:paraId="20FA778C"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Adult</w:t>
            </w:r>
          </w:p>
        </w:tc>
        <w:tc>
          <w:tcPr>
            <w:tcW w:w="765" w:type="dxa"/>
            <w:shd w:val="clear" w:color="auto" w:fill="FFFFFF"/>
          </w:tcPr>
          <w:p w14:paraId="20FA778D"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13659</w:t>
            </w:r>
          </w:p>
        </w:tc>
        <w:tc>
          <w:tcPr>
            <w:tcW w:w="1004" w:type="dxa"/>
            <w:shd w:val="clear" w:color="auto" w:fill="FFFFFF"/>
          </w:tcPr>
          <w:p w14:paraId="20FA778E" w14:textId="77777777" w:rsidR="00332C51" w:rsidRDefault="00F170AA">
            <w:pPr>
              <w:widowControl w:val="0"/>
              <w:pBdr>
                <w:top w:val="nil"/>
                <w:left w:val="nil"/>
                <w:bottom w:val="nil"/>
                <w:right w:val="nil"/>
                <w:between w:val="nil"/>
              </w:pBdr>
              <w:jc w:val="center"/>
              <w:rPr>
                <w:color w:val="000000"/>
                <w:sz w:val="18"/>
                <w:szCs w:val="18"/>
              </w:rPr>
            </w:pPr>
            <w:proofErr w:type="spellStart"/>
            <w:r>
              <w:rPr>
                <w:color w:val="000000"/>
                <w:sz w:val="18"/>
                <w:szCs w:val="18"/>
              </w:rPr>
              <w:t>Wechslers</w:t>
            </w:r>
            <w:proofErr w:type="spellEnd"/>
          </w:p>
        </w:tc>
        <w:tc>
          <w:tcPr>
            <w:tcW w:w="1094" w:type="dxa"/>
            <w:shd w:val="clear" w:color="auto" w:fill="FFFFFF"/>
          </w:tcPr>
          <w:p w14:paraId="20FA778F"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MA</w:t>
            </w:r>
          </w:p>
        </w:tc>
        <w:tc>
          <w:tcPr>
            <w:tcW w:w="615" w:type="dxa"/>
            <w:shd w:val="clear" w:color="auto" w:fill="FFFFFF"/>
          </w:tcPr>
          <w:p w14:paraId="20FA7790"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.47</w:t>
            </w:r>
          </w:p>
        </w:tc>
        <w:tc>
          <w:tcPr>
            <w:tcW w:w="2920" w:type="dxa"/>
            <w:shd w:val="clear" w:color="auto" w:fill="FFFFFF"/>
          </w:tcPr>
          <w:p w14:paraId="20FA7791"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 xml:space="preserve">Lynn &amp; </w:t>
            </w:r>
            <w:proofErr w:type="spellStart"/>
            <w:r>
              <w:rPr>
                <w:color w:val="000000"/>
                <w:sz w:val="18"/>
                <w:szCs w:val="18"/>
              </w:rPr>
              <w:t>Irwing</w:t>
            </w:r>
            <w:proofErr w:type="spellEnd"/>
            <w:r>
              <w:rPr>
                <w:color w:val="000000"/>
                <w:sz w:val="18"/>
                <w:szCs w:val="18"/>
              </w:rPr>
              <w:t>, 2008</w:t>
            </w:r>
          </w:p>
        </w:tc>
        <w:tc>
          <w:tcPr>
            <w:tcW w:w="241" w:type="dxa"/>
            <w:shd w:val="clear" w:color="auto" w:fill="FFFFFF"/>
          </w:tcPr>
          <w:p w14:paraId="20FA7792" w14:textId="77777777" w:rsidR="00332C51" w:rsidRDefault="00332C51">
            <w:pPr>
              <w:widowControl w:val="0"/>
              <w:pBdr>
                <w:top w:val="nil"/>
                <w:left w:val="nil"/>
                <w:bottom w:val="nil"/>
                <w:right w:val="nil"/>
                <w:between w:val="nil"/>
              </w:pBdr>
              <w:rPr>
                <w:color w:val="000000"/>
                <w:sz w:val="18"/>
                <w:szCs w:val="18"/>
              </w:rPr>
            </w:pPr>
          </w:p>
        </w:tc>
      </w:tr>
      <w:tr w:rsidR="00332C51" w14:paraId="20FA779D" w14:textId="77777777">
        <w:tc>
          <w:tcPr>
            <w:tcW w:w="449" w:type="dxa"/>
            <w:shd w:val="clear" w:color="auto" w:fill="FFFFFF"/>
          </w:tcPr>
          <w:p w14:paraId="20FA7794"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44</w:t>
            </w:r>
          </w:p>
        </w:tc>
        <w:tc>
          <w:tcPr>
            <w:tcW w:w="1244" w:type="dxa"/>
            <w:shd w:val="clear" w:color="auto" w:fill="FFFFFF"/>
          </w:tcPr>
          <w:p w14:paraId="20FA7795" w14:textId="77777777" w:rsidR="00332C51" w:rsidRDefault="00F170AA">
            <w:pPr>
              <w:widowControl w:val="0"/>
              <w:pBdr>
                <w:top w:val="nil"/>
                <w:left w:val="nil"/>
                <w:bottom w:val="nil"/>
                <w:right w:val="nil"/>
                <w:between w:val="nil"/>
              </w:pBdr>
              <w:rPr>
                <w:color w:val="000000"/>
                <w:sz w:val="18"/>
                <w:szCs w:val="18"/>
              </w:rPr>
            </w:pPr>
            <w:r>
              <w:rPr>
                <w:color w:val="000000"/>
                <w:sz w:val="18"/>
                <w:szCs w:val="18"/>
              </w:rPr>
              <w:t>UK</w:t>
            </w:r>
          </w:p>
        </w:tc>
        <w:tc>
          <w:tcPr>
            <w:tcW w:w="659" w:type="dxa"/>
            <w:shd w:val="clear" w:color="auto" w:fill="FFFFFF"/>
          </w:tcPr>
          <w:p w14:paraId="20FA7796"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22</w:t>
            </w:r>
          </w:p>
        </w:tc>
        <w:tc>
          <w:tcPr>
            <w:tcW w:w="765" w:type="dxa"/>
            <w:shd w:val="clear" w:color="auto" w:fill="FFFFFF"/>
          </w:tcPr>
          <w:p w14:paraId="20FA7797"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4751</w:t>
            </w:r>
          </w:p>
        </w:tc>
        <w:tc>
          <w:tcPr>
            <w:tcW w:w="1004" w:type="dxa"/>
            <w:shd w:val="clear" w:color="auto" w:fill="FFFFFF"/>
          </w:tcPr>
          <w:p w14:paraId="20FA7798"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Pathfinder</w:t>
            </w:r>
          </w:p>
        </w:tc>
        <w:tc>
          <w:tcPr>
            <w:tcW w:w="1094" w:type="dxa"/>
            <w:shd w:val="clear" w:color="auto" w:fill="FFFFFF"/>
          </w:tcPr>
          <w:p w14:paraId="20FA7799"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PC</w:t>
            </w:r>
          </w:p>
        </w:tc>
        <w:tc>
          <w:tcPr>
            <w:tcW w:w="615" w:type="dxa"/>
            <w:shd w:val="clear" w:color="auto" w:fill="FFFFFF"/>
          </w:tcPr>
          <w:p w14:paraId="20FA779A" w14:textId="77777777" w:rsidR="00332C51" w:rsidRDefault="00F170AA">
            <w:pPr>
              <w:widowControl w:val="0"/>
              <w:pBdr>
                <w:top w:val="nil"/>
                <w:left w:val="nil"/>
                <w:bottom w:val="nil"/>
                <w:right w:val="nil"/>
                <w:between w:val="nil"/>
              </w:pBdr>
              <w:jc w:val="center"/>
              <w:rPr>
                <w:color w:val="000000"/>
                <w:sz w:val="18"/>
                <w:szCs w:val="18"/>
              </w:rPr>
            </w:pPr>
            <w:r>
              <w:rPr>
                <w:color w:val="000000"/>
                <w:sz w:val="18"/>
                <w:szCs w:val="18"/>
              </w:rPr>
              <w:t>0.31</w:t>
            </w:r>
          </w:p>
        </w:tc>
        <w:tc>
          <w:tcPr>
            <w:tcW w:w="2920" w:type="dxa"/>
            <w:shd w:val="clear" w:color="auto" w:fill="FFFFFF"/>
          </w:tcPr>
          <w:p w14:paraId="20FA779B" w14:textId="77777777" w:rsidR="00332C51" w:rsidRDefault="00F170AA">
            <w:pPr>
              <w:widowControl w:val="0"/>
              <w:pBdr>
                <w:top w:val="nil"/>
                <w:left w:val="nil"/>
                <w:bottom w:val="nil"/>
                <w:right w:val="nil"/>
                <w:between w:val="nil"/>
              </w:pBdr>
              <w:rPr>
                <w:color w:val="000000"/>
                <w:sz w:val="18"/>
                <w:szCs w:val="18"/>
              </w:rPr>
            </w:pPr>
            <w:proofErr w:type="spellStart"/>
            <w:r>
              <w:rPr>
                <w:color w:val="000000"/>
                <w:sz w:val="18"/>
                <w:szCs w:val="18"/>
              </w:rPr>
              <w:t>Malanchini</w:t>
            </w:r>
            <w:proofErr w:type="spellEnd"/>
            <w:r>
              <w:rPr>
                <w:color w:val="000000"/>
                <w:sz w:val="18"/>
                <w:szCs w:val="18"/>
              </w:rPr>
              <w:t xml:space="preserve"> et al., 2021</w:t>
            </w:r>
          </w:p>
        </w:tc>
        <w:tc>
          <w:tcPr>
            <w:tcW w:w="241" w:type="dxa"/>
            <w:shd w:val="clear" w:color="auto" w:fill="FFFFFF"/>
          </w:tcPr>
          <w:p w14:paraId="20FA779C" w14:textId="77777777" w:rsidR="00332C51" w:rsidRDefault="00332C51">
            <w:pPr>
              <w:widowControl w:val="0"/>
              <w:pBdr>
                <w:top w:val="nil"/>
                <w:left w:val="nil"/>
                <w:bottom w:val="nil"/>
                <w:right w:val="nil"/>
                <w:between w:val="nil"/>
              </w:pBdr>
              <w:rPr>
                <w:color w:val="000000"/>
                <w:sz w:val="18"/>
                <w:szCs w:val="18"/>
              </w:rPr>
            </w:pPr>
          </w:p>
        </w:tc>
      </w:tr>
    </w:tbl>
    <w:p w14:paraId="20FA779E" w14:textId="77777777" w:rsidR="00332C51" w:rsidRDefault="00332C51">
      <w:pPr>
        <w:widowControl w:val="0"/>
        <w:pBdr>
          <w:top w:val="nil"/>
          <w:left w:val="nil"/>
          <w:bottom w:val="nil"/>
          <w:right w:val="nil"/>
          <w:between w:val="nil"/>
        </w:pBdr>
        <w:rPr>
          <w:color w:val="000000"/>
          <w:sz w:val="24"/>
          <w:szCs w:val="24"/>
        </w:rPr>
      </w:pPr>
    </w:p>
    <w:p w14:paraId="20FA779F"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 xml:space="preserve">A description of the tests is given in the Appendix. </w:t>
      </w:r>
    </w:p>
    <w:p w14:paraId="20FA77A0" w14:textId="77777777" w:rsidR="00332C51" w:rsidRDefault="00F170AA">
      <w:pPr>
        <w:widowControl w:val="0"/>
        <w:pBdr>
          <w:top w:val="nil"/>
          <w:left w:val="nil"/>
          <w:bottom w:val="nil"/>
          <w:right w:val="nil"/>
          <w:between w:val="nil"/>
        </w:pBdr>
        <w:tabs>
          <w:tab w:val="left" w:pos="2520"/>
        </w:tabs>
        <w:rPr>
          <w:color w:val="000000"/>
          <w:sz w:val="24"/>
          <w:szCs w:val="24"/>
        </w:rPr>
      </w:pPr>
      <w:r>
        <w:rPr>
          <w:color w:val="000000"/>
          <w:sz w:val="24"/>
          <w:szCs w:val="24"/>
        </w:rPr>
        <w:t>CV: correlated vectors; HFA:  hierarchical factor analysis;</w:t>
      </w:r>
      <w:r>
        <w:rPr>
          <w:i/>
          <w:color w:val="000000"/>
          <w:sz w:val="24"/>
          <w:szCs w:val="24"/>
        </w:rPr>
        <w:t xml:space="preserve"> </w:t>
      </w:r>
      <w:r>
        <w:rPr>
          <w:color w:val="000000"/>
          <w:sz w:val="24"/>
          <w:szCs w:val="24"/>
        </w:rPr>
        <w:t>HOFA: hierarchical oblique factor analysis (Schmid-</w:t>
      </w:r>
      <w:proofErr w:type="spellStart"/>
      <w:r>
        <w:rPr>
          <w:color w:val="000000"/>
          <w:sz w:val="24"/>
          <w:szCs w:val="24"/>
        </w:rPr>
        <w:t>Leiman</w:t>
      </w:r>
      <w:proofErr w:type="spellEnd"/>
      <w:r>
        <w:rPr>
          <w:color w:val="000000"/>
          <w:sz w:val="24"/>
          <w:szCs w:val="24"/>
        </w:rPr>
        <w:t xml:space="preserve"> transformation); PA: principal axis; PC: principal components; MIMIC: multiple indicator-multiple cause; MGCFA: multi-group confirmatory f</w:t>
      </w:r>
      <w:r>
        <w:rPr>
          <w:color w:val="000000"/>
          <w:sz w:val="24"/>
          <w:szCs w:val="24"/>
        </w:rPr>
        <w:t xml:space="preserve">actor model with mean structures; MG-CMSA: multi group-covariance and mean structures analysis; CFS: confirmatory factor analysis; MA: meta-analysis.  </w:t>
      </w:r>
    </w:p>
    <w:p w14:paraId="20FA77A1" w14:textId="77777777" w:rsidR="00332C51" w:rsidRDefault="00332C51">
      <w:pPr>
        <w:widowControl w:val="0"/>
        <w:pBdr>
          <w:top w:val="nil"/>
          <w:left w:val="nil"/>
          <w:bottom w:val="nil"/>
          <w:right w:val="nil"/>
          <w:between w:val="nil"/>
        </w:pBdr>
        <w:tabs>
          <w:tab w:val="left" w:pos="2520"/>
        </w:tabs>
        <w:rPr>
          <w:color w:val="000000"/>
          <w:sz w:val="24"/>
          <w:szCs w:val="24"/>
        </w:rPr>
      </w:pPr>
    </w:p>
    <w:p w14:paraId="20FA77A2" w14:textId="77777777" w:rsidR="00332C51" w:rsidRDefault="00F170AA">
      <w:pPr>
        <w:pStyle w:val="Titre1"/>
        <w:numPr>
          <w:ilvl w:val="0"/>
          <w:numId w:val="1"/>
        </w:numPr>
        <w:ind w:left="0" w:firstLine="0"/>
        <w:sectPr w:rsidR="00332C51">
          <w:type w:val="continuous"/>
          <w:pgSz w:w="11906" w:h="16838"/>
          <w:pgMar w:top="1134" w:right="1134" w:bottom="1134" w:left="1134" w:header="720" w:footer="720" w:gutter="0"/>
          <w:cols w:space="720"/>
        </w:sectPr>
      </w:pPr>
      <w:r>
        <w:rPr>
          <w:sz w:val="24"/>
          <w:szCs w:val="24"/>
        </w:rPr>
        <w:t>Chapter 9. The Evolution of Sex Differences in Intelligence</w:t>
      </w:r>
    </w:p>
    <w:p w14:paraId="20FA77A3" w14:textId="77777777" w:rsidR="00332C51" w:rsidRDefault="00F170AA">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 xml:space="preserve"> In previous chapters, the developmental theory of sex difference in intelligence has been established showing that in infants aged between 1 and 4 years, girls have higher average intelligence th</w:t>
      </w:r>
      <w:r>
        <w:rPr>
          <w:color w:val="000000"/>
          <w:sz w:val="24"/>
          <w:szCs w:val="24"/>
        </w:rPr>
        <w:t xml:space="preserve">an boys, between the ages </w:t>
      </w:r>
      <w:proofErr w:type="gramStart"/>
      <w:r>
        <w:rPr>
          <w:color w:val="000000"/>
          <w:sz w:val="24"/>
          <w:szCs w:val="24"/>
        </w:rPr>
        <w:t>of  6</w:t>
      </w:r>
      <w:proofErr w:type="gramEnd"/>
      <w:r>
        <w:rPr>
          <w:color w:val="000000"/>
          <w:sz w:val="24"/>
          <w:szCs w:val="24"/>
        </w:rPr>
        <w:t xml:space="preserve"> and 15 years there is virtually no difference in intelligence between males and females, while at the age of 16 years males begin to have higher average intelligence than females increasing an advantage of 4 IQ points in adu</w:t>
      </w:r>
      <w:r>
        <w:rPr>
          <w:color w:val="000000"/>
          <w:sz w:val="24"/>
          <w:szCs w:val="24"/>
        </w:rPr>
        <w:t xml:space="preserve">lts. In this chapter we consider the likely evolutionary explanation of these sex differences. </w:t>
      </w:r>
    </w:p>
    <w:p w14:paraId="20FA77A4" w14:textId="77777777" w:rsidR="00332C51" w:rsidRDefault="00F170AA">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 xml:space="preserve"> The explanation of the higher intelligence of girls than of boys in infancy is that girls mature earlier than boys, as shown by </w:t>
      </w:r>
      <w:proofErr w:type="spellStart"/>
      <w:r>
        <w:rPr>
          <w:color w:val="231F20"/>
          <w:sz w:val="24"/>
          <w:szCs w:val="24"/>
        </w:rPr>
        <w:t>Lenroot</w:t>
      </w:r>
      <w:proofErr w:type="spellEnd"/>
      <w:r>
        <w:rPr>
          <w:color w:val="231F20"/>
          <w:sz w:val="24"/>
          <w:szCs w:val="24"/>
        </w:rPr>
        <w:t xml:space="preserve">, </w:t>
      </w:r>
      <w:proofErr w:type="spellStart"/>
      <w:r>
        <w:rPr>
          <w:color w:val="231F20"/>
          <w:sz w:val="24"/>
          <w:szCs w:val="24"/>
        </w:rPr>
        <w:t>Gogtay</w:t>
      </w:r>
      <w:proofErr w:type="spellEnd"/>
      <w:r>
        <w:rPr>
          <w:color w:val="231F20"/>
          <w:sz w:val="24"/>
          <w:szCs w:val="24"/>
        </w:rPr>
        <w:t xml:space="preserve">, Greenstein et </w:t>
      </w:r>
      <w:r>
        <w:rPr>
          <w:color w:val="231F20"/>
          <w:sz w:val="24"/>
          <w:szCs w:val="24"/>
        </w:rPr>
        <w:t xml:space="preserve">al. (2007) in a longitudinal investigation of sex differences in brain development using magnetic resonance imaging (MRI) of 387 subjects aged 3 to 27 years, showing that cerebral volume peaked at age 10.5 in females and 14.5 in males. </w:t>
      </w:r>
      <w:r>
        <w:rPr>
          <w:color w:val="000000"/>
          <w:sz w:val="24"/>
          <w:szCs w:val="24"/>
        </w:rPr>
        <w:t>The likely evolution</w:t>
      </w:r>
      <w:r>
        <w:rPr>
          <w:color w:val="000000"/>
          <w:sz w:val="24"/>
          <w:szCs w:val="24"/>
        </w:rPr>
        <w:t xml:space="preserve">ary explanation of earlier maturation of girls is that it is advantageous for them to begin reproducing in early puberty when they are sufficiently mature to have babies and look after them. Between the ages </w:t>
      </w:r>
      <w:proofErr w:type="gramStart"/>
      <w:r>
        <w:rPr>
          <w:color w:val="000000"/>
          <w:sz w:val="24"/>
          <w:szCs w:val="24"/>
        </w:rPr>
        <w:t>of  6</w:t>
      </w:r>
      <w:proofErr w:type="gramEnd"/>
      <w:r>
        <w:rPr>
          <w:color w:val="000000"/>
          <w:sz w:val="24"/>
          <w:szCs w:val="24"/>
        </w:rPr>
        <w:t xml:space="preserve"> and 15 years, the greater brain size of bo</w:t>
      </w:r>
      <w:r>
        <w:rPr>
          <w:color w:val="000000"/>
          <w:sz w:val="24"/>
          <w:szCs w:val="24"/>
        </w:rPr>
        <w:t xml:space="preserve">ys compensates for their later maturation resulting in virtually no difference in average intelligence between males and females during these ages.  </w:t>
      </w:r>
    </w:p>
    <w:p w14:paraId="20FA77A5" w14:textId="77777777" w:rsidR="00332C51" w:rsidRDefault="00F170AA">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The likely evolutionary explanation of the higher intelligence of males from the age of 16 years is that i</w:t>
      </w:r>
      <w:r>
        <w:rPr>
          <w:color w:val="000000"/>
          <w:sz w:val="24"/>
          <w:szCs w:val="24"/>
        </w:rPr>
        <w:t xml:space="preserve">n all mammalian group-living species, males compete for territory or high status in dominance hierarchies to secure access to females and reproduction as documented in detail by Wynne-Edwards (1962) and Wilson (1975). During the evolution of the hominids, </w:t>
      </w:r>
      <w:r>
        <w:rPr>
          <w:color w:val="000000"/>
          <w:sz w:val="24"/>
          <w:szCs w:val="24"/>
        </w:rPr>
        <w:t>greater intelligence would have contributed to success in this male competition by enabling males with greater intelligence to form useful alliances, display leadership qualities in hunting and warfare, and to dominate other males with lesser intelligence.</w:t>
      </w:r>
      <w:r>
        <w:rPr>
          <w:color w:val="000000"/>
          <w:sz w:val="24"/>
          <w:szCs w:val="24"/>
        </w:rPr>
        <w:t xml:space="preserve"> The continued maturation and increasing </w:t>
      </w:r>
      <w:r>
        <w:rPr>
          <w:color w:val="000000"/>
          <w:sz w:val="24"/>
          <w:szCs w:val="24"/>
        </w:rPr>
        <w:lastRenderedPageBreak/>
        <w:t>intelligence of males in later adolescence and into adulthood from the age of 16 years would have enabled males to acquire the experience and skills required to work their way up the dominance hierarchies and obtain</w:t>
      </w:r>
      <w:r>
        <w:rPr>
          <w:color w:val="000000"/>
          <w:sz w:val="24"/>
          <w:szCs w:val="24"/>
        </w:rPr>
        <w:t xml:space="preserve"> sufficient status to secure access to females. In contrast, females do not need to acquire these skills. The advantage </w:t>
      </w:r>
      <w:proofErr w:type="gramStart"/>
      <w:r>
        <w:rPr>
          <w:color w:val="000000"/>
          <w:sz w:val="24"/>
          <w:szCs w:val="24"/>
        </w:rPr>
        <w:t>of  intelligence</w:t>
      </w:r>
      <w:proofErr w:type="gramEnd"/>
      <w:r>
        <w:rPr>
          <w:color w:val="000000"/>
          <w:sz w:val="24"/>
          <w:szCs w:val="24"/>
        </w:rPr>
        <w:t xml:space="preserve"> is present in contemporary societies where it is a significant determinant of rank indexed by socio-economic status as </w:t>
      </w:r>
      <w:r>
        <w:rPr>
          <w:color w:val="000000"/>
          <w:sz w:val="24"/>
          <w:szCs w:val="24"/>
        </w:rPr>
        <w:t xml:space="preserve">documented in the United States by Jencks (1972), who showed they are correlated at 0.46, and in Britain by Nettle (2003) and Saunders (2012, 2019). </w:t>
      </w:r>
    </w:p>
    <w:p w14:paraId="20FA77A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A further probable evolutionary explanation for the higher average intelligence of men than of women</w:t>
      </w:r>
      <w:r>
        <w:rPr>
          <w:color w:val="000000"/>
          <w:sz w:val="24"/>
          <w:szCs w:val="24"/>
        </w:rPr>
        <w:t xml:space="preserve"> lies in sexual selection, the process by which females tend to favour males with high intelligence and accept them as mates because they consider them likely to be good providers for themselves and their children. This theory was first advanced and descri</w:t>
      </w:r>
      <w:r>
        <w:rPr>
          <w:color w:val="000000"/>
          <w:sz w:val="24"/>
          <w:szCs w:val="24"/>
        </w:rPr>
        <w:t xml:space="preserve">bed as sexual selection by Charles Darwin (1971) to explain why in most </w:t>
      </w:r>
      <w:proofErr w:type="gramStart"/>
      <w:r>
        <w:rPr>
          <w:color w:val="000000"/>
          <w:sz w:val="24"/>
          <w:szCs w:val="24"/>
        </w:rPr>
        <w:t>species</w:t>
      </w:r>
      <w:proofErr w:type="gramEnd"/>
      <w:r>
        <w:rPr>
          <w:color w:val="000000"/>
          <w:sz w:val="24"/>
          <w:szCs w:val="24"/>
        </w:rPr>
        <w:t xml:space="preserve"> males are bigger and stronger than females. Darwin argued that males </w:t>
      </w:r>
      <w:proofErr w:type="gramStart"/>
      <w:r>
        <w:rPr>
          <w:color w:val="000000"/>
          <w:sz w:val="24"/>
          <w:szCs w:val="24"/>
        </w:rPr>
        <w:t>have to</w:t>
      </w:r>
      <w:proofErr w:type="gramEnd"/>
      <w:r>
        <w:rPr>
          <w:color w:val="000000"/>
          <w:sz w:val="24"/>
          <w:szCs w:val="24"/>
        </w:rPr>
        <w:t xml:space="preserve"> compete with each other for mates, and females tend to accept those who are bigger and stronger and</w:t>
      </w:r>
      <w:r>
        <w:rPr>
          <w:color w:val="000000"/>
          <w:sz w:val="24"/>
          <w:szCs w:val="24"/>
        </w:rPr>
        <w:t xml:space="preserve">, in humans, more intelligent, with the result that “man has ultimately become superior to woman”. This thesis has been elaborated by Geoffrey Miller (2000) who writes: “Male nightingales sing </w:t>
      </w:r>
      <w:proofErr w:type="gramStart"/>
      <w:r>
        <w:rPr>
          <w:color w:val="000000"/>
          <w:sz w:val="24"/>
          <w:szCs w:val="24"/>
        </w:rPr>
        <w:t>more</w:t>
      </w:r>
      <w:proofErr w:type="gramEnd"/>
      <w:r>
        <w:rPr>
          <w:color w:val="000000"/>
          <w:sz w:val="24"/>
          <w:szCs w:val="24"/>
        </w:rPr>
        <w:t xml:space="preserve"> and male peacocks display more impressive visual ornaments</w:t>
      </w:r>
      <w:r>
        <w:rPr>
          <w:color w:val="000000"/>
          <w:sz w:val="24"/>
          <w:szCs w:val="24"/>
        </w:rPr>
        <w:t xml:space="preserve">. Male humans sing more and talk more in public </w:t>
      </w:r>
      <w:proofErr w:type="gramStart"/>
      <w:r>
        <w:rPr>
          <w:color w:val="000000"/>
          <w:sz w:val="24"/>
          <w:szCs w:val="24"/>
        </w:rPr>
        <w:t>gatherings, and</w:t>
      </w:r>
      <w:proofErr w:type="gramEnd"/>
      <w:r>
        <w:rPr>
          <w:color w:val="000000"/>
          <w:sz w:val="24"/>
          <w:szCs w:val="24"/>
        </w:rPr>
        <w:t xml:space="preserve"> produce more paintings and architecture... Men write more books. Men give more lectures. Men ask more questions after lectures. Men dominate mixed-sex committee discussions”.  He argues that t</w:t>
      </w:r>
      <w:r>
        <w:rPr>
          <w:color w:val="000000"/>
          <w:sz w:val="24"/>
          <w:szCs w:val="24"/>
        </w:rPr>
        <w:t xml:space="preserve">hese are strategies successfully used by intelligent males to attract females. </w:t>
      </w:r>
    </w:p>
    <w:p w14:paraId="20FA77A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The higher average intelligence of males than of females is greater in Europeans than in sub-Saharan Africans. This was shown by Jensen &amp; Johnson (1994) who reported t</w:t>
      </w:r>
      <w:r>
        <w:rPr>
          <w:color w:val="000000"/>
          <w:sz w:val="24"/>
          <w:szCs w:val="24"/>
        </w:rPr>
        <w:t xml:space="preserve">hat among 7-year-old </w:t>
      </w:r>
      <w:proofErr w:type="gramStart"/>
      <w:r>
        <w:rPr>
          <w:color w:val="000000"/>
          <w:sz w:val="24"/>
          <w:szCs w:val="24"/>
        </w:rPr>
        <w:t>whites</w:t>
      </w:r>
      <w:proofErr w:type="gramEnd"/>
      <w:r>
        <w:rPr>
          <w:color w:val="000000"/>
          <w:sz w:val="24"/>
          <w:szCs w:val="24"/>
        </w:rPr>
        <w:t xml:space="preserve"> boys had a 1.1 higher WISC IQ than girls, but among blacks girls had a 0.6 higher IQ than boys. This difference was confirmed by Meisenberg (2009) who reported that among 20- and 21-year-olds the white male advantage was</w:t>
      </w:r>
      <w:r>
        <w:rPr>
          <w:color w:val="FF6600"/>
          <w:sz w:val="24"/>
          <w:szCs w:val="24"/>
        </w:rPr>
        <w:t>.</w:t>
      </w:r>
      <w:r>
        <w:rPr>
          <w:color w:val="000000"/>
          <w:sz w:val="24"/>
          <w:szCs w:val="24"/>
        </w:rPr>
        <w:t>356</w:t>
      </w:r>
      <w:r>
        <w:rPr>
          <w:i/>
          <w:color w:val="000000"/>
          <w:sz w:val="24"/>
          <w:szCs w:val="24"/>
        </w:rPr>
        <w:t xml:space="preserve">d </w:t>
      </w:r>
      <w:r>
        <w:rPr>
          <w:color w:val="000000"/>
          <w:sz w:val="24"/>
          <w:szCs w:val="24"/>
        </w:rPr>
        <w:t>bu</w:t>
      </w:r>
      <w:r>
        <w:rPr>
          <w:color w:val="000000"/>
          <w:sz w:val="24"/>
          <w:szCs w:val="24"/>
        </w:rPr>
        <w:t>t the black male advantage was only .10</w:t>
      </w:r>
      <w:r>
        <w:rPr>
          <w:i/>
          <w:color w:val="000000"/>
          <w:sz w:val="24"/>
          <w:szCs w:val="24"/>
        </w:rPr>
        <w:t xml:space="preserve">d. </w:t>
      </w:r>
      <w:r>
        <w:rPr>
          <w:color w:val="000000"/>
          <w:sz w:val="24"/>
          <w:szCs w:val="24"/>
        </w:rPr>
        <w:t>The difference was further confirmed by</w:t>
      </w:r>
      <w:r>
        <w:rPr>
          <w:i/>
          <w:color w:val="000000"/>
          <w:sz w:val="24"/>
          <w:szCs w:val="24"/>
        </w:rPr>
        <w:t xml:space="preserve"> </w:t>
      </w:r>
      <w:proofErr w:type="spellStart"/>
      <w:r>
        <w:rPr>
          <w:color w:val="000000"/>
          <w:sz w:val="24"/>
          <w:szCs w:val="24"/>
        </w:rPr>
        <w:t>Nyborg</w:t>
      </w:r>
      <w:proofErr w:type="spellEnd"/>
      <w:r>
        <w:rPr>
          <w:color w:val="000000"/>
          <w:sz w:val="24"/>
          <w:szCs w:val="24"/>
        </w:rPr>
        <w:t xml:space="preserve"> (2015) who reported a female advantage of .30</w:t>
      </w:r>
      <w:r>
        <w:rPr>
          <w:i/>
          <w:color w:val="000000"/>
          <w:sz w:val="24"/>
          <w:szCs w:val="24"/>
        </w:rPr>
        <w:t>d</w:t>
      </w:r>
      <w:r>
        <w:rPr>
          <w:color w:val="000000"/>
          <w:sz w:val="24"/>
          <w:szCs w:val="24"/>
        </w:rPr>
        <w:t xml:space="preserve"> on g in black </w:t>
      </w:r>
      <w:proofErr w:type="gramStart"/>
      <w:r>
        <w:rPr>
          <w:color w:val="000000"/>
          <w:sz w:val="24"/>
          <w:szCs w:val="24"/>
        </w:rPr>
        <w:t>16-17 year-olds</w:t>
      </w:r>
      <w:proofErr w:type="gramEnd"/>
      <w:r>
        <w:rPr>
          <w:color w:val="000000"/>
          <w:sz w:val="24"/>
          <w:szCs w:val="24"/>
        </w:rPr>
        <w:t xml:space="preserve"> and a male advantage of .24</w:t>
      </w:r>
      <w:r>
        <w:rPr>
          <w:i/>
          <w:color w:val="000000"/>
          <w:sz w:val="24"/>
          <w:szCs w:val="24"/>
        </w:rPr>
        <w:t>d</w:t>
      </w:r>
      <w:r>
        <w:rPr>
          <w:color w:val="000000"/>
          <w:sz w:val="24"/>
          <w:szCs w:val="24"/>
        </w:rPr>
        <w:t xml:space="preserve"> in whites. The same difference was reported for mathematical </w:t>
      </w:r>
      <w:r>
        <w:rPr>
          <w:color w:val="000000"/>
          <w:sz w:val="24"/>
          <w:szCs w:val="24"/>
        </w:rPr>
        <w:t>problem-solving ability, given as .23</w:t>
      </w:r>
      <w:r>
        <w:rPr>
          <w:i/>
          <w:color w:val="000000"/>
          <w:sz w:val="24"/>
          <w:szCs w:val="24"/>
        </w:rPr>
        <w:t>d</w:t>
      </w:r>
      <w:r>
        <w:rPr>
          <w:color w:val="000000"/>
          <w:sz w:val="24"/>
          <w:szCs w:val="24"/>
        </w:rPr>
        <w:t xml:space="preserve"> for blacks and .41</w:t>
      </w:r>
      <w:r>
        <w:rPr>
          <w:i/>
          <w:color w:val="000000"/>
          <w:sz w:val="24"/>
          <w:szCs w:val="24"/>
        </w:rPr>
        <w:t>d</w:t>
      </w:r>
      <w:r>
        <w:rPr>
          <w:color w:val="000000"/>
          <w:sz w:val="24"/>
          <w:szCs w:val="24"/>
        </w:rPr>
        <w:t xml:space="preserve"> for whites in the meta-analysis by Hyde, </w:t>
      </w:r>
      <w:proofErr w:type="spellStart"/>
      <w:r>
        <w:rPr>
          <w:color w:val="000000"/>
          <w:sz w:val="24"/>
          <w:szCs w:val="24"/>
        </w:rPr>
        <w:t>Fennema</w:t>
      </w:r>
      <w:proofErr w:type="spellEnd"/>
      <w:r>
        <w:rPr>
          <w:color w:val="000000"/>
          <w:sz w:val="24"/>
          <w:szCs w:val="24"/>
        </w:rPr>
        <w:t xml:space="preserve"> &amp; Lamon (1990). Consistent with these results, Rushton (1992) reported that the male-female difference in brain size is greater in whites than in bl</w:t>
      </w:r>
      <w:r>
        <w:rPr>
          <w:color w:val="000000"/>
          <w:sz w:val="24"/>
          <w:szCs w:val="24"/>
        </w:rPr>
        <w:t xml:space="preserve">acks. He reported that for enlisted military personnel the male-female difference in brain size was 204 cc. in whites and 189 cc. in blacks and for officers it was 210 cc. in whites and 197 cc. in blacks.  </w:t>
      </w:r>
    </w:p>
    <w:p w14:paraId="20FA77A8" w14:textId="77777777" w:rsidR="00332C51" w:rsidRDefault="00F170AA">
      <w:pPr>
        <w:widowControl w:val="0"/>
        <w:pBdr>
          <w:top w:val="nil"/>
          <w:left w:val="nil"/>
          <w:bottom w:val="nil"/>
          <w:right w:val="nil"/>
          <w:between w:val="nil"/>
        </w:pBdr>
        <w:ind w:firstLine="283"/>
        <w:rPr>
          <w:color w:val="000000"/>
          <w:sz w:val="24"/>
          <w:szCs w:val="24"/>
        </w:rPr>
      </w:pPr>
      <w:r>
        <w:rPr>
          <w:color w:val="000000"/>
          <w:sz w:val="24"/>
          <w:szCs w:val="24"/>
        </w:rPr>
        <w:t>The likely evolutionary explanation for the greater advantage of males over females in intelligence in Europeans than in sub-Saharan Africans is that in the tropical and sub-tropical evolutionary environment of sub-Saharan Africa, black males had only a we</w:t>
      </w:r>
      <w:r>
        <w:rPr>
          <w:color w:val="000000"/>
          <w:sz w:val="24"/>
          <w:szCs w:val="24"/>
        </w:rPr>
        <w:t>ak need for greater intelligence than females because plant and insect foods were available throughout the year and females could collect these for themselves and their children without the support of males. The effect of this was that males were only unde</w:t>
      </w:r>
      <w:r>
        <w:rPr>
          <w:color w:val="000000"/>
          <w:sz w:val="24"/>
          <w:szCs w:val="24"/>
        </w:rPr>
        <w:t>r weak selection pressure to evolve the higher intelligence required to hunt for animal foods. When early humans migrated into Europe, they found that plant and insect foods were not available in the winter and spring and males had to hunt large animals to</w:t>
      </w:r>
      <w:r>
        <w:rPr>
          <w:color w:val="000000"/>
          <w:sz w:val="24"/>
          <w:szCs w:val="24"/>
        </w:rPr>
        <w:t xml:space="preserve"> obtain food for themselves and their females and children. Hunting large animals is more cognitively demanding than gathering plant and insect foods, so European males came under selection pressure to evolve higher intelligence than females. In confirmati</w:t>
      </w:r>
      <w:r>
        <w:rPr>
          <w:color w:val="000000"/>
          <w:sz w:val="24"/>
          <w:szCs w:val="24"/>
        </w:rPr>
        <w:t xml:space="preserve">on of this explanation, it has been shown by Humphreys, Lin &amp; Fleishman (1976) that white males have significantly greater hunting ability than have white females, compared with that of black males and females.  </w:t>
      </w:r>
    </w:p>
    <w:p w14:paraId="20FA77A9" w14:textId="77777777" w:rsidR="00332C51" w:rsidRDefault="00F170AA">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 xml:space="preserve">If this theory is correct, the male intelligence advantage should be greater in </w:t>
      </w:r>
      <w:proofErr w:type="gramStart"/>
      <w:r>
        <w:rPr>
          <w:color w:val="000000"/>
          <w:sz w:val="24"/>
          <w:szCs w:val="24"/>
        </w:rPr>
        <w:t>North East</w:t>
      </w:r>
      <w:proofErr w:type="gramEnd"/>
      <w:r>
        <w:rPr>
          <w:color w:val="000000"/>
          <w:sz w:val="24"/>
          <w:szCs w:val="24"/>
        </w:rPr>
        <w:t xml:space="preserve"> Asians than in Europeans because North East Asians experienced a harsher and more cognitively demanding environment. This expectation is confirmed by the sex differe</w:t>
      </w:r>
      <w:r>
        <w:rPr>
          <w:color w:val="000000"/>
          <w:sz w:val="24"/>
          <w:szCs w:val="24"/>
        </w:rPr>
        <w:t>nces in the Wechsler Full IQs in the 45 adult samples given in Tables 5.4 and 5.5. Eight of these samples were North East Asians (four from China, two from Taiwan, one from Japan and one from South Korea) in whom the median male advantage was .31</w:t>
      </w:r>
      <w:proofErr w:type="gramStart"/>
      <w:r>
        <w:rPr>
          <w:i/>
          <w:color w:val="000000"/>
          <w:sz w:val="24"/>
          <w:szCs w:val="24"/>
        </w:rPr>
        <w:t>d</w:t>
      </w:r>
      <w:r>
        <w:rPr>
          <w:color w:val="000000"/>
          <w:sz w:val="24"/>
          <w:szCs w:val="24"/>
        </w:rPr>
        <w:t xml:space="preserve"> .</w:t>
      </w:r>
      <w:proofErr w:type="gramEnd"/>
      <w:r>
        <w:rPr>
          <w:color w:val="000000"/>
          <w:sz w:val="24"/>
          <w:szCs w:val="24"/>
        </w:rPr>
        <w:t xml:space="preserve"> The ot</w:t>
      </w:r>
      <w:r>
        <w:rPr>
          <w:color w:val="000000"/>
          <w:sz w:val="24"/>
          <w:szCs w:val="24"/>
        </w:rPr>
        <w:t xml:space="preserve">her thirty-seven were Europeans in whom the </w:t>
      </w:r>
      <w:proofErr w:type="gramStart"/>
      <w:r>
        <w:rPr>
          <w:color w:val="000000"/>
          <w:sz w:val="24"/>
          <w:szCs w:val="24"/>
        </w:rPr>
        <w:t>median  male</w:t>
      </w:r>
      <w:proofErr w:type="gramEnd"/>
      <w:r>
        <w:rPr>
          <w:color w:val="000000"/>
          <w:sz w:val="24"/>
          <w:szCs w:val="24"/>
        </w:rPr>
        <w:t xml:space="preserve"> advantage was .21</w:t>
      </w:r>
      <w:r>
        <w:rPr>
          <w:i/>
          <w:color w:val="000000"/>
          <w:sz w:val="24"/>
          <w:szCs w:val="24"/>
        </w:rPr>
        <w:t>d</w:t>
      </w:r>
      <w:r>
        <w:rPr>
          <w:color w:val="000000"/>
          <w:sz w:val="24"/>
          <w:szCs w:val="24"/>
        </w:rPr>
        <w:t xml:space="preserve">. </w:t>
      </w:r>
    </w:p>
    <w:p w14:paraId="20FA77AA" w14:textId="77777777" w:rsidR="00332C51" w:rsidRDefault="00F170AA">
      <w:pPr>
        <w:pStyle w:val="Titre1"/>
        <w:numPr>
          <w:ilvl w:val="0"/>
          <w:numId w:val="1"/>
        </w:numPr>
        <w:ind w:left="0" w:firstLine="0"/>
      </w:pPr>
      <w:r>
        <w:br w:type="page"/>
      </w:r>
      <w:r>
        <w:lastRenderedPageBreak/>
        <w:t>Chapter 10. Specific Abilities: Male Advantages</w:t>
      </w:r>
    </w:p>
    <w:p w14:paraId="20FA77AB" w14:textId="77777777" w:rsidR="00332C51" w:rsidRDefault="00332C51">
      <w:pPr>
        <w:widowControl w:val="0"/>
        <w:pBdr>
          <w:top w:val="nil"/>
          <w:left w:val="nil"/>
          <w:bottom w:val="nil"/>
          <w:right w:val="nil"/>
          <w:between w:val="nil"/>
        </w:pBdr>
        <w:rPr>
          <w:color w:val="000000"/>
          <w:sz w:val="24"/>
          <w:szCs w:val="24"/>
        </w:rPr>
      </w:pPr>
    </w:p>
    <w:p w14:paraId="20FA77A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Hitherto, intelligence has been considered as a single entity and sex differences have been reviewed as </w:t>
      </w:r>
      <w:proofErr w:type="gramStart"/>
      <w:r>
        <w:rPr>
          <w:color w:val="000000"/>
          <w:sz w:val="24"/>
          <w:szCs w:val="24"/>
        </w:rPr>
        <w:t>assessed  by</w:t>
      </w:r>
      <w:proofErr w:type="gramEnd"/>
      <w:r>
        <w:rPr>
          <w:color w:val="000000"/>
          <w:sz w:val="24"/>
          <w:szCs w:val="24"/>
        </w:rPr>
        <w:t xml:space="preserve"> the P</w:t>
      </w:r>
      <w:r>
        <w:rPr>
          <w:color w:val="000000"/>
          <w:sz w:val="24"/>
          <w:szCs w:val="24"/>
        </w:rPr>
        <w:t xml:space="preserve">rogressive Matrices (Chapter 4), the </w:t>
      </w:r>
      <w:proofErr w:type="spellStart"/>
      <w:r>
        <w:rPr>
          <w:color w:val="000000"/>
          <w:sz w:val="24"/>
          <w:szCs w:val="24"/>
        </w:rPr>
        <w:t>Wechslers</w:t>
      </w:r>
      <w:proofErr w:type="spellEnd"/>
      <w:r>
        <w:rPr>
          <w:color w:val="000000"/>
          <w:sz w:val="24"/>
          <w:szCs w:val="24"/>
        </w:rPr>
        <w:t xml:space="preserve"> (Chapter 5), other intelligence tests (Chapter 6), reaction times (Chapter 7) and Spearman's g (Chapter 8). In Chapter 9 we considered the evolution of sex differences in intelligence. In this chapter we summa</w:t>
      </w:r>
      <w:r>
        <w:rPr>
          <w:color w:val="000000"/>
          <w:sz w:val="24"/>
          <w:szCs w:val="24"/>
        </w:rPr>
        <w:t>rise the male advantages in specific abilities and in the next chapter we summarise the female advantages in specific abilities. In these chapters we also consider the possible evolutionary explanations of the sex differences in the specific abilities.</w:t>
      </w:r>
    </w:p>
    <w:p w14:paraId="20FA77AD" w14:textId="77777777" w:rsidR="00332C51" w:rsidRDefault="00332C51">
      <w:pPr>
        <w:widowControl w:val="0"/>
        <w:pBdr>
          <w:top w:val="nil"/>
          <w:left w:val="nil"/>
          <w:bottom w:val="nil"/>
          <w:right w:val="nil"/>
          <w:between w:val="nil"/>
        </w:pBdr>
        <w:rPr>
          <w:color w:val="000000"/>
          <w:sz w:val="24"/>
          <w:szCs w:val="24"/>
        </w:rPr>
      </w:pPr>
    </w:p>
    <w:p w14:paraId="20FA77AE" w14:textId="77777777" w:rsidR="00332C51" w:rsidRDefault="00F170AA">
      <w:pPr>
        <w:pStyle w:val="Titre2"/>
        <w:numPr>
          <w:ilvl w:val="1"/>
          <w:numId w:val="1"/>
        </w:numPr>
      </w:pPr>
      <w:r>
        <w:t>10</w:t>
      </w:r>
      <w:r>
        <w:t>a. A</w:t>
      </w:r>
      <w:r>
        <w:rPr>
          <w:sz w:val="22"/>
          <w:szCs w:val="22"/>
        </w:rPr>
        <w:t>bstract (non-verbal) Reasoning</w:t>
      </w:r>
    </w:p>
    <w:p w14:paraId="20FA77AF" w14:textId="77777777" w:rsidR="00332C51" w:rsidRDefault="00F170AA">
      <w:pPr>
        <w:widowControl w:val="0"/>
        <w:pBdr>
          <w:top w:val="nil"/>
          <w:left w:val="nil"/>
          <w:bottom w:val="nil"/>
          <w:right w:val="nil"/>
          <w:between w:val="nil"/>
        </w:pBdr>
        <w:tabs>
          <w:tab w:val="left" w:pos="360"/>
        </w:tabs>
        <w:ind w:firstLine="357"/>
        <w:rPr>
          <w:color w:val="000000"/>
          <w:sz w:val="24"/>
          <w:szCs w:val="24"/>
        </w:rPr>
        <w:sectPr w:rsidR="00332C51">
          <w:type w:val="continuous"/>
          <w:pgSz w:w="11906" w:h="16838"/>
          <w:pgMar w:top="1134" w:right="1134" w:bottom="1134" w:left="1134" w:header="720" w:footer="720" w:gutter="0"/>
          <w:cols w:space="720"/>
        </w:sectPr>
      </w:pPr>
      <w:r>
        <w:rPr>
          <w:color w:val="000000"/>
          <w:sz w:val="24"/>
          <w:szCs w:val="24"/>
        </w:rPr>
        <w:t>Sex differences in a</w:t>
      </w:r>
      <w:r>
        <w:rPr>
          <w:color w:val="000000"/>
          <w:sz w:val="22"/>
          <w:szCs w:val="22"/>
        </w:rPr>
        <w:t xml:space="preserve">bstract (non-verbal) reasoning vary with age, generally showing </w:t>
      </w:r>
      <w:r>
        <w:rPr>
          <w:color w:val="000000"/>
          <w:sz w:val="24"/>
          <w:szCs w:val="24"/>
        </w:rPr>
        <w:t>little difference among primary school children and young adolescents and a male advantage beginning at about the age of 1</w:t>
      </w:r>
      <w:r>
        <w:rPr>
          <w:color w:val="000000"/>
          <w:sz w:val="24"/>
          <w:szCs w:val="24"/>
        </w:rPr>
        <w:t>6 years and increasing</w:t>
      </w:r>
      <w:r>
        <w:rPr>
          <w:color w:val="000000"/>
          <w:sz w:val="22"/>
          <w:szCs w:val="22"/>
        </w:rPr>
        <w:t xml:space="preserve"> into adulthood. This age trend is shown </w:t>
      </w:r>
      <w:r>
        <w:rPr>
          <w:color w:val="000000"/>
          <w:sz w:val="24"/>
          <w:szCs w:val="24"/>
        </w:rPr>
        <w:t>in Table 2.1 for</w:t>
      </w:r>
      <w:r>
        <w:rPr>
          <w:color w:val="000000"/>
          <w:sz w:val="22"/>
          <w:szCs w:val="22"/>
        </w:rPr>
        <w:t xml:space="preserve"> </w:t>
      </w:r>
      <w:r>
        <w:rPr>
          <w:color w:val="000000"/>
          <w:sz w:val="24"/>
          <w:szCs w:val="24"/>
        </w:rPr>
        <w:t>the DAT (Differential Aptitude Test) for which there were little sex differences in</w:t>
      </w:r>
      <w:r>
        <w:rPr>
          <w:color w:val="000000"/>
          <w:sz w:val="22"/>
          <w:szCs w:val="22"/>
        </w:rPr>
        <w:t xml:space="preserve"> </w:t>
      </w:r>
      <w:r>
        <w:rPr>
          <w:color w:val="000000"/>
          <w:sz w:val="24"/>
          <w:szCs w:val="24"/>
        </w:rPr>
        <w:t>14-year-olds (zero in the US, .06</w:t>
      </w:r>
      <w:r>
        <w:rPr>
          <w:i/>
          <w:color w:val="000000"/>
          <w:sz w:val="24"/>
          <w:szCs w:val="24"/>
        </w:rPr>
        <w:t>d</w:t>
      </w:r>
      <w:r>
        <w:rPr>
          <w:color w:val="000000"/>
          <w:sz w:val="24"/>
          <w:szCs w:val="24"/>
        </w:rPr>
        <w:t xml:space="preserve"> in the UK and .14</w:t>
      </w:r>
      <w:r>
        <w:rPr>
          <w:i/>
          <w:color w:val="000000"/>
          <w:sz w:val="24"/>
          <w:szCs w:val="24"/>
        </w:rPr>
        <w:t>d</w:t>
      </w:r>
      <w:r>
        <w:rPr>
          <w:color w:val="000000"/>
          <w:sz w:val="24"/>
          <w:szCs w:val="24"/>
        </w:rPr>
        <w:t xml:space="preserve"> in Spain) and an increasing male advan</w:t>
      </w:r>
      <w:r>
        <w:rPr>
          <w:color w:val="000000"/>
          <w:sz w:val="24"/>
          <w:szCs w:val="24"/>
        </w:rPr>
        <w:t>tage up to age 18 to .16</w:t>
      </w:r>
      <w:r>
        <w:rPr>
          <w:i/>
          <w:color w:val="000000"/>
          <w:sz w:val="24"/>
          <w:szCs w:val="24"/>
        </w:rPr>
        <w:t>d</w:t>
      </w:r>
      <w:r>
        <w:rPr>
          <w:color w:val="000000"/>
          <w:sz w:val="24"/>
          <w:szCs w:val="24"/>
        </w:rPr>
        <w:t xml:space="preserve"> in the US, .25</w:t>
      </w:r>
      <w:r>
        <w:rPr>
          <w:i/>
          <w:color w:val="000000"/>
          <w:sz w:val="24"/>
          <w:szCs w:val="24"/>
        </w:rPr>
        <w:t>d</w:t>
      </w:r>
      <w:r>
        <w:rPr>
          <w:color w:val="000000"/>
          <w:sz w:val="24"/>
          <w:szCs w:val="24"/>
        </w:rPr>
        <w:t xml:space="preserve"> in the UK and .36</w:t>
      </w:r>
      <w:r>
        <w:rPr>
          <w:i/>
          <w:color w:val="000000"/>
          <w:sz w:val="24"/>
          <w:szCs w:val="24"/>
        </w:rPr>
        <w:t>d</w:t>
      </w:r>
      <w:r>
        <w:rPr>
          <w:color w:val="000000"/>
          <w:sz w:val="24"/>
          <w:szCs w:val="24"/>
        </w:rPr>
        <w:t xml:space="preserve"> in Spain. It was shown in Chapter 4 (Table 4.1) that these age differences are also present in the Progressive Matrices, in which there is virtually no difference from the age of 6 through 14 yea</w:t>
      </w:r>
      <w:r>
        <w:rPr>
          <w:color w:val="000000"/>
          <w:sz w:val="24"/>
          <w:szCs w:val="24"/>
        </w:rPr>
        <w:t>rs but that males obtain higher means from the age of 16 through to adults reaching an advantage of .29</w:t>
      </w:r>
      <w:r>
        <w:rPr>
          <w:i/>
          <w:color w:val="000000"/>
          <w:sz w:val="24"/>
          <w:szCs w:val="24"/>
        </w:rPr>
        <w:t>d,</w:t>
      </w:r>
      <w:r>
        <w:rPr>
          <w:color w:val="000000"/>
          <w:sz w:val="24"/>
          <w:szCs w:val="24"/>
        </w:rPr>
        <w:t xml:space="preserve"> equivalent to 4.35 IQ points. The likely evolutionary explanation of these sex differences </w:t>
      </w:r>
      <w:proofErr w:type="gramStart"/>
      <w:r>
        <w:rPr>
          <w:color w:val="000000"/>
          <w:sz w:val="24"/>
          <w:szCs w:val="24"/>
        </w:rPr>
        <w:t>are</w:t>
      </w:r>
      <w:proofErr w:type="gramEnd"/>
      <w:r>
        <w:rPr>
          <w:color w:val="000000"/>
          <w:sz w:val="24"/>
          <w:szCs w:val="24"/>
        </w:rPr>
        <w:t xml:space="preserve"> the same as those for intelligence discussed in Chapter</w:t>
      </w:r>
      <w:r>
        <w:rPr>
          <w:color w:val="000000"/>
          <w:sz w:val="24"/>
          <w:szCs w:val="24"/>
        </w:rPr>
        <w:t xml:space="preserve"> 9.  </w:t>
      </w:r>
    </w:p>
    <w:p w14:paraId="20FA77B0" w14:textId="77777777" w:rsidR="00332C51" w:rsidRDefault="00332C51">
      <w:pPr>
        <w:widowControl w:val="0"/>
        <w:pBdr>
          <w:top w:val="nil"/>
          <w:left w:val="nil"/>
          <w:bottom w:val="nil"/>
          <w:right w:val="nil"/>
          <w:between w:val="nil"/>
        </w:pBdr>
        <w:tabs>
          <w:tab w:val="left" w:pos="270"/>
        </w:tabs>
        <w:ind w:left="-30"/>
        <w:rPr>
          <w:color w:val="000000"/>
          <w:sz w:val="24"/>
          <w:szCs w:val="24"/>
        </w:rPr>
      </w:pPr>
    </w:p>
    <w:p w14:paraId="20FA77B1" w14:textId="77777777" w:rsidR="00332C51" w:rsidRDefault="00F170AA">
      <w:pPr>
        <w:pStyle w:val="Titre2"/>
        <w:numPr>
          <w:ilvl w:val="1"/>
          <w:numId w:val="1"/>
        </w:numPr>
      </w:pPr>
      <w:r>
        <w:t>10b. V</w:t>
      </w:r>
      <w:r>
        <w:rPr>
          <w:sz w:val="22"/>
          <w:szCs w:val="22"/>
        </w:rPr>
        <w:t>erbal Reasoning</w:t>
      </w:r>
    </w:p>
    <w:p w14:paraId="20FA77B2" w14:textId="77777777" w:rsidR="00332C51" w:rsidRDefault="00F170AA">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 xml:space="preserve">Sex differences in </w:t>
      </w:r>
      <w:r>
        <w:rPr>
          <w:color w:val="000000"/>
          <w:sz w:val="22"/>
          <w:szCs w:val="22"/>
        </w:rPr>
        <w:t>verbal reasoning generally show no sex difference</w:t>
      </w:r>
      <w:r>
        <w:rPr>
          <w:color w:val="000000"/>
          <w:sz w:val="24"/>
          <w:szCs w:val="24"/>
        </w:rPr>
        <w:t xml:space="preserve"> among primary school children and young adolescents and a male advantage beginning at about the age of 16 years and increasing</w:t>
      </w:r>
      <w:r>
        <w:rPr>
          <w:color w:val="000000"/>
          <w:sz w:val="22"/>
          <w:szCs w:val="22"/>
        </w:rPr>
        <w:t xml:space="preserve"> into adulthood. Sex differences in verbal reasoning are available in the Similarities and Comprehension subtests in the Wechsler</w:t>
      </w:r>
      <w:r>
        <w:rPr>
          <w:color w:val="000000"/>
          <w:sz w:val="22"/>
          <w:szCs w:val="22"/>
        </w:rPr>
        <w:t xml:space="preserve"> tests. The Similarities subtest poses questions like “In what way are work and play alike?” and “In what way are an enemy and a friend alike?” The test measures verbal reasoning assessed as the ability to understand analogies. </w:t>
      </w:r>
      <w:r>
        <w:rPr>
          <w:color w:val="000000"/>
          <w:sz w:val="24"/>
          <w:szCs w:val="24"/>
        </w:rPr>
        <w:t>The Comprehension subtest of</w:t>
      </w:r>
      <w:r>
        <w:rPr>
          <w:color w:val="000000"/>
          <w:sz w:val="24"/>
          <w:szCs w:val="24"/>
        </w:rPr>
        <w:t xml:space="preserve"> the </w:t>
      </w:r>
      <w:proofErr w:type="spellStart"/>
      <w:r>
        <w:rPr>
          <w:color w:val="000000"/>
          <w:sz w:val="24"/>
          <w:szCs w:val="24"/>
        </w:rPr>
        <w:t>Wechslers</w:t>
      </w:r>
      <w:proofErr w:type="spellEnd"/>
      <w:r>
        <w:rPr>
          <w:color w:val="000000"/>
          <w:sz w:val="24"/>
          <w:szCs w:val="24"/>
        </w:rPr>
        <w:t xml:space="preserve"> poses questions like “If you were lost in a forest in the daytime, how would you go about finding your way out?” and “What does the saying </w:t>
      </w:r>
      <w:r>
        <w:rPr>
          <w:i/>
          <w:color w:val="000000"/>
          <w:sz w:val="24"/>
          <w:szCs w:val="24"/>
        </w:rPr>
        <w:t xml:space="preserve">Still waters run deep mean?”  </w:t>
      </w:r>
      <w:r>
        <w:rPr>
          <w:color w:val="000000"/>
          <w:sz w:val="22"/>
          <w:szCs w:val="22"/>
        </w:rPr>
        <w:t>The test measures verbal reasoning assessed as the ability to understand</w:t>
      </w:r>
      <w:r>
        <w:rPr>
          <w:color w:val="000000"/>
          <w:sz w:val="22"/>
          <w:szCs w:val="22"/>
        </w:rPr>
        <w:t xml:space="preserve"> verbal problems and proverbs.</w:t>
      </w:r>
      <w:r>
        <w:rPr>
          <w:i/>
          <w:color w:val="000000"/>
          <w:sz w:val="24"/>
          <w:szCs w:val="24"/>
        </w:rPr>
        <w:t xml:space="preserve"> </w:t>
      </w:r>
    </w:p>
    <w:p w14:paraId="20FA77B3" w14:textId="77777777" w:rsidR="00332C51" w:rsidRDefault="00F170AA">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Studies of the sex differences in these of 4- to 6-year-olds in the WPPSI and WPPSI-</w:t>
      </w:r>
      <w:proofErr w:type="gramStart"/>
      <w:r>
        <w:rPr>
          <w:color w:val="000000"/>
          <w:sz w:val="24"/>
          <w:szCs w:val="24"/>
        </w:rPr>
        <w:t>R  are</w:t>
      </w:r>
      <w:proofErr w:type="gramEnd"/>
      <w:r>
        <w:rPr>
          <w:color w:val="000000"/>
          <w:sz w:val="24"/>
          <w:szCs w:val="24"/>
        </w:rPr>
        <w:t xml:space="preserve"> summarized in Table 10.1, showing that girls obtained a higher median score on </w:t>
      </w:r>
      <w:r>
        <w:rPr>
          <w:color w:val="000000"/>
          <w:sz w:val="22"/>
          <w:szCs w:val="22"/>
        </w:rPr>
        <w:t>Similarities (.12</w:t>
      </w:r>
      <w:r>
        <w:rPr>
          <w:i/>
          <w:color w:val="000000"/>
          <w:sz w:val="22"/>
          <w:szCs w:val="22"/>
        </w:rPr>
        <w:t>d</w:t>
      </w:r>
      <w:r>
        <w:rPr>
          <w:color w:val="000000"/>
          <w:sz w:val="22"/>
          <w:szCs w:val="22"/>
        </w:rPr>
        <w:t xml:space="preserve">) but boys obtained a higher median </w:t>
      </w:r>
      <w:r>
        <w:rPr>
          <w:color w:val="000000"/>
          <w:sz w:val="22"/>
          <w:szCs w:val="22"/>
        </w:rPr>
        <w:t>score on Comprehension</w:t>
      </w:r>
      <w:r>
        <w:rPr>
          <w:color w:val="000000"/>
          <w:sz w:val="24"/>
          <w:szCs w:val="24"/>
        </w:rPr>
        <w:t xml:space="preserve"> (.03</w:t>
      </w:r>
      <w:r>
        <w:rPr>
          <w:i/>
          <w:color w:val="000000"/>
          <w:sz w:val="24"/>
          <w:szCs w:val="24"/>
        </w:rPr>
        <w:t>d</w:t>
      </w:r>
      <w:r>
        <w:rPr>
          <w:color w:val="000000"/>
          <w:sz w:val="24"/>
          <w:szCs w:val="24"/>
        </w:rPr>
        <w:t>). The average of these is a small female advantage of .075</w:t>
      </w:r>
      <w:r>
        <w:rPr>
          <w:i/>
          <w:color w:val="000000"/>
          <w:sz w:val="24"/>
          <w:szCs w:val="24"/>
        </w:rPr>
        <w:t xml:space="preserve">d, </w:t>
      </w:r>
      <w:r>
        <w:rPr>
          <w:color w:val="000000"/>
          <w:sz w:val="24"/>
          <w:szCs w:val="24"/>
        </w:rPr>
        <w:t xml:space="preserve">suggesting that girls have a slightly higher ability than boys at the age of 5.5 years. </w:t>
      </w:r>
    </w:p>
    <w:p w14:paraId="20FA77B4" w14:textId="77777777" w:rsidR="00332C51" w:rsidRDefault="00F170AA">
      <w:pPr>
        <w:widowControl w:val="0"/>
        <w:pBdr>
          <w:top w:val="nil"/>
          <w:left w:val="nil"/>
          <w:bottom w:val="nil"/>
          <w:right w:val="nil"/>
          <w:between w:val="nil"/>
        </w:pBdr>
        <w:rPr>
          <w:color w:val="000000"/>
          <w:sz w:val="14"/>
          <w:szCs w:val="14"/>
        </w:rPr>
      </w:pPr>
      <w:r>
        <w:rPr>
          <w:color w:val="000000"/>
          <w:sz w:val="24"/>
          <w:szCs w:val="24"/>
        </w:rPr>
        <w:t xml:space="preserve">Table 10.1.  Sex differences in the Similarities (Si) and Comprehension (Co) </w:t>
      </w:r>
      <w:r>
        <w:rPr>
          <w:color w:val="000000"/>
          <w:sz w:val="24"/>
          <w:szCs w:val="24"/>
        </w:rPr>
        <w:t xml:space="preserve">subtests of the WPPSI and WPPSI-R; </w:t>
      </w:r>
      <w:r>
        <w:rPr>
          <w:i/>
          <w:color w:val="000000"/>
          <w:sz w:val="24"/>
          <w:szCs w:val="24"/>
        </w:rPr>
        <w:t>d</w:t>
      </w:r>
      <w:r>
        <w:rPr>
          <w:color w:val="000000"/>
          <w:sz w:val="24"/>
          <w:szCs w:val="24"/>
        </w:rPr>
        <w:t xml:space="preserve">s; positive signs denote males score higher. </w:t>
      </w:r>
    </w:p>
    <w:p w14:paraId="20FA77B5" w14:textId="77777777" w:rsidR="00332C51" w:rsidRDefault="00332C51">
      <w:pPr>
        <w:widowControl w:val="0"/>
        <w:pBdr>
          <w:top w:val="nil"/>
          <w:left w:val="nil"/>
          <w:bottom w:val="nil"/>
          <w:right w:val="nil"/>
          <w:between w:val="nil"/>
        </w:pBdr>
        <w:rPr>
          <w:color w:val="000000"/>
          <w:sz w:val="14"/>
          <w:szCs w:val="14"/>
        </w:rPr>
      </w:pPr>
    </w:p>
    <w:p w14:paraId="20FA77B6" w14:textId="77777777" w:rsidR="00332C51" w:rsidRDefault="00332C51">
      <w:pPr>
        <w:widowControl w:val="0"/>
        <w:pBdr>
          <w:top w:val="nil"/>
          <w:left w:val="nil"/>
          <w:bottom w:val="nil"/>
          <w:right w:val="nil"/>
          <w:between w:val="nil"/>
        </w:pBdr>
        <w:ind w:firstLine="283"/>
        <w:rPr>
          <w:color w:val="000000"/>
          <w:sz w:val="14"/>
          <w:szCs w:val="14"/>
        </w:rPr>
      </w:pPr>
    </w:p>
    <w:tbl>
      <w:tblPr>
        <w:tblStyle w:val="af0"/>
        <w:tblW w:w="5402" w:type="dxa"/>
        <w:tblInd w:w="0" w:type="dxa"/>
        <w:tblLayout w:type="fixed"/>
        <w:tblLook w:val="0000" w:firstRow="0" w:lastRow="0" w:firstColumn="0" w:lastColumn="0" w:noHBand="0" w:noVBand="0"/>
      </w:tblPr>
      <w:tblGrid>
        <w:gridCol w:w="645"/>
        <w:gridCol w:w="1035"/>
        <w:gridCol w:w="630"/>
        <w:gridCol w:w="555"/>
        <w:gridCol w:w="1815"/>
        <w:gridCol w:w="130"/>
        <w:gridCol w:w="130"/>
        <w:gridCol w:w="130"/>
        <w:gridCol w:w="130"/>
        <w:gridCol w:w="202"/>
      </w:tblGrid>
      <w:tr w:rsidR="00332C51" w14:paraId="20FA77C1" w14:textId="77777777">
        <w:tc>
          <w:tcPr>
            <w:tcW w:w="645" w:type="dxa"/>
            <w:tcBorders>
              <w:top w:val="single" w:sz="4" w:space="0" w:color="000000"/>
              <w:left w:val="single" w:sz="4" w:space="0" w:color="000000"/>
              <w:bottom w:val="single" w:sz="4" w:space="0" w:color="000000"/>
            </w:tcBorders>
            <w:shd w:val="clear" w:color="auto" w:fill="FFFFFF"/>
            <w:vAlign w:val="center"/>
          </w:tcPr>
          <w:p w14:paraId="20FA77B7"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Country</w:t>
            </w:r>
          </w:p>
        </w:tc>
        <w:tc>
          <w:tcPr>
            <w:tcW w:w="1035" w:type="dxa"/>
            <w:tcBorders>
              <w:top w:val="single" w:sz="4" w:space="0" w:color="000000"/>
              <w:left w:val="single" w:sz="4" w:space="0" w:color="000000"/>
              <w:bottom w:val="single" w:sz="4" w:space="0" w:color="000000"/>
            </w:tcBorders>
            <w:shd w:val="clear" w:color="auto" w:fill="FFFFFF"/>
            <w:vAlign w:val="center"/>
          </w:tcPr>
          <w:p w14:paraId="20FA77B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Test: N</w:t>
            </w:r>
          </w:p>
        </w:tc>
        <w:tc>
          <w:tcPr>
            <w:tcW w:w="630" w:type="dxa"/>
            <w:tcBorders>
              <w:top w:val="single" w:sz="4" w:space="0" w:color="000000"/>
              <w:left w:val="single" w:sz="4" w:space="0" w:color="000000"/>
              <w:bottom w:val="single" w:sz="4" w:space="0" w:color="000000"/>
            </w:tcBorders>
            <w:shd w:val="clear" w:color="auto" w:fill="FFFFFF"/>
            <w:vAlign w:val="center"/>
          </w:tcPr>
          <w:p w14:paraId="20FA77B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Si</w:t>
            </w:r>
          </w:p>
        </w:tc>
        <w:tc>
          <w:tcPr>
            <w:tcW w:w="555" w:type="dxa"/>
            <w:tcBorders>
              <w:top w:val="single" w:sz="4" w:space="0" w:color="000000"/>
              <w:left w:val="single" w:sz="4" w:space="0" w:color="000000"/>
              <w:bottom w:val="single" w:sz="4" w:space="0" w:color="000000"/>
            </w:tcBorders>
            <w:shd w:val="clear" w:color="auto" w:fill="FFFFFF"/>
            <w:vAlign w:val="center"/>
          </w:tcPr>
          <w:p w14:paraId="20FA77B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Co</w:t>
            </w:r>
          </w:p>
        </w:tc>
        <w:tc>
          <w:tcPr>
            <w:tcW w:w="1815" w:type="dxa"/>
            <w:tcBorders>
              <w:top w:val="single" w:sz="4" w:space="0" w:color="000000"/>
              <w:left w:val="single" w:sz="4" w:space="0" w:color="000000"/>
              <w:bottom w:val="single" w:sz="4" w:space="0" w:color="000000"/>
            </w:tcBorders>
            <w:shd w:val="clear" w:color="auto" w:fill="FFFFFF"/>
            <w:vAlign w:val="center"/>
          </w:tcPr>
          <w:p w14:paraId="20FA77B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Reference</w:t>
            </w:r>
          </w:p>
        </w:tc>
        <w:tc>
          <w:tcPr>
            <w:tcW w:w="130" w:type="dxa"/>
            <w:tcBorders>
              <w:top w:val="single" w:sz="4" w:space="0" w:color="000000"/>
              <w:left w:val="single" w:sz="4" w:space="0" w:color="000000"/>
              <w:bottom w:val="single" w:sz="4" w:space="0" w:color="000000"/>
            </w:tcBorders>
            <w:shd w:val="clear" w:color="auto" w:fill="FFFFFF"/>
            <w:vAlign w:val="center"/>
          </w:tcPr>
          <w:p w14:paraId="20FA77BC" w14:textId="77777777" w:rsidR="00332C51" w:rsidRDefault="00332C51">
            <w:pPr>
              <w:widowControl w:val="0"/>
              <w:pBdr>
                <w:top w:val="nil"/>
                <w:left w:val="nil"/>
                <w:bottom w:val="nil"/>
                <w:right w:val="nil"/>
                <w:between w:val="nil"/>
              </w:pBdr>
              <w:jc w:val="center"/>
              <w:rPr>
                <w:color w:val="000000"/>
                <w:sz w:val="14"/>
                <w:szCs w:val="14"/>
              </w:rPr>
            </w:pPr>
          </w:p>
        </w:tc>
        <w:tc>
          <w:tcPr>
            <w:tcW w:w="130" w:type="dxa"/>
            <w:tcBorders>
              <w:top w:val="single" w:sz="4" w:space="0" w:color="000000"/>
              <w:left w:val="single" w:sz="4" w:space="0" w:color="000000"/>
              <w:bottom w:val="single" w:sz="4" w:space="0" w:color="000000"/>
            </w:tcBorders>
            <w:shd w:val="clear" w:color="auto" w:fill="FFFFFF"/>
            <w:vAlign w:val="center"/>
          </w:tcPr>
          <w:p w14:paraId="20FA77BD" w14:textId="77777777" w:rsidR="00332C51" w:rsidRDefault="00332C51">
            <w:pPr>
              <w:widowControl w:val="0"/>
              <w:pBdr>
                <w:top w:val="nil"/>
                <w:left w:val="nil"/>
                <w:bottom w:val="nil"/>
                <w:right w:val="nil"/>
                <w:between w:val="nil"/>
              </w:pBdr>
              <w:jc w:val="center"/>
              <w:rPr>
                <w:color w:val="000000"/>
                <w:sz w:val="14"/>
                <w:szCs w:val="14"/>
              </w:rPr>
            </w:pPr>
          </w:p>
        </w:tc>
        <w:tc>
          <w:tcPr>
            <w:tcW w:w="130" w:type="dxa"/>
            <w:tcBorders>
              <w:top w:val="single" w:sz="4" w:space="0" w:color="000000"/>
              <w:left w:val="single" w:sz="4" w:space="0" w:color="000000"/>
              <w:bottom w:val="single" w:sz="4" w:space="0" w:color="000000"/>
            </w:tcBorders>
            <w:shd w:val="clear" w:color="auto" w:fill="FFFFFF"/>
            <w:vAlign w:val="center"/>
          </w:tcPr>
          <w:p w14:paraId="20FA77BE" w14:textId="77777777" w:rsidR="00332C51" w:rsidRDefault="00332C51">
            <w:pPr>
              <w:widowControl w:val="0"/>
              <w:pBdr>
                <w:top w:val="nil"/>
                <w:left w:val="nil"/>
                <w:bottom w:val="nil"/>
                <w:right w:val="nil"/>
                <w:between w:val="nil"/>
              </w:pBdr>
              <w:jc w:val="center"/>
              <w:rPr>
                <w:color w:val="000000"/>
                <w:sz w:val="14"/>
                <w:szCs w:val="14"/>
              </w:rPr>
            </w:pPr>
          </w:p>
        </w:tc>
        <w:tc>
          <w:tcPr>
            <w:tcW w:w="130" w:type="dxa"/>
            <w:tcBorders>
              <w:top w:val="single" w:sz="4" w:space="0" w:color="000000"/>
              <w:left w:val="single" w:sz="4" w:space="0" w:color="000000"/>
              <w:bottom w:val="single" w:sz="4" w:space="0" w:color="000000"/>
            </w:tcBorders>
            <w:shd w:val="clear" w:color="auto" w:fill="FFFFFF"/>
            <w:vAlign w:val="center"/>
          </w:tcPr>
          <w:p w14:paraId="20FA77BF" w14:textId="77777777" w:rsidR="00332C51" w:rsidRDefault="00332C51">
            <w:pPr>
              <w:widowControl w:val="0"/>
              <w:pBdr>
                <w:top w:val="nil"/>
                <w:left w:val="nil"/>
                <w:bottom w:val="nil"/>
                <w:right w:val="nil"/>
                <w:between w:val="nil"/>
              </w:pBdr>
              <w:jc w:val="center"/>
              <w:rPr>
                <w:color w:val="000000"/>
                <w:sz w:val="14"/>
                <w:szCs w:val="14"/>
              </w:rPr>
            </w:pPr>
          </w:p>
        </w:tc>
        <w:tc>
          <w:tcPr>
            <w:tcW w:w="2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A77C0" w14:textId="77777777" w:rsidR="00332C51" w:rsidRDefault="00332C51">
            <w:pPr>
              <w:widowControl w:val="0"/>
              <w:pBdr>
                <w:top w:val="nil"/>
                <w:left w:val="nil"/>
                <w:bottom w:val="nil"/>
                <w:right w:val="nil"/>
                <w:between w:val="nil"/>
              </w:pBdr>
              <w:jc w:val="center"/>
              <w:rPr>
                <w:color w:val="000000"/>
                <w:sz w:val="14"/>
                <w:szCs w:val="14"/>
              </w:rPr>
            </w:pPr>
          </w:p>
        </w:tc>
      </w:tr>
      <w:tr w:rsidR="00332C51" w14:paraId="20FA77CC" w14:textId="77777777">
        <w:tc>
          <w:tcPr>
            <w:tcW w:w="645" w:type="dxa"/>
            <w:tcBorders>
              <w:left w:val="single" w:sz="4" w:space="0" w:color="000000"/>
              <w:bottom w:val="single" w:sz="4" w:space="0" w:color="000000"/>
            </w:tcBorders>
            <w:shd w:val="clear" w:color="auto" w:fill="FFFFFF"/>
          </w:tcPr>
          <w:p w14:paraId="20FA77C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Canada</w:t>
            </w:r>
          </w:p>
        </w:tc>
        <w:tc>
          <w:tcPr>
            <w:tcW w:w="1035" w:type="dxa"/>
            <w:tcBorders>
              <w:left w:val="single" w:sz="4" w:space="0" w:color="000000"/>
              <w:bottom w:val="single" w:sz="4" w:space="0" w:color="000000"/>
            </w:tcBorders>
            <w:shd w:val="clear" w:color="auto" w:fill="FFFFFF"/>
          </w:tcPr>
          <w:p w14:paraId="20FA77C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WPPSI:109</w:t>
            </w:r>
          </w:p>
        </w:tc>
        <w:tc>
          <w:tcPr>
            <w:tcW w:w="630" w:type="dxa"/>
            <w:tcBorders>
              <w:left w:val="single" w:sz="4" w:space="0" w:color="000000"/>
              <w:bottom w:val="single" w:sz="4" w:space="0" w:color="000000"/>
            </w:tcBorders>
            <w:shd w:val="clear" w:color="auto" w:fill="FFFFFF"/>
          </w:tcPr>
          <w:p w14:paraId="20FA77C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.08</w:t>
            </w:r>
          </w:p>
        </w:tc>
        <w:tc>
          <w:tcPr>
            <w:tcW w:w="555" w:type="dxa"/>
            <w:tcBorders>
              <w:left w:val="single" w:sz="4" w:space="0" w:color="000000"/>
              <w:bottom w:val="single" w:sz="4" w:space="0" w:color="000000"/>
            </w:tcBorders>
            <w:shd w:val="clear" w:color="auto" w:fill="FFFFFF"/>
          </w:tcPr>
          <w:p w14:paraId="20FA77C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1815" w:type="dxa"/>
            <w:tcBorders>
              <w:left w:val="single" w:sz="4" w:space="0" w:color="000000"/>
              <w:bottom w:val="single" w:sz="4" w:space="0" w:color="000000"/>
            </w:tcBorders>
            <w:shd w:val="clear" w:color="auto" w:fill="FFFFFF"/>
          </w:tcPr>
          <w:p w14:paraId="20FA77C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Miller &amp; Vernon, 1996 </w:t>
            </w:r>
          </w:p>
        </w:tc>
        <w:tc>
          <w:tcPr>
            <w:tcW w:w="130" w:type="dxa"/>
            <w:tcBorders>
              <w:left w:val="single" w:sz="4" w:space="0" w:color="000000"/>
              <w:bottom w:val="single" w:sz="4" w:space="0" w:color="000000"/>
            </w:tcBorders>
            <w:shd w:val="clear" w:color="auto" w:fill="FFFFFF"/>
          </w:tcPr>
          <w:p w14:paraId="20FA77C7"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7C8"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7C9"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7CA" w14:textId="77777777" w:rsidR="00332C51" w:rsidRDefault="00332C51">
            <w:pPr>
              <w:widowControl w:val="0"/>
              <w:pBdr>
                <w:top w:val="nil"/>
                <w:left w:val="nil"/>
                <w:bottom w:val="nil"/>
                <w:right w:val="nil"/>
                <w:between w:val="nil"/>
              </w:pBdr>
              <w:rPr>
                <w:color w:val="000000"/>
                <w:sz w:val="14"/>
                <w:szCs w:val="14"/>
              </w:rPr>
            </w:pPr>
          </w:p>
        </w:tc>
        <w:tc>
          <w:tcPr>
            <w:tcW w:w="202" w:type="dxa"/>
            <w:tcBorders>
              <w:left w:val="single" w:sz="4" w:space="0" w:color="000000"/>
              <w:bottom w:val="single" w:sz="4" w:space="0" w:color="000000"/>
              <w:right w:val="single" w:sz="4" w:space="0" w:color="000000"/>
            </w:tcBorders>
            <w:shd w:val="clear" w:color="auto" w:fill="FFFFFF"/>
          </w:tcPr>
          <w:p w14:paraId="20FA77CB" w14:textId="77777777" w:rsidR="00332C51" w:rsidRDefault="00332C51">
            <w:pPr>
              <w:widowControl w:val="0"/>
              <w:pBdr>
                <w:top w:val="nil"/>
                <w:left w:val="nil"/>
                <w:bottom w:val="nil"/>
                <w:right w:val="nil"/>
                <w:between w:val="nil"/>
              </w:pBdr>
              <w:jc w:val="both"/>
              <w:rPr>
                <w:color w:val="000000"/>
                <w:sz w:val="14"/>
                <w:szCs w:val="14"/>
              </w:rPr>
            </w:pPr>
          </w:p>
        </w:tc>
      </w:tr>
      <w:tr w:rsidR="00332C51" w14:paraId="20FA77D7" w14:textId="77777777">
        <w:tc>
          <w:tcPr>
            <w:tcW w:w="645" w:type="dxa"/>
            <w:tcBorders>
              <w:left w:val="single" w:sz="4" w:space="0" w:color="000000"/>
              <w:bottom w:val="single" w:sz="4" w:space="0" w:color="000000"/>
            </w:tcBorders>
            <w:shd w:val="clear" w:color="auto" w:fill="FFFFFF"/>
          </w:tcPr>
          <w:p w14:paraId="20FA77C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China</w:t>
            </w:r>
          </w:p>
        </w:tc>
        <w:tc>
          <w:tcPr>
            <w:tcW w:w="1035" w:type="dxa"/>
            <w:tcBorders>
              <w:left w:val="single" w:sz="4" w:space="0" w:color="000000"/>
              <w:bottom w:val="single" w:sz="4" w:space="0" w:color="000000"/>
            </w:tcBorders>
            <w:shd w:val="clear" w:color="auto" w:fill="FFFFFF"/>
          </w:tcPr>
          <w:p w14:paraId="20FA77C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WPPSI:1331</w:t>
            </w:r>
          </w:p>
        </w:tc>
        <w:tc>
          <w:tcPr>
            <w:tcW w:w="630" w:type="dxa"/>
            <w:tcBorders>
              <w:left w:val="single" w:sz="4" w:space="0" w:color="000000"/>
              <w:bottom w:val="single" w:sz="4" w:space="0" w:color="000000"/>
            </w:tcBorders>
            <w:shd w:val="clear" w:color="auto" w:fill="FFFFFF"/>
          </w:tcPr>
          <w:p w14:paraId="20FA77C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-.11</w:t>
            </w:r>
          </w:p>
        </w:tc>
        <w:tc>
          <w:tcPr>
            <w:tcW w:w="555" w:type="dxa"/>
            <w:tcBorders>
              <w:left w:val="single" w:sz="4" w:space="0" w:color="000000"/>
              <w:bottom w:val="single" w:sz="4" w:space="0" w:color="000000"/>
            </w:tcBorders>
            <w:shd w:val="clear" w:color="auto" w:fill="FFFFFF"/>
          </w:tcPr>
          <w:p w14:paraId="20FA77D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1815" w:type="dxa"/>
            <w:tcBorders>
              <w:left w:val="single" w:sz="4" w:space="0" w:color="000000"/>
              <w:bottom w:val="single" w:sz="4" w:space="0" w:color="000000"/>
            </w:tcBorders>
            <w:shd w:val="clear" w:color="auto" w:fill="FFFFFF"/>
          </w:tcPr>
          <w:p w14:paraId="20FA77D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Liu &amp; Lynn, 2011</w:t>
            </w:r>
          </w:p>
        </w:tc>
        <w:tc>
          <w:tcPr>
            <w:tcW w:w="130" w:type="dxa"/>
            <w:tcBorders>
              <w:left w:val="single" w:sz="4" w:space="0" w:color="000000"/>
              <w:bottom w:val="single" w:sz="4" w:space="0" w:color="000000"/>
            </w:tcBorders>
            <w:shd w:val="clear" w:color="auto" w:fill="FFFFFF"/>
          </w:tcPr>
          <w:p w14:paraId="20FA77D2"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7D3"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7D4"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7D5" w14:textId="77777777" w:rsidR="00332C51" w:rsidRDefault="00332C51">
            <w:pPr>
              <w:widowControl w:val="0"/>
              <w:pBdr>
                <w:top w:val="nil"/>
                <w:left w:val="nil"/>
                <w:bottom w:val="nil"/>
                <w:right w:val="nil"/>
                <w:between w:val="nil"/>
              </w:pBdr>
              <w:rPr>
                <w:color w:val="000000"/>
                <w:sz w:val="14"/>
                <w:szCs w:val="14"/>
              </w:rPr>
            </w:pPr>
          </w:p>
        </w:tc>
        <w:tc>
          <w:tcPr>
            <w:tcW w:w="202" w:type="dxa"/>
            <w:tcBorders>
              <w:left w:val="single" w:sz="4" w:space="0" w:color="000000"/>
              <w:bottom w:val="single" w:sz="4" w:space="0" w:color="000000"/>
              <w:right w:val="single" w:sz="4" w:space="0" w:color="000000"/>
            </w:tcBorders>
            <w:shd w:val="clear" w:color="auto" w:fill="FFFFFF"/>
          </w:tcPr>
          <w:p w14:paraId="20FA77D6" w14:textId="77777777" w:rsidR="00332C51" w:rsidRDefault="00332C51">
            <w:pPr>
              <w:widowControl w:val="0"/>
              <w:pBdr>
                <w:top w:val="nil"/>
                <w:left w:val="nil"/>
                <w:bottom w:val="nil"/>
                <w:right w:val="nil"/>
                <w:between w:val="nil"/>
              </w:pBdr>
              <w:rPr>
                <w:color w:val="000000"/>
                <w:sz w:val="14"/>
                <w:szCs w:val="14"/>
              </w:rPr>
            </w:pPr>
          </w:p>
        </w:tc>
      </w:tr>
      <w:tr w:rsidR="00332C51" w14:paraId="20FA77E2" w14:textId="77777777">
        <w:tc>
          <w:tcPr>
            <w:tcW w:w="645" w:type="dxa"/>
            <w:tcBorders>
              <w:left w:val="single" w:sz="4" w:space="0" w:color="000000"/>
              <w:bottom w:val="single" w:sz="4" w:space="0" w:color="000000"/>
            </w:tcBorders>
            <w:shd w:val="clear" w:color="auto" w:fill="FFFFFF"/>
          </w:tcPr>
          <w:p w14:paraId="20FA77D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England</w:t>
            </w:r>
          </w:p>
        </w:tc>
        <w:tc>
          <w:tcPr>
            <w:tcW w:w="1035" w:type="dxa"/>
            <w:tcBorders>
              <w:left w:val="single" w:sz="4" w:space="0" w:color="000000"/>
              <w:bottom w:val="single" w:sz="4" w:space="0" w:color="000000"/>
            </w:tcBorders>
            <w:shd w:val="clear" w:color="auto" w:fill="FFFFFF"/>
          </w:tcPr>
          <w:p w14:paraId="20FA77D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  60</w:t>
            </w:r>
          </w:p>
        </w:tc>
        <w:tc>
          <w:tcPr>
            <w:tcW w:w="630" w:type="dxa"/>
            <w:tcBorders>
              <w:left w:val="single" w:sz="4" w:space="0" w:color="000000"/>
              <w:bottom w:val="single" w:sz="4" w:space="0" w:color="000000"/>
            </w:tcBorders>
            <w:shd w:val="clear" w:color="auto" w:fill="FFFFFF"/>
          </w:tcPr>
          <w:p w14:paraId="20FA77D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.09</w:t>
            </w:r>
          </w:p>
        </w:tc>
        <w:tc>
          <w:tcPr>
            <w:tcW w:w="555" w:type="dxa"/>
            <w:tcBorders>
              <w:left w:val="single" w:sz="4" w:space="0" w:color="000000"/>
              <w:bottom w:val="single" w:sz="4" w:space="0" w:color="000000"/>
            </w:tcBorders>
            <w:shd w:val="clear" w:color="auto" w:fill="FFFFFF"/>
          </w:tcPr>
          <w:p w14:paraId="20FA77D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.30</w:t>
            </w:r>
          </w:p>
        </w:tc>
        <w:tc>
          <w:tcPr>
            <w:tcW w:w="1815" w:type="dxa"/>
            <w:tcBorders>
              <w:left w:val="single" w:sz="4" w:space="0" w:color="000000"/>
              <w:bottom w:val="single" w:sz="4" w:space="0" w:color="000000"/>
            </w:tcBorders>
            <w:shd w:val="clear" w:color="auto" w:fill="FFFFFF"/>
          </w:tcPr>
          <w:p w14:paraId="20FA77DC"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Brittain</w:t>
            </w:r>
            <w:proofErr w:type="spellEnd"/>
            <w:r>
              <w:rPr>
                <w:color w:val="000000"/>
                <w:sz w:val="14"/>
                <w:szCs w:val="14"/>
              </w:rPr>
              <w:t>, 1969</w:t>
            </w:r>
          </w:p>
        </w:tc>
        <w:tc>
          <w:tcPr>
            <w:tcW w:w="130" w:type="dxa"/>
            <w:tcBorders>
              <w:left w:val="single" w:sz="4" w:space="0" w:color="000000"/>
              <w:bottom w:val="single" w:sz="4" w:space="0" w:color="000000"/>
            </w:tcBorders>
            <w:shd w:val="clear" w:color="auto" w:fill="FFFFFF"/>
          </w:tcPr>
          <w:p w14:paraId="20FA77DD"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7DE"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7DF"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7E0" w14:textId="77777777" w:rsidR="00332C51" w:rsidRDefault="00332C51">
            <w:pPr>
              <w:widowControl w:val="0"/>
              <w:pBdr>
                <w:top w:val="nil"/>
                <w:left w:val="nil"/>
                <w:bottom w:val="nil"/>
                <w:right w:val="nil"/>
                <w:between w:val="nil"/>
              </w:pBdr>
              <w:rPr>
                <w:color w:val="000000"/>
                <w:sz w:val="14"/>
                <w:szCs w:val="14"/>
              </w:rPr>
            </w:pPr>
          </w:p>
        </w:tc>
        <w:tc>
          <w:tcPr>
            <w:tcW w:w="202" w:type="dxa"/>
            <w:tcBorders>
              <w:left w:val="single" w:sz="4" w:space="0" w:color="000000"/>
              <w:bottom w:val="single" w:sz="4" w:space="0" w:color="000000"/>
              <w:right w:val="single" w:sz="4" w:space="0" w:color="000000"/>
            </w:tcBorders>
            <w:shd w:val="clear" w:color="auto" w:fill="FFFFFF"/>
          </w:tcPr>
          <w:p w14:paraId="20FA77E1" w14:textId="77777777" w:rsidR="00332C51" w:rsidRDefault="00332C51">
            <w:pPr>
              <w:widowControl w:val="0"/>
              <w:pBdr>
                <w:top w:val="nil"/>
                <w:left w:val="nil"/>
                <w:bottom w:val="nil"/>
                <w:right w:val="nil"/>
                <w:between w:val="nil"/>
              </w:pBdr>
              <w:rPr>
                <w:color w:val="000000"/>
                <w:sz w:val="14"/>
                <w:szCs w:val="14"/>
              </w:rPr>
            </w:pPr>
          </w:p>
        </w:tc>
      </w:tr>
      <w:tr w:rsidR="00332C51" w14:paraId="20FA77ED" w14:textId="77777777">
        <w:tc>
          <w:tcPr>
            <w:tcW w:w="645" w:type="dxa"/>
            <w:tcBorders>
              <w:left w:val="single" w:sz="4" w:space="0" w:color="000000"/>
              <w:bottom w:val="single" w:sz="4" w:space="0" w:color="000000"/>
            </w:tcBorders>
            <w:shd w:val="clear" w:color="auto" w:fill="FFFFFF"/>
          </w:tcPr>
          <w:p w14:paraId="20FA77E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England</w:t>
            </w:r>
          </w:p>
        </w:tc>
        <w:tc>
          <w:tcPr>
            <w:tcW w:w="1035" w:type="dxa"/>
            <w:tcBorders>
              <w:left w:val="single" w:sz="4" w:space="0" w:color="000000"/>
              <w:bottom w:val="single" w:sz="4" w:space="0" w:color="000000"/>
            </w:tcBorders>
            <w:shd w:val="clear" w:color="auto" w:fill="FFFFFF"/>
          </w:tcPr>
          <w:p w14:paraId="20FA77E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WPPSI:150</w:t>
            </w:r>
          </w:p>
        </w:tc>
        <w:tc>
          <w:tcPr>
            <w:tcW w:w="630" w:type="dxa"/>
            <w:tcBorders>
              <w:left w:val="single" w:sz="4" w:space="0" w:color="000000"/>
              <w:bottom w:val="single" w:sz="4" w:space="0" w:color="000000"/>
            </w:tcBorders>
            <w:shd w:val="clear" w:color="auto" w:fill="FFFFFF"/>
          </w:tcPr>
          <w:p w14:paraId="20FA77E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w:t>
            </w:r>
          </w:p>
        </w:tc>
        <w:tc>
          <w:tcPr>
            <w:tcW w:w="555" w:type="dxa"/>
            <w:tcBorders>
              <w:left w:val="single" w:sz="4" w:space="0" w:color="000000"/>
              <w:bottom w:val="single" w:sz="4" w:space="0" w:color="000000"/>
            </w:tcBorders>
            <w:shd w:val="clear" w:color="auto" w:fill="FFFFFF"/>
          </w:tcPr>
          <w:p w14:paraId="20FA77E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1815" w:type="dxa"/>
            <w:tcBorders>
              <w:left w:val="single" w:sz="4" w:space="0" w:color="000000"/>
              <w:bottom w:val="single" w:sz="4" w:space="0" w:color="000000"/>
            </w:tcBorders>
            <w:shd w:val="clear" w:color="auto" w:fill="FFFFFF"/>
          </w:tcPr>
          <w:p w14:paraId="20FA77E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Yule et al, 1969</w:t>
            </w:r>
          </w:p>
        </w:tc>
        <w:tc>
          <w:tcPr>
            <w:tcW w:w="130" w:type="dxa"/>
            <w:tcBorders>
              <w:left w:val="single" w:sz="4" w:space="0" w:color="000000"/>
              <w:bottom w:val="single" w:sz="4" w:space="0" w:color="000000"/>
            </w:tcBorders>
            <w:shd w:val="clear" w:color="auto" w:fill="FFFFFF"/>
          </w:tcPr>
          <w:p w14:paraId="20FA77E8"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7E9"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7EA"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7EB" w14:textId="77777777" w:rsidR="00332C51" w:rsidRDefault="00332C51">
            <w:pPr>
              <w:widowControl w:val="0"/>
              <w:pBdr>
                <w:top w:val="nil"/>
                <w:left w:val="nil"/>
                <w:bottom w:val="nil"/>
                <w:right w:val="nil"/>
                <w:between w:val="nil"/>
              </w:pBdr>
              <w:rPr>
                <w:color w:val="000000"/>
                <w:sz w:val="14"/>
                <w:szCs w:val="14"/>
              </w:rPr>
            </w:pPr>
          </w:p>
        </w:tc>
        <w:tc>
          <w:tcPr>
            <w:tcW w:w="202" w:type="dxa"/>
            <w:tcBorders>
              <w:left w:val="single" w:sz="4" w:space="0" w:color="000000"/>
              <w:bottom w:val="single" w:sz="4" w:space="0" w:color="000000"/>
              <w:right w:val="single" w:sz="4" w:space="0" w:color="000000"/>
            </w:tcBorders>
            <w:shd w:val="clear" w:color="auto" w:fill="FFFFFF"/>
          </w:tcPr>
          <w:p w14:paraId="20FA77EC" w14:textId="77777777" w:rsidR="00332C51" w:rsidRDefault="00332C51">
            <w:pPr>
              <w:widowControl w:val="0"/>
              <w:pBdr>
                <w:top w:val="nil"/>
                <w:left w:val="nil"/>
                <w:bottom w:val="nil"/>
                <w:right w:val="nil"/>
                <w:between w:val="nil"/>
              </w:pBdr>
              <w:rPr>
                <w:color w:val="000000"/>
                <w:sz w:val="14"/>
                <w:szCs w:val="14"/>
              </w:rPr>
            </w:pPr>
          </w:p>
        </w:tc>
      </w:tr>
      <w:tr w:rsidR="00332C51" w14:paraId="20FA77F8" w14:textId="77777777">
        <w:tc>
          <w:tcPr>
            <w:tcW w:w="645" w:type="dxa"/>
            <w:tcBorders>
              <w:left w:val="single" w:sz="4" w:space="0" w:color="000000"/>
              <w:bottom w:val="single" w:sz="4" w:space="0" w:color="000000"/>
            </w:tcBorders>
            <w:shd w:val="clear" w:color="auto" w:fill="FFFFFF"/>
          </w:tcPr>
          <w:p w14:paraId="20FA77E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lastRenderedPageBreak/>
              <w:t>Japan</w:t>
            </w:r>
          </w:p>
        </w:tc>
        <w:tc>
          <w:tcPr>
            <w:tcW w:w="1035" w:type="dxa"/>
            <w:tcBorders>
              <w:left w:val="single" w:sz="4" w:space="0" w:color="000000"/>
              <w:bottom w:val="single" w:sz="4" w:space="0" w:color="000000"/>
            </w:tcBorders>
            <w:shd w:val="clear" w:color="auto" w:fill="FFFFFF"/>
          </w:tcPr>
          <w:p w14:paraId="20FA77E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WPPSI:599</w:t>
            </w:r>
          </w:p>
        </w:tc>
        <w:tc>
          <w:tcPr>
            <w:tcW w:w="630" w:type="dxa"/>
            <w:tcBorders>
              <w:left w:val="single" w:sz="4" w:space="0" w:color="000000"/>
              <w:bottom w:val="single" w:sz="4" w:space="0" w:color="000000"/>
            </w:tcBorders>
            <w:shd w:val="clear" w:color="auto" w:fill="FFFFFF"/>
          </w:tcPr>
          <w:p w14:paraId="20FA77F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-.02</w:t>
            </w:r>
          </w:p>
        </w:tc>
        <w:tc>
          <w:tcPr>
            <w:tcW w:w="555" w:type="dxa"/>
            <w:tcBorders>
              <w:left w:val="single" w:sz="4" w:space="0" w:color="000000"/>
              <w:bottom w:val="single" w:sz="4" w:space="0" w:color="000000"/>
            </w:tcBorders>
            <w:shd w:val="clear" w:color="auto" w:fill="FFFFFF"/>
          </w:tcPr>
          <w:p w14:paraId="20FA77F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1815" w:type="dxa"/>
            <w:tcBorders>
              <w:left w:val="single" w:sz="4" w:space="0" w:color="000000"/>
              <w:bottom w:val="single" w:sz="4" w:space="0" w:color="000000"/>
            </w:tcBorders>
            <w:shd w:val="clear" w:color="auto" w:fill="FFFFFF"/>
          </w:tcPr>
          <w:p w14:paraId="20FA77F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Hattori, 2000</w:t>
            </w:r>
          </w:p>
        </w:tc>
        <w:tc>
          <w:tcPr>
            <w:tcW w:w="130" w:type="dxa"/>
            <w:tcBorders>
              <w:left w:val="single" w:sz="4" w:space="0" w:color="000000"/>
              <w:bottom w:val="single" w:sz="4" w:space="0" w:color="000000"/>
            </w:tcBorders>
            <w:shd w:val="clear" w:color="auto" w:fill="FFFFFF"/>
          </w:tcPr>
          <w:p w14:paraId="20FA77F3"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7F4"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7F5"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7F6" w14:textId="77777777" w:rsidR="00332C51" w:rsidRDefault="00332C51">
            <w:pPr>
              <w:widowControl w:val="0"/>
              <w:pBdr>
                <w:top w:val="nil"/>
                <w:left w:val="nil"/>
                <w:bottom w:val="nil"/>
                <w:right w:val="nil"/>
                <w:between w:val="nil"/>
              </w:pBdr>
              <w:rPr>
                <w:color w:val="000000"/>
                <w:sz w:val="14"/>
                <w:szCs w:val="14"/>
              </w:rPr>
            </w:pPr>
          </w:p>
        </w:tc>
        <w:tc>
          <w:tcPr>
            <w:tcW w:w="202" w:type="dxa"/>
            <w:tcBorders>
              <w:left w:val="single" w:sz="4" w:space="0" w:color="000000"/>
              <w:bottom w:val="single" w:sz="4" w:space="0" w:color="000000"/>
              <w:right w:val="single" w:sz="4" w:space="0" w:color="000000"/>
            </w:tcBorders>
            <w:shd w:val="clear" w:color="auto" w:fill="FFFFFF"/>
          </w:tcPr>
          <w:p w14:paraId="20FA77F7" w14:textId="77777777" w:rsidR="00332C51" w:rsidRDefault="00332C51">
            <w:pPr>
              <w:widowControl w:val="0"/>
              <w:pBdr>
                <w:top w:val="nil"/>
                <w:left w:val="nil"/>
                <w:bottom w:val="nil"/>
                <w:right w:val="nil"/>
                <w:between w:val="nil"/>
              </w:pBdr>
              <w:rPr>
                <w:color w:val="000000"/>
                <w:sz w:val="14"/>
                <w:szCs w:val="14"/>
              </w:rPr>
            </w:pPr>
          </w:p>
        </w:tc>
      </w:tr>
      <w:tr w:rsidR="00332C51" w14:paraId="20FA7803" w14:textId="77777777">
        <w:tc>
          <w:tcPr>
            <w:tcW w:w="645" w:type="dxa"/>
            <w:tcBorders>
              <w:left w:val="single" w:sz="4" w:space="0" w:color="000000"/>
              <w:bottom w:val="single" w:sz="4" w:space="0" w:color="000000"/>
            </w:tcBorders>
            <w:shd w:val="clear" w:color="auto" w:fill="FFFFFF"/>
          </w:tcPr>
          <w:p w14:paraId="20FA77F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1035" w:type="dxa"/>
            <w:tcBorders>
              <w:left w:val="single" w:sz="4" w:space="0" w:color="000000"/>
              <w:bottom w:val="single" w:sz="4" w:space="0" w:color="000000"/>
            </w:tcBorders>
            <w:shd w:val="clear" w:color="auto" w:fill="FFFFFF"/>
          </w:tcPr>
          <w:p w14:paraId="20FA77F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WPPSI-R:900</w:t>
            </w:r>
          </w:p>
        </w:tc>
        <w:tc>
          <w:tcPr>
            <w:tcW w:w="630" w:type="dxa"/>
            <w:tcBorders>
              <w:left w:val="single" w:sz="4" w:space="0" w:color="000000"/>
              <w:bottom w:val="single" w:sz="4" w:space="0" w:color="000000"/>
            </w:tcBorders>
            <w:shd w:val="clear" w:color="auto" w:fill="FFFFFF"/>
          </w:tcPr>
          <w:p w14:paraId="20FA77F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555" w:type="dxa"/>
            <w:tcBorders>
              <w:left w:val="single" w:sz="4" w:space="0" w:color="000000"/>
              <w:bottom w:val="single" w:sz="4" w:space="0" w:color="000000"/>
            </w:tcBorders>
            <w:shd w:val="clear" w:color="auto" w:fill="FFFFFF"/>
          </w:tcPr>
          <w:p w14:paraId="20FA77F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1815" w:type="dxa"/>
            <w:tcBorders>
              <w:left w:val="single" w:sz="4" w:space="0" w:color="000000"/>
              <w:bottom w:val="single" w:sz="4" w:space="0" w:color="000000"/>
            </w:tcBorders>
            <w:shd w:val="clear" w:color="auto" w:fill="FFFFFF"/>
          </w:tcPr>
          <w:p w14:paraId="20FA77F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Chen &amp; Lynn, 2021a</w:t>
            </w:r>
          </w:p>
        </w:tc>
        <w:tc>
          <w:tcPr>
            <w:tcW w:w="130" w:type="dxa"/>
            <w:tcBorders>
              <w:left w:val="single" w:sz="4" w:space="0" w:color="000000"/>
              <w:bottom w:val="single" w:sz="4" w:space="0" w:color="000000"/>
            </w:tcBorders>
            <w:shd w:val="clear" w:color="auto" w:fill="FFFFFF"/>
          </w:tcPr>
          <w:p w14:paraId="20FA77FE"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7FF"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00"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01" w14:textId="77777777" w:rsidR="00332C51" w:rsidRDefault="00332C51">
            <w:pPr>
              <w:widowControl w:val="0"/>
              <w:pBdr>
                <w:top w:val="nil"/>
                <w:left w:val="nil"/>
                <w:bottom w:val="nil"/>
                <w:right w:val="nil"/>
                <w:between w:val="nil"/>
              </w:pBdr>
              <w:rPr>
                <w:color w:val="000000"/>
                <w:sz w:val="14"/>
                <w:szCs w:val="14"/>
              </w:rPr>
            </w:pPr>
          </w:p>
        </w:tc>
        <w:tc>
          <w:tcPr>
            <w:tcW w:w="202" w:type="dxa"/>
            <w:tcBorders>
              <w:left w:val="single" w:sz="4" w:space="0" w:color="000000"/>
              <w:bottom w:val="single" w:sz="4" w:space="0" w:color="000000"/>
              <w:right w:val="single" w:sz="4" w:space="0" w:color="000000"/>
            </w:tcBorders>
            <w:shd w:val="clear" w:color="auto" w:fill="FFFFFF"/>
          </w:tcPr>
          <w:p w14:paraId="20FA7802" w14:textId="77777777" w:rsidR="00332C51" w:rsidRDefault="00332C51">
            <w:pPr>
              <w:widowControl w:val="0"/>
              <w:pBdr>
                <w:top w:val="nil"/>
                <w:left w:val="nil"/>
                <w:bottom w:val="nil"/>
                <w:right w:val="nil"/>
                <w:between w:val="nil"/>
              </w:pBdr>
              <w:rPr>
                <w:color w:val="000000"/>
                <w:sz w:val="14"/>
                <w:szCs w:val="14"/>
              </w:rPr>
            </w:pPr>
          </w:p>
        </w:tc>
      </w:tr>
      <w:tr w:rsidR="00332C51" w14:paraId="20FA780E" w14:textId="77777777">
        <w:tc>
          <w:tcPr>
            <w:tcW w:w="645" w:type="dxa"/>
            <w:tcBorders>
              <w:left w:val="single" w:sz="4" w:space="0" w:color="000000"/>
              <w:bottom w:val="single" w:sz="4" w:space="0" w:color="000000"/>
            </w:tcBorders>
            <w:shd w:val="clear" w:color="auto" w:fill="FFFFFF"/>
          </w:tcPr>
          <w:p w14:paraId="20FA780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1035" w:type="dxa"/>
            <w:tcBorders>
              <w:left w:val="single" w:sz="4" w:space="0" w:color="000000"/>
              <w:bottom w:val="single" w:sz="4" w:space="0" w:color="000000"/>
            </w:tcBorders>
            <w:shd w:val="clear" w:color="auto" w:fill="FFFFFF"/>
          </w:tcPr>
          <w:p w14:paraId="20FA780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WPPSI-R:924</w:t>
            </w:r>
          </w:p>
        </w:tc>
        <w:tc>
          <w:tcPr>
            <w:tcW w:w="630" w:type="dxa"/>
            <w:tcBorders>
              <w:left w:val="single" w:sz="4" w:space="0" w:color="000000"/>
              <w:bottom w:val="single" w:sz="4" w:space="0" w:color="000000"/>
            </w:tcBorders>
            <w:shd w:val="clear" w:color="auto" w:fill="FFFFFF"/>
          </w:tcPr>
          <w:p w14:paraId="20FA780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555" w:type="dxa"/>
            <w:tcBorders>
              <w:left w:val="single" w:sz="4" w:space="0" w:color="000000"/>
              <w:bottom w:val="single" w:sz="4" w:space="0" w:color="000000"/>
            </w:tcBorders>
            <w:shd w:val="clear" w:color="auto" w:fill="FFFFFF"/>
          </w:tcPr>
          <w:p w14:paraId="20FA780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.21</w:t>
            </w:r>
          </w:p>
        </w:tc>
        <w:tc>
          <w:tcPr>
            <w:tcW w:w="1815" w:type="dxa"/>
            <w:tcBorders>
              <w:left w:val="single" w:sz="4" w:space="0" w:color="000000"/>
              <w:bottom w:val="single" w:sz="4" w:space="0" w:color="000000"/>
            </w:tcBorders>
            <w:shd w:val="clear" w:color="auto" w:fill="FFFFFF"/>
          </w:tcPr>
          <w:p w14:paraId="20FA780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Chen &amp; Lynn, 2021b</w:t>
            </w:r>
          </w:p>
        </w:tc>
        <w:tc>
          <w:tcPr>
            <w:tcW w:w="130" w:type="dxa"/>
            <w:tcBorders>
              <w:left w:val="single" w:sz="4" w:space="0" w:color="000000"/>
              <w:bottom w:val="single" w:sz="4" w:space="0" w:color="000000"/>
            </w:tcBorders>
            <w:shd w:val="clear" w:color="auto" w:fill="FFFFFF"/>
          </w:tcPr>
          <w:p w14:paraId="20FA7809"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0A"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0B"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0C" w14:textId="77777777" w:rsidR="00332C51" w:rsidRDefault="00332C51">
            <w:pPr>
              <w:widowControl w:val="0"/>
              <w:pBdr>
                <w:top w:val="nil"/>
                <w:left w:val="nil"/>
                <w:bottom w:val="nil"/>
                <w:right w:val="nil"/>
                <w:between w:val="nil"/>
              </w:pBdr>
              <w:rPr>
                <w:color w:val="000000"/>
                <w:sz w:val="14"/>
                <w:szCs w:val="14"/>
              </w:rPr>
            </w:pPr>
          </w:p>
        </w:tc>
        <w:tc>
          <w:tcPr>
            <w:tcW w:w="202" w:type="dxa"/>
            <w:tcBorders>
              <w:left w:val="single" w:sz="4" w:space="0" w:color="000000"/>
              <w:bottom w:val="single" w:sz="4" w:space="0" w:color="000000"/>
              <w:right w:val="single" w:sz="4" w:space="0" w:color="000000"/>
            </w:tcBorders>
            <w:shd w:val="clear" w:color="auto" w:fill="FFFFFF"/>
          </w:tcPr>
          <w:p w14:paraId="20FA780D" w14:textId="77777777" w:rsidR="00332C51" w:rsidRDefault="00332C51">
            <w:pPr>
              <w:widowControl w:val="0"/>
              <w:pBdr>
                <w:top w:val="nil"/>
                <w:left w:val="nil"/>
                <w:bottom w:val="nil"/>
                <w:right w:val="nil"/>
                <w:between w:val="nil"/>
              </w:pBdr>
              <w:rPr>
                <w:color w:val="000000"/>
                <w:sz w:val="14"/>
                <w:szCs w:val="14"/>
              </w:rPr>
            </w:pPr>
          </w:p>
        </w:tc>
      </w:tr>
      <w:tr w:rsidR="00332C51" w14:paraId="20FA7819" w14:textId="77777777">
        <w:tc>
          <w:tcPr>
            <w:tcW w:w="645" w:type="dxa"/>
            <w:tcBorders>
              <w:left w:val="single" w:sz="4" w:space="0" w:color="000000"/>
              <w:bottom w:val="single" w:sz="4" w:space="0" w:color="000000"/>
            </w:tcBorders>
            <w:shd w:val="clear" w:color="auto" w:fill="FFFFFF"/>
          </w:tcPr>
          <w:p w14:paraId="20FA780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035" w:type="dxa"/>
            <w:tcBorders>
              <w:left w:val="single" w:sz="4" w:space="0" w:color="000000"/>
              <w:bottom w:val="single" w:sz="4" w:space="0" w:color="000000"/>
            </w:tcBorders>
            <w:shd w:val="clear" w:color="auto" w:fill="FFFFFF"/>
          </w:tcPr>
          <w:p w14:paraId="20FA781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WPPSI:1199</w:t>
            </w:r>
          </w:p>
        </w:tc>
        <w:tc>
          <w:tcPr>
            <w:tcW w:w="630" w:type="dxa"/>
            <w:tcBorders>
              <w:left w:val="single" w:sz="4" w:space="0" w:color="000000"/>
              <w:bottom w:val="single" w:sz="4" w:space="0" w:color="000000"/>
            </w:tcBorders>
            <w:shd w:val="clear" w:color="auto" w:fill="FFFFFF"/>
          </w:tcPr>
          <w:p w14:paraId="20FA781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555" w:type="dxa"/>
            <w:tcBorders>
              <w:left w:val="single" w:sz="4" w:space="0" w:color="000000"/>
              <w:bottom w:val="single" w:sz="4" w:space="0" w:color="000000"/>
            </w:tcBorders>
            <w:shd w:val="clear" w:color="auto" w:fill="FFFFFF"/>
          </w:tcPr>
          <w:p w14:paraId="20FA781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1815" w:type="dxa"/>
            <w:tcBorders>
              <w:left w:val="single" w:sz="4" w:space="0" w:color="000000"/>
              <w:bottom w:val="single" w:sz="4" w:space="0" w:color="000000"/>
            </w:tcBorders>
            <w:shd w:val="clear" w:color="auto" w:fill="FFFFFF"/>
          </w:tcPr>
          <w:p w14:paraId="20FA781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Kaiser &amp; Reynolds, 1985</w:t>
            </w:r>
          </w:p>
        </w:tc>
        <w:tc>
          <w:tcPr>
            <w:tcW w:w="130" w:type="dxa"/>
            <w:tcBorders>
              <w:left w:val="single" w:sz="4" w:space="0" w:color="000000"/>
              <w:bottom w:val="single" w:sz="4" w:space="0" w:color="000000"/>
            </w:tcBorders>
            <w:shd w:val="clear" w:color="auto" w:fill="FFFFFF"/>
          </w:tcPr>
          <w:p w14:paraId="20FA7814"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15"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16"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17" w14:textId="77777777" w:rsidR="00332C51" w:rsidRDefault="00332C51">
            <w:pPr>
              <w:widowControl w:val="0"/>
              <w:pBdr>
                <w:top w:val="nil"/>
                <w:left w:val="nil"/>
                <w:bottom w:val="nil"/>
                <w:right w:val="nil"/>
                <w:between w:val="nil"/>
              </w:pBdr>
              <w:rPr>
                <w:color w:val="000000"/>
                <w:sz w:val="14"/>
                <w:szCs w:val="14"/>
              </w:rPr>
            </w:pPr>
          </w:p>
        </w:tc>
        <w:tc>
          <w:tcPr>
            <w:tcW w:w="202" w:type="dxa"/>
            <w:tcBorders>
              <w:left w:val="single" w:sz="4" w:space="0" w:color="000000"/>
              <w:bottom w:val="single" w:sz="4" w:space="0" w:color="000000"/>
              <w:right w:val="single" w:sz="4" w:space="0" w:color="000000"/>
            </w:tcBorders>
            <w:shd w:val="clear" w:color="auto" w:fill="FFFFFF"/>
          </w:tcPr>
          <w:p w14:paraId="20FA7818" w14:textId="77777777" w:rsidR="00332C51" w:rsidRDefault="00332C51">
            <w:pPr>
              <w:widowControl w:val="0"/>
              <w:pBdr>
                <w:top w:val="nil"/>
                <w:left w:val="nil"/>
                <w:bottom w:val="nil"/>
                <w:right w:val="nil"/>
                <w:between w:val="nil"/>
              </w:pBdr>
              <w:rPr>
                <w:color w:val="000000"/>
                <w:sz w:val="14"/>
                <w:szCs w:val="14"/>
              </w:rPr>
            </w:pPr>
          </w:p>
        </w:tc>
      </w:tr>
      <w:tr w:rsidR="00332C51" w14:paraId="20FA7824" w14:textId="77777777">
        <w:tc>
          <w:tcPr>
            <w:tcW w:w="645" w:type="dxa"/>
            <w:tcBorders>
              <w:left w:val="single" w:sz="4" w:space="0" w:color="000000"/>
              <w:bottom w:val="single" w:sz="4" w:space="0" w:color="000000"/>
            </w:tcBorders>
            <w:shd w:val="clear" w:color="auto" w:fill="FFFFFF"/>
          </w:tcPr>
          <w:p w14:paraId="20FA781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Median</w:t>
            </w:r>
          </w:p>
        </w:tc>
        <w:tc>
          <w:tcPr>
            <w:tcW w:w="1035" w:type="dxa"/>
            <w:tcBorders>
              <w:left w:val="single" w:sz="4" w:space="0" w:color="000000"/>
              <w:bottom w:val="single" w:sz="4" w:space="0" w:color="000000"/>
            </w:tcBorders>
            <w:shd w:val="clear" w:color="auto" w:fill="FFFFFF"/>
          </w:tcPr>
          <w:p w14:paraId="20FA781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30" w:type="dxa"/>
            <w:tcBorders>
              <w:left w:val="single" w:sz="4" w:space="0" w:color="000000"/>
              <w:bottom w:val="single" w:sz="4" w:space="0" w:color="000000"/>
            </w:tcBorders>
            <w:shd w:val="clear" w:color="auto" w:fill="FFFFFF"/>
          </w:tcPr>
          <w:p w14:paraId="20FA781C" w14:textId="77777777" w:rsidR="00332C51" w:rsidRDefault="00F170AA">
            <w:pPr>
              <w:widowControl w:val="0"/>
              <w:pBdr>
                <w:top w:val="nil"/>
                <w:left w:val="nil"/>
                <w:bottom w:val="nil"/>
                <w:right w:val="nil"/>
                <w:between w:val="nil"/>
              </w:pBdr>
              <w:ind w:right="142"/>
              <w:jc w:val="right"/>
              <w:rPr>
                <w:color w:val="000000"/>
                <w:sz w:val="14"/>
                <w:szCs w:val="14"/>
              </w:rPr>
            </w:pPr>
            <w:r>
              <w:rPr>
                <w:color w:val="000000"/>
                <w:sz w:val="14"/>
                <w:szCs w:val="14"/>
              </w:rPr>
              <w:t>-.12</w:t>
            </w:r>
          </w:p>
        </w:tc>
        <w:tc>
          <w:tcPr>
            <w:tcW w:w="555" w:type="dxa"/>
            <w:tcBorders>
              <w:left w:val="single" w:sz="4" w:space="0" w:color="000000"/>
              <w:bottom w:val="single" w:sz="4" w:space="0" w:color="000000"/>
            </w:tcBorders>
            <w:shd w:val="clear" w:color="auto" w:fill="FFFFFF"/>
          </w:tcPr>
          <w:p w14:paraId="20FA781D" w14:textId="77777777" w:rsidR="00332C51" w:rsidRDefault="00F170AA">
            <w:pPr>
              <w:widowControl w:val="0"/>
              <w:pBdr>
                <w:top w:val="nil"/>
                <w:left w:val="nil"/>
                <w:bottom w:val="nil"/>
                <w:right w:val="nil"/>
                <w:between w:val="nil"/>
              </w:pBdr>
              <w:ind w:right="142"/>
              <w:jc w:val="right"/>
              <w:rPr>
                <w:color w:val="000000"/>
                <w:sz w:val="14"/>
                <w:szCs w:val="14"/>
              </w:rPr>
            </w:pPr>
            <w:r>
              <w:rPr>
                <w:color w:val="000000"/>
                <w:sz w:val="14"/>
                <w:szCs w:val="14"/>
              </w:rPr>
              <w:t>.03</w:t>
            </w:r>
          </w:p>
        </w:tc>
        <w:tc>
          <w:tcPr>
            <w:tcW w:w="1815" w:type="dxa"/>
            <w:tcBorders>
              <w:left w:val="single" w:sz="4" w:space="0" w:color="000000"/>
              <w:bottom w:val="single" w:sz="4" w:space="0" w:color="000000"/>
            </w:tcBorders>
            <w:shd w:val="clear" w:color="auto" w:fill="FFFFFF"/>
          </w:tcPr>
          <w:p w14:paraId="20FA781E" w14:textId="77777777" w:rsidR="00332C51" w:rsidRDefault="00332C51">
            <w:pPr>
              <w:widowControl w:val="0"/>
              <w:pBdr>
                <w:top w:val="nil"/>
                <w:left w:val="nil"/>
                <w:bottom w:val="nil"/>
                <w:right w:val="nil"/>
                <w:between w:val="nil"/>
              </w:pBdr>
              <w:ind w:right="142"/>
              <w:jc w:val="right"/>
              <w:rPr>
                <w:color w:val="000000"/>
                <w:sz w:val="14"/>
                <w:szCs w:val="14"/>
              </w:rPr>
            </w:pPr>
          </w:p>
        </w:tc>
        <w:tc>
          <w:tcPr>
            <w:tcW w:w="130" w:type="dxa"/>
            <w:tcBorders>
              <w:left w:val="single" w:sz="4" w:space="0" w:color="000000"/>
              <w:bottom w:val="single" w:sz="4" w:space="0" w:color="000000"/>
            </w:tcBorders>
            <w:shd w:val="clear" w:color="auto" w:fill="FFFFFF"/>
          </w:tcPr>
          <w:p w14:paraId="20FA781F" w14:textId="77777777" w:rsidR="00332C51" w:rsidRDefault="00332C51">
            <w:pPr>
              <w:widowControl w:val="0"/>
              <w:pBdr>
                <w:top w:val="nil"/>
                <w:left w:val="nil"/>
                <w:bottom w:val="nil"/>
                <w:right w:val="nil"/>
                <w:between w:val="nil"/>
              </w:pBdr>
              <w:ind w:right="142"/>
              <w:jc w:val="right"/>
              <w:rPr>
                <w:color w:val="000000"/>
                <w:sz w:val="14"/>
                <w:szCs w:val="14"/>
              </w:rPr>
            </w:pPr>
          </w:p>
        </w:tc>
        <w:tc>
          <w:tcPr>
            <w:tcW w:w="130" w:type="dxa"/>
            <w:tcBorders>
              <w:left w:val="single" w:sz="4" w:space="0" w:color="000000"/>
              <w:bottom w:val="single" w:sz="4" w:space="0" w:color="000000"/>
            </w:tcBorders>
            <w:shd w:val="clear" w:color="auto" w:fill="FFFFFF"/>
          </w:tcPr>
          <w:p w14:paraId="20FA7820" w14:textId="77777777" w:rsidR="00332C51" w:rsidRDefault="00332C51">
            <w:pPr>
              <w:widowControl w:val="0"/>
              <w:pBdr>
                <w:top w:val="nil"/>
                <w:left w:val="nil"/>
                <w:bottom w:val="nil"/>
                <w:right w:val="nil"/>
                <w:between w:val="nil"/>
              </w:pBdr>
              <w:ind w:right="142"/>
              <w:jc w:val="right"/>
              <w:rPr>
                <w:color w:val="000000"/>
                <w:sz w:val="14"/>
                <w:szCs w:val="14"/>
              </w:rPr>
            </w:pPr>
          </w:p>
        </w:tc>
        <w:tc>
          <w:tcPr>
            <w:tcW w:w="130" w:type="dxa"/>
            <w:tcBorders>
              <w:left w:val="single" w:sz="4" w:space="0" w:color="000000"/>
              <w:bottom w:val="single" w:sz="4" w:space="0" w:color="000000"/>
            </w:tcBorders>
            <w:shd w:val="clear" w:color="auto" w:fill="FFFFFF"/>
          </w:tcPr>
          <w:p w14:paraId="20FA7821" w14:textId="77777777" w:rsidR="00332C51" w:rsidRDefault="00332C51">
            <w:pPr>
              <w:widowControl w:val="0"/>
              <w:pBdr>
                <w:top w:val="nil"/>
                <w:left w:val="nil"/>
                <w:bottom w:val="nil"/>
                <w:right w:val="nil"/>
                <w:between w:val="nil"/>
              </w:pBdr>
              <w:ind w:right="142"/>
              <w:jc w:val="right"/>
              <w:rPr>
                <w:color w:val="000000"/>
                <w:sz w:val="14"/>
                <w:szCs w:val="14"/>
              </w:rPr>
            </w:pPr>
          </w:p>
        </w:tc>
        <w:tc>
          <w:tcPr>
            <w:tcW w:w="130" w:type="dxa"/>
            <w:tcBorders>
              <w:left w:val="single" w:sz="4" w:space="0" w:color="000000"/>
              <w:bottom w:val="single" w:sz="4" w:space="0" w:color="000000"/>
            </w:tcBorders>
            <w:shd w:val="clear" w:color="auto" w:fill="FFFFFF"/>
          </w:tcPr>
          <w:p w14:paraId="20FA7822" w14:textId="77777777" w:rsidR="00332C51" w:rsidRDefault="00332C51">
            <w:pPr>
              <w:widowControl w:val="0"/>
              <w:pBdr>
                <w:top w:val="nil"/>
                <w:left w:val="nil"/>
                <w:bottom w:val="nil"/>
                <w:right w:val="nil"/>
                <w:between w:val="nil"/>
              </w:pBdr>
              <w:ind w:right="142"/>
              <w:jc w:val="right"/>
              <w:rPr>
                <w:color w:val="000000"/>
                <w:sz w:val="14"/>
                <w:szCs w:val="14"/>
              </w:rPr>
            </w:pPr>
          </w:p>
        </w:tc>
        <w:tc>
          <w:tcPr>
            <w:tcW w:w="202" w:type="dxa"/>
            <w:tcBorders>
              <w:left w:val="single" w:sz="4" w:space="0" w:color="000000"/>
              <w:bottom w:val="single" w:sz="4" w:space="0" w:color="000000"/>
              <w:right w:val="single" w:sz="4" w:space="0" w:color="000000"/>
            </w:tcBorders>
            <w:shd w:val="clear" w:color="auto" w:fill="FFFFFF"/>
          </w:tcPr>
          <w:p w14:paraId="20FA7823" w14:textId="77777777" w:rsidR="00332C51" w:rsidRDefault="00332C51">
            <w:pPr>
              <w:widowControl w:val="0"/>
              <w:pBdr>
                <w:top w:val="nil"/>
                <w:left w:val="nil"/>
                <w:bottom w:val="nil"/>
                <w:right w:val="nil"/>
                <w:between w:val="nil"/>
              </w:pBdr>
              <w:rPr>
                <w:color w:val="000000"/>
                <w:sz w:val="14"/>
                <w:szCs w:val="14"/>
              </w:rPr>
            </w:pPr>
          </w:p>
        </w:tc>
      </w:tr>
    </w:tbl>
    <w:p w14:paraId="20FA7825" w14:textId="77777777" w:rsidR="00332C51" w:rsidRDefault="00332C51">
      <w:pPr>
        <w:widowControl w:val="0"/>
        <w:pBdr>
          <w:top w:val="nil"/>
          <w:left w:val="nil"/>
          <w:bottom w:val="nil"/>
          <w:right w:val="nil"/>
          <w:between w:val="nil"/>
        </w:pBdr>
        <w:ind w:firstLine="357"/>
        <w:rPr>
          <w:color w:val="000000"/>
          <w:sz w:val="24"/>
          <w:szCs w:val="24"/>
        </w:rPr>
      </w:pPr>
    </w:p>
    <w:p w14:paraId="20FA7826" w14:textId="77777777" w:rsidR="00332C51" w:rsidRDefault="00F170AA">
      <w:pPr>
        <w:widowControl w:val="0"/>
        <w:pBdr>
          <w:top w:val="nil"/>
          <w:left w:val="nil"/>
          <w:bottom w:val="nil"/>
          <w:right w:val="nil"/>
          <w:between w:val="nil"/>
        </w:pBdr>
        <w:tabs>
          <w:tab w:val="left" w:pos="360"/>
        </w:tabs>
        <w:ind w:firstLine="357"/>
        <w:rPr>
          <w:color w:val="000000"/>
          <w:sz w:val="24"/>
          <w:szCs w:val="24"/>
        </w:rPr>
      </w:pPr>
      <w:r>
        <w:rPr>
          <w:color w:val="000000"/>
          <w:sz w:val="22"/>
          <w:szCs w:val="22"/>
        </w:rPr>
        <w:t xml:space="preserve">Sex differences in the Similarities and Comprehension subtests in the Wechsler tests are available for </w:t>
      </w:r>
      <w:r>
        <w:rPr>
          <w:color w:val="000000"/>
          <w:sz w:val="24"/>
          <w:szCs w:val="24"/>
        </w:rPr>
        <w:t>6- to 16-year-olds in the WISCs (Wechsler Intelligence Scale for Children) and are summarized in Table 10.2, showing that boys obtained a higher median s</w:t>
      </w:r>
      <w:r>
        <w:rPr>
          <w:color w:val="000000"/>
          <w:sz w:val="24"/>
          <w:szCs w:val="24"/>
        </w:rPr>
        <w:t xml:space="preserve">core on both </w:t>
      </w:r>
      <w:r>
        <w:rPr>
          <w:color w:val="000000"/>
          <w:sz w:val="22"/>
          <w:szCs w:val="22"/>
        </w:rPr>
        <w:t>Similarities (.07</w:t>
      </w:r>
      <w:r>
        <w:rPr>
          <w:i/>
          <w:color w:val="000000"/>
          <w:sz w:val="22"/>
          <w:szCs w:val="22"/>
        </w:rPr>
        <w:t>d</w:t>
      </w:r>
      <w:r>
        <w:rPr>
          <w:color w:val="000000"/>
          <w:sz w:val="22"/>
          <w:szCs w:val="22"/>
        </w:rPr>
        <w:t>) and on Comprehension</w:t>
      </w:r>
      <w:r>
        <w:rPr>
          <w:color w:val="000000"/>
          <w:sz w:val="24"/>
          <w:szCs w:val="24"/>
        </w:rPr>
        <w:t xml:space="preserve"> (.05</w:t>
      </w:r>
      <w:r>
        <w:rPr>
          <w:i/>
          <w:color w:val="000000"/>
          <w:sz w:val="24"/>
          <w:szCs w:val="24"/>
        </w:rPr>
        <w:t>d</w:t>
      </w:r>
      <w:r>
        <w:rPr>
          <w:color w:val="000000"/>
          <w:sz w:val="24"/>
          <w:szCs w:val="24"/>
        </w:rPr>
        <w:t xml:space="preserve">), suggesting that there is a small male advantage at the age of 6 to16 years. </w:t>
      </w:r>
    </w:p>
    <w:p w14:paraId="20FA7827" w14:textId="77777777" w:rsidR="00332C51" w:rsidRDefault="00332C51">
      <w:pPr>
        <w:widowControl w:val="0"/>
        <w:pBdr>
          <w:top w:val="nil"/>
          <w:left w:val="nil"/>
          <w:bottom w:val="nil"/>
          <w:right w:val="nil"/>
          <w:between w:val="nil"/>
        </w:pBdr>
        <w:tabs>
          <w:tab w:val="left" w:pos="360"/>
        </w:tabs>
        <w:ind w:firstLine="357"/>
        <w:rPr>
          <w:color w:val="000000"/>
          <w:sz w:val="24"/>
          <w:szCs w:val="24"/>
        </w:rPr>
      </w:pPr>
    </w:p>
    <w:p w14:paraId="20FA7828" w14:textId="77777777" w:rsidR="00332C51" w:rsidRDefault="00F170AA">
      <w:pPr>
        <w:widowControl w:val="0"/>
        <w:pBdr>
          <w:top w:val="nil"/>
          <w:left w:val="nil"/>
          <w:bottom w:val="nil"/>
          <w:right w:val="nil"/>
          <w:between w:val="nil"/>
        </w:pBdr>
        <w:tabs>
          <w:tab w:val="left" w:pos="7380"/>
        </w:tabs>
        <w:rPr>
          <w:color w:val="000000"/>
          <w:sz w:val="14"/>
          <w:szCs w:val="14"/>
        </w:rPr>
      </w:pPr>
      <w:r>
        <w:rPr>
          <w:color w:val="000000"/>
          <w:sz w:val="24"/>
          <w:szCs w:val="24"/>
        </w:rPr>
        <w:t xml:space="preserve">Table 10.2. Sex differences in the Similarities (Si) and Comprehension (Co) subtests in the WISCs; </w:t>
      </w:r>
      <w:r>
        <w:rPr>
          <w:i/>
          <w:color w:val="000000"/>
          <w:sz w:val="24"/>
          <w:szCs w:val="24"/>
        </w:rPr>
        <w:t>d</w:t>
      </w:r>
      <w:r>
        <w:rPr>
          <w:color w:val="000000"/>
          <w:sz w:val="24"/>
          <w:szCs w:val="24"/>
        </w:rPr>
        <w:t>s; positive signs denote males score higher.</w:t>
      </w:r>
    </w:p>
    <w:p w14:paraId="20FA7829" w14:textId="77777777" w:rsidR="00332C51" w:rsidRDefault="00332C51">
      <w:pPr>
        <w:widowControl w:val="0"/>
        <w:pBdr>
          <w:top w:val="nil"/>
          <w:left w:val="nil"/>
          <w:bottom w:val="nil"/>
          <w:right w:val="nil"/>
          <w:between w:val="nil"/>
        </w:pBdr>
        <w:tabs>
          <w:tab w:val="left" w:pos="7380"/>
        </w:tabs>
        <w:rPr>
          <w:color w:val="000000"/>
          <w:sz w:val="14"/>
          <w:szCs w:val="14"/>
        </w:rPr>
      </w:pPr>
    </w:p>
    <w:p w14:paraId="20FA782A" w14:textId="77777777" w:rsidR="00332C51" w:rsidRDefault="00332C51">
      <w:pPr>
        <w:widowControl w:val="0"/>
        <w:pBdr>
          <w:top w:val="nil"/>
          <w:left w:val="nil"/>
          <w:bottom w:val="nil"/>
          <w:right w:val="nil"/>
          <w:between w:val="nil"/>
        </w:pBdr>
        <w:ind w:firstLine="357"/>
        <w:rPr>
          <w:color w:val="000000"/>
          <w:sz w:val="14"/>
          <w:szCs w:val="14"/>
        </w:rPr>
      </w:pPr>
    </w:p>
    <w:p w14:paraId="20FA782B" w14:textId="77777777" w:rsidR="00332C51" w:rsidRDefault="00332C51">
      <w:pPr>
        <w:widowControl w:val="0"/>
        <w:pBdr>
          <w:top w:val="nil"/>
          <w:left w:val="nil"/>
          <w:bottom w:val="nil"/>
          <w:right w:val="nil"/>
          <w:between w:val="nil"/>
        </w:pBdr>
        <w:ind w:firstLine="357"/>
        <w:rPr>
          <w:color w:val="000000"/>
          <w:sz w:val="14"/>
          <w:szCs w:val="14"/>
        </w:rPr>
      </w:pPr>
    </w:p>
    <w:tbl>
      <w:tblPr>
        <w:tblStyle w:val="af1"/>
        <w:tblW w:w="5705" w:type="dxa"/>
        <w:tblInd w:w="0" w:type="dxa"/>
        <w:tblLayout w:type="fixed"/>
        <w:tblLook w:val="0000" w:firstRow="0" w:lastRow="0" w:firstColumn="0" w:lastColumn="0" w:noHBand="0" w:noVBand="0"/>
      </w:tblPr>
      <w:tblGrid>
        <w:gridCol w:w="1065"/>
        <w:gridCol w:w="1169"/>
        <w:gridCol w:w="585"/>
        <w:gridCol w:w="479"/>
        <w:gridCol w:w="1637"/>
        <w:gridCol w:w="130"/>
        <w:gridCol w:w="130"/>
        <w:gridCol w:w="130"/>
        <w:gridCol w:w="130"/>
        <w:gridCol w:w="250"/>
      </w:tblGrid>
      <w:tr w:rsidR="00332C51" w14:paraId="20FA7836" w14:textId="77777777">
        <w:tc>
          <w:tcPr>
            <w:tcW w:w="1065" w:type="dxa"/>
            <w:tcBorders>
              <w:top w:val="single" w:sz="4" w:space="0" w:color="000000"/>
              <w:left w:val="single" w:sz="4" w:space="0" w:color="000000"/>
              <w:bottom w:val="single" w:sz="4" w:space="0" w:color="000000"/>
            </w:tcBorders>
            <w:shd w:val="clear" w:color="auto" w:fill="FFFFFF"/>
          </w:tcPr>
          <w:p w14:paraId="20FA782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Country</w:t>
            </w:r>
          </w:p>
        </w:tc>
        <w:tc>
          <w:tcPr>
            <w:tcW w:w="1169" w:type="dxa"/>
            <w:tcBorders>
              <w:top w:val="single" w:sz="4" w:space="0" w:color="000000"/>
              <w:left w:val="single" w:sz="4" w:space="0" w:color="000000"/>
              <w:bottom w:val="single" w:sz="4" w:space="0" w:color="000000"/>
            </w:tcBorders>
            <w:shd w:val="clear" w:color="auto" w:fill="FFFFFF"/>
          </w:tcPr>
          <w:p w14:paraId="20FA782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Test</w:t>
            </w:r>
            <w:r>
              <w:rPr>
                <w:color w:val="000000"/>
                <w:sz w:val="16"/>
                <w:szCs w:val="16"/>
              </w:rPr>
              <w:t>: N</w:t>
            </w:r>
          </w:p>
        </w:tc>
        <w:tc>
          <w:tcPr>
            <w:tcW w:w="585" w:type="dxa"/>
            <w:tcBorders>
              <w:top w:val="single" w:sz="4" w:space="0" w:color="000000"/>
              <w:left w:val="single" w:sz="4" w:space="0" w:color="000000"/>
              <w:bottom w:val="single" w:sz="4" w:space="0" w:color="000000"/>
            </w:tcBorders>
            <w:shd w:val="clear" w:color="auto" w:fill="FFFFFF"/>
          </w:tcPr>
          <w:p w14:paraId="20FA782E"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Si</w:t>
            </w:r>
          </w:p>
        </w:tc>
        <w:tc>
          <w:tcPr>
            <w:tcW w:w="479" w:type="dxa"/>
            <w:tcBorders>
              <w:top w:val="single" w:sz="4" w:space="0" w:color="000000"/>
              <w:left w:val="single" w:sz="4" w:space="0" w:color="000000"/>
              <w:bottom w:val="single" w:sz="4" w:space="0" w:color="000000"/>
            </w:tcBorders>
            <w:shd w:val="clear" w:color="auto" w:fill="FFFFFF"/>
          </w:tcPr>
          <w:p w14:paraId="20FA782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Co</w:t>
            </w:r>
          </w:p>
        </w:tc>
        <w:tc>
          <w:tcPr>
            <w:tcW w:w="1637" w:type="dxa"/>
            <w:tcBorders>
              <w:top w:val="single" w:sz="4" w:space="0" w:color="000000"/>
              <w:left w:val="single" w:sz="4" w:space="0" w:color="000000"/>
              <w:bottom w:val="single" w:sz="4" w:space="0" w:color="000000"/>
            </w:tcBorders>
            <w:shd w:val="clear" w:color="auto" w:fill="FFFFFF"/>
          </w:tcPr>
          <w:p w14:paraId="20FA783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Reference</w:t>
            </w:r>
          </w:p>
        </w:tc>
        <w:tc>
          <w:tcPr>
            <w:tcW w:w="130" w:type="dxa"/>
            <w:tcBorders>
              <w:top w:val="single" w:sz="4" w:space="0" w:color="000000"/>
              <w:left w:val="single" w:sz="4" w:space="0" w:color="000000"/>
              <w:bottom w:val="single" w:sz="4" w:space="0" w:color="000000"/>
            </w:tcBorders>
            <w:shd w:val="clear" w:color="auto" w:fill="FFFFFF"/>
          </w:tcPr>
          <w:p w14:paraId="20FA7831" w14:textId="77777777" w:rsidR="00332C51" w:rsidRDefault="00332C51">
            <w:pPr>
              <w:widowControl w:val="0"/>
              <w:pBdr>
                <w:top w:val="nil"/>
                <w:left w:val="nil"/>
                <w:bottom w:val="nil"/>
                <w:right w:val="nil"/>
                <w:between w:val="nil"/>
              </w:pBdr>
              <w:rPr>
                <w:color w:val="000000"/>
                <w:sz w:val="14"/>
                <w:szCs w:val="14"/>
              </w:rPr>
            </w:pPr>
          </w:p>
        </w:tc>
        <w:tc>
          <w:tcPr>
            <w:tcW w:w="130" w:type="dxa"/>
            <w:tcBorders>
              <w:top w:val="single" w:sz="4" w:space="0" w:color="000000"/>
              <w:left w:val="single" w:sz="4" w:space="0" w:color="000000"/>
              <w:bottom w:val="single" w:sz="4" w:space="0" w:color="000000"/>
            </w:tcBorders>
            <w:shd w:val="clear" w:color="auto" w:fill="FFFFFF"/>
          </w:tcPr>
          <w:p w14:paraId="20FA7832" w14:textId="77777777" w:rsidR="00332C51" w:rsidRDefault="00332C51">
            <w:pPr>
              <w:widowControl w:val="0"/>
              <w:pBdr>
                <w:top w:val="nil"/>
                <w:left w:val="nil"/>
                <w:bottom w:val="nil"/>
                <w:right w:val="nil"/>
                <w:between w:val="nil"/>
              </w:pBdr>
              <w:rPr>
                <w:color w:val="000000"/>
                <w:sz w:val="14"/>
                <w:szCs w:val="14"/>
              </w:rPr>
            </w:pPr>
          </w:p>
        </w:tc>
        <w:tc>
          <w:tcPr>
            <w:tcW w:w="130" w:type="dxa"/>
            <w:tcBorders>
              <w:top w:val="single" w:sz="4" w:space="0" w:color="000000"/>
              <w:left w:val="single" w:sz="4" w:space="0" w:color="000000"/>
              <w:bottom w:val="single" w:sz="4" w:space="0" w:color="000000"/>
            </w:tcBorders>
            <w:shd w:val="clear" w:color="auto" w:fill="FFFFFF"/>
          </w:tcPr>
          <w:p w14:paraId="20FA7833" w14:textId="77777777" w:rsidR="00332C51" w:rsidRDefault="00332C51">
            <w:pPr>
              <w:widowControl w:val="0"/>
              <w:pBdr>
                <w:top w:val="nil"/>
                <w:left w:val="nil"/>
                <w:bottom w:val="nil"/>
                <w:right w:val="nil"/>
                <w:between w:val="nil"/>
              </w:pBdr>
              <w:rPr>
                <w:color w:val="000000"/>
                <w:sz w:val="14"/>
                <w:szCs w:val="14"/>
              </w:rPr>
            </w:pPr>
          </w:p>
        </w:tc>
        <w:tc>
          <w:tcPr>
            <w:tcW w:w="130" w:type="dxa"/>
            <w:tcBorders>
              <w:top w:val="single" w:sz="4" w:space="0" w:color="000000"/>
              <w:left w:val="single" w:sz="4" w:space="0" w:color="000000"/>
              <w:bottom w:val="single" w:sz="4" w:space="0" w:color="000000"/>
            </w:tcBorders>
            <w:shd w:val="clear" w:color="auto" w:fill="FFFFFF"/>
          </w:tcPr>
          <w:p w14:paraId="20FA7834" w14:textId="77777777" w:rsidR="00332C51" w:rsidRDefault="00332C51">
            <w:pPr>
              <w:widowControl w:val="0"/>
              <w:pBdr>
                <w:top w:val="nil"/>
                <w:left w:val="nil"/>
                <w:bottom w:val="nil"/>
                <w:right w:val="nil"/>
                <w:between w:val="nil"/>
              </w:pBdr>
              <w:jc w:val="both"/>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835" w14:textId="77777777" w:rsidR="00332C51" w:rsidRDefault="00332C51">
            <w:pPr>
              <w:widowControl w:val="0"/>
              <w:pBdr>
                <w:top w:val="nil"/>
                <w:left w:val="nil"/>
                <w:bottom w:val="nil"/>
                <w:right w:val="nil"/>
                <w:between w:val="nil"/>
              </w:pBdr>
              <w:rPr>
                <w:color w:val="000000"/>
                <w:sz w:val="14"/>
                <w:szCs w:val="14"/>
              </w:rPr>
            </w:pPr>
          </w:p>
        </w:tc>
      </w:tr>
      <w:tr w:rsidR="00332C51" w14:paraId="20FA7841" w14:textId="77777777">
        <w:tc>
          <w:tcPr>
            <w:tcW w:w="1065" w:type="dxa"/>
            <w:tcBorders>
              <w:left w:val="single" w:sz="4" w:space="0" w:color="000000"/>
              <w:bottom w:val="single" w:sz="4" w:space="0" w:color="000000"/>
            </w:tcBorders>
            <w:shd w:val="clear" w:color="auto" w:fill="FFFFFF"/>
          </w:tcPr>
          <w:p w14:paraId="20FA783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Bahrain</w:t>
            </w:r>
          </w:p>
        </w:tc>
        <w:tc>
          <w:tcPr>
            <w:tcW w:w="1169" w:type="dxa"/>
            <w:tcBorders>
              <w:left w:val="single" w:sz="4" w:space="0" w:color="000000"/>
              <w:bottom w:val="single" w:sz="4" w:space="0" w:color="000000"/>
            </w:tcBorders>
            <w:shd w:val="clear" w:color="auto" w:fill="FFFFFF"/>
          </w:tcPr>
          <w:p w14:paraId="20FA783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xml:space="preserve"> :</w:t>
            </w:r>
            <w:r>
              <w:rPr>
                <w:color w:val="000000"/>
                <w:sz w:val="14"/>
                <w:szCs w:val="14"/>
              </w:rPr>
              <w:t>1018</w:t>
            </w:r>
          </w:p>
        </w:tc>
        <w:tc>
          <w:tcPr>
            <w:tcW w:w="585" w:type="dxa"/>
            <w:tcBorders>
              <w:left w:val="single" w:sz="4" w:space="0" w:color="000000"/>
              <w:bottom w:val="single" w:sz="4" w:space="0" w:color="000000"/>
            </w:tcBorders>
            <w:shd w:val="clear" w:color="auto" w:fill="FFFFFF"/>
          </w:tcPr>
          <w:p w14:paraId="20FA783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-.28</w:t>
            </w:r>
          </w:p>
        </w:tc>
        <w:tc>
          <w:tcPr>
            <w:tcW w:w="479" w:type="dxa"/>
            <w:tcBorders>
              <w:left w:val="single" w:sz="4" w:space="0" w:color="000000"/>
              <w:bottom w:val="single" w:sz="4" w:space="0" w:color="000000"/>
            </w:tcBorders>
            <w:shd w:val="clear" w:color="auto" w:fill="FFFFFF"/>
          </w:tcPr>
          <w:p w14:paraId="20FA783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1637" w:type="dxa"/>
            <w:tcBorders>
              <w:left w:val="single" w:sz="4" w:space="0" w:color="000000"/>
              <w:bottom w:val="single" w:sz="4" w:space="0" w:color="000000"/>
            </w:tcBorders>
            <w:shd w:val="clear" w:color="auto" w:fill="FFFFFF"/>
          </w:tcPr>
          <w:p w14:paraId="20FA783B"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Bakheit</w:t>
            </w:r>
            <w:proofErr w:type="spellEnd"/>
            <w:r>
              <w:rPr>
                <w:color w:val="000000"/>
                <w:sz w:val="14"/>
                <w:szCs w:val="14"/>
              </w:rPr>
              <w:t xml:space="preserve"> &amp; Lynn, 2015</w:t>
            </w:r>
          </w:p>
        </w:tc>
        <w:tc>
          <w:tcPr>
            <w:tcW w:w="130" w:type="dxa"/>
            <w:tcBorders>
              <w:left w:val="single" w:sz="4" w:space="0" w:color="000000"/>
              <w:bottom w:val="single" w:sz="4" w:space="0" w:color="000000"/>
            </w:tcBorders>
            <w:shd w:val="clear" w:color="auto" w:fill="FFFFFF"/>
          </w:tcPr>
          <w:p w14:paraId="20FA783C"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3D"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3E"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3F" w14:textId="77777777" w:rsidR="00332C51" w:rsidRDefault="00332C51">
            <w:pPr>
              <w:widowControl w:val="0"/>
              <w:pBdr>
                <w:top w:val="nil"/>
                <w:left w:val="nil"/>
                <w:bottom w:val="nil"/>
                <w:right w:val="nil"/>
                <w:between w:val="nil"/>
              </w:pBdr>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840" w14:textId="77777777" w:rsidR="00332C51" w:rsidRDefault="00332C51">
            <w:pPr>
              <w:widowControl w:val="0"/>
              <w:pBdr>
                <w:top w:val="nil"/>
                <w:left w:val="nil"/>
                <w:bottom w:val="nil"/>
                <w:right w:val="nil"/>
                <w:between w:val="nil"/>
              </w:pBdr>
              <w:rPr>
                <w:color w:val="000000"/>
                <w:sz w:val="14"/>
                <w:szCs w:val="14"/>
              </w:rPr>
            </w:pPr>
          </w:p>
        </w:tc>
      </w:tr>
      <w:tr w:rsidR="00332C51" w:rsidRPr="003B4A8F" w14:paraId="20FA784C" w14:textId="77777777">
        <w:tc>
          <w:tcPr>
            <w:tcW w:w="1065" w:type="dxa"/>
            <w:tcBorders>
              <w:top w:val="single" w:sz="4" w:space="0" w:color="000000"/>
              <w:left w:val="single" w:sz="4" w:space="0" w:color="000000"/>
              <w:bottom w:val="single" w:sz="4" w:space="0" w:color="000000"/>
            </w:tcBorders>
            <w:shd w:val="clear" w:color="auto" w:fill="FFFFFF"/>
          </w:tcPr>
          <w:p w14:paraId="20FA784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Belgium</w:t>
            </w:r>
          </w:p>
        </w:tc>
        <w:tc>
          <w:tcPr>
            <w:tcW w:w="1169" w:type="dxa"/>
            <w:tcBorders>
              <w:top w:val="single" w:sz="4" w:space="0" w:color="000000"/>
              <w:left w:val="single" w:sz="4" w:space="0" w:color="000000"/>
              <w:bottom w:val="single" w:sz="4" w:space="0" w:color="000000"/>
            </w:tcBorders>
            <w:shd w:val="clear" w:color="auto" w:fill="FFFFFF"/>
          </w:tcPr>
          <w:p w14:paraId="20FA784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 761</w:t>
            </w:r>
          </w:p>
        </w:tc>
        <w:tc>
          <w:tcPr>
            <w:tcW w:w="585" w:type="dxa"/>
            <w:tcBorders>
              <w:top w:val="single" w:sz="4" w:space="0" w:color="000000"/>
              <w:left w:val="single" w:sz="4" w:space="0" w:color="000000"/>
              <w:bottom w:val="single" w:sz="4" w:space="0" w:color="000000"/>
            </w:tcBorders>
            <w:shd w:val="clear" w:color="auto" w:fill="FFFFFF"/>
          </w:tcPr>
          <w:p w14:paraId="20FA784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479" w:type="dxa"/>
            <w:tcBorders>
              <w:top w:val="single" w:sz="4" w:space="0" w:color="000000"/>
              <w:left w:val="single" w:sz="4" w:space="0" w:color="000000"/>
              <w:bottom w:val="single" w:sz="4" w:space="0" w:color="000000"/>
            </w:tcBorders>
            <w:shd w:val="clear" w:color="auto" w:fill="FFFFFF"/>
          </w:tcPr>
          <w:p w14:paraId="20FA784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1637" w:type="dxa"/>
            <w:tcBorders>
              <w:top w:val="single" w:sz="4" w:space="0" w:color="000000"/>
              <w:left w:val="single" w:sz="4" w:space="0" w:color="000000"/>
              <w:bottom w:val="single" w:sz="4" w:space="0" w:color="000000"/>
            </w:tcBorders>
            <w:shd w:val="clear" w:color="auto" w:fill="FFFFFF"/>
          </w:tcPr>
          <w:p w14:paraId="20FA7846" w14:textId="77777777" w:rsidR="00332C51" w:rsidRPr="003B4A8F" w:rsidRDefault="00F170AA">
            <w:pPr>
              <w:widowControl w:val="0"/>
              <w:pBdr>
                <w:top w:val="nil"/>
                <w:left w:val="nil"/>
                <w:bottom w:val="nil"/>
                <w:right w:val="nil"/>
                <w:between w:val="nil"/>
              </w:pBdr>
              <w:rPr>
                <w:color w:val="000000"/>
                <w:sz w:val="14"/>
                <w:szCs w:val="14"/>
                <w:lang w:val="fr-BE"/>
              </w:rPr>
            </w:pPr>
            <w:r w:rsidRPr="003B4A8F">
              <w:rPr>
                <w:color w:val="000000"/>
                <w:sz w:val="14"/>
                <w:szCs w:val="14"/>
                <w:lang w:val="fr-BE"/>
              </w:rPr>
              <w:t>Van der Sluis et al., 2008</w:t>
            </w:r>
          </w:p>
        </w:tc>
        <w:tc>
          <w:tcPr>
            <w:tcW w:w="130" w:type="dxa"/>
            <w:tcBorders>
              <w:top w:val="single" w:sz="4" w:space="0" w:color="000000"/>
              <w:left w:val="single" w:sz="4" w:space="0" w:color="000000"/>
              <w:bottom w:val="single" w:sz="4" w:space="0" w:color="000000"/>
            </w:tcBorders>
            <w:shd w:val="clear" w:color="auto" w:fill="FFFFFF"/>
          </w:tcPr>
          <w:p w14:paraId="20FA7847" w14:textId="77777777" w:rsidR="00332C51" w:rsidRPr="003B4A8F" w:rsidRDefault="00332C51">
            <w:pPr>
              <w:widowControl w:val="0"/>
              <w:pBdr>
                <w:top w:val="nil"/>
                <w:left w:val="nil"/>
                <w:bottom w:val="nil"/>
                <w:right w:val="nil"/>
                <w:between w:val="nil"/>
              </w:pBdr>
              <w:rPr>
                <w:color w:val="000000"/>
                <w:sz w:val="14"/>
                <w:szCs w:val="14"/>
                <w:lang w:val="fr-BE"/>
              </w:rPr>
            </w:pPr>
          </w:p>
        </w:tc>
        <w:tc>
          <w:tcPr>
            <w:tcW w:w="130" w:type="dxa"/>
            <w:tcBorders>
              <w:top w:val="single" w:sz="4" w:space="0" w:color="000000"/>
              <w:left w:val="single" w:sz="4" w:space="0" w:color="000000"/>
              <w:bottom w:val="single" w:sz="4" w:space="0" w:color="000000"/>
            </w:tcBorders>
            <w:shd w:val="clear" w:color="auto" w:fill="FFFFFF"/>
          </w:tcPr>
          <w:p w14:paraId="20FA7848" w14:textId="77777777" w:rsidR="00332C51" w:rsidRPr="003B4A8F" w:rsidRDefault="00332C51">
            <w:pPr>
              <w:widowControl w:val="0"/>
              <w:pBdr>
                <w:top w:val="nil"/>
                <w:left w:val="nil"/>
                <w:bottom w:val="nil"/>
                <w:right w:val="nil"/>
                <w:between w:val="nil"/>
              </w:pBdr>
              <w:rPr>
                <w:color w:val="000000"/>
                <w:sz w:val="14"/>
                <w:szCs w:val="14"/>
                <w:lang w:val="fr-BE"/>
              </w:rPr>
            </w:pPr>
          </w:p>
        </w:tc>
        <w:tc>
          <w:tcPr>
            <w:tcW w:w="130" w:type="dxa"/>
            <w:tcBorders>
              <w:top w:val="single" w:sz="4" w:space="0" w:color="000000"/>
              <w:left w:val="single" w:sz="4" w:space="0" w:color="000000"/>
              <w:bottom w:val="single" w:sz="4" w:space="0" w:color="000000"/>
            </w:tcBorders>
            <w:shd w:val="clear" w:color="auto" w:fill="FFFFFF"/>
          </w:tcPr>
          <w:p w14:paraId="20FA7849" w14:textId="77777777" w:rsidR="00332C51" w:rsidRPr="003B4A8F" w:rsidRDefault="00332C51">
            <w:pPr>
              <w:widowControl w:val="0"/>
              <w:pBdr>
                <w:top w:val="nil"/>
                <w:left w:val="nil"/>
                <w:bottom w:val="nil"/>
                <w:right w:val="nil"/>
                <w:between w:val="nil"/>
              </w:pBdr>
              <w:rPr>
                <w:color w:val="000000"/>
                <w:sz w:val="14"/>
                <w:szCs w:val="14"/>
                <w:lang w:val="fr-BE"/>
              </w:rPr>
            </w:pPr>
          </w:p>
        </w:tc>
        <w:tc>
          <w:tcPr>
            <w:tcW w:w="130" w:type="dxa"/>
            <w:tcBorders>
              <w:top w:val="single" w:sz="4" w:space="0" w:color="000000"/>
              <w:left w:val="single" w:sz="4" w:space="0" w:color="000000"/>
              <w:bottom w:val="single" w:sz="4" w:space="0" w:color="000000"/>
            </w:tcBorders>
            <w:shd w:val="clear" w:color="auto" w:fill="FFFFFF"/>
          </w:tcPr>
          <w:p w14:paraId="20FA784A" w14:textId="77777777" w:rsidR="00332C51" w:rsidRPr="003B4A8F" w:rsidRDefault="00332C51">
            <w:pPr>
              <w:widowControl w:val="0"/>
              <w:pBdr>
                <w:top w:val="nil"/>
                <w:left w:val="nil"/>
                <w:bottom w:val="nil"/>
                <w:right w:val="nil"/>
                <w:between w:val="nil"/>
              </w:pBdr>
              <w:rPr>
                <w:color w:val="000000"/>
                <w:sz w:val="14"/>
                <w:szCs w:val="14"/>
                <w:lang w:val="fr-BE"/>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84B" w14:textId="77777777" w:rsidR="00332C51" w:rsidRPr="003B4A8F" w:rsidRDefault="00332C51">
            <w:pPr>
              <w:widowControl w:val="0"/>
              <w:pBdr>
                <w:top w:val="nil"/>
                <w:left w:val="nil"/>
                <w:bottom w:val="nil"/>
                <w:right w:val="nil"/>
                <w:between w:val="nil"/>
              </w:pBdr>
              <w:rPr>
                <w:color w:val="000000"/>
                <w:sz w:val="14"/>
                <w:szCs w:val="14"/>
                <w:lang w:val="fr-BE"/>
              </w:rPr>
            </w:pPr>
          </w:p>
        </w:tc>
      </w:tr>
      <w:tr w:rsidR="00332C51" w14:paraId="20FA7857" w14:textId="77777777">
        <w:tc>
          <w:tcPr>
            <w:tcW w:w="1065" w:type="dxa"/>
            <w:tcBorders>
              <w:left w:val="single" w:sz="4" w:space="0" w:color="000000"/>
              <w:bottom w:val="single" w:sz="4" w:space="0" w:color="000000"/>
            </w:tcBorders>
            <w:shd w:val="clear" w:color="auto" w:fill="FFFFFF"/>
          </w:tcPr>
          <w:p w14:paraId="20FA784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China</w:t>
            </w:r>
          </w:p>
        </w:tc>
        <w:tc>
          <w:tcPr>
            <w:tcW w:w="1169" w:type="dxa"/>
            <w:tcBorders>
              <w:left w:val="single" w:sz="4" w:space="0" w:color="000000"/>
              <w:bottom w:val="single" w:sz="4" w:space="0" w:color="000000"/>
            </w:tcBorders>
            <w:shd w:val="clear" w:color="auto" w:fill="FFFFFF"/>
          </w:tcPr>
          <w:p w14:paraId="20FA784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788</w:t>
            </w:r>
          </w:p>
        </w:tc>
        <w:tc>
          <w:tcPr>
            <w:tcW w:w="585" w:type="dxa"/>
            <w:tcBorders>
              <w:left w:val="single" w:sz="4" w:space="0" w:color="000000"/>
              <w:bottom w:val="single" w:sz="4" w:space="0" w:color="000000"/>
            </w:tcBorders>
            <w:shd w:val="clear" w:color="auto" w:fill="FFFFFF"/>
          </w:tcPr>
          <w:p w14:paraId="20FA784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479" w:type="dxa"/>
            <w:tcBorders>
              <w:left w:val="single" w:sz="4" w:space="0" w:color="000000"/>
              <w:bottom w:val="single" w:sz="4" w:space="0" w:color="000000"/>
            </w:tcBorders>
            <w:shd w:val="clear" w:color="auto" w:fill="FFFFFF"/>
          </w:tcPr>
          <w:p w14:paraId="20FA785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.00</w:t>
            </w:r>
          </w:p>
        </w:tc>
        <w:tc>
          <w:tcPr>
            <w:tcW w:w="1637" w:type="dxa"/>
            <w:tcBorders>
              <w:left w:val="single" w:sz="4" w:space="0" w:color="000000"/>
              <w:bottom w:val="single" w:sz="4" w:space="0" w:color="000000"/>
            </w:tcBorders>
            <w:shd w:val="clear" w:color="auto" w:fill="FFFFFF"/>
          </w:tcPr>
          <w:p w14:paraId="20FA785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Liu &amp; </w:t>
            </w:r>
            <w:proofErr w:type="gramStart"/>
            <w:r>
              <w:rPr>
                <w:color w:val="000000"/>
                <w:sz w:val="14"/>
                <w:szCs w:val="14"/>
              </w:rPr>
              <w:t>Lynn,  2015</w:t>
            </w:r>
            <w:proofErr w:type="gramEnd"/>
          </w:p>
        </w:tc>
        <w:tc>
          <w:tcPr>
            <w:tcW w:w="130" w:type="dxa"/>
            <w:tcBorders>
              <w:left w:val="single" w:sz="4" w:space="0" w:color="000000"/>
              <w:bottom w:val="single" w:sz="4" w:space="0" w:color="000000"/>
            </w:tcBorders>
            <w:shd w:val="clear" w:color="auto" w:fill="FFFFFF"/>
          </w:tcPr>
          <w:p w14:paraId="20FA7852"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53"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54"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55" w14:textId="77777777" w:rsidR="00332C51" w:rsidRDefault="00332C51">
            <w:pPr>
              <w:widowControl w:val="0"/>
              <w:pBdr>
                <w:top w:val="nil"/>
                <w:left w:val="nil"/>
                <w:bottom w:val="nil"/>
                <w:right w:val="nil"/>
                <w:between w:val="nil"/>
              </w:pBdr>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856" w14:textId="77777777" w:rsidR="00332C51" w:rsidRDefault="00332C51">
            <w:pPr>
              <w:widowControl w:val="0"/>
              <w:pBdr>
                <w:top w:val="nil"/>
                <w:left w:val="nil"/>
                <w:bottom w:val="nil"/>
                <w:right w:val="nil"/>
                <w:between w:val="nil"/>
              </w:pBdr>
              <w:rPr>
                <w:color w:val="000000"/>
                <w:sz w:val="14"/>
                <w:szCs w:val="14"/>
              </w:rPr>
            </w:pPr>
          </w:p>
        </w:tc>
      </w:tr>
      <w:tr w:rsidR="00332C51" w14:paraId="20FA7862" w14:textId="77777777">
        <w:tc>
          <w:tcPr>
            <w:tcW w:w="1065" w:type="dxa"/>
            <w:tcBorders>
              <w:left w:val="single" w:sz="4" w:space="0" w:color="000000"/>
              <w:bottom w:val="single" w:sz="4" w:space="0" w:color="000000"/>
            </w:tcBorders>
            <w:shd w:val="clear" w:color="auto" w:fill="FFFFFF"/>
          </w:tcPr>
          <w:p w14:paraId="20FA785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Germany</w:t>
            </w:r>
          </w:p>
        </w:tc>
        <w:tc>
          <w:tcPr>
            <w:tcW w:w="1169" w:type="dxa"/>
            <w:tcBorders>
              <w:left w:val="single" w:sz="4" w:space="0" w:color="000000"/>
              <w:bottom w:val="single" w:sz="4" w:space="0" w:color="000000"/>
            </w:tcBorders>
            <w:shd w:val="clear" w:color="auto" w:fill="FFFFFF"/>
          </w:tcPr>
          <w:p w14:paraId="20FA785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WISC-IV</w:t>
            </w:r>
            <w:r>
              <w:rPr>
                <w:color w:val="000000"/>
                <w:sz w:val="16"/>
                <w:szCs w:val="16"/>
              </w:rPr>
              <w:t>: 1650</w:t>
            </w:r>
          </w:p>
        </w:tc>
        <w:tc>
          <w:tcPr>
            <w:tcW w:w="585" w:type="dxa"/>
            <w:tcBorders>
              <w:left w:val="single" w:sz="4" w:space="0" w:color="000000"/>
              <w:bottom w:val="single" w:sz="4" w:space="0" w:color="000000"/>
            </w:tcBorders>
            <w:shd w:val="clear" w:color="auto" w:fill="FFFFFF"/>
          </w:tcPr>
          <w:p w14:paraId="20FA785A"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.16</w:t>
            </w:r>
          </w:p>
        </w:tc>
        <w:tc>
          <w:tcPr>
            <w:tcW w:w="479" w:type="dxa"/>
            <w:tcBorders>
              <w:left w:val="single" w:sz="4" w:space="0" w:color="000000"/>
              <w:bottom w:val="single" w:sz="4" w:space="0" w:color="000000"/>
            </w:tcBorders>
            <w:shd w:val="clear" w:color="auto" w:fill="FFFFFF"/>
          </w:tcPr>
          <w:p w14:paraId="20FA785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1637" w:type="dxa"/>
            <w:tcBorders>
              <w:left w:val="single" w:sz="4" w:space="0" w:color="000000"/>
              <w:bottom w:val="single" w:sz="4" w:space="0" w:color="000000"/>
            </w:tcBorders>
            <w:shd w:val="clear" w:color="auto" w:fill="FFFFFF"/>
          </w:tcPr>
          <w:p w14:paraId="20FA785C"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Goldbeck</w:t>
            </w:r>
            <w:proofErr w:type="spellEnd"/>
            <w:r>
              <w:rPr>
                <w:color w:val="000000"/>
                <w:sz w:val="14"/>
                <w:szCs w:val="14"/>
              </w:rPr>
              <w:t xml:space="preserve"> et al., 2010</w:t>
            </w:r>
          </w:p>
        </w:tc>
        <w:tc>
          <w:tcPr>
            <w:tcW w:w="130" w:type="dxa"/>
            <w:tcBorders>
              <w:left w:val="single" w:sz="4" w:space="0" w:color="000000"/>
              <w:bottom w:val="single" w:sz="4" w:space="0" w:color="000000"/>
            </w:tcBorders>
            <w:shd w:val="clear" w:color="auto" w:fill="FFFFFF"/>
          </w:tcPr>
          <w:p w14:paraId="20FA785D"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5E"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5F"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60" w14:textId="77777777" w:rsidR="00332C51" w:rsidRDefault="00332C51">
            <w:pPr>
              <w:widowControl w:val="0"/>
              <w:pBdr>
                <w:top w:val="nil"/>
                <w:left w:val="nil"/>
                <w:bottom w:val="nil"/>
                <w:right w:val="nil"/>
                <w:between w:val="nil"/>
              </w:pBdr>
              <w:jc w:val="both"/>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861" w14:textId="77777777" w:rsidR="00332C51" w:rsidRDefault="00332C51">
            <w:pPr>
              <w:widowControl w:val="0"/>
              <w:pBdr>
                <w:top w:val="nil"/>
                <w:left w:val="nil"/>
                <w:bottom w:val="nil"/>
                <w:right w:val="nil"/>
                <w:between w:val="nil"/>
              </w:pBdr>
              <w:rPr>
                <w:color w:val="000000"/>
                <w:sz w:val="14"/>
                <w:szCs w:val="14"/>
              </w:rPr>
            </w:pPr>
          </w:p>
        </w:tc>
      </w:tr>
      <w:tr w:rsidR="00332C51" w14:paraId="20FA786D" w14:textId="77777777">
        <w:tc>
          <w:tcPr>
            <w:tcW w:w="1065" w:type="dxa"/>
            <w:tcBorders>
              <w:left w:val="single" w:sz="4" w:space="0" w:color="000000"/>
              <w:bottom w:val="single" w:sz="4" w:space="0" w:color="000000"/>
            </w:tcBorders>
            <w:shd w:val="clear" w:color="auto" w:fill="FFFFFF"/>
          </w:tcPr>
          <w:p w14:paraId="20FA786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Greece</w:t>
            </w:r>
          </w:p>
        </w:tc>
        <w:tc>
          <w:tcPr>
            <w:tcW w:w="1169" w:type="dxa"/>
            <w:tcBorders>
              <w:left w:val="single" w:sz="4" w:space="0" w:color="000000"/>
              <w:bottom w:val="single" w:sz="4" w:space="0" w:color="000000"/>
            </w:tcBorders>
            <w:shd w:val="clear" w:color="auto" w:fill="FFFFFF"/>
          </w:tcPr>
          <w:p w14:paraId="20FA786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 300</w:t>
            </w:r>
          </w:p>
        </w:tc>
        <w:tc>
          <w:tcPr>
            <w:tcW w:w="585" w:type="dxa"/>
            <w:tcBorders>
              <w:left w:val="single" w:sz="4" w:space="0" w:color="000000"/>
              <w:bottom w:val="single" w:sz="4" w:space="0" w:color="000000"/>
            </w:tcBorders>
            <w:shd w:val="clear" w:color="auto" w:fill="FFFFFF"/>
          </w:tcPr>
          <w:p w14:paraId="20FA786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.17</w:t>
            </w:r>
          </w:p>
        </w:tc>
        <w:tc>
          <w:tcPr>
            <w:tcW w:w="479" w:type="dxa"/>
            <w:tcBorders>
              <w:left w:val="single" w:sz="4" w:space="0" w:color="000000"/>
              <w:bottom w:val="single" w:sz="4" w:space="0" w:color="000000"/>
            </w:tcBorders>
            <w:shd w:val="clear" w:color="auto" w:fill="FFFFFF"/>
          </w:tcPr>
          <w:p w14:paraId="20FA786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.48</w:t>
            </w:r>
          </w:p>
        </w:tc>
        <w:tc>
          <w:tcPr>
            <w:tcW w:w="1637" w:type="dxa"/>
            <w:tcBorders>
              <w:left w:val="single" w:sz="4" w:space="0" w:color="000000"/>
              <w:bottom w:val="single" w:sz="4" w:space="0" w:color="000000"/>
            </w:tcBorders>
            <w:shd w:val="clear" w:color="auto" w:fill="FFFFFF"/>
          </w:tcPr>
          <w:p w14:paraId="20FA7867" w14:textId="77777777" w:rsidR="00332C51" w:rsidRDefault="00F170AA">
            <w:pPr>
              <w:widowControl w:val="0"/>
              <w:pBdr>
                <w:top w:val="nil"/>
                <w:left w:val="nil"/>
                <w:bottom w:val="nil"/>
                <w:right w:val="nil"/>
                <w:between w:val="nil"/>
              </w:pBdr>
              <w:rPr>
                <w:color w:val="800000"/>
                <w:sz w:val="14"/>
                <w:szCs w:val="14"/>
              </w:rPr>
            </w:pPr>
            <w:proofErr w:type="spellStart"/>
            <w:r>
              <w:rPr>
                <w:color w:val="000000"/>
                <w:sz w:val="14"/>
                <w:szCs w:val="14"/>
              </w:rPr>
              <w:t>Alexopoulos</w:t>
            </w:r>
            <w:proofErr w:type="spellEnd"/>
            <w:r>
              <w:rPr>
                <w:color w:val="000000"/>
                <w:sz w:val="14"/>
                <w:szCs w:val="14"/>
              </w:rPr>
              <w:t>, 1979</w:t>
            </w:r>
          </w:p>
        </w:tc>
        <w:tc>
          <w:tcPr>
            <w:tcW w:w="130" w:type="dxa"/>
            <w:tcBorders>
              <w:left w:val="single" w:sz="4" w:space="0" w:color="000000"/>
              <w:bottom w:val="single" w:sz="4" w:space="0" w:color="000000"/>
            </w:tcBorders>
            <w:shd w:val="clear" w:color="auto" w:fill="FFFFFF"/>
          </w:tcPr>
          <w:p w14:paraId="20FA7868" w14:textId="77777777" w:rsidR="00332C51" w:rsidRDefault="00332C51">
            <w:pPr>
              <w:widowControl w:val="0"/>
              <w:pBdr>
                <w:top w:val="nil"/>
                <w:left w:val="nil"/>
                <w:bottom w:val="nil"/>
                <w:right w:val="nil"/>
                <w:between w:val="nil"/>
              </w:pBdr>
              <w:rPr>
                <w:color w:val="800000"/>
                <w:sz w:val="14"/>
                <w:szCs w:val="14"/>
              </w:rPr>
            </w:pPr>
          </w:p>
        </w:tc>
        <w:tc>
          <w:tcPr>
            <w:tcW w:w="130" w:type="dxa"/>
            <w:tcBorders>
              <w:left w:val="single" w:sz="4" w:space="0" w:color="000000"/>
              <w:bottom w:val="single" w:sz="4" w:space="0" w:color="000000"/>
            </w:tcBorders>
            <w:shd w:val="clear" w:color="auto" w:fill="FFFFFF"/>
          </w:tcPr>
          <w:p w14:paraId="20FA7869" w14:textId="77777777" w:rsidR="00332C51" w:rsidRDefault="00332C51">
            <w:pPr>
              <w:widowControl w:val="0"/>
              <w:pBdr>
                <w:top w:val="nil"/>
                <w:left w:val="nil"/>
                <w:bottom w:val="nil"/>
                <w:right w:val="nil"/>
                <w:between w:val="nil"/>
              </w:pBdr>
              <w:rPr>
                <w:color w:val="800000"/>
                <w:sz w:val="14"/>
                <w:szCs w:val="14"/>
              </w:rPr>
            </w:pPr>
          </w:p>
        </w:tc>
        <w:tc>
          <w:tcPr>
            <w:tcW w:w="130" w:type="dxa"/>
            <w:tcBorders>
              <w:left w:val="single" w:sz="4" w:space="0" w:color="000000"/>
              <w:bottom w:val="single" w:sz="4" w:space="0" w:color="000000"/>
            </w:tcBorders>
            <w:shd w:val="clear" w:color="auto" w:fill="FFFFFF"/>
          </w:tcPr>
          <w:p w14:paraId="20FA786A" w14:textId="77777777" w:rsidR="00332C51" w:rsidRDefault="00332C51">
            <w:pPr>
              <w:widowControl w:val="0"/>
              <w:pBdr>
                <w:top w:val="nil"/>
                <w:left w:val="nil"/>
                <w:bottom w:val="nil"/>
                <w:right w:val="nil"/>
                <w:between w:val="nil"/>
              </w:pBdr>
              <w:rPr>
                <w:color w:val="800000"/>
                <w:sz w:val="14"/>
                <w:szCs w:val="14"/>
              </w:rPr>
            </w:pPr>
          </w:p>
        </w:tc>
        <w:tc>
          <w:tcPr>
            <w:tcW w:w="130" w:type="dxa"/>
            <w:tcBorders>
              <w:left w:val="single" w:sz="4" w:space="0" w:color="000000"/>
              <w:bottom w:val="single" w:sz="4" w:space="0" w:color="000000"/>
            </w:tcBorders>
            <w:shd w:val="clear" w:color="auto" w:fill="FFFFFF"/>
          </w:tcPr>
          <w:p w14:paraId="20FA786B" w14:textId="77777777" w:rsidR="00332C51" w:rsidRDefault="00332C51">
            <w:pPr>
              <w:widowControl w:val="0"/>
              <w:pBdr>
                <w:top w:val="nil"/>
                <w:left w:val="nil"/>
                <w:bottom w:val="nil"/>
                <w:right w:val="nil"/>
                <w:between w:val="nil"/>
              </w:pBdr>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86C" w14:textId="77777777" w:rsidR="00332C51" w:rsidRDefault="00332C51">
            <w:pPr>
              <w:widowControl w:val="0"/>
              <w:pBdr>
                <w:top w:val="nil"/>
                <w:left w:val="nil"/>
                <w:bottom w:val="nil"/>
                <w:right w:val="nil"/>
                <w:between w:val="nil"/>
              </w:pBdr>
              <w:rPr>
                <w:color w:val="000000"/>
                <w:sz w:val="14"/>
                <w:szCs w:val="14"/>
              </w:rPr>
            </w:pPr>
          </w:p>
        </w:tc>
      </w:tr>
      <w:tr w:rsidR="00332C51" w14:paraId="20FA7878" w14:textId="77777777">
        <w:tc>
          <w:tcPr>
            <w:tcW w:w="1065" w:type="dxa"/>
            <w:tcBorders>
              <w:left w:val="single" w:sz="4" w:space="0" w:color="000000"/>
              <w:bottom w:val="single" w:sz="4" w:space="0" w:color="000000"/>
            </w:tcBorders>
            <w:shd w:val="clear" w:color="auto" w:fill="FFFFFF"/>
          </w:tcPr>
          <w:p w14:paraId="20FA786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Israel</w:t>
            </w:r>
          </w:p>
        </w:tc>
        <w:tc>
          <w:tcPr>
            <w:tcW w:w="1169" w:type="dxa"/>
            <w:tcBorders>
              <w:left w:val="single" w:sz="4" w:space="0" w:color="000000"/>
              <w:bottom w:val="single" w:sz="4" w:space="0" w:color="000000"/>
            </w:tcBorders>
            <w:shd w:val="clear" w:color="auto" w:fill="FFFFFF"/>
          </w:tcPr>
          <w:p w14:paraId="20FA786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1100</w:t>
            </w:r>
          </w:p>
        </w:tc>
        <w:tc>
          <w:tcPr>
            <w:tcW w:w="585" w:type="dxa"/>
            <w:tcBorders>
              <w:left w:val="single" w:sz="4" w:space="0" w:color="000000"/>
              <w:bottom w:val="single" w:sz="4" w:space="0" w:color="000000"/>
            </w:tcBorders>
            <w:shd w:val="clear" w:color="auto" w:fill="FFFFFF"/>
          </w:tcPr>
          <w:p w14:paraId="20FA787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479" w:type="dxa"/>
            <w:tcBorders>
              <w:left w:val="single" w:sz="4" w:space="0" w:color="000000"/>
              <w:bottom w:val="single" w:sz="4" w:space="0" w:color="000000"/>
            </w:tcBorders>
            <w:shd w:val="clear" w:color="auto" w:fill="FFFFFF"/>
          </w:tcPr>
          <w:p w14:paraId="20FA787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w:t>
            </w:r>
          </w:p>
        </w:tc>
        <w:tc>
          <w:tcPr>
            <w:tcW w:w="1637" w:type="dxa"/>
            <w:tcBorders>
              <w:left w:val="single" w:sz="4" w:space="0" w:color="000000"/>
              <w:bottom w:val="single" w:sz="4" w:space="0" w:color="000000"/>
            </w:tcBorders>
            <w:shd w:val="clear" w:color="auto" w:fill="FFFFFF"/>
          </w:tcPr>
          <w:p w14:paraId="20FA7872" w14:textId="77777777" w:rsidR="00332C51" w:rsidRDefault="00F170AA">
            <w:pPr>
              <w:widowControl w:val="0"/>
              <w:pBdr>
                <w:top w:val="nil"/>
                <w:left w:val="nil"/>
                <w:bottom w:val="nil"/>
                <w:right w:val="nil"/>
                <w:between w:val="nil"/>
              </w:pBdr>
              <w:rPr>
                <w:color w:val="800000"/>
                <w:sz w:val="14"/>
                <w:szCs w:val="14"/>
              </w:rPr>
            </w:pPr>
            <w:proofErr w:type="spellStart"/>
            <w:r>
              <w:rPr>
                <w:color w:val="000000"/>
                <w:sz w:val="14"/>
                <w:szCs w:val="14"/>
              </w:rPr>
              <w:t>Cahan</w:t>
            </w:r>
            <w:proofErr w:type="spellEnd"/>
            <w:r>
              <w:rPr>
                <w:color w:val="000000"/>
                <w:sz w:val="14"/>
                <w:szCs w:val="14"/>
              </w:rPr>
              <w:t>, 2005</w:t>
            </w:r>
          </w:p>
        </w:tc>
        <w:tc>
          <w:tcPr>
            <w:tcW w:w="130" w:type="dxa"/>
            <w:tcBorders>
              <w:left w:val="single" w:sz="4" w:space="0" w:color="000000"/>
              <w:bottom w:val="single" w:sz="4" w:space="0" w:color="000000"/>
            </w:tcBorders>
            <w:shd w:val="clear" w:color="auto" w:fill="FFFFFF"/>
          </w:tcPr>
          <w:p w14:paraId="20FA7873" w14:textId="77777777" w:rsidR="00332C51" w:rsidRDefault="00332C51">
            <w:pPr>
              <w:widowControl w:val="0"/>
              <w:pBdr>
                <w:top w:val="nil"/>
                <w:left w:val="nil"/>
                <w:bottom w:val="nil"/>
                <w:right w:val="nil"/>
                <w:between w:val="nil"/>
              </w:pBdr>
              <w:rPr>
                <w:color w:val="800000"/>
                <w:sz w:val="14"/>
                <w:szCs w:val="14"/>
              </w:rPr>
            </w:pPr>
          </w:p>
        </w:tc>
        <w:tc>
          <w:tcPr>
            <w:tcW w:w="130" w:type="dxa"/>
            <w:tcBorders>
              <w:left w:val="single" w:sz="4" w:space="0" w:color="000000"/>
              <w:bottom w:val="single" w:sz="4" w:space="0" w:color="000000"/>
            </w:tcBorders>
            <w:shd w:val="clear" w:color="auto" w:fill="FFFFFF"/>
          </w:tcPr>
          <w:p w14:paraId="20FA7874" w14:textId="77777777" w:rsidR="00332C51" w:rsidRDefault="00332C51">
            <w:pPr>
              <w:widowControl w:val="0"/>
              <w:pBdr>
                <w:top w:val="nil"/>
                <w:left w:val="nil"/>
                <w:bottom w:val="nil"/>
                <w:right w:val="nil"/>
                <w:between w:val="nil"/>
              </w:pBdr>
              <w:rPr>
                <w:color w:val="800000"/>
                <w:sz w:val="14"/>
                <w:szCs w:val="14"/>
              </w:rPr>
            </w:pPr>
          </w:p>
        </w:tc>
        <w:tc>
          <w:tcPr>
            <w:tcW w:w="130" w:type="dxa"/>
            <w:tcBorders>
              <w:left w:val="single" w:sz="4" w:space="0" w:color="000000"/>
              <w:bottom w:val="single" w:sz="4" w:space="0" w:color="000000"/>
            </w:tcBorders>
            <w:shd w:val="clear" w:color="auto" w:fill="FFFFFF"/>
          </w:tcPr>
          <w:p w14:paraId="20FA7875" w14:textId="77777777" w:rsidR="00332C51" w:rsidRDefault="00332C51">
            <w:pPr>
              <w:widowControl w:val="0"/>
              <w:pBdr>
                <w:top w:val="nil"/>
                <w:left w:val="nil"/>
                <w:bottom w:val="nil"/>
                <w:right w:val="nil"/>
                <w:between w:val="nil"/>
              </w:pBdr>
              <w:rPr>
                <w:color w:val="800000"/>
                <w:sz w:val="14"/>
                <w:szCs w:val="14"/>
              </w:rPr>
            </w:pPr>
          </w:p>
        </w:tc>
        <w:tc>
          <w:tcPr>
            <w:tcW w:w="130" w:type="dxa"/>
            <w:tcBorders>
              <w:left w:val="single" w:sz="4" w:space="0" w:color="000000"/>
              <w:bottom w:val="single" w:sz="4" w:space="0" w:color="000000"/>
            </w:tcBorders>
            <w:shd w:val="clear" w:color="auto" w:fill="FFFFFF"/>
          </w:tcPr>
          <w:p w14:paraId="20FA7876" w14:textId="77777777" w:rsidR="00332C51" w:rsidRDefault="00332C51">
            <w:pPr>
              <w:widowControl w:val="0"/>
              <w:pBdr>
                <w:top w:val="nil"/>
                <w:left w:val="nil"/>
                <w:bottom w:val="nil"/>
                <w:right w:val="nil"/>
                <w:between w:val="nil"/>
              </w:pBdr>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877" w14:textId="77777777" w:rsidR="00332C51" w:rsidRDefault="00332C51">
            <w:pPr>
              <w:widowControl w:val="0"/>
              <w:pBdr>
                <w:top w:val="nil"/>
                <w:left w:val="nil"/>
                <w:bottom w:val="nil"/>
                <w:right w:val="nil"/>
                <w:between w:val="nil"/>
              </w:pBdr>
              <w:rPr>
                <w:color w:val="000000"/>
                <w:sz w:val="14"/>
                <w:szCs w:val="14"/>
              </w:rPr>
            </w:pPr>
          </w:p>
        </w:tc>
      </w:tr>
      <w:tr w:rsidR="00332C51" w14:paraId="20FA7883" w14:textId="77777777">
        <w:tc>
          <w:tcPr>
            <w:tcW w:w="1065" w:type="dxa"/>
            <w:tcBorders>
              <w:left w:val="single" w:sz="4" w:space="0" w:color="000000"/>
              <w:bottom w:val="single" w:sz="4" w:space="0" w:color="000000"/>
            </w:tcBorders>
            <w:shd w:val="clear" w:color="auto" w:fill="FFFFFF"/>
          </w:tcPr>
          <w:p w14:paraId="20FA787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Italy</w:t>
            </w:r>
          </w:p>
        </w:tc>
        <w:tc>
          <w:tcPr>
            <w:tcW w:w="1169" w:type="dxa"/>
            <w:tcBorders>
              <w:left w:val="single" w:sz="4" w:space="0" w:color="000000"/>
              <w:bottom w:val="single" w:sz="4" w:space="0" w:color="000000"/>
            </w:tcBorders>
            <w:shd w:val="clear" w:color="auto" w:fill="FFFFFF"/>
          </w:tcPr>
          <w:p w14:paraId="20FA787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WISC-IV: 2200</w:t>
            </w:r>
          </w:p>
        </w:tc>
        <w:tc>
          <w:tcPr>
            <w:tcW w:w="585" w:type="dxa"/>
            <w:tcBorders>
              <w:left w:val="single" w:sz="4" w:space="0" w:color="000000"/>
              <w:bottom w:val="single" w:sz="4" w:space="0" w:color="000000"/>
            </w:tcBorders>
            <w:shd w:val="clear" w:color="auto" w:fill="FFFFFF"/>
          </w:tcPr>
          <w:p w14:paraId="20FA787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.10</w:t>
            </w:r>
          </w:p>
        </w:tc>
        <w:tc>
          <w:tcPr>
            <w:tcW w:w="479" w:type="dxa"/>
            <w:tcBorders>
              <w:left w:val="single" w:sz="4" w:space="0" w:color="000000"/>
              <w:bottom w:val="single" w:sz="4" w:space="0" w:color="000000"/>
            </w:tcBorders>
            <w:shd w:val="clear" w:color="auto" w:fill="FFFFFF"/>
          </w:tcPr>
          <w:p w14:paraId="20FA787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1637" w:type="dxa"/>
            <w:tcBorders>
              <w:left w:val="single" w:sz="4" w:space="0" w:color="000000"/>
              <w:bottom w:val="single" w:sz="4" w:space="0" w:color="000000"/>
            </w:tcBorders>
            <w:shd w:val="clear" w:color="auto" w:fill="FFFFFF"/>
          </w:tcPr>
          <w:p w14:paraId="20FA787D" w14:textId="77777777" w:rsidR="00332C51" w:rsidRDefault="00F170AA">
            <w:pPr>
              <w:widowControl w:val="0"/>
              <w:pBdr>
                <w:top w:val="nil"/>
                <w:left w:val="nil"/>
                <w:bottom w:val="nil"/>
                <w:right w:val="nil"/>
                <w:between w:val="nil"/>
              </w:pBdr>
              <w:rPr>
                <w:color w:val="800000"/>
                <w:sz w:val="14"/>
                <w:szCs w:val="14"/>
              </w:rPr>
            </w:pPr>
            <w:proofErr w:type="spellStart"/>
            <w:r>
              <w:rPr>
                <w:color w:val="000000"/>
                <w:sz w:val="14"/>
                <w:szCs w:val="14"/>
              </w:rPr>
              <w:t>Pezzuti</w:t>
            </w:r>
            <w:proofErr w:type="spellEnd"/>
            <w:r>
              <w:rPr>
                <w:color w:val="000000"/>
                <w:sz w:val="14"/>
                <w:szCs w:val="14"/>
              </w:rPr>
              <w:t xml:space="preserve"> &amp; Orsini, 2016</w:t>
            </w:r>
          </w:p>
        </w:tc>
        <w:tc>
          <w:tcPr>
            <w:tcW w:w="130" w:type="dxa"/>
            <w:tcBorders>
              <w:left w:val="single" w:sz="4" w:space="0" w:color="000000"/>
              <w:bottom w:val="single" w:sz="4" w:space="0" w:color="000000"/>
            </w:tcBorders>
            <w:shd w:val="clear" w:color="auto" w:fill="FFFFFF"/>
          </w:tcPr>
          <w:p w14:paraId="20FA787E" w14:textId="77777777" w:rsidR="00332C51" w:rsidRDefault="00332C51">
            <w:pPr>
              <w:widowControl w:val="0"/>
              <w:pBdr>
                <w:top w:val="nil"/>
                <w:left w:val="nil"/>
                <w:bottom w:val="nil"/>
                <w:right w:val="nil"/>
                <w:between w:val="nil"/>
              </w:pBdr>
              <w:rPr>
                <w:color w:val="800000"/>
                <w:sz w:val="14"/>
                <w:szCs w:val="14"/>
              </w:rPr>
            </w:pPr>
          </w:p>
        </w:tc>
        <w:tc>
          <w:tcPr>
            <w:tcW w:w="130" w:type="dxa"/>
            <w:tcBorders>
              <w:left w:val="single" w:sz="4" w:space="0" w:color="000000"/>
              <w:bottom w:val="single" w:sz="4" w:space="0" w:color="000000"/>
            </w:tcBorders>
            <w:shd w:val="clear" w:color="auto" w:fill="FFFFFF"/>
          </w:tcPr>
          <w:p w14:paraId="20FA787F" w14:textId="77777777" w:rsidR="00332C51" w:rsidRDefault="00332C51">
            <w:pPr>
              <w:widowControl w:val="0"/>
              <w:pBdr>
                <w:top w:val="nil"/>
                <w:left w:val="nil"/>
                <w:bottom w:val="nil"/>
                <w:right w:val="nil"/>
                <w:between w:val="nil"/>
              </w:pBdr>
              <w:rPr>
                <w:color w:val="800000"/>
                <w:sz w:val="14"/>
                <w:szCs w:val="14"/>
              </w:rPr>
            </w:pPr>
          </w:p>
        </w:tc>
        <w:tc>
          <w:tcPr>
            <w:tcW w:w="130" w:type="dxa"/>
            <w:tcBorders>
              <w:left w:val="single" w:sz="4" w:space="0" w:color="000000"/>
              <w:bottom w:val="single" w:sz="4" w:space="0" w:color="000000"/>
            </w:tcBorders>
            <w:shd w:val="clear" w:color="auto" w:fill="FFFFFF"/>
          </w:tcPr>
          <w:p w14:paraId="20FA7880" w14:textId="77777777" w:rsidR="00332C51" w:rsidRDefault="00332C51">
            <w:pPr>
              <w:widowControl w:val="0"/>
              <w:pBdr>
                <w:top w:val="nil"/>
                <w:left w:val="nil"/>
                <w:bottom w:val="nil"/>
                <w:right w:val="nil"/>
                <w:between w:val="nil"/>
              </w:pBdr>
              <w:rPr>
                <w:color w:val="800000"/>
                <w:sz w:val="14"/>
                <w:szCs w:val="14"/>
              </w:rPr>
            </w:pPr>
          </w:p>
        </w:tc>
        <w:tc>
          <w:tcPr>
            <w:tcW w:w="130" w:type="dxa"/>
            <w:tcBorders>
              <w:left w:val="single" w:sz="4" w:space="0" w:color="000000"/>
              <w:bottom w:val="single" w:sz="4" w:space="0" w:color="000000"/>
            </w:tcBorders>
            <w:shd w:val="clear" w:color="auto" w:fill="FFFFFF"/>
          </w:tcPr>
          <w:p w14:paraId="20FA7881" w14:textId="77777777" w:rsidR="00332C51" w:rsidRDefault="00332C51">
            <w:pPr>
              <w:widowControl w:val="0"/>
              <w:pBdr>
                <w:top w:val="nil"/>
                <w:left w:val="nil"/>
                <w:bottom w:val="nil"/>
                <w:right w:val="nil"/>
                <w:between w:val="nil"/>
              </w:pBdr>
              <w:rPr>
                <w:color w:val="000000"/>
                <w:sz w:val="14"/>
                <w:szCs w:val="14"/>
              </w:rPr>
            </w:pPr>
          </w:p>
        </w:tc>
        <w:tc>
          <w:tcPr>
            <w:tcW w:w="250" w:type="dxa"/>
            <w:tcBorders>
              <w:left w:val="single" w:sz="4" w:space="0" w:color="000000"/>
              <w:bottom w:val="single" w:sz="4" w:space="0" w:color="000000"/>
              <w:right w:val="single" w:sz="4" w:space="0" w:color="000000"/>
            </w:tcBorders>
            <w:shd w:val="clear" w:color="auto" w:fill="FFFFFF"/>
          </w:tcPr>
          <w:p w14:paraId="20FA7882" w14:textId="77777777" w:rsidR="00332C51" w:rsidRDefault="00332C51">
            <w:pPr>
              <w:widowControl w:val="0"/>
              <w:pBdr>
                <w:top w:val="nil"/>
                <w:left w:val="nil"/>
                <w:bottom w:val="nil"/>
                <w:right w:val="nil"/>
                <w:between w:val="nil"/>
              </w:pBdr>
              <w:rPr>
                <w:color w:val="000000"/>
                <w:sz w:val="14"/>
                <w:szCs w:val="14"/>
              </w:rPr>
            </w:pPr>
          </w:p>
        </w:tc>
      </w:tr>
      <w:tr w:rsidR="00332C51" w14:paraId="20FA788E" w14:textId="77777777">
        <w:tc>
          <w:tcPr>
            <w:tcW w:w="1065" w:type="dxa"/>
            <w:tcBorders>
              <w:left w:val="single" w:sz="4" w:space="0" w:color="000000"/>
              <w:bottom w:val="single" w:sz="4" w:space="0" w:color="000000"/>
            </w:tcBorders>
            <w:shd w:val="clear" w:color="auto" w:fill="FFFFFF"/>
          </w:tcPr>
          <w:p w14:paraId="20FA788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Libya</w:t>
            </w:r>
          </w:p>
        </w:tc>
        <w:tc>
          <w:tcPr>
            <w:tcW w:w="1169" w:type="dxa"/>
            <w:tcBorders>
              <w:left w:val="single" w:sz="4" w:space="0" w:color="000000"/>
              <w:bottom w:val="single" w:sz="4" w:space="0" w:color="000000"/>
            </w:tcBorders>
            <w:shd w:val="clear" w:color="auto" w:fill="FFFFFF"/>
          </w:tcPr>
          <w:p w14:paraId="20FA788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870</w:t>
            </w:r>
          </w:p>
        </w:tc>
        <w:tc>
          <w:tcPr>
            <w:tcW w:w="585" w:type="dxa"/>
            <w:tcBorders>
              <w:left w:val="single" w:sz="4" w:space="0" w:color="000000"/>
              <w:bottom w:val="single" w:sz="4" w:space="0" w:color="000000"/>
            </w:tcBorders>
            <w:shd w:val="clear" w:color="auto" w:fill="FFFFFF"/>
          </w:tcPr>
          <w:p w14:paraId="20FA788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-.16</w:t>
            </w:r>
          </w:p>
        </w:tc>
        <w:tc>
          <w:tcPr>
            <w:tcW w:w="479" w:type="dxa"/>
            <w:tcBorders>
              <w:left w:val="single" w:sz="4" w:space="0" w:color="000000"/>
              <w:bottom w:val="single" w:sz="4" w:space="0" w:color="000000"/>
            </w:tcBorders>
            <w:shd w:val="clear" w:color="auto" w:fill="FFFFFF"/>
          </w:tcPr>
          <w:p w14:paraId="20FA788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-.02</w:t>
            </w:r>
          </w:p>
        </w:tc>
        <w:tc>
          <w:tcPr>
            <w:tcW w:w="1637" w:type="dxa"/>
            <w:tcBorders>
              <w:left w:val="single" w:sz="4" w:space="0" w:color="000000"/>
              <w:bottom w:val="single" w:sz="4" w:space="0" w:color="000000"/>
            </w:tcBorders>
            <w:shd w:val="clear" w:color="auto" w:fill="FFFFFF"/>
          </w:tcPr>
          <w:p w14:paraId="20FA788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Al-</w:t>
            </w:r>
            <w:proofErr w:type="spellStart"/>
            <w:r>
              <w:rPr>
                <w:color w:val="000000"/>
                <w:sz w:val="14"/>
                <w:szCs w:val="14"/>
              </w:rPr>
              <w:t>Shahomee</w:t>
            </w:r>
            <w:proofErr w:type="spellEnd"/>
            <w:r>
              <w:rPr>
                <w:color w:val="000000"/>
                <w:sz w:val="14"/>
                <w:szCs w:val="14"/>
              </w:rPr>
              <w:t xml:space="preserve"> et al., 2016</w:t>
            </w:r>
          </w:p>
        </w:tc>
        <w:tc>
          <w:tcPr>
            <w:tcW w:w="130" w:type="dxa"/>
            <w:tcBorders>
              <w:left w:val="single" w:sz="4" w:space="0" w:color="000000"/>
              <w:bottom w:val="single" w:sz="4" w:space="0" w:color="000000"/>
            </w:tcBorders>
            <w:shd w:val="clear" w:color="auto" w:fill="FFFFFF"/>
          </w:tcPr>
          <w:p w14:paraId="20FA7889"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8A"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8B"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8C" w14:textId="77777777" w:rsidR="00332C51" w:rsidRDefault="00332C51">
            <w:pPr>
              <w:widowControl w:val="0"/>
              <w:pBdr>
                <w:top w:val="nil"/>
                <w:left w:val="nil"/>
                <w:bottom w:val="nil"/>
                <w:right w:val="nil"/>
                <w:between w:val="nil"/>
              </w:pBdr>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88D" w14:textId="77777777" w:rsidR="00332C51" w:rsidRDefault="00332C51">
            <w:pPr>
              <w:widowControl w:val="0"/>
              <w:pBdr>
                <w:top w:val="nil"/>
                <w:left w:val="nil"/>
                <w:bottom w:val="nil"/>
                <w:right w:val="nil"/>
                <w:between w:val="nil"/>
              </w:pBdr>
              <w:rPr>
                <w:color w:val="000000"/>
                <w:sz w:val="14"/>
                <w:szCs w:val="14"/>
              </w:rPr>
            </w:pPr>
          </w:p>
        </w:tc>
      </w:tr>
      <w:tr w:rsidR="00332C51" w14:paraId="20FA7899" w14:textId="77777777">
        <w:tc>
          <w:tcPr>
            <w:tcW w:w="1065" w:type="dxa"/>
            <w:tcBorders>
              <w:top w:val="single" w:sz="4" w:space="0" w:color="000000"/>
              <w:left w:val="single" w:sz="4" w:space="0" w:color="000000"/>
              <w:bottom w:val="single" w:sz="4" w:space="0" w:color="000000"/>
            </w:tcBorders>
            <w:shd w:val="clear" w:color="auto" w:fill="FFFFFF"/>
          </w:tcPr>
          <w:p w14:paraId="20FA788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Mauritius</w:t>
            </w:r>
          </w:p>
        </w:tc>
        <w:tc>
          <w:tcPr>
            <w:tcW w:w="1169" w:type="dxa"/>
            <w:tcBorders>
              <w:top w:val="single" w:sz="4" w:space="0" w:color="000000"/>
              <w:left w:val="single" w:sz="4" w:space="0" w:color="000000"/>
              <w:bottom w:val="single" w:sz="4" w:space="0" w:color="000000"/>
            </w:tcBorders>
            <w:shd w:val="clear" w:color="auto" w:fill="FFFFFF"/>
          </w:tcPr>
          <w:p w14:paraId="20FA789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1250</w:t>
            </w:r>
          </w:p>
        </w:tc>
        <w:tc>
          <w:tcPr>
            <w:tcW w:w="585" w:type="dxa"/>
            <w:tcBorders>
              <w:top w:val="single" w:sz="4" w:space="0" w:color="000000"/>
              <w:left w:val="single" w:sz="4" w:space="0" w:color="000000"/>
              <w:bottom w:val="single" w:sz="4" w:space="0" w:color="000000"/>
            </w:tcBorders>
            <w:shd w:val="clear" w:color="auto" w:fill="FFFFFF"/>
          </w:tcPr>
          <w:p w14:paraId="20FA789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.13</w:t>
            </w:r>
          </w:p>
        </w:tc>
        <w:tc>
          <w:tcPr>
            <w:tcW w:w="479" w:type="dxa"/>
            <w:tcBorders>
              <w:top w:val="single" w:sz="4" w:space="0" w:color="000000"/>
              <w:left w:val="single" w:sz="4" w:space="0" w:color="000000"/>
              <w:bottom w:val="single" w:sz="4" w:space="0" w:color="000000"/>
            </w:tcBorders>
            <w:shd w:val="clear" w:color="auto" w:fill="FFFFFF"/>
          </w:tcPr>
          <w:p w14:paraId="20FA789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637" w:type="dxa"/>
            <w:tcBorders>
              <w:top w:val="single" w:sz="4" w:space="0" w:color="000000"/>
              <w:left w:val="single" w:sz="4" w:space="0" w:color="000000"/>
              <w:bottom w:val="single" w:sz="4" w:space="0" w:color="000000"/>
            </w:tcBorders>
            <w:shd w:val="clear" w:color="auto" w:fill="FFFFFF"/>
          </w:tcPr>
          <w:p w14:paraId="20FA7893"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Lynn, Raine et al., 2005</w:t>
            </w:r>
          </w:p>
        </w:tc>
        <w:tc>
          <w:tcPr>
            <w:tcW w:w="130" w:type="dxa"/>
            <w:tcBorders>
              <w:top w:val="single" w:sz="4" w:space="0" w:color="000000"/>
              <w:left w:val="single" w:sz="4" w:space="0" w:color="000000"/>
              <w:bottom w:val="single" w:sz="4" w:space="0" w:color="000000"/>
            </w:tcBorders>
            <w:shd w:val="clear" w:color="auto" w:fill="FFFFFF"/>
          </w:tcPr>
          <w:p w14:paraId="20FA7894" w14:textId="77777777" w:rsidR="00332C51" w:rsidRDefault="00332C51">
            <w:pPr>
              <w:widowControl w:val="0"/>
              <w:pBdr>
                <w:top w:val="nil"/>
                <w:left w:val="nil"/>
                <w:bottom w:val="nil"/>
                <w:right w:val="nil"/>
                <w:between w:val="nil"/>
              </w:pBdr>
              <w:rPr>
                <w:color w:val="000000"/>
                <w:sz w:val="24"/>
                <w:szCs w:val="24"/>
              </w:rPr>
            </w:pPr>
          </w:p>
        </w:tc>
        <w:tc>
          <w:tcPr>
            <w:tcW w:w="130" w:type="dxa"/>
            <w:tcBorders>
              <w:top w:val="single" w:sz="4" w:space="0" w:color="000000"/>
              <w:left w:val="single" w:sz="4" w:space="0" w:color="000000"/>
              <w:bottom w:val="single" w:sz="4" w:space="0" w:color="000000"/>
            </w:tcBorders>
            <w:shd w:val="clear" w:color="auto" w:fill="FFFFFF"/>
          </w:tcPr>
          <w:p w14:paraId="20FA7895" w14:textId="77777777" w:rsidR="00332C51" w:rsidRDefault="00332C51">
            <w:pPr>
              <w:widowControl w:val="0"/>
              <w:pBdr>
                <w:top w:val="nil"/>
                <w:left w:val="nil"/>
                <w:bottom w:val="nil"/>
                <w:right w:val="nil"/>
                <w:between w:val="nil"/>
              </w:pBdr>
              <w:rPr>
                <w:color w:val="000000"/>
                <w:sz w:val="24"/>
                <w:szCs w:val="24"/>
              </w:rPr>
            </w:pPr>
          </w:p>
        </w:tc>
        <w:tc>
          <w:tcPr>
            <w:tcW w:w="130" w:type="dxa"/>
            <w:tcBorders>
              <w:top w:val="single" w:sz="4" w:space="0" w:color="000000"/>
              <w:left w:val="single" w:sz="4" w:space="0" w:color="000000"/>
              <w:bottom w:val="single" w:sz="4" w:space="0" w:color="000000"/>
            </w:tcBorders>
            <w:shd w:val="clear" w:color="auto" w:fill="FFFFFF"/>
          </w:tcPr>
          <w:p w14:paraId="20FA7896" w14:textId="77777777" w:rsidR="00332C51" w:rsidRDefault="00332C51">
            <w:pPr>
              <w:widowControl w:val="0"/>
              <w:pBdr>
                <w:top w:val="nil"/>
                <w:left w:val="nil"/>
                <w:bottom w:val="nil"/>
                <w:right w:val="nil"/>
                <w:between w:val="nil"/>
              </w:pBdr>
              <w:rPr>
                <w:color w:val="000000"/>
                <w:sz w:val="24"/>
                <w:szCs w:val="24"/>
              </w:rPr>
            </w:pPr>
          </w:p>
        </w:tc>
        <w:tc>
          <w:tcPr>
            <w:tcW w:w="130" w:type="dxa"/>
            <w:tcBorders>
              <w:top w:val="single" w:sz="4" w:space="0" w:color="000000"/>
              <w:left w:val="single" w:sz="4" w:space="0" w:color="000000"/>
              <w:bottom w:val="single" w:sz="4" w:space="0" w:color="000000"/>
            </w:tcBorders>
            <w:shd w:val="clear" w:color="auto" w:fill="FFFFFF"/>
          </w:tcPr>
          <w:p w14:paraId="20FA7897" w14:textId="77777777" w:rsidR="00332C51" w:rsidRDefault="00332C51">
            <w:pPr>
              <w:widowControl w:val="0"/>
              <w:pBdr>
                <w:top w:val="nil"/>
                <w:left w:val="nil"/>
                <w:bottom w:val="nil"/>
                <w:right w:val="nil"/>
                <w:between w:val="nil"/>
              </w:pBdr>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898" w14:textId="77777777" w:rsidR="00332C51" w:rsidRDefault="00332C51">
            <w:pPr>
              <w:widowControl w:val="0"/>
              <w:pBdr>
                <w:top w:val="nil"/>
                <w:left w:val="nil"/>
                <w:bottom w:val="nil"/>
                <w:right w:val="nil"/>
                <w:between w:val="nil"/>
              </w:pBdr>
              <w:rPr>
                <w:color w:val="000000"/>
                <w:sz w:val="14"/>
                <w:szCs w:val="14"/>
              </w:rPr>
            </w:pPr>
          </w:p>
        </w:tc>
      </w:tr>
      <w:tr w:rsidR="00332C51" w14:paraId="20FA78A4" w14:textId="77777777">
        <w:tc>
          <w:tcPr>
            <w:tcW w:w="1065" w:type="dxa"/>
            <w:tcBorders>
              <w:top w:val="single" w:sz="4" w:space="0" w:color="000000"/>
              <w:left w:val="single" w:sz="4" w:space="0" w:color="000000"/>
              <w:bottom w:val="single" w:sz="4" w:space="0" w:color="000000"/>
            </w:tcBorders>
            <w:shd w:val="clear" w:color="auto" w:fill="FFFFFF"/>
          </w:tcPr>
          <w:p w14:paraId="20FA789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Netherlands</w:t>
            </w:r>
          </w:p>
        </w:tc>
        <w:tc>
          <w:tcPr>
            <w:tcW w:w="1169" w:type="dxa"/>
            <w:tcBorders>
              <w:top w:val="single" w:sz="4" w:space="0" w:color="000000"/>
              <w:left w:val="single" w:sz="4" w:space="0" w:color="000000"/>
              <w:bottom w:val="single" w:sz="4" w:space="0" w:color="000000"/>
            </w:tcBorders>
            <w:shd w:val="clear" w:color="auto" w:fill="FFFFFF"/>
          </w:tcPr>
          <w:p w14:paraId="20FA789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2027</w:t>
            </w:r>
          </w:p>
        </w:tc>
        <w:tc>
          <w:tcPr>
            <w:tcW w:w="585" w:type="dxa"/>
            <w:tcBorders>
              <w:top w:val="single" w:sz="4" w:space="0" w:color="000000"/>
              <w:left w:val="single" w:sz="4" w:space="0" w:color="000000"/>
              <w:bottom w:val="single" w:sz="4" w:space="0" w:color="000000"/>
            </w:tcBorders>
            <w:shd w:val="clear" w:color="auto" w:fill="FFFFFF"/>
          </w:tcPr>
          <w:p w14:paraId="20FA789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479" w:type="dxa"/>
            <w:tcBorders>
              <w:top w:val="single" w:sz="4" w:space="0" w:color="000000"/>
              <w:left w:val="single" w:sz="4" w:space="0" w:color="000000"/>
              <w:bottom w:val="single" w:sz="4" w:space="0" w:color="000000"/>
            </w:tcBorders>
            <w:shd w:val="clear" w:color="auto" w:fill="FFFFFF"/>
          </w:tcPr>
          <w:p w14:paraId="20FA789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637" w:type="dxa"/>
            <w:tcBorders>
              <w:top w:val="single" w:sz="4" w:space="0" w:color="000000"/>
              <w:left w:val="single" w:sz="4" w:space="0" w:color="000000"/>
              <w:bottom w:val="single" w:sz="4" w:space="0" w:color="000000"/>
            </w:tcBorders>
            <w:shd w:val="clear" w:color="auto" w:fill="FFFFFF"/>
          </w:tcPr>
          <w:p w14:paraId="20FA789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Born &amp; Lynn, 1994</w:t>
            </w:r>
          </w:p>
        </w:tc>
        <w:tc>
          <w:tcPr>
            <w:tcW w:w="130" w:type="dxa"/>
            <w:tcBorders>
              <w:top w:val="single" w:sz="4" w:space="0" w:color="000000"/>
              <w:left w:val="single" w:sz="4" w:space="0" w:color="000000"/>
              <w:bottom w:val="single" w:sz="4" w:space="0" w:color="000000"/>
            </w:tcBorders>
            <w:shd w:val="clear" w:color="auto" w:fill="FFFFFF"/>
          </w:tcPr>
          <w:p w14:paraId="20FA789F" w14:textId="77777777" w:rsidR="00332C51" w:rsidRDefault="00332C51">
            <w:pPr>
              <w:widowControl w:val="0"/>
              <w:pBdr>
                <w:top w:val="nil"/>
                <w:left w:val="nil"/>
                <w:bottom w:val="nil"/>
                <w:right w:val="nil"/>
                <w:between w:val="nil"/>
              </w:pBdr>
              <w:rPr>
                <w:color w:val="000000"/>
                <w:sz w:val="14"/>
                <w:szCs w:val="14"/>
              </w:rPr>
            </w:pPr>
          </w:p>
        </w:tc>
        <w:tc>
          <w:tcPr>
            <w:tcW w:w="130" w:type="dxa"/>
            <w:tcBorders>
              <w:top w:val="single" w:sz="4" w:space="0" w:color="000000"/>
              <w:left w:val="single" w:sz="4" w:space="0" w:color="000000"/>
              <w:bottom w:val="single" w:sz="4" w:space="0" w:color="000000"/>
            </w:tcBorders>
            <w:shd w:val="clear" w:color="auto" w:fill="FFFFFF"/>
          </w:tcPr>
          <w:p w14:paraId="20FA78A0" w14:textId="77777777" w:rsidR="00332C51" w:rsidRDefault="00332C51">
            <w:pPr>
              <w:widowControl w:val="0"/>
              <w:pBdr>
                <w:top w:val="nil"/>
                <w:left w:val="nil"/>
                <w:bottom w:val="nil"/>
                <w:right w:val="nil"/>
                <w:between w:val="nil"/>
              </w:pBdr>
              <w:rPr>
                <w:color w:val="000000"/>
                <w:sz w:val="14"/>
                <w:szCs w:val="14"/>
              </w:rPr>
            </w:pPr>
          </w:p>
        </w:tc>
        <w:tc>
          <w:tcPr>
            <w:tcW w:w="130" w:type="dxa"/>
            <w:tcBorders>
              <w:top w:val="single" w:sz="4" w:space="0" w:color="000000"/>
              <w:left w:val="single" w:sz="4" w:space="0" w:color="000000"/>
              <w:bottom w:val="single" w:sz="4" w:space="0" w:color="000000"/>
            </w:tcBorders>
            <w:shd w:val="clear" w:color="auto" w:fill="FFFFFF"/>
          </w:tcPr>
          <w:p w14:paraId="20FA78A1" w14:textId="77777777" w:rsidR="00332C51" w:rsidRDefault="00332C51">
            <w:pPr>
              <w:widowControl w:val="0"/>
              <w:pBdr>
                <w:top w:val="nil"/>
                <w:left w:val="nil"/>
                <w:bottom w:val="nil"/>
                <w:right w:val="nil"/>
                <w:between w:val="nil"/>
              </w:pBdr>
              <w:rPr>
                <w:color w:val="000000"/>
                <w:sz w:val="14"/>
                <w:szCs w:val="14"/>
              </w:rPr>
            </w:pPr>
          </w:p>
        </w:tc>
        <w:tc>
          <w:tcPr>
            <w:tcW w:w="130" w:type="dxa"/>
            <w:tcBorders>
              <w:top w:val="single" w:sz="4" w:space="0" w:color="000000"/>
              <w:left w:val="single" w:sz="4" w:space="0" w:color="000000"/>
              <w:bottom w:val="single" w:sz="4" w:space="0" w:color="000000"/>
            </w:tcBorders>
            <w:shd w:val="clear" w:color="auto" w:fill="FFFFFF"/>
          </w:tcPr>
          <w:p w14:paraId="20FA78A2" w14:textId="77777777" w:rsidR="00332C51" w:rsidRDefault="00332C51">
            <w:pPr>
              <w:widowControl w:val="0"/>
              <w:pBdr>
                <w:top w:val="nil"/>
                <w:left w:val="nil"/>
                <w:bottom w:val="nil"/>
                <w:right w:val="nil"/>
                <w:between w:val="nil"/>
              </w:pBdr>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8A3" w14:textId="77777777" w:rsidR="00332C51" w:rsidRDefault="00332C51">
            <w:pPr>
              <w:widowControl w:val="0"/>
              <w:pBdr>
                <w:top w:val="nil"/>
                <w:left w:val="nil"/>
                <w:bottom w:val="nil"/>
                <w:right w:val="nil"/>
                <w:between w:val="nil"/>
              </w:pBdr>
              <w:rPr>
                <w:color w:val="000000"/>
                <w:sz w:val="14"/>
                <w:szCs w:val="14"/>
              </w:rPr>
            </w:pPr>
          </w:p>
        </w:tc>
      </w:tr>
      <w:tr w:rsidR="00332C51" w:rsidRPr="003B4A8F" w14:paraId="20FA78AF" w14:textId="77777777">
        <w:tc>
          <w:tcPr>
            <w:tcW w:w="1065" w:type="dxa"/>
            <w:tcBorders>
              <w:left w:val="single" w:sz="4" w:space="0" w:color="000000"/>
              <w:bottom w:val="single" w:sz="4" w:space="0" w:color="000000"/>
            </w:tcBorders>
            <w:shd w:val="clear" w:color="auto" w:fill="FFFFFF"/>
          </w:tcPr>
          <w:p w14:paraId="20FA78A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Netherlands</w:t>
            </w:r>
          </w:p>
        </w:tc>
        <w:tc>
          <w:tcPr>
            <w:tcW w:w="1169" w:type="dxa"/>
            <w:tcBorders>
              <w:left w:val="single" w:sz="4" w:space="0" w:color="000000"/>
              <w:bottom w:val="single" w:sz="4" w:space="0" w:color="000000"/>
            </w:tcBorders>
            <w:shd w:val="clear" w:color="auto" w:fill="FFFFFF"/>
          </w:tcPr>
          <w:p w14:paraId="20FA78A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 737</w:t>
            </w:r>
          </w:p>
        </w:tc>
        <w:tc>
          <w:tcPr>
            <w:tcW w:w="585" w:type="dxa"/>
            <w:tcBorders>
              <w:left w:val="single" w:sz="4" w:space="0" w:color="000000"/>
              <w:bottom w:val="single" w:sz="4" w:space="0" w:color="000000"/>
            </w:tcBorders>
            <w:shd w:val="clear" w:color="auto" w:fill="FFFFFF"/>
          </w:tcPr>
          <w:p w14:paraId="20FA78A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479" w:type="dxa"/>
            <w:tcBorders>
              <w:left w:val="single" w:sz="4" w:space="0" w:color="000000"/>
              <w:bottom w:val="single" w:sz="4" w:space="0" w:color="000000"/>
            </w:tcBorders>
            <w:shd w:val="clear" w:color="auto" w:fill="FFFFFF"/>
          </w:tcPr>
          <w:p w14:paraId="20FA78A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.17</w:t>
            </w:r>
          </w:p>
        </w:tc>
        <w:tc>
          <w:tcPr>
            <w:tcW w:w="1637" w:type="dxa"/>
            <w:tcBorders>
              <w:left w:val="single" w:sz="4" w:space="0" w:color="000000"/>
              <w:bottom w:val="single" w:sz="4" w:space="0" w:color="000000"/>
            </w:tcBorders>
            <w:shd w:val="clear" w:color="auto" w:fill="FFFFFF"/>
          </w:tcPr>
          <w:p w14:paraId="20FA78A9" w14:textId="77777777" w:rsidR="00332C51" w:rsidRPr="003B4A8F" w:rsidRDefault="00F170AA">
            <w:pPr>
              <w:widowControl w:val="0"/>
              <w:pBdr>
                <w:top w:val="nil"/>
                <w:left w:val="nil"/>
                <w:bottom w:val="nil"/>
                <w:right w:val="nil"/>
                <w:between w:val="nil"/>
              </w:pBdr>
              <w:rPr>
                <w:color w:val="000000"/>
                <w:sz w:val="14"/>
                <w:szCs w:val="14"/>
                <w:lang w:val="fr-BE"/>
              </w:rPr>
            </w:pPr>
            <w:r w:rsidRPr="003B4A8F">
              <w:rPr>
                <w:color w:val="000000"/>
                <w:sz w:val="14"/>
                <w:szCs w:val="14"/>
                <w:lang w:val="fr-BE"/>
              </w:rPr>
              <w:t>Van der Sluis et al., 2008</w:t>
            </w:r>
          </w:p>
        </w:tc>
        <w:tc>
          <w:tcPr>
            <w:tcW w:w="130" w:type="dxa"/>
            <w:tcBorders>
              <w:left w:val="single" w:sz="4" w:space="0" w:color="000000"/>
              <w:bottom w:val="single" w:sz="4" w:space="0" w:color="000000"/>
            </w:tcBorders>
            <w:shd w:val="clear" w:color="auto" w:fill="FFFFFF"/>
          </w:tcPr>
          <w:p w14:paraId="20FA78AA" w14:textId="77777777" w:rsidR="00332C51" w:rsidRPr="003B4A8F" w:rsidRDefault="00332C51">
            <w:pPr>
              <w:widowControl w:val="0"/>
              <w:pBdr>
                <w:top w:val="nil"/>
                <w:left w:val="nil"/>
                <w:bottom w:val="nil"/>
                <w:right w:val="nil"/>
                <w:between w:val="nil"/>
              </w:pBdr>
              <w:rPr>
                <w:color w:val="000000"/>
                <w:sz w:val="14"/>
                <w:szCs w:val="14"/>
                <w:lang w:val="fr-BE"/>
              </w:rPr>
            </w:pPr>
          </w:p>
        </w:tc>
        <w:tc>
          <w:tcPr>
            <w:tcW w:w="130" w:type="dxa"/>
            <w:tcBorders>
              <w:left w:val="single" w:sz="4" w:space="0" w:color="000000"/>
              <w:bottom w:val="single" w:sz="4" w:space="0" w:color="000000"/>
            </w:tcBorders>
            <w:shd w:val="clear" w:color="auto" w:fill="FFFFFF"/>
          </w:tcPr>
          <w:p w14:paraId="20FA78AB" w14:textId="77777777" w:rsidR="00332C51" w:rsidRPr="003B4A8F" w:rsidRDefault="00332C51">
            <w:pPr>
              <w:widowControl w:val="0"/>
              <w:pBdr>
                <w:top w:val="nil"/>
                <w:left w:val="nil"/>
                <w:bottom w:val="nil"/>
                <w:right w:val="nil"/>
                <w:between w:val="nil"/>
              </w:pBdr>
              <w:rPr>
                <w:color w:val="000000"/>
                <w:sz w:val="14"/>
                <w:szCs w:val="14"/>
                <w:lang w:val="fr-BE"/>
              </w:rPr>
            </w:pPr>
          </w:p>
        </w:tc>
        <w:tc>
          <w:tcPr>
            <w:tcW w:w="130" w:type="dxa"/>
            <w:tcBorders>
              <w:left w:val="single" w:sz="4" w:space="0" w:color="000000"/>
              <w:bottom w:val="single" w:sz="4" w:space="0" w:color="000000"/>
            </w:tcBorders>
            <w:shd w:val="clear" w:color="auto" w:fill="FFFFFF"/>
          </w:tcPr>
          <w:p w14:paraId="20FA78AC" w14:textId="77777777" w:rsidR="00332C51" w:rsidRPr="003B4A8F" w:rsidRDefault="00332C51">
            <w:pPr>
              <w:widowControl w:val="0"/>
              <w:pBdr>
                <w:top w:val="nil"/>
                <w:left w:val="nil"/>
                <w:bottom w:val="nil"/>
                <w:right w:val="nil"/>
                <w:between w:val="nil"/>
              </w:pBdr>
              <w:rPr>
                <w:color w:val="000000"/>
                <w:sz w:val="14"/>
                <w:szCs w:val="14"/>
                <w:lang w:val="fr-BE"/>
              </w:rPr>
            </w:pPr>
          </w:p>
        </w:tc>
        <w:tc>
          <w:tcPr>
            <w:tcW w:w="130" w:type="dxa"/>
            <w:tcBorders>
              <w:left w:val="single" w:sz="4" w:space="0" w:color="000000"/>
              <w:bottom w:val="single" w:sz="4" w:space="0" w:color="000000"/>
            </w:tcBorders>
            <w:shd w:val="clear" w:color="auto" w:fill="FFFFFF"/>
          </w:tcPr>
          <w:p w14:paraId="20FA78AD" w14:textId="77777777" w:rsidR="00332C51" w:rsidRPr="003B4A8F" w:rsidRDefault="00332C51">
            <w:pPr>
              <w:widowControl w:val="0"/>
              <w:pBdr>
                <w:top w:val="nil"/>
                <w:left w:val="nil"/>
                <w:bottom w:val="nil"/>
                <w:right w:val="nil"/>
                <w:between w:val="nil"/>
              </w:pBdr>
              <w:rPr>
                <w:color w:val="000000"/>
                <w:sz w:val="14"/>
                <w:szCs w:val="14"/>
                <w:lang w:val="fr-BE"/>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8AE" w14:textId="77777777" w:rsidR="00332C51" w:rsidRPr="003B4A8F" w:rsidRDefault="00332C51">
            <w:pPr>
              <w:widowControl w:val="0"/>
              <w:pBdr>
                <w:top w:val="nil"/>
                <w:left w:val="nil"/>
                <w:bottom w:val="nil"/>
                <w:right w:val="nil"/>
                <w:between w:val="nil"/>
              </w:pBdr>
              <w:rPr>
                <w:color w:val="000000"/>
                <w:sz w:val="14"/>
                <w:szCs w:val="14"/>
                <w:lang w:val="fr-BE"/>
              </w:rPr>
            </w:pPr>
          </w:p>
        </w:tc>
      </w:tr>
      <w:tr w:rsidR="00332C51" w14:paraId="20FA78BA" w14:textId="77777777">
        <w:tc>
          <w:tcPr>
            <w:tcW w:w="1065" w:type="dxa"/>
            <w:tcBorders>
              <w:top w:val="single" w:sz="4" w:space="0" w:color="000000"/>
              <w:left w:val="single" w:sz="4" w:space="0" w:color="000000"/>
              <w:bottom w:val="single" w:sz="4" w:space="0" w:color="000000"/>
            </w:tcBorders>
            <w:shd w:val="clear" w:color="auto" w:fill="FFFFFF"/>
          </w:tcPr>
          <w:p w14:paraId="20FA78B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N. Zealand</w:t>
            </w:r>
          </w:p>
        </w:tc>
        <w:tc>
          <w:tcPr>
            <w:tcW w:w="1169" w:type="dxa"/>
            <w:tcBorders>
              <w:top w:val="single" w:sz="4" w:space="0" w:color="000000"/>
              <w:left w:val="single" w:sz="4" w:space="0" w:color="000000"/>
              <w:bottom w:val="single" w:sz="4" w:space="0" w:color="000000"/>
            </w:tcBorders>
            <w:shd w:val="clear" w:color="auto" w:fill="FFFFFF"/>
          </w:tcPr>
          <w:p w14:paraId="20FA78B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:897</w:t>
            </w:r>
          </w:p>
        </w:tc>
        <w:tc>
          <w:tcPr>
            <w:tcW w:w="585" w:type="dxa"/>
            <w:tcBorders>
              <w:top w:val="single" w:sz="4" w:space="0" w:color="000000"/>
              <w:left w:val="single" w:sz="4" w:space="0" w:color="000000"/>
              <w:bottom w:val="single" w:sz="4" w:space="0" w:color="000000"/>
            </w:tcBorders>
            <w:shd w:val="clear" w:color="auto" w:fill="FFFFFF"/>
          </w:tcPr>
          <w:p w14:paraId="20FA78B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479" w:type="dxa"/>
            <w:tcBorders>
              <w:top w:val="single" w:sz="4" w:space="0" w:color="000000"/>
              <w:left w:val="single" w:sz="4" w:space="0" w:color="000000"/>
              <w:bottom w:val="single" w:sz="4" w:space="0" w:color="000000"/>
            </w:tcBorders>
            <w:shd w:val="clear" w:color="auto" w:fill="FFFFFF"/>
          </w:tcPr>
          <w:p w14:paraId="20FA78B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637" w:type="dxa"/>
            <w:tcBorders>
              <w:top w:val="single" w:sz="4" w:space="0" w:color="000000"/>
              <w:left w:val="single" w:sz="4" w:space="0" w:color="000000"/>
              <w:bottom w:val="single" w:sz="4" w:space="0" w:color="000000"/>
            </w:tcBorders>
            <w:shd w:val="clear" w:color="auto" w:fill="FFFFFF"/>
          </w:tcPr>
          <w:p w14:paraId="20FA78B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Lynn et al., 2005</w:t>
            </w:r>
          </w:p>
        </w:tc>
        <w:tc>
          <w:tcPr>
            <w:tcW w:w="130" w:type="dxa"/>
            <w:tcBorders>
              <w:top w:val="single" w:sz="4" w:space="0" w:color="000000"/>
              <w:left w:val="single" w:sz="4" w:space="0" w:color="000000"/>
              <w:bottom w:val="single" w:sz="4" w:space="0" w:color="000000"/>
            </w:tcBorders>
            <w:shd w:val="clear" w:color="auto" w:fill="FFFFFF"/>
          </w:tcPr>
          <w:p w14:paraId="20FA78B5" w14:textId="77777777" w:rsidR="00332C51" w:rsidRDefault="00332C51">
            <w:pPr>
              <w:widowControl w:val="0"/>
              <w:pBdr>
                <w:top w:val="nil"/>
                <w:left w:val="nil"/>
                <w:bottom w:val="nil"/>
                <w:right w:val="nil"/>
                <w:between w:val="nil"/>
              </w:pBdr>
              <w:rPr>
                <w:color w:val="000000"/>
                <w:sz w:val="14"/>
                <w:szCs w:val="14"/>
              </w:rPr>
            </w:pPr>
          </w:p>
        </w:tc>
        <w:tc>
          <w:tcPr>
            <w:tcW w:w="130" w:type="dxa"/>
            <w:tcBorders>
              <w:top w:val="single" w:sz="4" w:space="0" w:color="000000"/>
              <w:left w:val="single" w:sz="4" w:space="0" w:color="000000"/>
              <w:bottom w:val="single" w:sz="4" w:space="0" w:color="000000"/>
            </w:tcBorders>
            <w:shd w:val="clear" w:color="auto" w:fill="FFFFFF"/>
          </w:tcPr>
          <w:p w14:paraId="20FA78B6" w14:textId="77777777" w:rsidR="00332C51" w:rsidRDefault="00332C51">
            <w:pPr>
              <w:widowControl w:val="0"/>
              <w:pBdr>
                <w:top w:val="nil"/>
                <w:left w:val="nil"/>
                <w:bottom w:val="nil"/>
                <w:right w:val="nil"/>
                <w:between w:val="nil"/>
              </w:pBdr>
              <w:rPr>
                <w:color w:val="000000"/>
                <w:sz w:val="14"/>
                <w:szCs w:val="14"/>
              </w:rPr>
            </w:pPr>
          </w:p>
        </w:tc>
        <w:tc>
          <w:tcPr>
            <w:tcW w:w="130" w:type="dxa"/>
            <w:tcBorders>
              <w:top w:val="single" w:sz="4" w:space="0" w:color="000000"/>
              <w:left w:val="single" w:sz="4" w:space="0" w:color="000000"/>
              <w:bottom w:val="single" w:sz="4" w:space="0" w:color="000000"/>
            </w:tcBorders>
            <w:shd w:val="clear" w:color="auto" w:fill="FFFFFF"/>
          </w:tcPr>
          <w:p w14:paraId="20FA78B7" w14:textId="77777777" w:rsidR="00332C51" w:rsidRDefault="00332C51">
            <w:pPr>
              <w:widowControl w:val="0"/>
              <w:pBdr>
                <w:top w:val="nil"/>
                <w:left w:val="nil"/>
                <w:bottom w:val="nil"/>
                <w:right w:val="nil"/>
                <w:between w:val="nil"/>
              </w:pBdr>
              <w:rPr>
                <w:color w:val="000000"/>
                <w:sz w:val="14"/>
                <w:szCs w:val="14"/>
              </w:rPr>
            </w:pPr>
          </w:p>
        </w:tc>
        <w:tc>
          <w:tcPr>
            <w:tcW w:w="130" w:type="dxa"/>
            <w:tcBorders>
              <w:top w:val="single" w:sz="4" w:space="0" w:color="000000"/>
              <w:left w:val="single" w:sz="4" w:space="0" w:color="000000"/>
              <w:bottom w:val="single" w:sz="4" w:space="0" w:color="000000"/>
            </w:tcBorders>
            <w:shd w:val="clear" w:color="auto" w:fill="FFFFFF"/>
          </w:tcPr>
          <w:p w14:paraId="20FA78B8" w14:textId="77777777" w:rsidR="00332C51" w:rsidRDefault="00332C51">
            <w:pPr>
              <w:widowControl w:val="0"/>
              <w:pBdr>
                <w:top w:val="nil"/>
                <w:left w:val="nil"/>
                <w:bottom w:val="nil"/>
                <w:right w:val="nil"/>
                <w:between w:val="nil"/>
              </w:pBdr>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8B9" w14:textId="77777777" w:rsidR="00332C51" w:rsidRDefault="00332C51">
            <w:pPr>
              <w:widowControl w:val="0"/>
              <w:pBdr>
                <w:top w:val="nil"/>
                <w:left w:val="nil"/>
                <w:bottom w:val="nil"/>
                <w:right w:val="nil"/>
                <w:between w:val="nil"/>
              </w:pBdr>
              <w:rPr>
                <w:color w:val="000000"/>
                <w:sz w:val="14"/>
                <w:szCs w:val="14"/>
              </w:rPr>
            </w:pPr>
          </w:p>
        </w:tc>
      </w:tr>
      <w:tr w:rsidR="00332C51" w14:paraId="20FA78C5" w14:textId="77777777">
        <w:tc>
          <w:tcPr>
            <w:tcW w:w="1065" w:type="dxa"/>
            <w:tcBorders>
              <w:left w:val="single" w:sz="4" w:space="0" w:color="000000"/>
              <w:bottom w:val="single" w:sz="4" w:space="0" w:color="000000"/>
            </w:tcBorders>
            <w:shd w:val="clear" w:color="auto" w:fill="FFFFFF"/>
          </w:tcPr>
          <w:p w14:paraId="20FA78BB"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Scotland</w:t>
            </w:r>
          </w:p>
        </w:tc>
        <w:tc>
          <w:tcPr>
            <w:tcW w:w="1169" w:type="dxa"/>
            <w:tcBorders>
              <w:left w:val="single" w:sz="4" w:space="0" w:color="000000"/>
              <w:bottom w:val="single" w:sz="4" w:space="0" w:color="000000"/>
            </w:tcBorders>
            <w:shd w:val="clear" w:color="auto" w:fill="FFFFFF"/>
          </w:tcPr>
          <w:p w14:paraId="20FA78BC"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WISC: 437</w:t>
            </w:r>
          </w:p>
        </w:tc>
        <w:tc>
          <w:tcPr>
            <w:tcW w:w="585" w:type="dxa"/>
            <w:tcBorders>
              <w:left w:val="single" w:sz="4" w:space="0" w:color="000000"/>
              <w:bottom w:val="single" w:sz="4" w:space="0" w:color="000000"/>
            </w:tcBorders>
            <w:shd w:val="clear" w:color="auto" w:fill="FFFFFF"/>
          </w:tcPr>
          <w:p w14:paraId="20FA78B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479" w:type="dxa"/>
            <w:tcBorders>
              <w:left w:val="single" w:sz="4" w:space="0" w:color="000000"/>
              <w:bottom w:val="single" w:sz="4" w:space="0" w:color="000000"/>
            </w:tcBorders>
            <w:shd w:val="clear" w:color="auto" w:fill="FFFFFF"/>
          </w:tcPr>
          <w:p w14:paraId="20FA78BE" w14:textId="77777777" w:rsidR="00332C51" w:rsidRDefault="00F170AA">
            <w:pPr>
              <w:widowControl w:val="0"/>
              <w:pBdr>
                <w:top w:val="nil"/>
                <w:left w:val="nil"/>
                <w:bottom w:val="nil"/>
                <w:right w:val="nil"/>
                <w:between w:val="nil"/>
              </w:pBdr>
              <w:rPr>
                <w:color w:val="000000"/>
                <w:sz w:val="16"/>
                <w:szCs w:val="16"/>
              </w:rPr>
            </w:pPr>
            <w:r>
              <w:rPr>
                <w:color w:val="000000"/>
                <w:sz w:val="14"/>
                <w:szCs w:val="14"/>
              </w:rPr>
              <w:t>.13</w:t>
            </w:r>
          </w:p>
        </w:tc>
        <w:tc>
          <w:tcPr>
            <w:tcW w:w="1637" w:type="dxa"/>
            <w:tcBorders>
              <w:left w:val="single" w:sz="4" w:space="0" w:color="000000"/>
              <w:bottom w:val="single" w:sz="4" w:space="0" w:color="000000"/>
            </w:tcBorders>
            <w:shd w:val="clear" w:color="auto" w:fill="FFFFFF"/>
          </w:tcPr>
          <w:p w14:paraId="20FA78BF" w14:textId="77777777" w:rsidR="00332C51" w:rsidRDefault="00F170AA">
            <w:pPr>
              <w:widowControl w:val="0"/>
              <w:pBdr>
                <w:top w:val="nil"/>
                <w:left w:val="nil"/>
                <w:bottom w:val="nil"/>
                <w:right w:val="nil"/>
                <w:between w:val="nil"/>
              </w:pBdr>
              <w:rPr>
                <w:color w:val="000000"/>
                <w:sz w:val="14"/>
                <w:szCs w:val="14"/>
              </w:rPr>
            </w:pPr>
            <w:r>
              <w:rPr>
                <w:color w:val="000000"/>
                <w:sz w:val="16"/>
                <w:szCs w:val="16"/>
              </w:rPr>
              <w:t xml:space="preserve">Scottish Council, 1967 </w:t>
            </w:r>
          </w:p>
        </w:tc>
        <w:tc>
          <w:tcPr>
            <w:tcW w:w="130" w:type="dxa"/>
            <w:tcBorders>
              <w:left w:val="single" w:sz="4" w:space="0" w:color="000000"/>
              <w:bottom w:val="single" w:sz="4" w:space="0" w:color="000000"/>
            </w:tcBorders>
            <w:shd w:val="clear" w:color="auto" w:fill="FFFFFF"/>
          </w:tcPr>
          <w:p w14:paraId="20FA78C0"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C1"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C2"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C3" w14:textId="77777777" w:rsidR="00332C51" w:rsidRDefault="00332C51">
            <w:pPr>
              <w:widowControl w:val="0"/>
              <w:pBdr>
                <w:top w:val="nil"/>
                <w:left w:val="nil"/>
                <w:bottom w:val="nil"/>
                <w:right w:val="nil"/>
                <w:between w:val="nil"/>
              </w:pBdr>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8C4" w14:textId="77777777" w:rsidR="00332C51" w:rsidRDefault="00332C51">
            <w:pPr>
              <w:widowControl w:val="0"/>
              <w:pBdr>
                <w:top w:val="nil"/>
                <w:left w:val="nil"/>
                <w:bottom w:val="nil"/>
                <w:right w:val="nil"/>
                <w:between w:val="nil"/>
              </w:pBdr>
              <w:rPr>
                <w:color w:val="000000"/>
                <w:sz w:val="14"/>
                <w:szCs w:val="14"/>
              </w:rPr>
            </w:pPr>
          </w:p>
        </w:tc>
      </w:tr>
      <w:tr w:rsidR="00332C51" w14:paraId="20FA78D0" w14:textId="77777777">
        <w:tc>
          <w:tcPr>
            <w:tcW w:w="1065" w:type="dxa"/>
            <w:tcBorders>
              <w:left w:val="single" w:sz="4" w:space="0" w:color="000000"/>
              <w:bottom w:val="single" w:sz="4" w:space="0" w:color="000000"/>
            </w:tcBorders>
            <w:shd w:val="clear" w:color="auto" w:fill="FFFFFF"/>
          </w:tcPr>
          <w:p w14:paraId="20FA78C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Scotland</w:t>
            </w:r>
          </w:p>
        </w:tc>
        <w:tc>
          <w:tcPr>
            <w:tcW w:w="1169" w:type="dxa"/>
            <w:tcBorders>
              <w:left w:val="single" w:sz="4" w:space="0" w:color="000000"/>
              <w:bottom w:val="single" w:sz="4" w:space="0" w:color="000000"/>
            </w:tcBorders>
            <w:shd w:val="clear" w:color="auto" w:fill="FFFFFF"/>
          </w:tcPr>
          <w:p w14:paraId="20FA78C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1400</w:t>
            </w:r>
          </w:p>
        </w:tc>
        <w:tc>
          <w:tcPr>
            <w:tcW w:w="585" w:type="dxa"/>
            <w:tcBorders>
              <w:left w:val="single" w:sz="4" w:space="0" w:color="000000"/>
              <w:bottom w:val="single" w:sz="4" w:space="0" w:color="000000"/>
            </w:tcBorders>
            <w:shd w:val="clear" w:color="auto" w:fill="FFFFFF"/>
          </w:tcPr>
          <w:p w14:paraId="20FA78C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479" w:type="dxa"/>
            <w:tcBorders>
              <w:left w:val="single" w:sz="4" w:space="0" w:color="000000"/>
              <w:bottom w:val="single" w:sz="4" w:space="0" w:color="000000"/>
            </w:tcBorders>
            <w:shd w:val="clear" w:color="auto" w:fill="FFFFFF"/>
          </w:tcPr>
          <w:p w14:paraId="20FA78C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1637" w:type="dxa"/>
            <w:tcBorders>
              <w:left w:val="single" w:sz="4" w:space="0" w:color="000000"/>
              <w:bottom w:val="single" w:sz="4" w:space="0" w:color="000000"/>
            </w:tcBorders>
            <w:shd w:val="clear" w:color="auto" w:fill="FFFFFF"/>
          </w:tcPr>
          <w:p w14:paraId="20FA78C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Lynn &amp; Mulhern, 1991</w:t>
            </w:r>
          </w:p>
        </w:tc>
        <w:tc>
          <w:tcPr>
            <w:tcW w:w="130" w:type="dxa"/>
            <w:tcBorders>
              <w:left w:val="single" w:sz="4" w:space="0" w:color="000000"/>
              <w:bottom w:val="single" w:sz="4" w:space="0" w:color="000000"/>
            </w:tcBorders>
            <w:shd w:val="clear" w:color="auto" w:fill="FFFFFF"/>
          </w:tcPr>
          <w:p w14:paraId="20FA78CB"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CC"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CD"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CE" w14:textId="77777777" w:rsidR="00332C51" w:rsidRDefault="00332C51">
            <w:pPr>
              <w:widowControl w:val="0"/>
              <w:pBdr>
                <w:top w:val="nil"/>
                <w:left w:val="nil"/>
                <w:bottom w:val="nil"/>
                <w:right w:val="nil"/>
                <w:between w:val="nil"/>
              </w:pBdr>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8CF" w14:textId="77777777" w:rsidR="00332C51" w:rsidRDefault="00332C51">
            <w:pPr>
              <w:widowControl w:val="0"/>
              <w:pBdr>
                <w:top w:val="nil"/>
                <w:left w:val="nil"/>
                <w:bottom w:val="nil"/>
                <w:right w:val="nil"/>
                <w:between w:val="nil"/>
              </w:pBdr>
              <w:rPr>
                <w:color w:val="000000"/>
                <w:sz w:val="14"/>
                <w:szCs w:val="14"/>
              </w:rPr>
            </w:pPr>
          </w:p>
        </w:tc>
      </w:tr>
      <w:tr w:rsidR="00332C51" w14:paraId="20FA78DB" w14:textId="77777777">
        <w:tc>
          <w:tcPr>
            <w:tcW w:w="1065" w:type="dxa"/>
            <w:tcBorders>
              <w:left w:val="single" w:sz="4" w:space="0" w:color="000000"/>
              <w:bottom w:val="single" w:sz="4" w:space="0" w:color="000000"/>
            </w:tcBorders>
            <w:shd w:val="clear" w:color="auto" w:fill="FFFFFF"/>
          </w:tcPr>
          <w:p w14:paraId="20FA78D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Sudan</w:t>
            </w:r>
          </w:p>
        </w:tc>
        <w:tc>
          <w:tcPr>
            <w:tcW w:w="1169" w:type="dxa"/>
            <w:tcBorders>
              <w:left w:val="single" w:sz="4" w:space="0" w:color="000000"/>
              <w:bottom w:val="single" w:sz="4" w:space="0" w:color="000000"/>
            </w:tcBorders>
            <w:shd w:val="clear" w:color="auto" w:fill="FFFFFF"/>
          </w:tcPr>
          <w:p w14:paraId="20FA78D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1214</w:t>
            </w:r>
          </w:p>
        </w:tc>
        <w:tc>
          <w:tcPr>
            <w:tcW w:w="585" w:type="dxa"/>
            <w:tcBorders>
              <w:left w:val="single" w:sz="4" w:space="0" w:color="000000"/>
              <w:bottom w:val="single" w:sz="4" w:space="0" w:color="000000"/>
            </w:tcBorders>
            <w:shd w:val="clear" w:color="auto" w:fill="FFFFFF"/>
          </w:tcPr>
          <w:p w14:paraId="20FA78D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479" w:type="dxa"/>
            <w:tcBorders>
              <w:left w:val="single" w:sz="4" w:space="0" w:color="000000"/>
              <w:bottom w:val="single" w:sz="4" w:space="0" w:color="000000"/>
            </w:tcBorders>
            <w:shd w:val="clear" w:color="auto" w:fill="FFFFFF"/>
          </w:tcPr>
          <w:p w14:paraId="20FA78D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1637" w:type="dxa"/>
            <w:tcBorders>
              <w:left w:val="single" w:sz="4" w:space="0" w:color="000000"/>
              <w:bottom w:val="single" w:sz="4" w:space="0" w:color="000000"/>
            </w:tcBorders>
            <w:shd w:val="clear" w:color="auto" w:fill="FFFFFF"/>
          </w:tcPr>
          <w:p w14:paraId="20FA78D5"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Bakhiet</w:t>
            </w:r>
            <w:proofErr w:type="spellEnd"/>
            <w:r>
              <w:rPr>
                <w:color w:val="000000"/>
                <w:sz w:val="14"/>
                <w:szCs w:val="14"/>
              </w:rPr>
              <w:t xml:space="preserve"> et al., 2017</w:t>
            </w:r>
          </w:p>
        </w:tc>
        <w:tc>
          <w:tcPr>
            <w:tcW w:w="130" w:type="dxa"/>
            <w:tcBorders>
              <w:left w:val="single" w:sz="4" w:space="0" w:color="000000"/>
              <w:bottom w:val="single" w:sz="4" w:space="0" w:color="000000"/>
            </w:tcBorders>
            <w:shd w:val="clear" w:color="auto" w:fill="FFFFFF"/>
          </w:tcPr>
          <w:p w14:paraId="20FA78D6"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D7"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D8"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D9" w14:textId="77777777" w:rsidR="00332C51" w:rsidRDefault="00332C51">
            <w:pPr>
              <w:widowControl w:val="0"/>
              <w:pBdr>
                <w:top w:val="nil"/>
                <w:left w:val="nil"/>
                <w:bottom w:val="nil"/>
                <w:right w:val="nil"/>
                <w:between w:val="nil"/>
              </w:pBdr>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8DA" w14:textId="77777777" w:rsidR="00332C51" w:rsidRDefault="00332C51">
            <w:pPr>
              <w:widowControl w:val="0"/>
              <w:pBdr>
                <w:top w:val="nil"/>
                <w:left w:val="nil"/>
                <w:bottom w:val="nil"/>
                <w:right w:val="nil"/>
                <w:between w:val="nil"/>
              </w:pBdr>
              <w:rPr>
                <w:color w:val="000000"/>
                <w:sz w:val="14"/>
                <w:szCs w:val="14"/>
              </w:rPr>
            </w:pPr>
          </w:p>
        </w:tc>
      </w:tr>
      <w:tr w:rsidR="00332C51" w14:paraId="20FA78E6" w14:textId="77777777">
        <w:tc>
          <w:tcPr>
            <w:tcW w:w="1065" w:type="dxa"/>
            <w:tcBorders>
              <w:left w:val="single" w:sz="4" w:space="0" w:color="000000"/>
              <w:bottom w:val="single" w:sz="4" w:space="0" w:color="000000"/>
            </w:tcBorders>
            <w:shd w:val="clear" w:color="auto" w:fill="FFFFFF"/>
          </w:tcPr>
          <w:p w14:paraId="20FA78D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1169" w:type="dxa"/>
            <w:tcBorders>
              <w:left w:val="single" w:sz="4" w:space="0" w:color="000000"/>
              <w:bottom w:val="single" w:sz="4" w:space="0" w:color="000000"/>
            </w:tcBorders>
            <w:shd w:val="clear" w:color="auto" w:fill="FFFFFF"/>
          </w:tcPr>
          <w:p w14:paraId="20FA78D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1100</w:t>
            </w:r>
          </w:p>
        </w:tc>
        <w:tc>
          <w:tcPr>
            <w:tcW w:w="585" w:type="dxa"/>
            <w:tcBorders>
              <w:left w:val="single" w:sz="4" w:space="0" w:color="000000"/>
              <w:bottom w:val="single" w:sz="4" w:space="0" w:color="000000"/>
            </w:tcBorders>
            <w:shd w:val="clear" w:color="auto" w:fill="FFFFFF"/>
          </w:tcPr>
          <w:p w14:paraId="20FA78D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.00</w:t>
            </w:r>
          </w:p>
        </w:tc>
        <w:tc>
          <w:tcPr>
            <w:tcW w:w="479" w:type="dxa"/>
            <w:tcBorders>
              <w:left w:val="single" w:sz="4" w:space="0" w:color="000000"/>
              <w:bottom w:val="single" w:sz="4" w:space="0" w:color="000000"/>
            </w:tcBorders>
            <w:shd w:val="clear" w:color="auto" w:fill="FFFFFF"/>
          </w:tcPr>
          <w:p w14:paraId="20FA78D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1637" w:type="dxa"/>
            <w:tcBorders>
              <w:left w:val="single" w:sz="4" w:space="0" w:color="000000"/>
              <w:bottom w:val="single" w:sz="4" w:space="0" w:color="000000"/>
            </w:tcBorders>
            <w:shd w:val="clear" w:color="auto" w:fill="FFFFFF"/>
          </w:tcPr>
          <w:p w14:paraId="20FA78E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Chen et al., 2016</w:t>
            </w:r>
          </w:p>
        </w:tc>
        <w:tc>
          <w:tcPr>
            <w:tcW w:w="130" w:type="dxa"/>
            <w:tcBorders>
              <w:left w:val="single" w:sz="4" w:space="0" w:color="000000"/>
              <w:bottom w:val="single" w:sz="4" w:space="0" w:color="000000"/>
            </w:tcBorders>
            <w:shd w:val="clear" w:color="auto" w:fill="FFFFFF"/>
          </w:tcPr>
          <w:p w14:paraId="20FA78E1"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E2"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E3"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E4" w14:textId="77777777" w:rsidR="00332C51" w:rsidRDefault="00332C51">
            <w:pPr>
              <w:widowControl w:val="0"/>
              <w:pBdr>
                <w:top w:val="nil"/>
                <w:left w:val="nil"/>
                <w:bottom w:val="nil"/>
                <w:right w:val="nil"/>
                <w:between w:val="nil"/>
              </w:pBdr>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8E5" w14:textId="77777777" w:rsidR="00332C51" w:rsidRDefault="00332C51">
            <w:pPr>
              <w:widowControl w:val="0"/>
              <w:pBdr>
                <w:top w:val="nil"/>
                <w:left w:val="nil"/>
                <w:bottom w:val="nil"/>
                <w:right w:val="nil"/>
                <w:between w:val="nil"/>
              </w:pBdr>
              <w:rPr>
                <w:color w:val="000000"/>
                <w:sz w:val="14"/>
                <w:szCs w:val="14"/>
              </w:rPr>
            </w:pPr>
          </w:p>
        </w:tc>
      </w:tr>
      <w:tr w:rsidR="00332C51" w14:paraId="20FA78F1" w14:textId="77777777">
        <w:tc>
          <w:tcPr>
            <w:tcW w:w="1065" w:type="dxa"/>
            <w:tcBorders>
              <w:left w:val="single" w:sz="4" w:space="0" w:color="000000"/>
              <w:bottom w:val="single" w:sz="4" w:space="0" w:color="000000"/>
            </w:tcBorders>
            <w:shd w:val="clear" w:color="auto" w:fill="FFFFFF"/>
          </w:tcPr>
          <w:p w14:paraId="20FA78E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1169" w:type="dxa"/>
            <w:tcBorders>
              <w:left w:val="single" w:sz="4" w:space="0" w:color="000000"/>
              <w:bottom w:val="single" w:sz="4" w:space="0" w:color="000000"/>
            </w:tcBorders>
            <w:shd w:val="clear" w:color="auto" w:fill="FFFFFF"/>
          </w:tcPr>
          <w:p w14:paraId="20FA78E8" w14:textId="77777777" w:rsidR="00332C51" w:rsidRDefault="00F170AA">
            <w:pPr>
              <w:widowControl w:val="0"/>
              <w:pBdr>
                <w:top w:val="nil"/>
                <w:left w:val="nil"/>
                <w:bottom w:val="nil"/>
                <w:right w:val="nil"/>
                <w:between w:val="nil"/>
              </w:pBdr>
              <w:tabs>
                <w:tab w:val="left" w:pos="2520"/>
              </w:tabs>
              <w:rPr>
                <w:color w:val="000000"/>
                <w:sz w:val="14"/>
                <w:szCs w:val="14"/>
              </w:rPr>
            </w:pPr>
            <w:r>
              <w:rPr>
                <w:color w:val="000000"/>
                <w:sz w:val="14"/>
                <w:szCs w:val="14"/>
              </w:rPr>
              <w:t>WISC-IV:  968</w:t>
            </w:r>
          </w:p>
        </w:tc>
        <w:tc>
          <w:tcPr>
            <w:tcW w:w="585" w:type="dxa"/>
            <w:tcBorders>
              <w:left w:val="single" w:sz="4" w:space="0" w:color="000000"/>
              <w:bottom w:val="single" w:sz="4" w:space="0" w:color="000000"/>
            </w:tcBorders>
            <w:shd w:val="clear" w:color="auto" w:fill="FFFFFF"/>
          </w:tcPr>
          <w:p w14:paraId="20FA78E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479" w:type="dxa"/>
            <w:tcBorders>
              <w:left w:val="single" w:sz="4" w:space="0" w:color="000000"/>
              <w:bottom w:val="single" w:sz="4" w:space="0" w:color="000000"/>
            </w:tcBorders>
            <w:shd w:val="clear" w:color="auto" w:fill="FFFFFF"/>
          </w:tcPr>
          <w:p w14:paraId="20FA78EA" w14:textId="77777777" w:rsidR="00332C51" w:rsidRDefault="00F170AA">
            <w:pPr>
              <w:widowControl w:val="0"/>
              <w:pBdr>
                <w:top w:val="nil"/>
                <w:left w:val="nil"/>
                <w:bottom w:val="nil"/>
                <w:right w:val="nil"/>
                <w:between w:val="nil"/>
              </w:pBdr>
              <w:rPr>
                <w:color w:val="800000"/>
                <w:sz w:val="14"/>
                <w:szCs w:val="14"/>
              </w:rPr>
            </w:pPr>
            <w:r>
              <w:rPr>
                <w:color w:val="000000"/>
                <w:sz w:val="14"/>
                <w:szCs w:val="14"/>
              </w:rPr>
              <w:t>-.05</w:t>
            </w:r>
          </w:p>
        </w:tc>
        <w:tc>
          <w:tcPr>
            <w:tcW w:w="1637" w:type="dxa"/>
            <w:tcBorders>
              <w:left w:val="single" w:sz="4" w:space="0" w:color="000000"/>
              <w:bottom w:val="single" w:sz="4" w:space="0" w:color="000000"/>
            </w:tcBorders>
            <w:shd w:val="clear" w:color="auto" w:fill="FFFFFF"/>
          </w:tcPr>
          <w:p w14:paraId="20FA78EB" w14:textId="77777777" w:rsidR="00332C51" w:rsidRDefault="00F170AA">
            <w:pPr>
              <w:widowControl w:val="0"/>
              <w:pBdr>
                <w:top w:val="nil"/>
                <w:left w:val="nil"/>
                <w:bottom w:val="nil"/>
                <w:right w:val="nil"/>
                <w:between w:val="nil"/>
              </w:pBdr>
              <w:jc w:val="both"/>
              <w:rPr>
                <w:color w:val="000000"/>
                <w:sz w:val="14"/>
                <w:szCs w:val="14"/>
              </w:rPr>
            </w:pPr>
            <w:r>
              <w:rPr>
                <w:color w:val="800000"/>
                <w:sz w:val="14"/>
                <w:szCs w:val="14"/>
              </w:rPr>
              <w:t xml:space="preserve">Chen &amp; Lynn, 2020a </w:t>
            </w:r>
          </w:p>
        </w:tc>
        <w:tc>
          <w:tcPr>
            <w:tcW w:w="130" w:type="dxa"/>
            <w:tcBorders>
              <w:left w:val="single" w:sz="4" w:space="0" w:color="000000"/>
              <w:bottom w:val="single" w:sz="4" w:space="0" w:color="000000"/>
            </w:tcBorders>
            <w:shd w:val="clear" w:color="auto" w:fill="FFFFFF"/>
          </w:tcPr>
          <w:p w14:paraId="20FA78EC"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ED"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EE"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EF" w14:textId="77777777" w:rsidR="00332C51" w:rsidRDefault="00332C51">
            <w:pPr>
              <w:widowControl w:val="0"/>
              <w:pBdr>
                <w:top w:val="nil"/>
                <w:left w:val="nil"/>
                <w:bottom w:val="nil"/>
                <w:right w:val="nil"/>
                <w:between w:val="nil"/>
              </w:pBdr>
              <w:rPr>
                <w:color w:val="000000"/>
                <w:sz w:val="14"/>
                <w:szCs w:val="14"/>
              </w:rPr>
            </w:pPr>
          </w:p>
        </w:tc>
        <w:tc>
          <w:tcPr>
            <w:tcW w:w="250" w:type="dxa"/>
            <w:tcBorders>
              <w:left w:val="single" w:sz="4" w:space="0" w:color="000000"/>
              <w:bottom w:val="single" w:sz="4" w:space="0" w:color="000000"/>
              <w:right w:val="single" w:sz="4" w:space="0" w:color="000000"/>
            </w:tcBorders>
            <w:shd w:val="clear" w:color="auto" w:fill="FFFFFF"/>
          </w:tcPr>
          <w:p w14:paraId="20FA78F0" w14:textId="77777777" w:rsidR="00332C51" w:rsidRDefault="00332C51">
            <w:pPr>
              <w:widowControl w:val="0"/>
              <w:pBdr>
                <w:top w:val="nil"/>
                <w:left w:val="nil"/>
                <w:bottom w:val="nil"/>
                <w:right w:val="nil"/>
                <w:between w:val="nil"/>
              </w:pBdr>
              <w:rPr>
                <w:color w:val="000000"/>
                <w:sz w:val="14"/>
                <w:szCs w:val="14"/>
              </w:rPr>
            </w:pPr>
          </w:p>
        </w:tc>
      </w:tr>
      <w:tr w:rsidR="00332C51" w14:paraId="20FA78FC" w14:textId="77777777">
        <w:tc>
          <w:tcPr>
            <w:tcW w:w="1065" w:type="dxa"/>
            <w:tcBorders>
              <w:left w:val="single" w:sz="4" w:space="0" w:color="000000"/>
              <w:bottom w:val="single" w:sz="4" w:space="0" w:color="000000"/>
            </w:tcBorders>
            <w:shd w:val="clear" w:color="auto" w:fill="FFFFFF"/>
          </w:tcPr>
          <w:p w14:paraId="20FA78F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Taiwan</w:t>
            </w:r>
          </w:p>
        </w:tc>
        <w:tc>
          <w:tcPr>
            <w:tcW w:w="1169" w:type="dxa"/>
            <w:tcBorders>
              <w:left w:val="single" w:sz="4" w:space="0" w:color="000000"/>
              <w:bottom w:val="single" w:sz="4" w:space="0" w:color="000000"/>
            </w:tcBorders>
            <w:shd w:val="clear" w:color="auto" w:fill="FFFFFF"/>
          </w:tcPr>
          <w:p w14:paraId="20FA78F3" w14:textId="77777777" w:rsidR="00332C51" w:rsidRDefault="00F170AA">
            <w:pPr>
              <w:widowControl w:val="0"/>
              <w:pBdr>
                <w:top w:val="nil"/>
                <w:left w:val="nil"/>
                <w:bottom w:val="nil"/>
                <w:right w:val="nil"/>
                <w:between w:val="nil"/>
              </w:pBdr>
              <w:tabs>
                <w:tab w:val="left" w:pos="2520"/>
              </w:tabs>
              <w:rPr>
                <w:color w:val="000000"/>
                <w:sz w:val="14"/>
                <w:szCs w:val="14"/>
              </w:rPr>
            </w:pPr>
            <w:r>
              <w:rPr>
                <w:color w:val="000000"/>
                <w:sz w:val="14"/>
                <w:szCs w:val="14"/>
              </w:rPr>
              <w:t>WISC-V: 1034</w:t>
            </w:r>
          </w:p>
        </w:tc>
        <w:tc>
          <w:tcPr>
            <w:tcW w:w="585" w:type="dxa"/>
            <w:tcBorders>
              <w:left w:val="single" w:sz="4" w:space="0" w:color="000000"/>
              <w:bottom w:val="single" w:sz="4" w:space="0" w:color="000000"/>
            </w:tcBorders>
            <w:shd w:val="clear" w:color="auto" w:fill="FFFFFF"/>
          </w:tcPr>
          <w:p w14:paraId="20FA78F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479" w:type="dxa"/>
            <w:tcBorders>
              <w:left w:val="single" w:sz="4" w:space="0" w:color="000000"/>
              <w:bottom w:val="single" w:sz="4" w:space="0" w:color="000000"/>
            </w:tcBorders>
            <w:shd w:val="clear" w:color="auto" w:fill="FFFFFF"/>
          </w:tcPr>
          <w:p w14:paraId="20FA78F5" w14:textId="77777777" w:rsidR="00332C51" w:rsidRDefault="00F170AA">
            <w:pPr>
              <w:widowControl w:val="0"/>
              <w:pBdr>
                <w:top w:val="nil"/>
                <w:left w:val="nil"/>
                <w:bottom w:val="nil"/>
                <w:right w:val="nil"/>
                <w:between w:val="nil"/>
              </w:pBdr>
              <w:rPr>
                <w:color w:val="800000"/>
                <w:sz w:val="14"/>
                <w:szCs w:val="14"/>
              </w:rPr>
            </w:pPr>
            <w:r>
              <w:rPr>
                <w:color w:val="000000"/>
                <w:sz w:val="14"/>
                <w:szCs w:val="14"/>
              </w:rPr>
              <w:t>-.01</w:t>
            </w:r>
          </w:p>
        </w:tc>
        <w:tc>
          <w:tcPr>
            <w:tcW w:w="1637" w:type="dxa"/>
            <w:tcBorders>
              <w:left w:val="single" w:sz="4" w:space="0" w:color="000000"/>
              <w:bottom w:val="single" w:sz="4" w:space="0" w:color="000000"/>
            </w:tcBorders>
            <w:shd w:val="clear" w:color="auto" w:fill="FFFFFF"/>
          </w:tcPr>
          <w:p w14:paraId="20FA78F6" w14:textId="77777777" w:rsidR="00332C51" w:rsidRDefault="00F170AA">
            <w:pPr>
              <w:widowControl w:val="0"/>
              <w:pBdr>
                <w:top w:val="nil"/>
                <w:left w:val="nil"/>
                <w:bottom w:val="nil"/>
                <w:right w:val="nil"/>
                <w:between w:val="nil"/>
              </w:pBdr>
              <w:jc w:val="both"/>
              <w:rPr>
                <w:color w:val="000000"/>
                <w:sz w:val="14"/>
                <w:szCs w:val="14"/>
              </w:rPr>
            </w:pPr>
            <w:r>
              <w:rPr>
                <w:color w:val="800000"/>
                <w:sz w:val="14"/>
                <w:szCs w:val="14"/>
              </w:rPr>
              <w:t xml:space="preserve">Chen &amp; Lynn, 2020b </w:t>
            </w:r>
          </w:p>
        </w:tc>
        <w:tc>
          <w:tcPr>
            <w:tcW w:w="130" w:type="dxa"/>
            <w:tcBorders>
              <w:left w:val="single" w:sz="4" w:space="0" w:color="000000"/>
              <w:bottom w:val="single" w:sz="4" w:space="0" w:color="000000"/>
            </w:tcBorders>
            <w:shd w:val="clear" w:color="auto" w:fill="FFFFFF"/>
          </w:tcPr>
          <w:p w14:paraId="20FA78F7"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F8"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F9"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8FA" w14:textId="77777777" w:rsidR="00332C51" w:rsidRDefault="00332C51">
            <w:pPr>
              <w:widowControl w:val="0"/>
              <w:pBdr>
                <w:top w:val="nil"/>
                <w:left w:val="nil"/>
                <w:bottom w:val="nil"/>
                <w:right w:val="nil"/>
                <w:between w:val="nil"/>
              </w:pBdr>
              <w:rPr>
                <w:color w:val="000000"/>
                <w:sz w:val="14"/>
                <w:szCs w:val="14"/>
              </w:rPr>
            </w:pPr>
          </w:p>
        </w:tc>
        <w:tc>
          <w:tcPr>
            <w:tcW w:w="250" w:type="dxa"/>
            <w:tcBorders>
              <w:left w:val="single" w:sz="4" w:space="0" w:color="000000"/>
              <w:bottom w:val="single" w:sz="4" w:space="0" w:color="000000"/>
              <w:right w:val="single" w:sz="4" w:space="0" w:color="000000"/>
            </w:tcBorders>
            <w:shd w:val="clear" w:color="auto" w:fill="FFFFFF"/>
          </w:tcPr>
          <w:p w14:paraId="20FA78FB" w14:textId="77777777" w:rsidR="00332C51" w:rsidRDefault="00332C51">
            <w:pPr>
              <w:widowControl w:val="0"/>
              <w:pBdr>
                <w:top w:val="nil"/>
                <w:left w:val="nil"/>
                <w:bottom w:val="nil"/>
                <w:right w:val="nil"/>
                <w:between w:val="nil"/>
              </w:pBdr>
              <w:rPr>
                <w:color w:val="000000"/>
                <w:sz w:val="14"/>
                <w:szCs w:val="14"/>
              </w:rPr>
            </w:pPr>
          </w:p>
        </w:tc>
      </w:tr>
      <w:tr w:rsidR="00332C51" w14:paraId="20FA7907" w14:textId="77777777">
        <w:tc>
          <w:tcPr>
            <w:tcW w:w="1065" w:type="dxa"/>
            <w:tcBorders>
              <w:left w:val="single" w:sz="4" w:space="0" w:color="000000"/>
              <w:bottom w:val="single" w:sz="4" w:space="0" w:color="000000"/>
            </w:tcBorders>
            <w:shd w:val="clear" w:color="auto" w:fill="FFFFFF"/>
          </w:tcPr>
          <w:p w14:paraId="20FA78F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169" w:type="dxa"/>
            <w:tcBorders>
              <w:left w:val="single" w:sz="4" w:space="0" w:color="000000"/>
              <w:bottom w:val="single" w:sz="4" w:space="0" w:color="000000"/>
            </w:tcBorders>
            <w:shd w:val="clear" w:color="auto" w:fill="FFFFFF"/>
          </w:tcPr>
          <w:p w14:paraId="20FA78F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WISC-R</w:t>
            </w:r>
            <w:r>
              <w:rPr>
                <w:color w:val="000000"/>
                <w:sz w:val="16"/>
                <w:szCs w:val="16"/>
              </w:rPr>
              <w:t>: 2200</w:t>
            </w:r>
          </w:p>
        </w:tc>
        <w:tc>
          <w:tcPr>
            <w:tcW w:w="585" w:type="dxa"/>
            <w:tcBorders>
              <w:left w:val="single" w:sz="4" w:space="0" w:color="000000"/>
              <w:bottom w:val="single" w:sz="4" w:space="0" w:color="000000"/>
            </w:tcBorders>
            <w:shd w:val="clear" w:color="auto" w:fill="FFFFFF"/>
          </w:tcPr>
          <w:p w14:paraId="20FA78F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479" w:type="dxa"/>
            <w:tcBorders>
              <w:left w:val="single" w:sz="4" w:space="0" w:color="000000"/>
              <w:bottom w:val="single" w:sz="4" w:space="0" w:color="000000"/>
            </w:tcBorders>
            <w:shd w:val="clear" w:color="auto" w:fill="FFFFFF"/>
          </w:tcPr>
          <w:p w14:paraId="20FA790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1637" w:type="dxa"/>
            <w:tcBorders>
              <w:left w:val="single" w:sz="4" w:space="0" w:color="000000"/>
              <w:bottom w:val="single" w:sz="4" w:space="0" w:color="000000"/>
            </w:tcBorders>
            <w:shd w:val="clear" w:color="auto" w:fill="FFFFFF"/>
          </w:tcPr>
          <w:p w14:paraId="20FA790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Jensen &amp; Reynolds, 1983</w:t>
            </w:r>
          </w:p>
        </w:tc>
        <w:tc>
          <w:tcPr>
            <w:tcW w:w="130" w:type="dxa"/>
            <w:tcBorders>
              <w:left w:val="single" w:sz="4" w:space="0" w:color="000000"/>
              <w:bottom w:val="single" w:sz="4" w:space="0" w:color="000000"/>
            </w:tcBorders>
            <w:shd w:val="clear" w:color="auto" w:fill="FFFFFF"/>
          </w:tcPr>
          <w:p w14:paraId="20FA7902"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03"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04"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05" w14:textId="77777777" w:rsidR="00332C51" w:rsidRDefault="00332C51">
            <w:pPr>
              <w:widowControl w:val="0"/>
              <w:pBdr>
                <w:top w:val="nil"/>
                <w:left w:val="nil"/>
                <w:bottom w:val="nil"/>
                <w:right w:val="nil"/>
                <w:between w:val="nil"/>
              </w:pBdr>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906" w14:textId="77777777" w:rsidR="00332C51" w:rsidRDefault="00332C51">
            <w:pPr>
              <w:widowControl w:val="0"/>
              <w:pBdr>
                <w:top w:val="nil"/>
                <w:left w:val="nil"/>
                <w:bottom w:val="nil"/>
                <w:right w:val="nil"/>
                <w:between w:val="nil"/>
              </w:pBdr>
              <w:rPr>
                <w:color w:val="000000"/>
                <w:sz w:val="14"/>
                <w:szCs w:val="14"/>
              </w:rPr>
            </w:pPr>
          </w:p>
        </w:tc>
      </w:tr>
      <w:tr w:rsidR="00332C51" w14:paraId="20FA7912" w14:textId="77777777">
        <w:tc>
          <w:tcPr>
            <w:tcW w:w="1065" w:type="dxa"/>
            <w:tcBorders>
              <w:left w:val="single" w:sz="4" w:space="0" w:color="000000"/>
              <w:bottom w:val="single" w:sz="4" w:space="0" w:color="000000"/>
            </w:tcBorders>
            <w:shd w:val="clear" w:color="auto" w:fill="FFFFFF"/>
          </w:tcPr>
          <w:p w14:paraId="20FA790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169" w:type="dxa"/>
            <w:tcBorders>
              <w:left w:val="single" w:sz="4" w:space="0" w:color="000000"/>
              <w:bottom w:val="single" w:sz="4" w:space="0" w:color="000000"/>
            </w:tcBorders>
            <w:shd w:val="clear" w:color="auto" w:fill="FFFFFF"/>
          </w:tcPr>
          <w:p w14:paraId="20FA790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2000</w:t>
            </w:r>
          </w:p>
        </w:tc>
        <w:tc>
          <w:tcPr>
            <w:tcW w:w="585" w:type="dxa"/>
            <w:tcBorders>
              <w:left w:val="single" w:sz="4" w:space="0" w:color="000000"/>
              <w:bottom w:val="single" w:sz="4" w:space="0" w:color="000000"/>
            </w:tcBorders>
            <w:shd w:val="clear" w:color="auto" w:fill="FFFFFF"/>
          </w:tcPr>
          <w:p w14:paraId="20FA790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479" w:type="dxa"/>
            <w:tcBorders>
              <w:left w:val="single" w:sz="4" w:space="0" w:color="000000"/>
              <w:bottom w:val="single" w:sz="4" w:space="0" w:color="000000"/>
            </w:tcBorders>
            <w:shd w:val="clear" w:color="auto" w:fill="FFFFFF"/>
          </w:tcPr>
          <w:p w14:paraId="20FA790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1637" w:type="dxa"/>
            <w:tcBorders>
              <w:left w:val="single" w:sz="4" w:space="0" w:color="000000"/>
              <w:bottom w:val="single" w:sz="4" w:space="0" w:color="000000"/>
            </w:tcBorders>
            <w:shd w:val="clear" w:color="auto" w:fill="FFFFFF"/>
          </w:tcPr>
          <w:p w14:paraId="20FA790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Wechsler, 1992</w:t>
            </w:r>
          </w:p>
        </w:tc>
        <w:tc>
          <w:tcPr>
            <w:tcW w:w="130" w:type="dxa"/>
            <w:tcBorders>
              <w:left w:val="single" w:sz="4" w:space="0" w:color="000000"/>
              <w:bottom w:val="single" w:sz="4" w:space="0" w:color="000000"/>
            </w:tcBorders>
            <w:shd w:val="clear" w:color="auto" w:fill="FFFFFF"/>
          </w:tcPr>
          <w:p w14:paraId="20FA790D"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0E"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0F"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10" w14:textId="77777777" w:rsidR="00332C51" w:rsidRDefault="00332C51">
            <w:pPr>
              <w:widowControl w:val="0"/>
              <w:pBdr>
                <w:top w:val="nil"/>
                <w:left w:val="nil"/>
                <w:bottom w:val="nil"/>
                <w:right w:val="nil"/>
                <w:between w:val="nil"/>
              </w:pBdr>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911" w14:textId="77777777" w:rsidR="00332C51" w:rsidRDefault="00332C51">
            <w:pPr>
              <w:widowControl w:val="0"/>
              <w:pBdr>
                <w:top w:val="nil"/>
                <w:left w:val="nil"/>
                <w:bottom w:val="nil"/>
                <w:right w:val="nil"/>
                <w:between w:val="nil"/>
              </w:pBdr>
              <w:rPr>
                <w:color w:val="000000"/>
                <w:sz w:val="14"/>
                <w:szCs w:val="14"/>
              </w:rPr>
            </w:pPr>
          </w:p>
        </w:tc>
      </w:tr>
      <w:tr w:rsidR="00332C51" w14:paraId="20FA791D" w14:textId="77777777">
        <w:tc>
          <w:tcPr>
            <w:tcW w:w="1065" w:type="dxa"/>
            <w:tcBorders>
              <w:left w:val="single" w:sz="4" w:space="0" w:color="000000"/>
              <w:bottom w:val="single" w:sz="4" w:space="0" w:color="000000"/>
            </w:tcBorders>
            <w:shd w:val="clear" w:color="auto" w:fill="FFFFFF"/>
          </w:tcPr>
          <w:p w14:paraId="20FA791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USA</w:t>
            </w:r>
          </w:p>
        </w:tc>
        <w:tc>
          <w:tcPr>
            <w:tcW w:w="1169" w:type="dxa"/>
            <w:tcBorders>
              <w:left w:val="single" w:sz="4" w:space="0" w:color="000000"/>
              <w:bottom w:val="single" w:sz="4" w:space="0" w:color="000000"/>
            </w:tcBorders>
            <w:shd w:val="clear" w:color="auto" w:fill="FFFFFF"/>
          </w:tcPr>
          <w:p w14:paraId="20FA791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WISC-III</w:t>
            </w:r>
            <w:r>
              <w:rPr>
                <w:color w:val="000000"/>
                <w:sz w:val="16"/>
                <w:szCs w:val="16"/>
              </w:rPr>
              <w:t>: 2200</w:t>
            </w:r>
          </w:p>
        </w:tc>
        <w:tc>
          <w:tcPr>
            <w:tcW w:w="585" w:type="dxa"/>
            <w:tcBorders>
              <w:left w:val="single" w:sz="4" w:space="0" w:color="000000"/>
              <w:bottom w:val="single" w:sz="4" w:space="0" w:color="000000"/>
            </w:tcBorders>
            <w:shd w:val="clear" w:color="auto" w:fill="FFFFFF"/>
          </w:tcPr>
          <w:p w14:paraId="20FA791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479" w:type="dxa"/>
            <w:tcBorders>
              <w:left w:val="single" w:sz="4" w:space="0" w:color="000000"/>
              <w:bottom w:val="single" w:sz="4" w:space="0" w:color="000000"/>
            </w:tcBorders>
            <w:shd w:val="clear" w:color="auto" w:fill="FFFFFF"/>
          </w:tcPr>
          <w:p w14:paraId="20FA791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.03</w:t>
            </w:r>
          </w:p>
        </w:tc>
        <w:tc>
          <w:tcPr>
            <w:tcW w:w="1637" w:type="dxa"/>
            <w:tcBorders>
              <w:left w:val="single" w:sz="4" w:space="0" w:color="000000"/>
              <w:bottom w:val="single" w:sz="4" w:space="0" w:color="000000"/>
            </w:tcBorders>
            <w:shd w:val="clear" w:color="auto" w:fill="FFFFFF"/>
          </w:tcPr>
          <w:p w14:paraId="20FA7917" w14:textId="77777777" w:rsidR="00332C51" w:rsidRDefault="00F170AA">
            <w:pPr>
              <w:widowControl w:val="0"/>
              <w:pBdr>
                <w:top w:val="nil"/>
                <w:left w:val="nil"/>
                <w:bottom w:val="nil"/>
                <w:right w:val="nil"/>
                <w:between w:val="nil"/>
              </w:pBdr>
              <w:tabs>
                <w:tab w:val="left" w:pos="2520"/>
              </w:tabs>
              <w:rPr>
                <w:color w:val="000000"/>
                <w:sz w:val="14"/>
                <w:szCs w:val="14"/>
              </w:rPr>
            </w:pPr>
            <w:r>
              <w:rPr>
                <w:color w:val="000000"/>
                <w:sz w:val="14"/>
                <w:szCs w:val="14"/>
              </w:rPr>
              <w:t xml:space="preserve">Psychological Corp, 2006 </w:t>
            </w:r>
          </w:p>
        </w:tc>
        <w:tc>
          <w:tcPr>
            <w:tcW w:w="130" w:type="dxa"/>
            <w:tcBorders>
              <w:left w:val="single" w:sz="4" w:space="0" w:color="000000"/>
              <w:bottom w:val="single" w:sz="4" w:space="0" w:color="000000"/>
            </w:tcBorders>
            <w:shd w:val="clear" w:color="auto" w:fill="FFFFFF"/>
          </w:tcPr>
          <w:p w14:paraId="20FA7918"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19"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1A"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1B" w14:textId="77777777" w:rsidR="00332C51" w:rsidRDefault="00332C51">
            <w:pPr>
              <w:widowControl w:val="0"/>
              <w:pBdr>
                <w:top w:val="nil"/>
                <w:left w:val="nil"/>
                <w:bottom w:val="nil"/>
                <w:right w:val="nil"/>
                <w:between w:val="nil"/>
              </w:pBdr>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91C" w14:textId="77777777" w:rsidR="00332C51" w:rsidRDefault="00332C51">
            <w:pPr>
              <w:widowControl w:val="0"/>
              <w:pBdr>
                <w:top w:val="nil"/>
                <w:left w:val="nil"/>
                <w:bottom w:val="nil"/>
                <w:right w:val="nil"/>
                <w:between w:val="nil"/>
              </w:pBdr>
              <w:rPr>
                <w:color w:val="000000"/>
                <w:sz w:val="14"/>
                <w:szCs w:val="14"/>
              </w:rPr>
            </w:pPr>
          </w:p>
        </w:tc>
      </w:tr>
      <w:tr w:rsidR="00332C51" w14:paraId="20FA7928" w14:textId="77777777">
        <w:tc>
          <w:tcPr>
            <w:tcW w:w="1065" w:type="dxa"/>
            <w:tcBorders>
              <w:left w:val="single" w:sz="4" w:space="0" w:color="000000"/>
              <w:bottom w:val="single" w:sz="4" w:space="0" w:color="000000"/>
            </w:tcBorders>
            <w:shd w:val="clear" w:color="auto" w:fill="FFFFFF"/>
          </w:tcPr>
          <w:p w14:paraId="20FA791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Median </w:t>
            </w:r>
          </w:p>
        </w:tc>
        <w:tc>
          <w:tcPr>
            <w:tcW w:w="1169" w:type="dxa"/>
            <w:tcBorders>
              <w:left w:val="single" w:sz="4" w:space="0" w:color="000000"/>
              <w:bottom w:val="single" w:sz="4" w:space="0" w:color="000000"/>
            </w:tcBorders>
            <w:shd w:val="clear" w:color="auto" w:fill="FFFFFF"/>
          </w:tcPr>
          <w:p w14:paraId="20FA791F" w14:textId="77777777" w:rsidR="00332C51" w:rsidRDefault="00332C51">
            <w:pPr>
              <w:widowControl w:val="0"/>
              <w:pBdr>
                <w:top w:val="nil"/>
                <w:left w:val="nil"/>
                <w:bottom w:val="nil"/>
                <w:right w:val="nil"/>
                <w:between w:val="nil"/>
              </w:pBdr>
              <w:tabs>
                <w:tab w:val="left" w:pos="2520"/>
              </w:tabs>
              <w:rPr>
                <w:color w:val="000000"/>
                <w:sz w:val="14"/>
                <w:szCs w:val="14"/>
              </w:rPr>
            </w:pPr>
          </w:p>
        </w:tc>
        <w:tc>
          <w:tcPr>
            <w:tcW w:w="585" w:type="dxa"/>
            <w:tcBorders>
              <w:left w:val="single" w:sz="4" w:space="0" w:color="000000"/>
              <w:bottom w:val="single" w:sz="4" w:space="0" w:color="000000"/>
            </w:tcBorders>
            <w:shd w:val="clear" w:color="auto" w:fill="FFFFFF"/>
          </w:tcPr>
          <w:p w14:paraId="20FA792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479" w:type="dxa"/>
            <w:tcBorders>
              <w:left w:val="single" w:sz="4" w:space="0" w:color="000000"/>
              <w:bottom w:val="single" w:sz="4" w:space="0" w:color="000000"/>
            </w:tcBorders>
            <w:shd w:val="clear" w:color="auto" w:fill="FFFFFF"/>
          </w:tcPr>
          <w:p w14:paraId="20FA792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1637" w:type="dxa"/>
            <w:tcBorders>
              <w:left w:val="single" w:sz="4" w:space="0" w:color="000000"/>
              <w:bottom w:val="single" w:sz="4" w:space="0" w:color="000000"/>
            </w:tcBorders>
            <w:shd w:val="clear" w:color="auto" w:fill="FFFFFF"/>
          </w:tcPr>
          <w:p w14:paraId="20FA7922"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23"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24"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25"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26" w14:textId="77777777" w:rsidR="00332C51" w:rsidRDefault="00332C51">
            <w:pPr>
              <w:widowControl w:val="0"/>
              <w:pBdr>
                <w:top w:val="nil"/>
                <w:left w:val="nil"/>
                <w:bottom w:val="nil"/>
                <w:right w:val="nil"/>
                <w:between w:val="nil"/>
              </w:pBdr>
              <w:rPr>
                <w:color w:val="000000"/>
                <w:sz w:val="14"/>
                <w:szCs w:val="14"/>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cPr>
          <w:p w14:paraId="20FA7927" w14:textId="77777777" w:rsidR="00332C51" w:rsidRDefault="00332C51">
            <w:pPr>
              <w:widowControl w:val="0"/>
              <w:pBdr>
                <w:top w:val="nil"/>
                <w:left w:val="nil"/>
                <w:bottom w:val="nil"/>
                <w:right w:val="nil"/>
                <w:between w:val="nil"/>
              </w:pBdr>
              <w:rPr>
                <w:color w:val="000000"/>
                <w:sz w:val="14"/>
                <w:szCs w:val="14"/>
              </w:rPr>
            </w:pPr>
          </w:p>
        </w:tc>
      </w:tr>
    </w:tbl>
    <w:p w14:paraId="20FA7929" w14:textId="77777777" w:rsidR="00332C51" w:rsidRDefault="00332C51">
      <w:pPr>
        <w:widowControl w:val="0"/>
        <w:pBdr>
          <w:top w:val="nil"/>
          <w:left w:val="nil"/>
          <w:bottom w:val="nil"/>
          <w:right w:val="nil"/>
          <w:between w:val="nil"/>
        </w:pBdr>
        <w:ind w:firstLine="357"/>
        <w:rPr>
          <w:color w:val="000000"/>
          <w:sz w:val="24"/>
          <w:szCs w:val="24"/>
        </w:rPr>
      </w:pPr>
    </w:p>
    <w:p w14:paraId="20FA792A" w14:textId="77777777" w:rsidR="00332C51" w:rsidRDefault="00332C51">
      <w:pPr>
        <w:widowControl w:val="0"/>
        <w:pBdr>
          <w:top w:val="nil"/>
          <w:left w:val="nil"/>
          <w:bottom w:val="nil"/>
          <w:right w:val="nil"/>
          <w:between w:val="nil"/>
        </w:pBdr>
        <w:tabs>
          <w:tab w:val="left" w:pos="7380"/>
        </w:tabs>
        <w:rPr>
          <w:color w:val="000000"/>
          <w:sz w:val="14"/>
          <w:szCs w:val="14"/>
        </w:rPr>
      </w:pPr>
    </w:p>
    <w:p w14:paraId="20FA792B" w14:textId="77777777" w:rsidR="00332C51" w:rsidRDefault="00332C51">
      <w:pPr>
        <w:widowControl w:val="0"/>
        <w:pBdr>
          <w:top w:val="nil"/>
          <w:left w:val="nil"/>
          <w:bottom w:val="nil"/>
          <w:right w:val="nil"/>
          <w:between w:val="nil"/>
        </w:pBdr>
        <w:tabs>
          <w:tab w:val="left" w:pos="7380"/>
        </w:tabs>
        <w:rPr>
          <w:color w:val="000000"/>
          <w:sz w:val="14"/>
          <w:szCs w:val="14"/>
        </w:rPr>
      </w:pPr>
    </w:p>
    <w:p w14:paraId="20FA792C" w14:textId="77777777" w:rsidR="00332C51" w:rsidRDefault="00F170AA">
      <w:pPr>
        <w:widowControl w:val="0"/>
        <w:pBdr>
          <w:top w:val="nil"/>
          <w:left w:val="nil"/>
          <w:bottom w:val="nil"/>
          <w:right w:val="nil"/>
          <w:between w:val="nil"/>
        </w:pBdr>
        <w:tabs>
          <w:tab w:val="left" w:pos="360"/>
        </w:tabs>
        <w:ind w:firstLine="357"/>
        <w:rPr>
          <w:color w:val="000000"/>
          <w:sz w:val="24"/>
          <w:szCs w:val="24"/>
        </w:rPr>
      </w:pPr>
      <w:r>
        <w:rPr>
          <w:color w:val="000000"/>
          <w:sz w:val="22"/>
          <w:szCs w:val="22"/>
        </w:rPr>
        <w:t xml:space="preserve">Sex differences in the Similarities and Comprehension subtests in the Wechsler tests are also available for adults </w:t>
      </w:r>
      <w:r>
        <w:rPr>
          <w:color w:val="000000"/>
          <w:sz w:val="24"/>
          <w:szCs w:val="24"/>
        </w:rPr>
        <w:t>in the WAISs (Wechsler Adult Intelligence Scale) and are summarized in Table 10.3, showing that males obtained higher median scores than fema</w:t>
      </w:r>
      <w:r>
        <w:rPr>
          <w:color w:val="000000"/>
          <w:sz w:val="24"/>
          <w:szCs w:val="24"/>
        </w:rPr>
        <w:t xml:space="preserve">les on both </w:t>
      </w:r>
      <w:r>
        <w:rPr>
          <w:color w:val="000000"/>
          <w:sz w:val="22"/>
          <w:szCs w:val="22"/>
        </w:rPr>
        <w:t>Similarities (.08</w:t>
      </w:r>
      <w:r>
        <w:rPr>
          <w:i/>
          <w:color w:val="000000"/>
          <w:sz w:val="22"/>
          <w:szCs w:val="22"/>
        </w:rPr>
        <w:t>d</w:t>
      </w:r>
      <w:r>
        <w:rPr>
          <w:color w:val="000000"/>
          <w:sz w:val="22"/>
          <w:szCs w:val="22"/>
        </w:rPr>
        <w:t>) and on Comprehension</w:t>
      </w:r>
      <w:r>
        <w:rPr>
          <w:color w:val="000000"/>
          <w:sz w:val="24"/>
          <w:szCs w:val="24"/>
        </w:rPr>
        <w:t xml:space="preserve"> (.16</w:t>
      </w:r>
      <w:r>
        <w:rPr>
          <w:i/>
          <w:color w:val="000000"/>
          <w:sz w:val="24"/>
          <w:szCs w:val="24"/>
        </w:rPr>
        <w:t>d</w:t>
      </w:r>
      <w:r>
        <w:rPr>
          <w:color w:val="000000"/>
          <w:sz w:val="24"/>
          <w:szCs w:val="24"/>
        </w:rPr>
        <w:t xml:space="preserve">), showing that there is a male advantage in adults. </w:t>
      </w:r>
    </w:p>
    <w:p w14:paraId="20FA792D" w14:textId="77777777" w:rsidR="00332C51" w:rsidRDefault="00332C51">
      <w:pPr>
        <w:widowControl w:val="0"/>
        <w:pBdr>
          <w:top w:val="nil"/>
          <w:left w:val="nil"/>
          <w:bottom w:val="nil"/>
          <w:right w:val="nil"/>
          <w:between w:val="nil"/>
        </w:pBdr>
        <w:tabs>
          <w:tab w:val="left" w:pos="360"/>
        </w:tabs>
        <w:ind w:firstLine="357"/>
        <w:rPr>
          <w:color w:val="000000"/>
          <w:sz w:val="24"/>
          <w:szCs w:val="24"/>
        </w:rPr>
      </w:pPr>
    </w:p>
    <w:p w14:paraId="20FA792E" w14:textId="77777777" w:rsidR="00332C51" w:rsidRDefault="00F170AA">
      <w:pPr>
        <w:widowControl w:val="0"/>
        <w:pBdr>
          <w:top w:val="nil"/>
          <w:left w:val="nil"/>
          <w:bottom w:val="nil"/>
          <w:right w:val="nil"/>
          <w:between w:val="nil"/>
        </w:pBdr>
        <w:tabs>
          <w:tab w:val="left" w:pos="7380"/>
        </w:tabs>
        <w:ind w:firstLine="357"/>
        <w:rPr>
          <w:color w:val="000000"/>
          <w:sz w:val="24"/>
          <w:szCs w:val="24"/>
        </w:rPr>
      </w:pPr>
      <w:r>
        <w:rPr>
          <w:color w:val="000000"/>
          <w:sz w:val="24"/>
          <w:szCs w:val="24"/>
        </w:rPr>
        <w:t xml:space="preserve">Table 10.3. Sex differences in the Similarities (Si) and Comprehension (Co) subtests in the WAISs; </w:t>
      </w:r>
      <w:r>
        <w:rPr>
          <w:i/>
          <w:color w:val="000000"/>
          <w:sz w:val="24"/>
          <w:szCs w:val="24"/>
        </w:rPr>
        <w:t>d</w:t>
      </w:r>
      <w:r>
        <w:rPr>
          <w:color w:val="000000"/>
          <w:sz w:val="24"/>
          <w:szCs w:val="24"/>
        </w:rPr>
        <w:t>s; positive signs denote males score higher</w:t>
      </w:r>
      <w:r>
        <w:rPr>
          <w:color w:val="000000"/>
          <w:sz w:val="24"/>
          <w:szCs w:val="24"/>
        </w:rPr>
        <w:t>.</w:t>
      </w:r>
    </w:p>
    <w:p w14:paraId="20FA792F" w14:textId="77777777" w:rsidR="00332C51" w:rsidRDefault="00332C51">
      <w:pPr>
        <w:widowControl w:val="0"/>
        <w:pBdr>
          <w:top w:val="nil"/>
          <w:left w:val="nil"/>
          <w:bottom w:val="nil"/>
          <w:right w:val="nil"/>
          <w:between w:val="nil"/>
        </w:pBdr>
        <w:tabs>
          <w:tab w:val="left" w:pos="7380"/>
        </w:tabs>
        <w:rPr>
          <w:color w:val="000000"/>
          <w:sz w:val="24"/>
          <w:szCs w:val="24"/>
        </w:rPr>
      </w:pPr>
    </w:p>
    <w:tbl>
      <w:tblPr>
        <w:tblStyle w:val="af2"/>
        <w:tblW w:w="6045" w:type="dxa"/>
        <w:tblInd w:w="0" w:type="dxa"/>
        <w:tblLayout w:type="fixed"/>
        <w:tblLook w:val="0000" w:firstRow="0" w:lastRow="0" w:firstColumn="0" w:lastColumn="0" w:noHBand="0" w:noVBand="0"/>
      </w:tblPr>
      <w:tblGrid>
        <w:gridCol w:w="1109"/>
        <w:gridCol w:w="1351"/>
        <w:gridCol w:w="570"/>
        <w:gridCol w:w="465"/>
        <w:gridCol w:w="1800"/>
        <w:gridCol w:w="130"/>
        <w:gridCol w:w="130"/>
        <w:gridCol w:w="130"/>
        <w:gridCol w:w="130"/>
        <w:gridCol w:w="230"/>
      </w:tblGrid>
      <w:tr w:rsidR="00332C51" w14:paraId="20FA793A" w14:textId="77777777">
        <w:tc>
          <w:tcPr>
            <w:tcW w:w="1109" w:type="dxa"/>
            <w:tcBorders>
              <w:top w:val="single" w:sz="4" w:space="0" w:color="000000"/>
              <w:left w:val="single" w:sz="4" w:space="0" w:color="000000"/>
              <w:bottom w:val="single" w:sz="4" w:space="0" w:color="000000"/>
            </w:tcBorders>
            <w:shd w:val="clear" w:color="auto" w:fill="FFFFFF"/>
          </w:tcPr>
          <w:p w14:paraId="20FA793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Country</w:t>
            </w:r>
          </w:p>
        </w:tc>
        <w:tc>
          <w:tcPr>
            <w:tcW w:w="1351" w:type="dxa"/>
            <w:tcBorders>
              <w:top w:val="single" w:sz="4" w:space="0" w:color="000000"/>
              <w:left w:val="single" w:sz="4" w:space="0" w:color="000000"/>
              <w:bottom w:val="single" w:sz="4" w:space="0" w:color="000000"/>
            </w:tcBorders>
            <w:shd w:val="clear" w:color="auto" w:fill="FFFFFF"/>
          </w:tcPr>
          <w:p w14:paraId="20FA793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Test: N</w:t>
            </w:r>
          </w:p>
        </w:tc>
        <w:tc>
          <w:tcPr>
            <w:tcW w:w="570" w:type="dxa"/>
            <w:tcBorders>
              <w:top w:val="single" w:sz="4" w:space="0" w:color="000000"/>
              <w:left w:val="single" w:sz="4" w:space="0" w:color="000000"/>
              <w:bottom w:val="single" w:sz="4" w:space="0" w:color="000000"/>
            </w:tcBorders>
            <w:shd w:val="clear" w:color="auto" w:fill="FFFFFF"/>
          </w:tcPr>
          <w:p w14:paraId="20FA7932"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 xml:space="preserve">Si </w:t>
            </w:r>
          </w:p>
        </w:tc>
        <w:tc>
          <w:tcPr>
            <w:tcW w:w="465" w:type="dxa"/>
            <w:tcBorders>
              <w:top w:val="single" w:sz="4" w:space="0" w:color="000000"/>
              <w:left w:val="single" w:sz="4" w:space="0" w:color="000000"/>
              <w:bottom w:val="single" w:sz="4" w:space="0" w:color="000000"/>
            </w:tcBorders>
            <w:shd w:val="clear" w:color="auto" w:fill="FFFFFF"/>
          </w:tcPr>
          <w:p w14:paraId="20FA793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Co</w:t>
            </w:r>
          </w:p>
        </w:tc>
        <w:tc>
          <w:tcPr>
            <w:tcW w:w="1800" w:type="dxa"/>
            <w:tcBorders>
              <w:top w:val="single" w:sz="4" w:space="0" w:color="000000"/>
              <w:left w:val="single" w:sz="4" w:space="0" w:color="000000"/>
              <w:bottom w:val="single" w:sz="4" w:space="0" w:color="000000"/>
            </w:tcBorders>
            <w:shd w:val="clear" w:color="auto" w:fill="FFFFFF"/>
          </w:tcPr>
          <w:p w14:paraId="20FA793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Reference</w:t>
            </w:r>
          </w:p>
        </w:tc>
        <w:tc>
          <w:tcPr>
            <w:tcW w:w="130" w:type="dxa"/>
            <w:tcBorders>
              <w:top w:val="single" w:sz="4" w:space="0" w:color="000000"/>
              <w:left w:val="single" w:sz="4" w:space="0" w:color="000000"/>
              <w:bottom w:val="single" w:sz="4" w:space="0" w:color="000000"/>
            </w:tcBorders>
            <w:shd w:val="clear" w:color="auto" w:fill="FFFFFF"/>
          </w:tcPr>
          <w:p w14:paraId="20FA7935" w14:textId="77777777" w:rsidR="00332C51" w:rsidRDefault="00332C51">
            <w:pPr>
              <w:widowControl w:val="0"/>
              <w:pBdr>
                <w:top w:val="nil"/>
                <w:left w:val="nil"/>
                <w:bottom w:val="nil"/>
                <w:right w:val="nil"/>
                <w:between w:val="nil"/>
              </w:pBdr>
              <w:rPr>
                <w:color w:val="000000"/>
                <w:sz w:val="14"/>
                <w:szCs w:val="14"/>
              </w:rPr>
            </w:pPr>
          </w:p>
        </w:tc>
        <w:tc>
          <w:tcPr>
            <w:tcW w:w="130" w:type="dxa"/>
            <w:tcBorders>
              <w:top w:val="single" w:sz="4" w:space="0" w:color="000000"/>
              <w:left w:val="single" w:sz="4" w:space="0" w:color="000000"/>
              <w:bottom w:val="single" w:sz="4" w:space="0" w:color="000000"/>
            </w:tcBorders>
            <w:shd w:val="clear" w:color="auto" w:fill="FFFFFF"/>
          </w:tcPr>
          <w:p w14:paraId="20FA7936" w14:textId="77777777" w:rsidR="00332C51" w:rsidRDefault="00332C51">
            <w:pPr>
              <w:widowControl w:val="0"/>
              <w:pBdr>
                <w:top w:val="nil"/>
                <w:left w:val="nil"/>
                <w:bottom w:val="nil"/>
                <w:right w:val="nil"/>
                <w:between w:val="nil"/>
              </w:pBdr>
              <w:rPr>
                <w:color w:val="000000"/>
                <w:sz w:val="14"/>
                <w:szCs w:val="14"/>
              </w:rPr>
            </w:pPr>
          </w:p>
        </w:tc>
        <w:tc>
          <w:tcPr>
            <w:tcW w:w="130" w:type="dxa"/>
            <w:tcBorders>
              <w:top w:val="single" w:sz="4" w:space="0" w:color="000000"/>
              <w:left w:val="single" w:sz="4" w:space="0" w:color="000000"/>
              <w:bottom w:val="single" w:sz="4" w:space="0" w:color="000000"/>
            </w:tcBorders>
            <w:shd w:val="clear" w:color="auto" w:fill="FFFFFF"/>
          </w:tcPr>
          <w:p w14:paraId="20FA7937" w14:textId="77777777" w:rsidR="00332C51" w:rsidRDefault="00332C51">
            <w:pPr>
              <w:widowControl w:val="0"/>
              <w:pBdr>
                <w:top w:val="nil"/>
                <w:left w:val="nil"/>
                <w:bottom w:val="nil"/>
                <w:right w:val="nil"/>
                <w:between w:val="nil"/>
              </w:pBdr>
              <w:rPr>
                <w:color w:val="000000"/>
                <w:sz w:val="14"/>
                <w:szCs w:val="14"/>
              </w:rPr>
            </w:pPr>
          </w:p>
        </w:tc>
        <w:tc>
          <w:tcPr>
            <w:tcW w:w="130" w:type="dxa"/>
            <w:tcBorders>
              <w:top w:val="single" w:sz="4" w:space="0" w:color="000000"/>
              <w:left w:val="single" w:sz="4" w:space="0" w:color="000000"/>
              <w:bottom w:val="single" w:sz="4" w:space="0" w:color="000000"/>
            </w:tcBorders>
            <w:shd w:val="clear" w:color="auto" w:fill="FFFFFF"/>
          </w:tcPr>
          <w:p w14:paraId="20FA7938" w14:textId="77777777" w:rsidR="00332C51" w:rsidRDefault="00332C51">
            <w:pPr>
              <w:widowControl w:val="0"/>
              <w:pBdr>
                <w:top w:val="nil"/>
                <w:left w:val="nil"/>
                <w:bottom w:val="nil"/>
                <w:right w:val="nil"/>
                <w:between w:val="nil"/>
              </w:pBdr>
              <w:jc w:val="both"/>
              <w:rPr>
                <w:color w:val="000000"/>
                <w:sz w:val="14"/>
                <w:szCs w:val="14"/>
              </w:rPr>
            </w:pPr>
          </w:p>
        </w:tc>
        <w:tc>
          <w:tcPr>
            <w:tcW w:w="230" w:type="dxa"/>
            <w:tcBorders>
              <w:top w:val="single" w:sz="4" w:space="0" w:color="000000"/>
              <w:left w:val="single" w:sz="4" w:space="0" w:color="000000"/>
              <w:bottom w:val="single" w:sz="4" w:space="0" w:color="000000"/>
              <w:right w:val="single" w:sz="4" w:space="0" w:color="000000"/>
            </w:tcBorders>
            <w:shd w:val="clear" w:color="auto" w:fill="FFFFFF"/>
          </w:tcPr>
          <w:p w14:paraId="20FA7939" w14:textId="77777777" w:rsidR="00332C51" w:rsidRDefault="00332C51">
            <w:pPr>
              <w:widowControl w:val="0"/>
              <w:pBdr>
                <w:top w:val="nil"/>
                <w:left w:val="nil"/>
                <w:bottom w:val="nil"/>
                <w:right w:val="nil"/>
                <w:between w:val="nil"/>
              </w:pBdr>
              <w:rPr>
                <w:color w:val="000000"/>
                <w:sz w:val="14"/>
                <w:szCs w:val="14"/>
              </w:rPr>
            </w:pPr>
          </w:p>
        </w:tc>
      </w:tr>
      <w:tr w:rsidR="00332C51" w14:paraId="20FA7945" w14:textId="77777777">
        <w:tc>
          <w:tcPr>
            <w:tcW w:w="1109" w:type="dxa"/>
            <w:tcBorders>
              <w:left w:val="single" w:sz="4" w:space="0" w:color="000000"/>
              <w:bottom w:val="single" w:sz="4" w:space="0" w:color="000000"/>
            </w:tcBorders>
            <w:shd w:val="clear" w:color="auto" w:fill="FFFFFF"/>
          </w:tcPr>
          <w:p w14:paraId="20FA793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Chile</w:t>
            </w:r>
          </w:p>
        </w:tc>
        <w:tc>
          <w:tcPr>
            <w:tcW w:w="1351" w:type="dxa"/>
            <w:tcBorders>
              <w:left w:val="single" w:sz="4" w:space="0" w:color="000000"/>
              <w:bottom w:val="single" w:sz="4" w:space="0" w:color="000000"/>
            </w:tcBorders>
            <w:shd w:val="clear" w:color="auto" w:fill="FFFFFF"/>
          </w:tcPr>
          <w:p w14:paraId="20FA793C" w14:textId="77777777" w:rsidR="00332C51" w:rsidRDefault="00F170AA">
            <w:pPr>
              <w:widowControl w:val="0"/>
              <w:pBdr>
                <w:top w:val="nil"/>
                <w:left w:val="nil"/>
                <w:bottom w:val="nil"/>
                <w:right w:val="nil"/>
                <w:between w:val="nil"/>
              </w:pBdr>
              <w:tabs>
                <w:tab w:val="left" w:pos="2520"/>
              </w:tabs>
              <w:spacing w:line="360" w:lineRule="auto"/>
              <w:rPr>
                <w:color w:val="000000"/>
                <w:sz w:val="16"/>
                <w:szCs w:val="16"/>
              </w:rPr>
            </w:pPr>
            <w:r>
              <w:rPr>
                <w:color w:val="000000"/>
                <w:sz w:val="16"/>
                <w:szCs w:val="16"/>
              </w:rPr>
              <w:t>WAIS IV:  887</w:t>
            </w:r>
          </w:p>
        </w:tc>
        <w:tc>
          <w:tcPr>
            <w:tcW w:w="570" w:type="dxa"/>
            <w:tcBorders>
              <w:left w:val="single" w:sz="4" w:space="0" w:color="000000"/>
              <w:bottom w:val="single" w:sz="4" w:space="0" w:color="000000"/>
            </w:tcBorders>
            <w:shd w:val="clear" w:color="auto" w:fill="FFFFFF"/>
          </w:tcPr>
          <w:p w14:paraId="20FA793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.01</w:t>
            </w:r>
          </w:p>
        </w:tc>
        <w:tc>
          <w:tcPr>
            <w:tcW w:w="465" w:type="dxa"/>
            <w:tcBorders>
              <w:left w:val="single" w:sz="4" w:space="0" w:color="000000"/>
              <w:bottom w:val="single" w:sz="4" w:space="0" w:color="000000"/>
            </w:tcBorders>
            <w:shd w:val="clear" w:color="auto" w:fill="FFFFFF"/>
          </w:tcPr>
          <w:p w14:paraId="20FA793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.02</w:t>
            </w:r>
          </w:p>
        </w:tc>
        <w:tc>
          <w:tcPr>
            <w:tcW w:w="1800" w:type="dxa"/>
            <w:tcBorders>
              <w:left w:val="single" w:sz="4" w:space="0" w:color="000000"/>
              <w:bottom w:val="single" w:sz="4" w:space="0" w:color="000000"/>
            </w:tcBorders>
            <w:shd w:val="clear" w:color="auto" w:fill="FFFFFF"/>
          </w:tcPr>
          <w:p w14:paraId="20FA793F" w14:textId="77777777" w:rsidR="00332C51" w:rsidRDefault="00F170AA">
            <w:pPr>
              <w:widowControl w:val="0"/>
              <w:pBdr>
                <w:top w:val="nil"/>
                <w:left w:val="nil"/>
                <w:bottom w:val="nil"/>
                <w:right w:val="nil"/>
                <w:between w:val="nil"/>
              </w:pBdr>
              <w:spacing w:after="120" w:line="360" w:lineRule="auto"/>
              <w:rPr>
                <w:color w:val="000000"/>
                <w:sz w:val="14"/>
                <w:szCs w:val="14"/>
              </w:rPr>
            </w:pPr>
            <w:r>
              <w:rPr>
                <w:color w:val="000000"/>
                <w:sz w:val="16"/>
                <w:szCs w:val="16"/>
              </w:rPr>
              <w:t>Diaz &amp; Lynn, 2016</w:t>
            </w:r>
          </w:p>
        </w:tc>
        <w:tc>
          <w:tcPr>
            <w:tcW w:w="130" w:type="dxa"/>
            <w:tcBorders>
              <w:left w:val="single" w:sz="4" w:space="0" w:color="000000"/>
              <w:bottom w:val="single" w:sz="4" w:space="0" w:color="000000"/>
            </w:tcBorders>
            <w:shd w:val="clear" w:color="auto" w:fill="FFFFFF"/>
          </w:tcPr>
          <w:p w14:paraId="20FA7940"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41"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42"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43" w14:textId="77777777" w:rsidR="00332C51" w:rsidRDefault="00332C51">
            <w:pPr>
              <w:widowControl w:val="0"/>
              <w:pBdr>
                <w:top w:val="nil"/>
                <w:left w:val="nil"/>
                <w:bottom w:val="nil"/>
                <w:right w:val="nil"/>
                <w:between w:val="nil"/>
              </w:pBdr>
              <w:jc w:val="both"/>
              <w:rPr>
                <w:color w:val="000000"/>
                <w:sz w:val="14"/>
                <w:szCs w:val="14"/>
              </w:rPr>
            </w:pPr>
          </w:p>
        </w:tc>
        <w:tc>
          <w:tcPr>
            <w:tcW w:w="230" w:type="dxa"/>
            <w:tcBorders>
              <w:left w:val="single" w:sz="4" w:space="0" w:color="000000"/>
              <w:bottom w:val="single" w:sz="4" w:space="0" w:color="000000"/>
              <w:right w:val="single" w:sz="4" w:space="0" w:color="000000"/>
            </w:tcBorders>
            <w:shd w:val="clear" w:color="auto" w:fill="FFFFFF"/>
          </w:tcPr>
          <w:p w14:paraId="20FA7944" w14:textId="77777777" w:rsidR="00332C51" w:rsidRDefault="00332C51">
            <w:pPr>
              <w:widowControl w:val="0"/>
              <w:pBdr>
                <w:top w:val="nil"/>
                <w:left w:val="nil"/>
                <w:bottom w:val="nil"/>
                <w:right w:val="nil"/>
                <w:between w:val="nil"/>
              </w:pBdr>
              <w:rPr>
                <w:color w:val="000000"/>
                <w:sz w:val="14"/>
                <w:szCs w:val="14"/>
              </w:rPr>
            </w:pPr>
          </w:p>
        </w:tc>
      </w:tr>
      <w:tr w:rsidR="00332C51" w14:paraId="20FA7950" w14:textId="77777777">
        <w:tc>
          <w:tcPr>
            <w:tcW w:w="1109" w:type="dxa"/>
            <w:tcBorders>
              <w:left w:val="single" w:sz="4" w:space="0" w:color="000000"/>
              <w:bottom w:val="single" w:sz="4" w:space="0" w:color="000000"/>
            </w:tcBorders>
            <w:shd w:val="clear" w:color="auto" w:fill="FFFFFF"/>
          </w:tcPr>
          <w:p w14:paraId="20FA794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lastRenderedPageBreak/>
              <w:t>China</w:t>
            </w:r>
          </w:p>
        </w:tc>
        <w:tc>
          <w:tcPr>
            <w:tcW w:w="1351" w:type="dxa"/>
            <w:tcBorders>
              <w:left w:val="single" w:sz="4" w:space="0" w:color="000000"/>
              <w:bottom w:val="single" w:sz="4" w:space="0" w:color="000000"/>
            </w:tcBorders>
            <w:shd w:val="clear" w:color="auto" w:fill="FFFFFF"/>
          </w:tcPr>
          <w:p w14:paraId="20FA794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WAIS-R: 1406</w:t>
            </w:r>
          </w:p>
        </w:tc>
        <w:tc>
          <w:tcPr>
            <w:tcW w:w="570" w:type="dxa"/>
            <w:tcBorders>
              <w:left w:val="single" w:sz="4" w:space="0" w:color="000000"/>
              <w:bottom w:val="single" w:sz="4" w:space="0" w:color="000000"/>
            </w:tcBorders>
            <w:shd w:val="clear" w:color="auto" w:fill="FFFFFF"/>
          </w:tcPr>
          <w:p w14:paraId="20FA794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465" w:type="dxa"/>
            <w:tcBorders>
              <w:left w:val="single" w:sz="4" w:space="0" w:color="000000"/>
              <w:bottom w:val="single" w:sz="4" w:space="0" w:color="000000"/>
            </w:tcBorders>
            <w:shd w:val="clear" w:color="auto" w:fill="FFFFFF"/>
          </w:tcPr>
          <w:p w14:paraId="20FA794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.19</w:t>
            </w:r>
          </w:p>
        </w:tc>
        <w:tc>
          <w:tcPr>
            <w:tcW w:w="1800" w:type="dxa"/>
            <w:tcBorders>
              <w:left w:val="single" w:sz="4" w:space="0" w:color="000000"/>
              <w:bottom w:val="single" w:sz="4" w:space="0" w:color="000000"/>
            </w:tcBorders>
            <w:shd w:val="clear" w:color="auto" w:fill="FFFFFF"/>
          </w:tcPr>
          <w:p w14:paraId="20FA794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Dai et al., 1991</w:t>
            </w:r>
          </w:p>
        </w:tc>
        <w:tc>
          <w:tcPr>
            <w:tcW w:w="130" w:type="dxa"/>
            <w:tcBorders>
              <w:left w:val="single" w:sz="4" w:space="0" w:color="000000"/>
              <w:bottom w:val="single" w:sz="4" w:space="0" w:color="000000"/>
            </w:tcBorders>
            <w:shd w:val="clear" w:color="auto" w:fill="FFFFFF"/>
          </w:tcPr>
          <w:p w14:paraId="20FA794B"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4C"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4D"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4E" w14:textId="77777777" w:rsidR="00332C51" w:rsidRDefault="00332C51">
            <w:pPr>
              <w:widowControl w:val="0"/>
              <w:pBdr>
                <w:top w:val="nil"/>
                <w:left w:val="nil"/>
                <w:bottom w:val="nil"/>
                <w:right w:val="nil"/>
                <w:between w:val="nil"/>
              </w:pBdr>
              <w:rPr>
                <w:color w:val="000000"/>
                <w:sz w:val="14"/>
                <w:szCs w:val="14"/>
              </w:rPr>
            </w:pPr>
          </w:p>
        </w:tc>
        <w:tc>
          <w:tcPr>
            <w:tcW w:w="230" w:type="dxa"/>
            <w:tcBorders>
              <w:top w:val="single" w:sz="4" w:space="0" w:color="000000"/>
              <w:left w:val="single" w:sz="4" w:space="0" w:color="000000"/>
              <w:bottom w:val="single" w:sz="4" w:space="0" w:color="000000"/>
              <w:right w:val="single" w:sz="4" w:space="0" w:color="000000"/>
            </w:tcBorders>
            <w:shd w:val="clear" w:color="auto" w:fill="FFFFFF"/>
          </w:tcPr>
          <w:p w14:paraId="20FA794F" w14:textId="77777777" w:rsidR="00332C51" w:rsidRDefault="00332C51">
            <w:pPr>
              <w:widowControl w:val="0"/>
              <w:pBdr>
                <w:top w:val="nil"/>
                <w:left w:val="nil"/>
                <w:bottom w:val="nil"/>
                <w:right w:val="nil"/>
                <w:between w:val="nil"/>
              </w:pBdr>
              <w:rPr>
                <w:color w:val="000000"/>
                <w:sz w:val="14"/>
                <w:szCs w:val="14"/>
              </w:rPr>
            </w:pPr>
          </w:p>
        </w:tc>
      </w:tr>
      <w:tr w:rsidR="00332C51" w14:paraId="20FA795B" w14:textId="77777777">
        <w:tc>
          <w:tcPr>
            <w:tcW w:w="1109" w:type="dxa"/>
            <w:tcBorders>
              <w:left w:val="single" w:sz="4" w:space="0" w:color="000000"/>
              <w:bottom w:val="single" w:sz="4" w:space="0" w:color="000000"/>
            </w:tcBorders>
            <w:shd w:val="clear" w:color="auto" w:fill="FFFFFF"/>
          </w:tcPr>
          <w:p w14:paraId="20FA795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China</w:t>
            </w:r>
          </w:p>
        </w:tc>
        <w:tc>
          <w:tcPr>
            <w:tcW w:w="1351" w:type="dxa"/>
            <w:tcBorders>
              <w:left w:val="single" w:sz="4" w:space="0" w:color="000000"/>
              <w:bottom w:val="single" w:sz="4" w:space="0" w:color="000000"/>
            </w:tcBorders>
            <w:shd w:val="clear" w:color="auto" w:fill="FFFFFF"/>
          </w:tcPr>
          <w:p w14:paraId="20FA795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 IV: 311</w:t>
            </w:r>
          </w:p>
        </w:tc>
        <w:tc>
          <w:tcPr>
            <w:tcW w:w="570" w:type="dxa"/>
            <w:tcBorders>
              <w:left w:val="single" w:sz="4" w:space="0" w:color="000000"/>
              <w:bottom w:val="single" w:sz="4" w:space="0" w:color="000000"/>
            </w:tcBorders>
            <w:shd w:val="clear" w:color="auto" w:fill="FFFFFF"/>
          </w:tcPr>
          <w:p w14:paraId="20FA795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.27</w:t>
            </w:r>
          </w:p>
        </w:tc>
        <w:tc>
          <w:tcPr>
            <w:tcW w:w="465" w:type="dxa"/>
            <w:tcBorders>
              <w:left w:val="single" w:sz="4" w:space="0" w:color="000000"/>
              <w:bottom w:val="single" w:sz="4" w:space="0" w:color="000000"/>
            </w:tcBorders>
            <w:shd w:val="clear" w:color="auto" w:fill="FFFFFF"/>
          </w:tcPr>
          <w:p w14:paraId="20FA795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.48</w:t>
            </w:r>
          </w:p>
        </w:tc>
        <w:tc>
          <w:tcPr>
            <w:tcW w:w="1800" w:type="dxa"/>
            <w:tcBorders>
              <w:left w:val="single" w:sz="4" w:space="0" w:color="000000"/>
              <w:bottom w:val="single" w:sz="4" w:space="0" w:color="000000"/>
            </w:tcBorders>
            <w:shd w:val="clear" w:color="auto" w:fill="FFFFFF"/>
          </w:tcPr>
          <w:p w14:paraId="20FA795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Gao et al., 2015</w:t>
            </w:r>
          </w:p>
        </w:tc>
        <w:tc>
          <w:tcPr>
            <w:tcW w:w="130" w:type="dxa"/>
            <w:tcBorders>
              <w:left w:val="single" w:sz="4" w:space="0" w:color="000000"/>
              <w:bottom w:val="single" w:sz="4" w:space="0" w:color="000000"/>
            </w:tcBorders>
            <w:shd w:val="clear" w:color="auto" w:fill="FFFFFF"/>
          </w:tcPr>
          <w:p w14:paraId="20FA7956"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57"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58"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59" w14:textId="77777777" w:rsidR="00332C51" w:rsidRDefault="00332C51">
            <w:pPr>
              <w:widowControl w:val="0"/>
              <w:pBdr>
                <w:top w:val="nil"/>
                <w:left w:val="nil"/>
                <w:bottom w:val="nil"/>
                <w:right w:val="nil"/>
                <w:between w:val="nil"/>
              </w:pBdr>
              <w:rPr>
                <w:color w:val="000000"/>
                <w:sz w:val="14"/>
                <w:szCs w:val="14"/>
              </w:rPr>
            </w:pPr>
          </w:p>
        </w:tc>
        <w:tc>
          <w:tcPr>
            <w:tcW w:w="230" w:type="dxa"/>
            <w:tcBorders>
              <w:top w:val="single" w:sz="4" w:space="0" w:color="000000"/>
              <w:left w:val="single" w:sz="4" w:space="0" w:color="000000"/>
              <w:bottom w:val="single" w:sz="4" w:space="0" w:color="000000"/>
              <w:right w:val="single" w:sz="4" w:space="0" w:color="000000"/>
            </w:tcBorders>
            <w:shd w:val="clear" w:color="auto" w:fill="FFFFFF"/>
          </w:tcPr>
          <w:p w14:paraId="20FA795A" w14:textId="77777777" w:rsidR="00332C51" w:rsidRDefault="00332C51">
            <w:pPr>
              <w:widowControl w:val="0"/>
              <w:pBdr>
                <w:top w:val="nil"/>
                <w:left w:val="nil"/>
                <w:bottom w:val="nil"/>
                <w:right w:val="nil"/>
                <w:between w:val="nil"/>
              </w:pBdr>
              <w:rPr>
                <w:color w:val="000000"/>
                <w:sz w:val="14"/>
                <w:szCs w:val="14"/>
              </w:rPr>
            </w:pPr>
          </w:p>
        </w:tc>
      </w:tr>
      <w:tr w:rsidR="00332C51" w14:paraId="20FA7966" w14:textId="77777777">
        <w:tc>
          <w:tcPr>
            <w:tcW w:w="1109" w:type="dxa"/>
            <w:tcBorders>
              <w:left w:val="single" w:sz="4" w:space="0" w:color="000000"/>
              <w:bottom w:val="single" w:sz="4" w:space="0" w:color="000000"/>
            </w:tcBorders>
            <w:shd w:val="clear" w:color="auto" w:fill="FFFFFF"/>
          </w:tcPr>
          <w:p w14:paraId="20FA795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Germany</w:t>
            </w:r>
          </w:p>
        </w:tc>
        <w:tc>
          <w:tcPr>
            <w:tcW w:w="1351" w:type="dxa"/>
            <w:tcBorders>
              <w:left w:val="single" w:sz="4" w:space="0" w:color="000000"/>
              <w:bottom w:val="single" w:sz="4" w:space="0" w:color="000000"/>
            </w:tcBorders>
            <w:shd w:val="clear" w:color="auto" w:fill="FFFFFF"/>
          </w:tcPr>
          <w:p w14:paraId="20FA795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WAIS-1V:1425</w:t>
            </w:r>
          </w:p>
        </w:tc>
        <w:tc>
          <w:tcPr>
            <w:tcW w:w="570" w:type="dxa"/>
            <w:tcBorders>
              <w:left w:val="single" w:sz="4" w:space="0" w:color="000000"/>
              <w:bottom w:val="single" w:sz="4" w:space="0" w:color="000000"/>
            </w:tcBorders>
            <w:shd w:val="clear" w:color="auto" w:fill="FFFFFF"/>
          </w:tcPr>
          <w:p w14:paraId="20FA795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.06</w:t>
            </w:r>
          </w:p>
        </w:tc>
        <w:tc>
          <w:tcPr>
            <w:tcW w:w="465" w:type="dxa"/>
            <w:tcBorders>
              <w:left w:val="single" w:sz="4" w:space="0" w:color="000000"/>
              <w:bottom w:val="single" w:sz="4" w:space="0" w:color="000000"/>
            </w:tcBorders>
            <w:shd w:val="clear" w:color="auto" w:fill="FFFFFF"/>
          </w:tcPr>
          <w:p w14:paraId="20FA795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.02</w:t>
            </w:r>
          </w:p>
        </w:tc>
        <w:tc>
          <w:tcPr>
            <w:tcW w:w="1800" w:type="dxa"/>
            <w:tcBorders>
              <w:left w:val="single" w:sz="4" w:space="0" w:color="000000"/>
              <w:bottom w:val="single" w:sz="4" w:space="0" w:color="000000"/>
            </w:tcBorders>
            <w:shd w:val="clear" w:color="auto" w:fill="FFFFFF"/>
          </w:tcPr>
          <w:p w14:paraId="20FA7960" w14:textId="77777777" w:rsidR="00332C51" w:rsidRDefault="00F170AA">
            <w:pPr>
              <w:widowControl w:val="0"/>
              <w:pBdr>
                <w:top w:val="nil"/>
                <w:left w:val="nil"/>
                <w:bottom w:val="nil"/>
                <w:right w:val="nil"/>
                <w:between w:val="nil"/>
              </w:pBdr>
              <w:spacing w:after="120" w:line="360" w:lineRule="auto"/>
              <w:rPr>
                <w:color w:val="000000"/>
                <w:sz w:val="14"/>
                <w:szCs w:val="14"/>
              </w:rPr>
            </w:pPr>
            <w:proofErr w:type="spellStart"/>
            <w:r>
              <w:rPr>
                <w:color w:val="000000"/>
                <w:sz w:val="16"/>
                <w:szCs w:val="16"/>
              </w:rPr>
              <w:t>Daseking</w:t>
            </w:r>
            <w:proofErr w:type="spellEnd"/>
            <w:r>
              <w:rPr>
                <w:color w:val="000000"/>
                <w:sz w:val="16"/>
                <w:szCs w:val="16"/>
              </w:rPr>
              <w:t xml:space="preserve"> et al., 2017</w:t>
            </w:r>
          </w:p>
        </w:tc>
        <w:tc>
          <w:tcPr>
            <w:tcW w:w="130" w:type="dxa"/>
            <w:tcBorders>
              <w:left w:val="single" w:sz="4" w:space="0" w:color="000000"/>
              <w:bottom w:val="single" w:sz="4" w:space="0" w:color="000000"/>
            </w:tcBorders>
            <w:shd w:val="clear" w:color="auto" w:fill="FFFFFF"/>
          </w:tcPr>
          <w:p w14:paraId="20FA7961"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62"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63"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64" w14:textId="77777777" w:rsidR="00332C51" w:rsidRDefault="00332C51">
            <w:pPr>
              <w:widowControl w:val="0"/>
              <w:pBdr>
                <w:top w:val="nil"/>
                <w:left w:val="nil"/>
                <w:bottom w:val="nil"/>
                <w:right w:val="nil"/>
                <w:between w:val="nil"/>
              </w:pBdr>
              <w:rPr>
                <w:color w:val="000000"/>
                <w:sz w:val="14"/>
                <w:szCs w:val="14"/>
              </w:rPr>
            </w:pPr>
          </w:p>
        </w:tc>
        <w:tc>
          <w:tcPr>
            <w:tcW w:w="230" w:type="dxa"/>
            <w:tcBorders>
              <w:left w:val="single" w:sz="4" w:space="0" w:color="000000"/>
              <w:bottom w:val="single" w:sz="4" w:space="0" w:color="000000"/>
              <w:right w:val="single" w:sz="4" w:space="0" w:color="000000"/>
            </w:tcBorders>
            <w:shd w:val="clear" w:color="auto" w:fill="FFFFFF"/>
          </w:tcPr>
          <w:p w14:paraId="20FA7965" w14:textId="77777777" w:rsidR="00332C51" w:rsidRDefault="00332C51">
            <w:pPr>
              <w:widowControl w:val="0"/>
              <w:pBdr>
                <w:top w:val="nil"/>
                <w:left w:val="nil"/>
                <w:bottom w:val="nil"/>
                <w:right w:val="nil"/>
                <w:between w:val="nil"/>
              </w:pBdr>
              <w:rPr>
                <w:color w:val="000000"/>
                <w:sz w:val="14"/>
                <w:szCs w:val="14"/>
              </w:rPr>
            </w:pPr>
          </w:p>
        </w:tc>
      </w:tr>
      <w:tr w:rsidR="00332C51" w14:paraId="20FA7971" w14:textId="77777777">
        <w:tc>
          <w:tcPr>
            <w:tcW w:w="1109" w:type="dxa"/>
            <w:tcBorders>
              <w:left w:val="single" w:sz="4" w:space="0" w:color="000000"/>
              <w:bottom w:val="single" w:sz="4" w:space="0" w:color="000000"/>
            </w:tcBorders>
            <w:shd w:val="clear" w:color="auto" w:fill="FFFFFF"/>
          </w:tcPr>
          <w:p w14:paraId="20FA796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Italy </w:t>
            </w:r>
          </w:p>
        </w:tc>
        <w:tc>
          <w:tcPr>
            <w:tcW w:w="1351" w:type="dxa"/>
            <w:tcBorders>
              <w:left w:val="single" w:sz="4" w:space="0" w:color="000000"/>
              <w:bottom w:val="single" w:sz="4" w:space="0" w:color="000000"/>
            </w:tcBorders>
            <w:shd w:val="clear" w:color="auto" w:fill="FFFFFF"/>
          </w:tcPr>
          <w:p w14:paraId="20FA796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WAIS-R:1168</w:t>
            </w:r>
          </w:p>
        </w:tc>
        <w:tc>
          <w:tcPr>
            <w:tcW w:w="570" w:type="dxa"/>
            <w:tcBorders>
              <w:left w:val="single" w:sz="4" w:space="0" w:color="000000"/>
              <w:bottom w:val="single" w:sz="4" w:space="0" w:color="000000"/>
            </w:tcBorders>
            <w:shd w:val="clear" w:color="auto" w:fill="FFFFFF"/>
          </w:tcPr>
          <w:p w14:paraId="20FA796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465" w:type="dxa"/>
            <w:tcBorders>
              <w:left w:val="single" w:sz="4" w:space="0" w:color="000000"/>
              <w:bottom w:val="single" w:sz="4" w:space="0" w:color="000000"/>
            </w:tcBorders>
            <w:shd w:val="clear" w:color="auto" w:fill="FFFFFF"/>
          </w:tcPr>
          <w:p w14:paraId="20FA796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.27</w:t>
            </w:r>
          </w:p>
        </w:tc>
        <w:tc>
          <w:tcPr>
            <w:tcW w:w="1800" w:type="dxa"/>
            <w:tcBorders>
              <w:left w:val="single" w:sz="4" w:space="0" w:color="000000"/>
              <w:bottom w:val="single" w:sz="4" w:space="0" w:color="000000"/>
            </w:tcBorders>
            <w:shd w:val="clear" w:color="auto" w:fill="FFFFFF"/>
          </w:tcPr>
          <w:p w14:paraId="20FA796B"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Tommasi</w:t>
            </w:r>
            <w:proofErr w:type="spellEnd"/>
            <w:r>
              <w:rPr>
                <w:color w:val="000000"/>
                <w:sz w:val="14"/>
                <w:szCs w:val="14"/>
              </w:rPr>
              <w:t xml:space="preserve"> et al., 2015</w:t>
            </w:r>
          </w:p>
        </w:tc>
        <w:tc>
          <w:tcPr>
            <w:tcW w:w="130" w:type="dxa"/>
            <w:tcBorders>
              <w:left w:val="single" w:sz="4" w:space="0" w:color="000000"/>
              <w:bottom w:val="single" w:sz="4" w:space="0" w:color="000000"/>
            </w:tcBorders>
            <w:shd w:val="clear" w:color="auto" w:fill="FFFFFF"/>
          </w:tcPr>
          <w:p w14:paraId="20FA796C"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6D"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6E"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6F" w14:textId="77777777" w:rsidR="00332C51" w:rsidRDefault="00332C51">
            <w:pPr>
              <w:widowControl w:val="0"/>
              <w:pBdr>
                <w:top w:val="nil"/>
                <w:left w:val="nil"/>
                <w:bottom w:val="nil"/>
                <w:right w:val="nil"/>
                <w:between w:val="nil"/>
              </w:pBdr>
              <w:rPr>
                <w:color w:val="000000"/>
                <w:sz w:val="14"/>
                <w:szCs w:val="14"/>
              </w:rPr>
            </w:pPr>
          </w:p>
        </w:tc>
        <w:tc>
          <w:tcPr>
            <w:tcW w:w="230" w:type="dxa"/>
            <w:tcBorders>
              <w:top w:val="single" w:sz="4" w:space="0" w:color="000000"/>
              <w:left w:val="single" w:sz="4" w:space="0" w:color="000000"/>
              <w:bottom w:val="single" w:sz="4" w:space="0" w:color="000000"/>
              <w:right w:val="single" w:sz="4" w:space="0" w:color="000000"/>
            </w:tcBorders>
            <w:shd w:val="clear" w:color="auto" w:fill="FFFFFF"/>
          </w:tcPr>
          <w:p w14:paraId="20FA7970" w14:textId="77777777" w:rsidR="00332C51" w:rsidRDefault="00332C51">
            <w:pPr>
              <w:widowControl w:val="0"/>
              <w:pBdr>
                <w:top w:val="nil"/>
                <w:left w:val="nil"/>
                <w:bottom w:val="nil"/>
                <w:right w:val="nil"/>
                <w:between w:val="nil"/>
              </w:pBdr>
              <w:rPr>
                <w:color w:val="000000"/>
                <w:sz w:val="14"/>
                <w:szCs w:val="14"/>
              </w:rPr>
            </w:pPr>
          </w:p>
        </w:tc>
      </w:tr>
      <w:tr w:rsidR="00332C51" w14:paraId="20FA797C" w14:textId="77777777">
        <w:tc>
          <w:tcPr>
            <w:tcW w:w="1109" w:type="dxa"/>
            <w:tcBorders>
              <w:left w:val="single" w:sz="4" w:space="0" w:color="000000"/>
              <w:bottom w:val="single" w:sz="4" w:space="0" w:color="000000"/>
            </w:tcBorders>
            <w:shd w:val="clear" w:color="auto" w:fill="FFFFFF"/>
          </w:tcPr>
          <w:p w14:paraId="20FA797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Japan</w:t>
            </w:r>
          </w:p>
        </w:tc>
        <w:tc>
          <w:tcPr>
            <w:tcW w:w="1351" w:type="dxa"/>
            <w:tcBorders>
              <w:left w:val="single" w:sz="4" w:space="0" w:color="000000"/>
              <w:bottom w:val="single" w:sz="4" w:space="0" w:color="000000"/>
            </w:tcBorders>
            <w:shd w:val="clear" w:color="auto" w:fill="FFFFFF"/>
          </w:tcPr>
          <w:p w14:paraId="20FA797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WAIS-R: 1402</w:t>
            </w:r>
          </w:p>
        </w:tc>
        <w:tc>
          <w:tcPr>
            <w:tcW w:w="570" w:type="dxa"/>
            <w:tcBorders>
              <w:left w:val="single" w:sz="4" w:space="0" w:color="000000"/>
              <w:bottom w:val="single" w:sz="4" w:space="0" w:color="000000"/>
            </w:tcBorders>
            <w:shd w:val="clear" w:color="auto" w:fill="FFFFFF"/>
          </w:tcPr>
          <w:p w14:paraId="20FA797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465" w:type="dxa"/>
            <w:tcBorders>
              <w:left w:val="single" w:sz="4" w:space="0" w:color="000000"/>
              <w:bottom w:val="single" w:sz="4" w:space="0" w:color="000000"/>
            </w:tcBorders>
            <w:shd w:val="clear" w:color="auto" w:fill="FFFFFF"/>
          </w:tcPr>
          <w:p w14:paraId="20FA797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.22</w:t>
            </w:r>
          </w:p>
        </w:tc>
        <w:tc>
          <w:tcPr>
            <w:tcW w:w="1800" w:type="dxa"/>
            <w:tcBorders>
              <w:left w:val="single" w:sz="4" w:space="0" w:color="000000"/>
              <w:bottom w:val="single" w:sz="4" w:space="0" w:color="000000"/>
            </w:tcBorders>
            <w:shd w:val="clear" w:color="auto" w:fill="FFFFFF"/>
          </w:tcPr>
          <w:p w14:paraId="20FA7976"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Hattori &amp; Lynn, 1997</w:t>
            </w:r>
          </w:p>
        </w:tc>
        <w:tc>
          <w:tcPr>
            <w:tcW w:w="130" w:type="dxa"/>
            <w:tcBorders>
              <w:left w:val="single" w:sz="4" w:space="0" w:color="000000"/>
              <w:bottom w:val="single" w:sz="4" w:space="0" w:color="000000"/>
            </w:tcBorders>
            <w:shd w:val="clear" w:color="auto" w:fill="FFFFFF"/>
          </w:tcPr>
          <w:p w14:paraId="20FA7977" w14:textId="77777777" w:rsidR="00332C51" w:rsidRDefault="00332C51">
            <w:pPr>
              <w:widowControl w:val="0"/>
              <w:pBdr>
                <w:top w:val="nil"/>
                <w:left w:val="nil"/>
                <w:bottom w:val="nil"/>
                <w:right w:val="nil"/>
                <w:between w:val="nil"/>
              </w:pBdr>
              <w:rPr>
                <w:color w:val="000000"/>
                <w:sz w:val="24"/>
                <w:szCs w:val="24"/>
              </w:rPr>
            </w:pPr>
          </w:p>
        </w:tc>
        <w:tc>
          <w:tcPr>
            <w:tcW w:w="130" w:type="dxa"/>
            <w:tcBorders>
              <w:left w:val="single" w:sz="4" w:space="0" w:color="000000"/>
              <w:bottom w:val="single" w:sz="4" w:space="0" w:color="000000"/>
            </w:tcBorders>
            <w:shd w:val="clear" w:color="auto" w:fill="FFFFFF"/>
          </w:tcPr>
          <w:p w14:paraId="20FA7978"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79"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7A" w14:textId="77777777" w:rsidR="00332C51" w:rsidRDefault="00332C51">
            <w:pPr>
              <w:widowControl w:val="0"/>
              <w:pBdr>
                <w:top w:val="nil"/>
                <w:left w:val="nil"/>
                <w:bottom w:val="nil"/>
                <w:right w:val="nil"/>
                <w:between w:val="nil"/>
              </w:pBdr>
              <w:rPr>
                <w:color w:val="000000"/>
                <w:sz w:val="14"/>
                <w:szCs w:val="14"/>
              </w:rPr>
            </w:pPr>
          </w:p>
        </w:tc>
        <w:tc>
          <w:tcPr>
            <w:tcW w:w="230" w:type="dxa"/>
            <w:tcBorders>
              <w:top w:val="single" w:sz="4" w:space="0" w:color="000000"/>
              <w:left w:val="single" w:sz="4" w:space="0" w:color="000000"/>
              <w:bottom w:val="single" w:sz="4" w:space="0" w:color="000000"/>
              <w:right w:val="single" w:sz="4" w:space="0" w:color="000000"/>
            </w:tcBorders>
            <w:shd w:val="clear" w:color="auto" w:fill="FFFFFF"/>
          </w:tcPr>
          <w:p w14:paraId="20FA797B" w14:textId="77777777" w:rsidR="00332C51" w:rsidRDefault="00332C51">
            <w:pPr>
              <w:widowControl w:val="0"/>
              <w:pBdr>
                <w:top w:val="nil"/>
                <w:left w:val="nil"/>
                <w:bottom w:val="nil"/>
                <w:right w:val="nil"/>
                <w:between w:val="nil"/>
              </w:pBdr>
              <w:rPr>
                <w:color w:val="000000"/>
                <w:sz w:val="14"/>
                <w:szCs w:val="14"/>
              </w:rPr>
            </w:pPr>
          </w:p>
        </w:tc>
      </w:tr>
      <w:tr w:rsidR="00332C51" w14:paraId="20FA7987" w14:textId="77777777">
        <w:tc>
          <w:tcPr>
            <w:tcW w:w="1109" w:type="dxa"/>
            <w:tcBorders>
              <w:left w:val="single" w:sz="4" w:space="0" w:color="000000"/>
              <w:bottom w:val="single" w:sz="4" w:space="0" w:color="000000"/>
            </w:tcBorders>
            <w:shd w:val="clear" w:color="auto" w:fill="FFFFFF"/>
          </w:tcPr>
          <w:p w14:paraId="20FA797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Russia</w:t>
            </w:r>
          </w:p>
        </w:tc>
        <w:tc>
          <w:tcPr>
            <w:tcW w:w="1351" w:type="dxa"/>
            <w:tcBorders>
              <w:left w:val="single" w:sz="4" w:space="0" w:color="000000"/>
              <w:bottom w:val="single" w:sz="4" w:space="0" w:color="000000"/>
            </w:tcBorders>
            <w:shd w:val="clear" w:color="auto" w:fill="FFFFFF"/>
          </w:tcPr>
          <w:p w14:paraId="20FA797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 1800</w:t>
            </w:r>
          </w:p>
        </w:tc>
        <w:tc>
          <w:tcPr>
            <w:tcW w:w="570" w:type="dxa"/>
            <w:tcBorders>
              <w:left w:val="single" w:sz="4" w:space="0" w:color="000000"/>
              <w:bottom w:val="single" w:sz="4" w:space="0" w:color="000000"/>
            </w:tcBorders>
            <w:shd w:val="clear" w:color="auto" w:fill="FFFFFF"/>
          </w:tcPr>
          <w:p w14:paraId="20FA797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465" w:type="dxa"/>
            <w:tcBorders>
              <w:left w:val="single" w:sz="4" w:space="0" w:color="000000"/>
              <w:bottom w:val="single" w:sz="4" w:space="0" w:color="000000"/>
            </w:tcBorders>
            <w:shd w:val="clear" w:color="auto" w:fill="FFFFFF"/>
          </w:tcPr>
          <w:p w14:paraId="20FA798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-.14</w:t>
            </w:r>
          </w:p>
        </w:tc>
        <w:tc>
          <w:tcPr>
            <w:tcW w:w="1800" w:type="dxa"/>
            <w:tcBorders>
              <w:left w:val="single" w:sz="4" w:space="0" w:color="000000"/>
              <w:bottom w:val="single" w:sz="4" w:space="0" w:color="000000"/>
            </w:tcBorders>
            <w:shd w:val="clear" w:color="auto" w:fill="FFFFFF"/>
          </w:tcPr>
          <w:p w14:paraId="20FA798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Grigoriev et al, 2016</w:t>
            </w:r>
          </w:p>
        </w:tc>
        <w:tc>
          <w:tcPr>
            <w:tcW w:w="130" w:type="dxa"/>
            <w:tcBorders>
              <w:left w:val="single" w:sz="4" w:space="0" w:color="000000"/>
              <w:bottom w:val="single" w:sz="4" w:space="0" w:color="000000"/>
            </w:tcBorders>
            <w:shd w:val="clear" w:color="auto" w:fill="FFFFFF"/>
          </w:tcPr>
          <w:p w14:paraId="20FA7982"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83"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84"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85" w14:textId="77777777" w:rsidR="00332C51" w:rsidRDefault="00332C51">
            <w:pPr>
              <w:widowControl w:val="0"/>
              <w:pBdr>
                <w:top w:val="nil"/>
                <w:left w:val="nil"/>
                <w:bottom w:val="nil"/>
                <w:right w:val="nil"/>
                <w:between w:val="nil"/>
              </w:pBdr>
              <w:rPr>
                <w:color w:val="000000"/>
                <w:sz w:val="14"/>
                <w:szCs w:val="14"/>
              </w:rPr>
            </w:pPr>
          </w:p>
        </w:tc>
        <w:tc>
          <w:tcPr>
            <w:tcW w:w="230" w:type="dxa"/>
            <w:tcBorders>
              <w:top w:val="single" w:sz="4" w:space="0" w:color="000000"/>
              <w:left w:val="single" w:sz="4" w:space="0" w:color="000000"/>
              <w:bottom w:val="single" w:sz="4" w:space="0" w:color="000000"/>
              <w:right w:val="single" w:sz="4" w:space="0" w:color="000000"/>
            </w:tcBorders>
            <w:shd w:val="clear" w:color="auto" w:fill="FFFFFF"/>
          </w:tcPr>
          <w:p w14:paraId="20FA7986" w14:textId="77777777" w:rsidR="00332C51" w:rsidRDefault="00332C51">
            <w:pPr>
              <w:widowControl w:val="0"/>
              <w:pBdr>
                <w:top w:val="nil"/>
                <w:left w:val="nil"/>
                <w:bottom w:val="nil"/>
                <w:right w:val="nil"/>
                <w:between w:val="nil"/>
              </w:pBdr>
              <w:rPr>
                <w:color w:val="000000"/>
                <w:sz w:val="14"/>
                <w:szCs w:val="14"/>
              </w:rPr>
            </w:pPr>
          </w:p>
        </w:tc>
      </w:tr>
      <w:tr w:rsidR="00332C51" w14:paraId="20FA7992" w14:textId="77777777">
        <w:tc>
          <w:tcPr>
            <w:tcW w:w="1109" w:type="dxa"/>
            <w:tcBorders>
              <w:left w:val="single" w:sz="4" w:space="0" w:color="000000"/>
              <w:bottom w:val="single" w:sz="4" w:space="0" w:color="000000"/>
            </w:tcBorders>
            <w:shd w:val="clear" w:color="auto" w:fill="FFFFFF"/>
          </w:tcPr>
          <w:p w14:paraId="20FA798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Scotland</w:t>
            </w:r>
          </w:p>
        </w:tc>
        <w:tc>
          <w:tcPr>
            <w:tcW w:w="1351" w:type="dxa"/>
            <w:tcBorders>
              <w:left w:val="single" w:sz="4" w:space="0" w:color="000000"/>
              <w:bottom w:val="single" w:sz="4" w:space="0" w:color="000000"/>
            </w:tcBorders>
            <w:shd w:val="clear" w:color="auto" w:fill="FFFFFF"/>
          </w:tcPr>
          <w:p w14:paraId="20FA798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WAIS-R: 200</w:t>
            </w:r>
          </w:p>
        </w:tc>
        <w:tc>
          <w:tcPr>
            <w:tcW w:w="570" w:type="dxa"/>
            <w:tcBorders>
              <w:left w:val="single" w:sz="4" w:space="0" w:color="000000"/>
              <w:bottom w:val="single" w:sz="4" w:space="0" w:color="000000"/>
            </w:tcBorders>
            <w:shd w:val="clear" w:color="auto" w:fill="FFFFFF"/>
          </w:tcPr>
          <w:p w14:paraId="20FA798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.23</w:t>
            </w:r>
          </w:p>
        </w:tc>
        <w:tc>
          <w:tcPr>
            <w:tcW w:w="465" w:type="dxa"/>
            <w:tcBorders>
              <w:left w:val="single" w:sz="4" w:space="0" w:color="000000"/>
              <w:bottom w:val="single" w:sz="4" w:space="0" w:color="000000"/>
            </w:tcBorders>
            <w:shd w:val="clear" w:color="auto" w:fill="FFFFFF"/>
          </w:tcPr>
          <w:p w14:paraId="20FA798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.35</w:t>
            </w:r>
          </w:p>
        </w:tc>
        <w:tc>
          <w:tcPr>
            <w:tcW w:w="1800" w:type="dxa"/>
            <w:tcBorders>
              <w:left w:val="single" w:sz="4" w:space="0" w:color="000000"/>
              <w:bottom w:val="single" w:sz="4" w:space="0" w:color="000000"/>
            </w:tcBorders>
            <w:shd w:val="clear" w:color="auto" w:fill="FFFFFF"/>
          </w:tcPr>
          <w:p w14:paraId="20FA798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Lynn, 1998</w:t>
            </w:r>
          </w:p>
        </w:tc>
        <w:tc>
          <w:tcPr>
            <w:tcW w:w="130" w:type="dxa"/>
            <w:tcBorders>
              <w:left w:val="single" w:sz="4" w:space="0" w:color="000000"/>
              <w:bottom w:val="single" w:sz="4" w:space="0" w:color="000000"/>
            </w:tcBorders>
            <w:shd w:val="clear" w:color="auto" w:fill="FFFFFF"/>
          </w:tcPr>
          <w:p w14:paraId="20FA798D"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8E"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8F"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90" w14:textId="77777777" w:rsidR="00332C51" w:rsidRDefault="00332C51">
            <w:pPr>
              <w:widowControl w:val="0"/>
              <w:pBdr>
                <w:top w:val="nil"/>
                <w:left w:val="nil"/>
                <w:bottom w:val="nil"/>
                <w:right w:val="nil"/>
                <w:between w:val="nil"/>
              </w:pBdr>
              <w:rPr>
                <w:color w:val="000000"/>
                <w:sz w:val="14"/>
                <w:szCs w:val="14"/>
              </w:rPr>
            </w:pPr>
          </w:p>
        </w:tc>
        <w:tc>
          <w:tcPr>
            <w:tcW w:w="230" w:type="dxa"/>
            <w:tcBorders>
              <w:top w:val="single" w:sz="4" w:space="0" w:color="000000"/>
              <w:left w:val="single" w:sz="4" w:space="0" w:color="000000"/>
              <w:bottom w:val="single" w:sz="4" w:space="0" w:color="000000"/>
              <w:right w:val="single" w:sz="4" w:space="0" w:color="000000"/>
            </w:tcBorders>
            <w:shd w:val="clear" w:color="auto" w:fill="FFFFFF"/>
          </w:tcPr>
          <w:p w14:paraId="20FA7991" w14:textId="77777777" w:rsidR="00332C51" w:rsidRDefault="00332C51">
            <w:pPr>
              <w:widowControl w:val="0"/>
              <w:pBdr>
                <w:top w:val="nil"/>
                <w:left w:val="nil"/>
                <w:bottom w:val="nil"/>
                <w:right w:val="nil"/>
                <w:between w:val="nil"/>
              </w:pBdr>
              <w:rPr>
                <w:color w:val="000000"/>
                <w:sz w:val="14"/>
                <w:szCs w:val="14"/>
              </w:rPr>
            </w:pPr>
          </w:p>
        </w:tc>
      </w:tr>
      <w:tr w:rsidR="00332C51" w14:paraId="20FA799D" w14:textId="77777777">
        <w:tc>
          <w:tcPr>
            <w:tcW w:w="1109" w:type="dxa"/>
            <w:tcBorders>
              <w:left w:val="single" w:sz="4" w:space="0" w:color="000000"/>
              <w:bottom w:val="single" w:sz="4" w:space="0" w:color="000000"/>
            </w:tcBorders>
            <w:shd w:val="clear" w:color="auto" w:fill="FFFFFF"/>
          </w:tcPr>
          <w:p w14:paraId="20FA7993"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South Korea </w:t>
            </w:r>
          </w:p>
        </w:tc>
        <w:tc>
          <w:tcPr>
            <w:tcW w:w="1351" w:type="dxa"/>
            <w:tcBorders>
              <w:left w:val="single" w:sz="4" w:space="0" w:color="000000"/>
              <w:bottom w:val="single" w:sz="4" w:space="0" w:color="000000"/>
            </w:tcBorders>
            <w:shd w:val="clear" w:color="auto" w:fill="FFFFFF"/>
          </w:tcPr>
          <w:p w14:paraId="20FA7994" w14:textId="77777777" w:rsidR="00332C51" w:rsidRDefault="00F170AA">
            <w:pPr>
              <w:widowControl w:val="0"/>
              <w:pBdr>
                <w:top w:val="nil"/>
                <w:left w:val="nil"/>
                <w:bottom w:val="nil"/>
                <w:right w:val="nil"/>
                <w:between w:val="nil"/>
              </w:pBdr>
              <w:tabs>
                <w:tab w:val="left" w:pos="2520"/>
              </w:tabs>
              <w:spacing w:line="360" w:lineRule="auto"/>
              <w:rPr>
                <w:color w:val="000000"/>
                <w:sz w:val="16"/>
                <w:szCs w:val="16"/>
              </w:rPr>
            </w:pPr>
            <w:r>
              <w:rPr>
                <w:color w:val="000000"/>
                <w:sz w:val="16"/>
                <w:szCs w:val="16"/>
              </w:rPr>
              <w:t>WAIS IV:  1228</w:t>
            </w:r>
          </w:p>
        </w:tc>
        <w:tc>
          <w:tcPr>
            <w:tcW w:w="570" w:type="dxa"/>
            <w:tcBorders>
              <w:left w:val="single" w:sz="4" w:space="0" w:color="000000"/>
              <w:bottom w:val="single" w:sz="4" w:space="0" w:color="000000"/>
            </w:tcBorders>
            <w:shd w:val="clear" w:color="auto" w:fill="FFFFFF"/>
          </w:tcPr>
          <w:p w14:paraId="20FA799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.26</w:t>
            </w:r>
          </w:p>
        </w:tc>
        <w:tc>
          <w:tcPr>
            <w:tcW w:w="465" w:type="dxa"/>
            <w:tcBorders>
              <w:left w:val="single" w:sz="4" w:space="0" w:color="000000"/>
              <w:bottom w:val="single" w:sz="4" w:space="0" w:color="000000"/>
            </w:tcBorders>
            <w:shd w:val="clear" w:color="auto" w:fill="FFFFFF"/>
          </w:tcPr>
          <w:p w14:paraId="20FA799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 -</w:t>
            </w:r>
          </w:p>
        </w:tc>
        <w:tc>
          <w:tcPr>
            <w:tcW w:w="1800" w:type="dxa"/>
            <w:tcBorders>
              <w:left w:val="single" w:sz="4" w:space="0" w:color="000000"/>
              <w:bottom w:val="single" w:sz="4" w:space="0" w:color="000000"/>
            </w:tcBorders>
            <w:shd w:val="clear" w:color="auto" w:fill="FFFFFF"/>
          </w:tcPr>
          <w:p w14:paraId="20FA7997" w14:textId="77777777" w:rsidR="00332C51" w:rsidRDefault="00F170AA">
            <w:pPr>
              <w:widowControl w:val="0"/>
              <w:pBdr>
                <w:top w:val="nil"/>
                <w:left w:val="nil"/>
                <w:bottom w:val="nil"/>
                <w:right w:val="nil"/>
                <w:between w:val="nil"/>
              </w:pBdr>
              <w:tabs>
                <w:tab w:val="left" w:pos="2520"/>
              </w:tabs>
              <w:spacing w:after="120" w:line="360" w:lineRule="auto"/>
              <w:rPr>
                <w:color w:val="000000"/>
                <w:sz w:val="14"/>
                <w:szCs w:val="14"/>
              </w:rPr>
            </w:pPr>
            <w:r>
              <w:rPr>
                <w:color w:val="000000"/>
                <w:sz w:val="16"/>
                <w:szCs w:val="16"/>
              </w:rPr>
              <w:t xml:space="preserve">Lynn &amp; </w:t>
            </w:r>
            <w:proofErr w:type="spellStart"/>
            <w:r>
              <w:rPr>
                <w:color w:val="000000"/>
                <w:sz w:val="16"/>
                <w:szCs w:val="16"/>
              </w:rPr>
              <w:t>Hur</w:t>
            </w:r>
            <w:proofErr w:type="spellEnd"/>
            <w:r>
              <w:rPr>
                <w:color w:val="000000"/>
                <w:sz w:val="16"/>
                <w:szCs w:val="16"/>
              </w:rPr>
              <w:t>, 2016</w:t>
            </w:r>
          </w:p>
        </w:tc>
        <w:tc>
          <w:tcPr>
            <w:tcW w:w="130" w:type="dxa"/>
            <w:tcBorders>
              <w:left w:val="single" w:sz="4" w:space="0" w:color="000000"/>
              <w:bottom w:val="single" w:sz="4" w:space="0" w:color="000000"/>
            </w:tcBorders>
            <w:shd w:val="clear" w:color="auto" w:fill="FFFFFF"/>
          </w:tcPr>
          <w:p w14:paraId="20FA7998"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99"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9A"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9B" w14:textId="77777777" w:rsidR="00332C51" w:rsidRDefault="00332C51">
            <w:pPr>
              <w:widowControl w:val="0"/>
              <w:pBdr>
                <w:top w:val="nil"/>
                <w:left w:val="nil"/>
                <w:bottom w:val="nil"/>
                <w:right w:val="nil"/>
                <w:between w:val="nil"/>
              </w:pBdr>
              <w:rPr>
                <w:color w:val="000000"/>
                <w:sz w:val="14"/>
                <w:szCs w:val="14"/>
              </w:rPr>
            </w:pPr>
          </w:p>
        </w:tc>
        <w:tc>
          <w:tcPr>
            <w:tcW w:w="230" w:type="dxa"/>
            <w:tcBorders>
              <w:left w:val="single" w:sz="4" w:space="0" w:color="000000"/>
              <w:bottom w:val="single" w:sz="4" w:space="0" w:color="000000"/>
              <w:right w:val="single" w:sz="4" w:space="0" w:color="000000"/>
            </w:tcBorders>
            <w:shd w:val="clear" w:color="auto" w:fill="FFFFFF"/>
          </w:tcPr>
          <w:p w14:paraId="20FA799C" w14:textId="77777777" w:rsidR="00332C51" w:rsidRDefault="00332C51">
            <w:pPr>
              <w:widowControl w:val="0"/>
              <w:pBdr>
                <w:top w:val="nil"/>
                <w:left w:val="nil"/>
                <w:bottom w:val="nil"/>
                <w:right w:val="nil"/>
                <w:between w:val="nil"/>
              </w:pBdr>
              <w:rPr>
                <w:color w:val="000000"/>
                <w:sz w:val="14"/>
                <w:szCs w:val="14"/>
              </w:rPr>
            </w:pPr>
          </w:p>
        </w:tc>
      </w:tr>
      <w:tr w:rsidR="00332C51" w14:paraId="20FA79A8" w14:textId="77777777">
        <w:tc>
          <w:tcPr>
            <w:tcW w:w="1109" w:type="dxa"/>
            <w:tcBorders>
              <w:left w:val="single" w:sz="4" w:space="0" w:color="000000"/>
              <w:bottom w:val="single" w:sz="4" w:space="0" w:color="000000"/>
            </w:tcBorders>
            <w:shd w:val="clear" w:color="auto" w:fill="FFFFFF"/>
          </w:tcPr>
          <w:p w14:paraId="20FA799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Spain</w:t>
            </w:r>
          </w:p>
        </w:tc>
        <w:tc>
          <w:tcPr>
            <w:tcW w:w="1351" w:type="dxa"/>
            <w:tcBorders>
              <w:left w:val="single" w:sz="4" w:space="0" w:color="000000"/>
              <w:bottom w:val="single" w:sz="4" w:space="0" w:color="000000"/>
            </w:tcBorders>
            <w:shd w:val="clear" w:color="auto" w:fill="FFFFFF"/>
          </w:tcPr>
          <w:p w14:paraId="20FA799F"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WAIS-III: 1369</w:t>
            </w:r>
          </w:p>
        </w:tc>
        <w:tc>
          <w:tcPr>
            <w:tcW w:w="570" w:type="dxa"/>
            <w:tcBorders>
              <w:left w:val="single" w:sz="4" w:space="0" w:color="000000"/>
              <w:bottom w:val="single" w:sz="4" w:space="0" w:color="000000"/>
            </w:tcBorders>
            <w:shd w:val="clear" w:color="auto" w:fill="FFFFFF"/>
          </w:tcPr>
          <w:p w14:paraId="20FA79A0"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.11</w:t>
            </w:r>
          </w:p>
        </w:tc>
        <w:tc>
          <w:tcPr>
            <w:tcW w:w="465" w:type="dxa"/>
            <w:tcBorders>
              <w:left w:val="single" w:sz="4" w:space="0" w:color="000000"/>
              <w:bottom w:val="single" w:sz="4" w:space="0" w:color="000000"/>
            </w:tcBorders>
            <w:shd w:val="clear" w:color="auto" w:fill="FFFFFF"/>
          </w:tcPr>
          <w:p w14:paraId="20FA79A1"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.16</w:t>
            </w:r>
          </w:p>
        </w:tc>
        <w:tc>
          <w:tcPr>
            <w:tcW w:w="1800" w:type="dxa"/>
            <w:tcBorders>
              <w:left w:val="single" w:sz="4" w:space="0" w:color="000000"/>
              <w:bottom w:val="single" w:sz="4" w:space="0" w:color="000000"/>
            </w:tcBorders>
            <w:shd w:val="clear" w:color="auto" w:fill="FFFFFF"/>
          </w:tcPr>
          <w:p w14:paraId="20FA79A2" w14:textId="77777777" w:rsidR="00332C51" w:rsidRDefault="00F170AA">
            <w:pPr>
              <w:widowControl w:val="0"/>
              <w:pBdr>
                <w:top w:val="nil"/>
                <w:left w:val="nil"/>
                <w:bottom w:val="nil"/>
                <w:right w:val="nil"/>
                <w:between w:val="nil"/>
              </w:pBdr>
              <w:tabs>
                <w:tab w:val="left" w:pos="2520"/>
              </w:tabs>
              <w:spacing w:after="120" w:line="360" w:lineRule="auto"/>
              <w:rPr>
                <w:color w:val="000000"/>
                <w:sz w:val="14"/>
                <w:szCs w:val="14"/>
              </w:rPr>
            </w:pPr>
            <w:r>
              <w:rPr>
                <w:color w:val="000000"/>
                <w:sz w:val="16"/>
                <w:szCs w:val="16"/>
              </w:rPr>
              <w:t>Colom et al., 2002</w:t>
            </w:r>
          </w:p>
        </w:tc>
        <w:tc>
          <w:tcPr>
            <w:tcW w:w="130" w:type="dxa"/>
            <w:tcBorders>
              <w:left w:val="single" w:sz="4" w:space="0" w:color="000000"/>
              <w:bottom w:val="single" w:sz="4" w:space="0" w:color="000000"/>
            </w:tcBorders>
            <w:shd w:val="clear" w:color="auto" w:fill="FFFFFF"/>
          </w:tcPr>
          <w:p w14:paraId="20FA79A3"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A4"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A5"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A6" w14:textId="77777777" w:rsidR="00332C51" w:rsidRDefault="00332C51">
            <w:pPr>
              <w:widowControl w:val="0"/>
              <w:pBdr>
                <w:top w:val="nil"/>
                <w:left w:val="nil"/>
                <w:bottom w:val="nil"/>
                <w:right w:val="nil"/>
                <w:between w:val="nil"/>
              </w:pBdr>
              <w:rPr>
                <w:color w:val="000000"/>
                <w:sz w:val="14"/>
                <w:szCs w:val="14"/>
              </w:rPr>
            </w:pPr>
          </w:p>
        </w:tc>
        <w:tc>
          <w:tcPr>
            <w:tcW w:w="230" w:type="dxa"/>
            <w:tcBorders>
              <w:left w:val="single" w:sz="4" w:space="0" w:color="000000"/>
              <w:bottom w:val="single" w:sz="4" w:space="0" w:color="000000"/>
              <w:right w:val="single" w:sz="4" w:space="0" w:color="000000"/>
            </w:tcBorders>
            <w:shd w:val="clear" w:color="auto" w:fill="FFFFFF"/>
          </w:tcPr>
          <w:p w14:paraId="20FA79A7" w14:textId="77777777" w:rsidR="00332C51" w:rsidRDefault="00332C51">
            <w:pPr>
              <w:widowControl w:val="0"/>
              <w:pBdr>
                <w:top w:val="nil"/>
                <w:left w:val="nil"/>
                <w:bottom w:val="nil"/>
                <w:right w:val="nil"/>
                <w:between w:val="nil"/>
              </w:pBdr>
              <w:rPr>
                <w:color w:val="000000"/>
                <w:sz w:val="14"/>
                <w:szCs w:val="14"/>
              </w:rPr>
            </w:pPr>
          </w:p>
        </w:tc>
      </w:tr>
      <w:tr w:rsidR="00332C51" w14:paraId="20FA79B3" w14:textId="77777777">
        <w:tc>
          <w:tcPr>
            <w:tcW w:w="1109" w:type="dxa"/>
            <w:tcBorders>
              <w:left w:val="single" w:sz="4" w:space="0" w:color="000000"/>
              <w:bottom w:val="single" w:sz="4" w:space="0" w:color="000000"/>
            </w:tcBorders>
            <w:shd w:val="clear" w:color="auto" w:fill="FFFFFF"/>
          </w:tcPr>
          <w:p w14:paraId="20FA79A9"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 xml:space="preserve">Taiwan </w:t>
            </w:r>
          </w:p>
        </w:tc>
        <w:tc>
          <w:tcPr>
            <w:tcW w:w="1351" w:type="dxa"/>
            <w:tcBorders>
              <w:left w:val="single" w:sz="4" w:space="0" w:color="000000"/>
              <w:bottom w:val="single" w:sz="4" w:space="0" w:color="000000"/>
            </w:tcBorders>
            <w:shd w:val="clear" w:color="auto" w:fill="FFFFFF"/>
          </w:tcPr>
          <w:p w14:paraId="20FA79AA" w14:textId="77777777" w:rsidR="00332C51" w:rsidRDefault="00F170AA">
            <w:pPr>
              <w:widowControl w:val="0"/>
              <w:pBdr>
                <w:top w:val="nil"/>
                <w:left w:val="nil"/>
                <w:bottom w:val="nil"/>
                <w:right w:val="nil"/>
                <w:between w:val="nil"/>
              </w:pBdr>
              <w:tabs>
                <w:tab w:val="left" w:pos="2520"/>
              </w:tabs>
              <w:spacing w:line="360" w:lineRule="auto"/>
              <w:rPr>
                <w:color w:val="000000"/>
                <w:sz w:val="16"/>
                <w:szCs w:val="16"/>
              </w:rPr>
            </w:pPr>
            <w:r>
              <w:rPr>
                <w:color w:val="000000"/>
                <w:sz w:val="16"/>
                <w:szCs w:val="16"/>
              </w:rPr>
              <w:t>WAIS IV: 1105</w:t>
            </w:r>
          </w:p>
        </w:tc>
        <w:tc>
          <w:tcPr>
            <w:tcW w:w="570" w:type="dxa"/>
            <w:tcBorders>
              <w:left w:val="single" w:sz="4" w:space="0" w:color="000000"/>
              <w:bottom w:val="single" w:sz="4" w:space="0" w:color="000000"/>
            </w:tcBorders>
            <w:shd w:val="clear" w:color="auto" w:fill="FFFFFF"/>
          </w:tcPr>
          <w:p w14:paraId="20FA79A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.31</w:t>
            </w:r>
          </w:p>
        </w:tc>
        <w:tc>
          <w:tcPr>
            <w:tcW w:w="465" w:type="dxa"/>
            <w:tcBorders>
              <w:left w:val="single" w:sz="4" w:space="0" w:color="000000"/>
              <w:bottom w:val="single" w:sz="4" w:space="0" w:color="000000"/>
            </w:tcBorders>
            <w:shd w:val="clear" w:color="auto" w:fill="FFFFFF"/>
          </w:tcPr>
          <w:p w14:paraId="20FA79A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.35</w:t>
            </w:r>
          </w:p>
        </w:tc>
        <w:tc>
          <w:tcPr>
            <w:tcW w:w="1800" w:type="dxa"/>
            <w:tcBorders>
              <w:left w:val="single" w:sz="4" w:space="0" w:color="000000"/>
              <w:bottom w:val="single" w:sz="4" w:space="0" w:color="000000"/>
            </w:tcBorders>
            <w:shd w:val="clear" w:color="auto" w:fill="FFFFFF"/>
          </w:tcPr>
          <w:p w14:paraId="20FA79AD" w14:textId="77777777" w:rsidR="00332C51" w:rsidRDefault="00F170AA">
            <w:pPr>
              <w:widowControl w:val="0"/>
              <w:pBdr>
                <w:top w:val="nil"/>
                <w:left w:val="nil"/>
                <w:bottom w:val="nil"/>
                <w:right w:val="nil"/>
                <w:between w:val="nil"/>
              </w:pBdr>
              <w:spacing w:line="360" w:lineRule="auto"/>
              <w:rPr>
                <w:color w:val="000000"/>
                <w:sz w:val="14"/>
                <w:szCs w:val="14"/>
              </w:rPr>
            </w:pPr>
            <w:r>
              <w:rPr>
                <w:color w:val="000000"/>
                <w:sz w:val="16"/>
                <w:szCs w:val="16"/>
              </w:rPr>
              <w:t xml:space="preserve">Chen &amp; Lynn, 2018 </w:t>
            </w:r>
          </w:p>
        </w:tc>
        <w:tc>
          <w:tcPr>
            <w:tcW w:w="130" w:type="dxa"/>
            <w:tcBorders>
              <w:left w:val="single" w:sz="4" w:space="0" w:color="000000"/>
              <w:bottom w:val="single" w:sz="4" w:space="0" w:color="000000"/>
            </w:tcBorders>
            <w:shd w:val="clear" w:color="auto" w:fill="FFFFFF"/>
          </w:tcPr>
          <w:p w14:paraId="20FA79AE"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AF"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B0"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B1" w14:textId="77777777" w:rsidR="00332C51" w:rsidRDefault="00332C51">
            <w:pPr>
              <w:widowControl w:val="0"/>
              <w:pBdr>
                <w:top w:val="nil"/>
                <w:left w:val="nil"/>
                <w:bottom w:val="nil"/>
                <w:right w:val="nil"/>
                <w:between w:val="nil"/>
              </w:pBdr>
              <w:rPr>
                <w:color w:val="000000"/>
                <w:sz w:val="14"/>
                <w:szCs w:val="14"/>
              </w:rPr>
            </w:pPr>
          </w:p>
        </w:tc>
        <w:tc>
          <w:tcPr>
            <w:tcW w:w="230" w:type="dxa"/>
            <w:tcBorders>
              <w:left w:val="single" w:sz="4" w:space="0" w:color="000000"/>
              <w:bottom w:val="single" w:sz="4" w:space="0" w:color="000000"/>
              <w:right w:val="single" w:sz="4" w:space="0" w:color="000000"/>
            </w:tcBorders>
            <w:shd w:val="clear" w:color="auto" w:fill="FFFFFF"/>
          </w:tcPr>
          <w:p w14:paraId="20FA79B2" w14:textId="77777777" w:rsidR="00332C51" w:rsidRDefault="00332C51">
            <w:pPr>
              <w:widowControl w:val="0"/>
              <w:pBdr>
                <w:top w:val="nil"/>
                <w:left w:val="nil"/>
                <w:bottom w:val="nil"/>
                <w:right w:val="nil"/>
                <w:between w:val="nil"/>
              </w:pBdr>
              <w:rPr>
                <w:color w:val="000000"/>
                <w:sz w:val="14"/>
                <w:szCs w:val="14"/>
              </w:rPr>
            </w:pPr>
          </w:p>
        </w:tc>
      </w:tr>
      <w:tr w:rsidR="00332C51" w14:paraId="20FA79BE" w14:textId="77777777">
        <w:tc>
          <w:tcPr>
            <w:tcW w:w="1109" w:type="dxa"/>
            <w:tcBorders>
              <w:left w:val="single" w:sz="4" w:space="0" w:color="000000"/>
              <w:bottom w:val="single" w:sz="4" w:space="0" w:color="000000"/>
            </w:tcBorders>
            <w:shd w:val="clear" w:color="auto" w:fill="FFFFFF"/>
          </w:tcPr>
          <w:p w14:paraId="20FA79B4"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1351" w:type="dxa"/>
            <w:tcBorders>
              <w:left w:val="single" w:sz="4" w:space="0" w:color="000000"/>
              <w:bottom w:val="single" w:sz="4" w:space="0" w:color="000000"/>
            </w:tcBorders>
            <w:shd w:val="clear" w:color="auto" w:fill="FFFFFF"/>
          </w:tcPr>
          <w:p w14:paraId="20FA79B5"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WAIS-III: 2450</w:t>
            </w:r>
          </w:p>
        </w:tc>
        <w:tc>
          <w:tcPr>
            <w:tcW w:w="570" w:type="dxa"/>
            <w:tcBorders>
              <w:left w:val="single" w:sz="4" w:space="0" w:color="000000"/>
              <w:bottom w:val="single" w:sz="4" w:space="0" w:color="000000"/>
            </w:tcBorders>
            <w:shd w:val="clear" w:color="auto" w:fill="FFFFFF"/>
          </w:tcPr>
          <w:p w14:paraId="20FA79B6"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.09</w:t>
            </w:r>
          </w:p>
        </w:tc>
        <w:tc>
          <w:tcPr>
            <w:tcW w:w="465" w:type="dxa"/>
            <w:tcBorders>
              <w:left w:val="single" w:sz="4" w:space="0" w:color="000000"/>
              <w:bottom w:val="single" w:sz="4" w:space="0" w:color="000000"/>
            </w:tcBorders>
            <w:shd w:val="clear" w:color="auto" w:fill="FFFFFF"/>
          </w:tcPr>
          <w:p w14:paraId="20FA79B7"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.28</w:t>
            </w:r>
          </w:p>
        </w:tc>
        <w:tc>
          <w:tcPr>
            <w:tcW w:w="1800" w:type="dxa"/>
            <w:tcBorders>
              <w:left w:val="single" w:sz="4" w:space="0" w:color="000000"/>
              <w:bottom w:val="single" w:sz="4" w:space="0" w:color="000000"/>
            </w:tcBorders>
            <w:shd w:val="clear" w:color="auto" w:fill="FFFFFF"/>
          </w:tcPr>
          <w:p w14:paraId="20FA79B8" w14:textId="77777777" w:rsidR="00332C51" w:rsidRDefault="00F170AA">
            <w:pPr>
              <w:widowControl w:val="0"/>
              <w:pBdr>
                <w:top w:val="nil"/>
                <w:left w:val="nil"/>
                <w:bottom w:val="nil"/>
                <w:right w:val="nil"/>
                <w:between w:val="nil"/>
              </w:pBdr>
              <w:spacing w:line="360" w:lineRule="auto"/>
              <w:rPr>
                <w:color w:val="000000"/>
                <w:sz w:val="14"/>
                <w:szCs w:val="14"/>
              </w:rPr>
            </w:pPr>
            <w:proofErr w:type="spellStart"/>
            <w:r>
              <w:rPr>
                <w:color w:val="000000"/>
                <w:sz w:val="16"/>
                <w:szCs w:val="16"/>
              </w:rPr>
              <w:t>Irwing</w:t>
            </w:r>
            <w:proofErr w:type="spellEnd"/>
            <w:r>
              <w:rPr>
                <w:color w:val="000000"/>
                <w:sz w:val="16"/>
                <w:szCs w:val="16"/>
              </w:rPr>
              <w:t xml:space="preserve">, 2012 </w:t>
            </w:r>
          </w:p>
        </w:tc>
        <w:tc>
          <w:tcPr>
            <w:tcW w:w="130" w:type="dxa"/>
            <w:tcBorders>
              <w:left w:val="single" w:sz="4" w:space="0" w:color="000000"/>
              <w:bottom w:val="single" w:sz="4" w:space="0" w:color="000000"/>
            </w:tcBorders>
            <w:shd w:val="clear" w:color="auto" w:fill="FFFFFF"/>
          </w:tcPr>
          <w:p w14:paraId="20FA79B9"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BA"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BB"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BC" w14:textId="77777777" w:rsidR="00332C51" w:rsidRDefault="00332C51">
            <w:pPr>
              <w:widowControl w:val="0"/>
              <w:pBdr>
                <w:top w:val="nil"/>
                <w:left w:val="nil"/>
                <w:bottom w:val="nil"/>
                <w:right w:val="nil"/>
                <w:between w:val="nil"/>
              </w:pBdr>
              <w:rPr>
                <w:color w:val="000000"/>
                <w:sz w:val="14"/>
                <w:szCs w:val="14"/>
              </w:rPr>
            </w:pPr>
          </w:p>
        </w:tc>
        <w:tc>
          <w:tcPr>
            <w:tcW w:w="230" w:type="dxa"/>
            <w:tcBorders>
              <w:top w:val="single" w:sz="4" w:space="0" w:color="000000"/>
              <w:left w:val="single" w:sz="4" w:space="0" w:color="000000"/>
              <w:bottom w:val="single" w:sz="4" w:space="0" w:color="000000"/>
              <w:right w:val="single" w:sz="4" w:space="0" w:color="000000"/>
            </w:tcBorders>
            <w:shd w:val="clear" w:color="auto" w:fill="FFFFFF"/>
          </w:tcPr>
          <w:p w14:paraId="20FA79BD" w14:textId="77777777" w:rsidR="00332C51" w:rsidRDefault="00332C51">
            <w:pPr>
              <w:widowControl w:val="0"/>
              <w:pBdr>
                <w:top w:val="nil"/>
                <w:left w:val="nil"/>
                <w:bottom w:val="nil"/>
                <w:right w:val="nil"/>
                <w:between w:val="nil"/>
              </w:pBdr>
              <w:rPr>
                <w:color w:val="000000"/>
                <w:sz w:val="14"/>
                <w:szCs w:val="14"/>
              </w:rPr>
            </w:pPr>
          </w:p>
        </w:tc>
      </w:tr>
      <w:tr w:rsidR="00332C51" w14:paraId="20FA79C9" w14:textId="77777777">
        <w:tc>
          <w:tcPr>
            <w:tcW w:w="1109" w:type="dxa"/>
            <w:tcBorders>
              <w:left w:val="single" w:sz="4" w:space="0" w:color="000000"/>
              <w:bottom w:val="single" w:sz="4" w:space="0" w:color="000000"/>
            </w:tcBorders>
            <w:shd w:val="clear" w:color="auto" w:fill="FFFFFF"/>
          </w:tcPr>
          <w:p w14:paraId="20FA79B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United States</w:t>
            </w:r>
          </w:p>
        </w:tc>
        <w:tc>
          <w:tcPr>
            <w:tcW w:w="1351" w:type="dxa"/>
            <w:tcBorders>
              <w:left w:val="single" w:sz="4" w:space="0" w:color="000000"/>
              <w:bottom w:val="single" w:sz="4" w:space="0" w:color="000000"/>
            </w:tcBorders>
            <w:shd w:val="clear" w:color="auto" w:fill="FFFFFF"/>
          </w:tcPr>
          <w:p w14:paraId="20FA79C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 1700</w:t>
            </w:r>
          </w:p>
        </w:tc>
        <w:tc>
          <w:tcPr>
            <w:tcW w:w="570" w:type="dxa"/>
            <w:tcBorders>
              <w:left w:val="single" w:sz="4" w:space="0" w:color="000000"/>
              <w:bottom w:val="single" w:sz="4" w:space="0" w:color="000000"/>
            </w:tcBorders>
            <w:shd w:val="clear" w:color="auto" w:fill="FFFFFF"/>
          </w:tcPr>
          <w:p w14:paraId="20FA79C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-.02</w:t>
            </w:r>
          </w:p>
        </w:tc>
        <w:tc>
          <w:tcPr>
            <w:tcW w:w="465" w:type="dxa"/>
            <w:tcBorders>
              <w:left w:val="single" w:sz="4" w:space="0" w:color="000000"/>
              <w:bottom w:val="single" w:sz="4" w:space="0" w:color="000000"/>
            </w:tcBorders>
            <w:shd w:val="clear" w:color="auto" w:fill="FFFFFF"/>
          </w:tcPr>
          <w:p w14:paraId="20FA79C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.11</w:t>
            </w:r>
          </w:p>
        </w:tc>
        <w:tc>
          <w:tcPr>
            <w:tcW w:w="1800" w:type="dxa"/>
            <w:tcBorders>
              <w:left w:val="single" w:sz="4" w:space="0" w:color="000000"/>
              <w:bottom w:val="single" w:sz="4" w:space="0" w:color="000000"/>
            </w:tcBorders>
            <w:shd w:val="clear" w:color="auto" w:fill="FFFFFF"/>
          </w:tcPr>
          <w:p w14:paraId="20FA79C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Matarazzo, 1972</w:t>
            </w:r>
          </w:p>
        </w:tc>
        <w:tc>
          <w:tcPr>
            <w:tcW w:w="130" w:type="dxa"/>
            <w:tcBorders>
              <w:left w:val="single" w:sz="4" w:space="0" w:color="000000"/>
              <w:bottom w:val="single" w:sz="4" w:space="0" w:color="000000"/>
            </w:tcBorders>
            <w:shd w:val="clear" w:color="auto" w:fill="FFFFFF"/>
          </w:tcPr>
          <w:p w14:paraId="20FA79C4"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C5"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C6"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C7" w14:textId="77777777" w:rsidR="00332C51" w:rsidRDefault="00332C51">
            <w:pPr>
              <w:widowControl w:val="0"/>
              <w:pBdr>
                <w:top w:val="nil"/>
                <w:left w:val="nil"/>
                <w:bottom w:val="nil"/>
                <w:right w:val="nil"/>
                <w:between w:val="nil"/>
              </w:pBdr>
              <w:rPr>
                <w:color w:val="000000"/>
                <w:sz w:val="14"/>
                <w:szCs w:val="14"/>
              </w:rPr>
            </w:pPr>
          </w:p>
        </w:tc>
        <w:tc>
          <w:tcPr>
            <w:tcW w:w="230" w:type="dxa"/>
            <w:tcBorders>
              <w:top w:val="single" w:sz="4" w:space="0" w:color="000000"/>
              <w:left w:val="single" w:sz="4" w:space="0" w:color="000000"/>
              <w:bottom w:val="single" w:sz="4" w:space="0" w:color="000000"/>
              <w:right w:val="single" w:sz="4" w:space="0" w:color="000000"/>
            </w:tcBorders>
            <w:shd w:val="clear" w:color="auto" w:fill="FFFFFF"/>
          </w:tcPr>
          <w:p w14:paraId="20FA79C8" w14:textId="77777777" w:rsidR="00332C51" w:rsidRDefault="00332C51">
            <w:pPr>
              <w:widowControl w:val="0"/>
              <w:pBdr>
                <w:top w:val="nil"/>
                <w:left w:val="nil"/>
                <w:bottom w:val="nil"/>
                <w:right w:val="nil"/>
                <w:between w:val="nil"/>
              </w:pBdr>
              <w:rPr>
                <w:color w:val="000000"/>
                <w:sz w:val="14"/>
                <w:szCs w:val="14"/>
              </w:rPr>
            </w:pPr>
          </w:p>
        </w:tc>
      </w:tr>
      <w:tr w:rsidR="00332C51" w14:paraId="20FA79D4" w14:textId="77777777">
        <w:tc>
          <w:tcPr>
            <w:tcW w:w="1109" w:type="dxa"/>
            <w:tcBorders>
              <w:left w:val="single" w:sz="4" w:space="0" w:color="000000"/>
              <w:bottom w:val="single" w:sz="4" w:space="0" w:color="000000"/>
            </w:tcBorders>
            <w:shd w:val="clear" w:color="auto" w:fill="FFFFFF"/>
          </w:tcPr>
          <w:p w14:paraId="20FA79C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United States</w:t>
            </w:r>
          </w:p>
        </w:tc>
        <w:tc>
          <w:tcPr>
            <w:tcW w:w="1351" w:type="dxa"/>
            <w:tcBorders>
              <w:left w:val="single" w:sz="4" w:space="0" w:color="000000"/>
              <w:bottom w:val="single" w:sz="4" w:space="0" w:color="000000"/>
            </w:tcBorders>
            <w:shd w:val="clear" w:color="auto" w:fill="FFFFFF"/>
          </w:tcPr>
          <w:p w14:paraId="20FA79C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WAIS: 100</w:t>
            </w:r>
          </w:p>
        </w:tc>
        <w:tc>
          <w:tcPr>
            <w:tcW w:w="570" w:type="dxa"/>
            <w:tcBorders>
              <w:left w:val="single" w:sz="4" w:space="0" w:color="000000"/>
              <w:bottom w:val="single" w:sz="4" w:space="0" w:color="000000"/>
            </w:tcBorders>
            <w:shd w:val="clear" w:color="auto" w:fill="FFFFFF"/>
          </w:tcPr>
          <w:p w14:paraId="20FA79C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465" w:type="dxa"/>
            <w:tcBorders>
              <w:left w:val="single" w:sz="4" w:space="0" w:color="000000"/>
              <w:bottom w:val="single" w:sz="4" w:space="0" w:color="000000"/>
            </w:tcBorders>
            <w:shd w:val="clear" w:color="auto" w:fill="FFFFFF"/>
          </w:tcPr>
          <w:p w14:paraId="20FA79C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1800" w:type="dxa"/>
            <w:tcBorders>
              <w:left w:val="single" w:sz="4" w:space="0" w:color="000000"/>
              <w:bottom w:val="single" w:sz="4" w:space="0" w:color="000000"/>
            </w:tcBorders>
            <w:shd w:val="clear" w:color="auto" w:fill="FFFFFF"/>
          </w:tcPr>
          <w:p w14:paraId="20FA79C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Shaw, 1965</w:t>
            </w:r>
          </w:p>
        </w:tc>
        <w:tc>
          <w:tcPr>
            <w:tcW w:w="130" w:type="dxa"/>
            <w:tcBorders>
              <w:left w:val="single" w:sz="4" w:space="0" w:color="000000"/>
              <w:bottom w:val="single" w:sz="4" w:space="0" w:color="000000"/>
            </w:tcBorders>
            <w:shd w:val="clear" w:color="auto" w:fill="FFFFFF"/>
          </w:tcPr>
          <w:p w14:paraId="20FA79CF"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D0"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D1"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D2" w14:textId="77777777" w:rsidR="00332C51" w:rsidRDefault="00332C51">
            <w:pPr>
              <w:widowControl w:val="0"/>
              <w:pBdr>
                <w:top w:val="nil"/>
                <w:left w:val="nil"/>
                <w:bottom w:val="nil"/>
                <w:right w:val="nil"/>
                <w:between w:val="nil"/>
              </w:pBdr>
              <w:rPr>
                <w:color w:val="000000"/>
                <w:sz w:val="14"/>
                <w:szCs w:val="14"/>
              </w:rPr>
            </w:pPr>
          </w:p>
        </w:tc>
        <w:tc>
          <w:tcPr>
            <w:tcW w:w="230" w:type="dxa"/>
            <w:tcBorders>
              <w:top w:val="single" w:sz="4" w:space="0" w:color="000000"/>
              <w:left w:val="single" w:sz="4" w:space="0" w:color="000000"/>
              <w:bottom w:val="single" w:sz="4" w:space="0" w:color="000000"/>
              <w:right w:val="single" w:sz="4" w:space="0" w:color="000000"/>
            </w:tcBorders>
            <w:shd w:val="clear" w:color="auto" w:fill="FFFFFF"/>
          </w:tcPr>
          <w:p w14:paraId="20FA79D3" w14:textId="77777777" w:rsidR="00332C51" w:rsidRDefault="00332C51">
            <w:pPr>
              <w:widowControl w:val="0"/>
              <w:pBdr>
                <w:top w:val="nil"/>
                <w:left w:val="nil"/>
                <w:bottom w:val="nil"/>
                <w:right w:val="nil"/>
                <w:between w:val="nil"/>
              </w:pBdr>
              <w:rPr>
                <w:color w:val="000000"/>
                <w:sz w:val="14"/>
                <w:szCs w:val="14"/>
              </w:rPr>
            </w:pPr>
          </w:p>
        </w:tc>
      </w:tr>
      <w:tr w:rsidR="00332C51" w14:paraId="20FA79DF" w14:textId="77777777">
        <w:tc>
          <w:tcPr>
            <w:tcW w:w="1109" w:type="dxa"/>
            <w:tcBorders>
              <w:left w:val="single" w:sz="4" w:space="0" w:color="000000"/>
              <w:bottom w:val="single" w:sz="4" w:space="0" w:color="000000"/>
            </w:tcBorders>
            <w:shd w:val="clear" w:color="auto" w:fill="FFFFFF"/>
          </w:tcPr>
          <w:p w14:paraId="20FA79D5"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United States</w:t>
            </w:r>
          </w:p>
        </w:tc>
        <w:tc>
          <w:tcPr>
            <w:tcW w:w="1351" w:type="dxa"/>
            <w:tcBorders>
              <w:left w:val="single" w:sz="4" w:space="0" w:color="000000"/>
              <w:bottom w:val="single" w:sz="4" w:space="0" w:color="000000"/>
            </w:tcBorders>
            <w:shd w:val="clear" w:color="auto" w:fill="FFFFFF"/>
          </w:tcPr>
          <w:p w14:paraId="20FA79D6"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WAIS-R:206</w:t>
            </w:r>
          </w:p>
        </w:tc>
        <w:tc>
          <w:tcPr>
            <w:tcW w:w="570" w:type="dxa"/>
            <w:tcBorders>
              <w:left w:val="single" w:sz="4" w:space="0" w:color="000000"/>
              <w:bottom w:val="single" w:sz="4" w:space="0" w:color="000000"/>
            </w:tcBorders>
            <w:shd w:val="clear" w:color="auto" w:fill="FFFFFF"/>
          </w:tcPr>
          <w:p w14:paraId="20FA79D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465" w:type="dxa"/>
            <w:tcBorders>
              <w:left w:val="single" w:sz="4" w:space="0" w:color="000000"/>
              <w:bottom w:val="single" w:sz="4" w:space="0" w:color="000000"/>
            </w:tcBorders>
            <w:shd w:val="clear" w:color="auto" w:fill="FFFFFF"/>
          </w:tcPr>
          <w:p w14:paraId="20FA79D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.17</w:t>
            </w:r>
          </w:p>
        </w:tc>
        <w:tc>
          <w:tcPr>
            <w:tcW w:w="1800" w:type="dxa"/>
            <w:tcBorders>
              <w:left w:val="single" w:sz="4" w:space="0" w:color="000000"/>
              <w:bottom w:val="single" w:sz="4" w:space="0" w:color="000000"/>
            </w:tcBorders>
            <w:shd w:val="clear" w:color="auto" w:fill="FFFFFF"/>
          </w:tcPr>
          <w:p w14:paraId="20FA79D9" w14:textId="77777777" w:rsidR="00332C51" w:rsidRDefault="00F170AA">
            <w:pPr>
              <w:widowControl w:val="0"/>
              <w:pBdr>
                <w:top w:val="nil"/>
                <w:left w:val="nil"/>
                <w:bottom w:val="nil"/>
                <w:right w:val="nil"/>
                <w:between w:val="nil"/>
              </w:pBdr>
              <w:rPr>
                <w:color w:val="000000"/>
                <w:sz w:val="14"/>
                <w:szCs w:val="14"/>
              </w:rPr>
            </w:pPr>
            <w:proofErr w:type="spellStart"/>
            <w:r>
              <w:rPr>
                <w:color w:val="000000"/>
                <w:sz w:val="14"/>
                <w:szCs w:val="14"/>
              </w:rPr>
              <w:t>Ilai</w:t>
            </w:r>
            <w:proofErr w:type="spellEnd"/>
            <w:r>
              <w:rPr>
                <w:color w:val="000000"/>
                <w:sz w:val="14"/>
                <w:szCs w:val="14"/>
              </w:rPr>
              <w:t xml:space="preserve"> &amp; </w:t>
            </w:r>
            <w:proofErr w:type="spellStart"/>
            <w:r>
              <w:rPr>
                <w:color w:val="000000"/>
                <w:sz w:val="14"/>
                <w:szCs w:val="14"/>
              </w:rPr>
              <w:t>Willerman</w:t>
            </w:r>
            <w:proofErr w:type="spellEnd"/>
            <w:r>
              <w:rPr>
                <w:color w:val="000000"/>
                <w:sz w:val="14"/>
                <w:szCs w:val="14"/>
              </w:rPr>
              <w:t>, 1989</w:t>
            </w:r>
          </w:p>
        </w:tc>
        <w:tc>
          <w:tcPr>
            <w:tcW w:w="130" w:type="dxa"/>
            <w:tcBorders>
              <w:left w:val="single" w:sz="4" w:space="0" w:color="000000"/>
              <w:bottom w:val="single" w:sz="4" w:space="0" w:color="000000"/>
            </w:tcBorders>
            <w:shd w:val="clear" w:color="auto" w:fill="FFFFFF"/>
          </w:tcPr>
          <w:p w14:paraId="20FA79DA"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DB"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DC"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DD" w14:textId="77777777" w:rsidR="00332C51" w:rsidRDefault="00332C51">
            <w:pPr>
              <w:widowControl w:val="0"/>
              <w:pBdr>
                <w:top w:val="nil"/>
                <w:left w:val="nil"/>
                <w:bottom w:val="nil"/>
                <w:right w:val="nil"/>
                <w:between w:val="nil"/>
              </w:pBdr>
              <w:rPr>
                <w:color w:val="000000"/>
                <w:sz w:val="14"/>
                <w:szCs w:val="14"/>
              </w:rPr>
            </w:pPr>
          </w:p>
        </w:tc>
        <w:tc>
          <w:tcPr>
            <w:tcW w:w="230" w:type="dxa"/>
            <w:tcBorders>
              <w:top w:val="single" w:sz="4" w:space="0" w:color="000000"/>
              <w:left w:val="single" w:sz="4" w:space="0" w:color="000000"/>
              <w:bottom w:val="single" w:sz="4" w:space="0" w:color="000000"/>
              <w:right w:val="single" w:sz="4" w:space="0" w:color="000000"/>
            </w:tcBorders>
            <w:shd w:val="clear" w:color="auto" w:fill="FFFFFF"/>
          </w:tcPr>
          <w:p w14:paraId="20FA79DE" w14:textId="77777777" w:rsidR="00332C51" w:rsidRDefault="00332C51">
            <w:pPr>
              <w:widowControl w:val="0"/>
              <w:pBdr>
                <w:top w:val="nil"/>
                <w:left w:val="nil"/>
                <w:bottom w:val="nil"/>
                <w:right w:val="nil"/>
                <w:between w:val="nil"/>
              </w:pBdr>
              <w:rPr>
                <w:color w:val="000000"/>
                <w:sz w:val="14"/>
                <w:szCs w:val="14"/>
              </w:rPr>
            </w:pPr>
          </w:p>
        </w:tc>
      </w:tr>
      <w:tr w:rsidR="00332C51" w14:paraId="20FA79EA" w14:textId="77777777">
        <w:tc>
          <w:tcPr>
            <w:tcW w:w="1109" w:type="dxa"/>
            <w:tcBorders>
              <w:left w:val="single" w:sz="4" w:space="0" w:color="000000"/>
              <w:bottom w:val="single" w:sz="4" w:space="0" w:color="000000"/>
            </w:tcBorders>
            <w:shd w:val="clear" w:color="auto" w:fill="FFFFFF"/>
          </w:tcPr>
          <w:p w14:paraId="20FA79E0" w14:textId="77777777" w:rsidR="00332C51" w:rsidRDefault="00F170AA">
            <w:pPr>
              <w:widowControl w:val="0"/>
              <w:pBdr>
                <w:top w:val="nil"/>
                <w:left w:val="nil"/>
                <w:bottom w:val="nil"/>
                <w:right w:val="nil"/>
                <w:between w:val="nil"/>
              </w:pBdr>
              <w:jc w:val="both"/>
              <w:rPr>
                <w:color w:val="000000"/>
                <w:sz w:val="14"/>
                <w:szCs w:val="14"/>
              </w:rPr>
            </w:pPr>
            <w:r>
              <w:rPr>
                <w:color w:val="000000"/>
                <w:sz w:val="14"/>
                <w:szCs w:val="14"/>
              </w:rPr>
              <w:t>United States</w:t>
            </w:r>
          </w:p>
        </w:tc>
        <w:tc>
          <w:tcPr>
            <w:tcW w:w="1351" w:type="dxa"/>
            <w:tcBorders>
              <w:left w:val="single" w:sz="4" w:space="0" w:color="000000"/>
              <w:bottom w:val="single" w:sz="4" w:space="0" w:color="000000"/>
            </w:tcBorders>
            <w:shd w:val="clear" w:color="auto" w:fill="FFFFFF"/>
          </w:tcPr>
          <w:p w14:paraId="20FA79E1" w14:textId="77777777" w:rsidR="00332C51" w:rsidRDefault="00F170AA">
            <w:pPr>
              <w:widowControl w:val="0"/>
              <w:pBdr>
                <w:top w:val="nil"/>
                <w:left w:val="nil"/>
                <w:bottom w:val="nil"/>
                <w:right w:val="nil"/>
                <w:between w:val="nil"/>
              </w:pBdr>
              <w:tabs>
                <w:tab w:val="left" w:pos="2520"/>
              </w:tabs>
              <w:spacing w:line="360" w:lineRule="auto"/>
              <w:rPr>
                <w:color w:val="000000"/>
                <w:sz w:val="14"/>
                <w:szCs w:val="14"/>
              </w:rPr>
            </w:pPr>
            <w:r>
              <w:rPr>
                <w:color w:val="000000"/>
                <w:sz w:val="14"/>
                <w:szCs w:val="14"/>
              </w:rPr>
              <w:t>WAIS-R: 1880</w:t>
            </w:r>
          </w:p>
        </w:tc>
        <w:tc>
          <w:tcPr>
            <w:tcW w:w="570" w:type="dxa"/>
            <w:tcBorders>
              <w:left w:val="single" w:sz="4" w:space="0" w:color="000000"/>
              <w:bottom w:val="single" w:sz="4" w:space="0" w:color="000000"/>
            </w:tcBorders>
            <w:shd w:val="clear" w:color="auto" w:fill="FFFFFF"/>
          </w:tcPr>
          <w:p w14:paraId="20FA79E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465" w:type="dxa"/>
            <w:tcBorders>
              <w:left w:val="single" w:sz="4" w:space="0" w:color="000000"/>
              <w:bottom w:val="single" w:sz="4" w:space="0" w:color="000000"/>
            </w:tcBorders>
            <w:shd w:val="clear" w:color="auto" w:fill="FFFFFF"/>
          </w:tcPr>
          <w:p w14:paraId="20FA79E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.09</w:t>
            </w:r>
          </w:p>
        </w:tc>
        <w:tc>
          <w:tcPr>
            <w:tcW w:w="1800" w:type="dxa"/>
            <w:tcBorders>
              <w:left w:val="single" w:sz="4" w:space="0" w:color="000000"/>
              <w:bottom w:val="single" w:sz="4" w:space="0" w:color="000000"/>
            </w:tcBorders>
            <w:shd w:val="clear" w:color="auto" w:fill="FFFFFF"/>
          </w:tcPr>
          <w:p w14:paraId="20FA79E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Kaufman </w:t>
            </w:r>
            <w:proofErr w:type="gramStart"/>
            <w:r>
              <w:rPr>
                <w:color w:val="000000"/>
                <w:sz w:val="14"/>
                <w:szCs w:val="14"/>
              </w:rPr>
              <w:t>et  al.</w:t>
            </w:r>
            <w:proofErr w:type="gramEnd"/>
            <w:r>
              <w:rPr>
                <w:color w:val="000000"/>
                <w:sz w:val="14"/>
                <w:szCs w:val="14"/>
              </w:rPr>
              <w:t>, 1988</w:t>
            </w:r>
          </w:p>
        </w:tc>
        <w:tc>
          <w:tcPr>
            <w:tcW w:w="130" w:type="dxa"/>
            <w:tcBorders>
              <w:left w:val="single" w:sz="4" w:space="0" w:color="000000"/>
              <w:bottom w:val="single" w:sz="4" w:space="0" w:color="000000"/>
            </w:tcBorders>
            <w:shd w:val="clear" w:color="auto" w:fill="FFFFFF"/>
          </w:tcPr>
          <w:p w14:paraId="20FA79E5"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E6"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E7"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E8" w14:textId="77777777" w:rsidR="00332C51" w:rsidRDefault="00332C51">
            <w:pPr>
              <w:widowControl w:val="0"/>
              <w:pBdr>
                <w:top w:val="nil"/>
                <w:left w:val="nil"/>
                <w:bottom w:val="nil"/>
                <w:right w:val="nil"/>
                <w:between w:val="nil"/>
              </w:pBdr>
              <w:rPr>
                <w:color w:val="000000"/>
                <w:sz w:val="14"/>
                <w:szCs w:val="14"/>
              </w:rPr>
            </w:pPr>
          </w:p>
        </w:tc>
        <w:tc>
          <w:tcPr>
            <w:tcW w:w="230" w:type="dxa"/>
            <w:tcBorders>
              <w:top w:val="single" w:sz="4" w:space="0" w:color="000000"/>
              <w:left w:val="single" w:sz="4" w:space="0" w:color="000000"/>
              <w:bottom w:val="single" w:sz="4" w:space="0" w:color="000000"/>
              <w:right w:val="single" w:sz="4" w:space="0" w:color="000000"/>
            </w:tcBorders>
            <w:shd w:val="clear" w:color="auto" w:fill="FFFFFF"/>
          </w:tcPr>
          <w:p w14:paraId="20FA79E9" w14:textId="77777777" w:rsidR="00332C51" w:rsidRDefault="00332C51">
            <w:pPr>
              <w:widowControl w:val="0"/>
              <w:pBdr>
                <w:top w:val="nil"/>
                <w:left w:val="nil"/>
                <w:bottom w:val="nil"/>
                <w:right w:val="nil"/>
                <w:between w:val="nil"/>
              </w:pBdr>
              <w:rPr>
                <w:color w:val="000000"/>
                <w:sz w:val="14"/>
                <w:szCs w:val="14"/>
              </w:rPr>
            </w:pPr>
          </w:p>
        </w:tc>
      </w:tr>
      <w:tr w:rsidR="00332C51" w14:paraId="20FA79F5" w14:textId="77777777">
        <w:tc>
          <w:tcPr>
            <w:tcW w:w="1109" w:type="dxa"/>
            <w:tcBorders>
              <w:left w:val="single" w:sz="4" w:space="0" w:color="000000"/>
              <w:bottom w:val="single" w:sz="4" w:space="0" w:color="000000"/>
            </w:tcBorders>
            <w:shd w:val="clear" w:color="auto" w:fill="FFFFFF"/>
          </w:tcPr>
          <w:p w14:paraId="20FA79EB"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USA</w:t>
            </w:r>
          </w:p>
        </w:tc>
        <w:tc>
          <w:tcPr>
            <w:tcW w:w="1351" w:type="dxa"/>
            <w:tcBorders>
              <w:left w:val="single" w:sz="4" w:space="0" w:color="000000"/>
              <w:bottom w:val="single" w:sz="4" w:space="0" w:color="000000"/>
            </w:tcBorders>
            <w:shd w:val="clear" w:color="auto" w:fill="FFFFFF"/>
          </w:tcPr>
          <w:p w14:paraId="20FA79EC"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WAIS-IV:2200</w:t>
            </w:r>
          </w:p>
        </w:tc>
        <w:tc>
          <w:tcPr>
            <w:tcW w:w="570" w:type="dxa"/>
            <w:tcBorders>
              <w:left w:val="single" w:sz="4" w:space="0" w:color="000000"/>
              <w:bottom w:val="single" w:sz="4" w:space="0" w:color="000000"/>
            </w:tcBorders>
            <w:shd w:val="clear" w:color="auto" w:fill="FFFFFF"/>
          </w:tcPr>
          <w:p w14:paraId="20FA79ED"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.11</w:t>
            </w:r>
          </w:p>
        </w:tc>
        <w:tc>
          <w:tcPr>
            <w:tcW w:w="465" w:type="dxa"/>
            <w:tcBorders>
              <w:left w:val="single" w:sz="4" w:space="0" w:color="000000"/>
              <w:bottom w:val="single" w:sz="4" w:space="0" w:color="000000"/>
            </w:tcBorders>
            <w:shd w:val="clear" w:color="auto" w:fill="FFFFFF"/>
          </w:tcPr>
          <w:p w14:paraId="20FA79EE" w14:textId="77777777" w:rsidR="00332C51" w:rsidRDefault="00F170AA">
            <w:pPr>
              <w:widowControl w:val="0"/>
              <w:pBdr>
                <w:top w:val="nil"/>
                <w:left w:val="nil"/>
                <w:bottom w:val="nil"/>
                <w:right w:val="nil"/>
                <w:between w:val="nil"/>
              </w:pBdr>
              <w:rPr>
                <w:color w:val="000000"/>
                <w:sz w:val="16"/>
                <w:szCs w:val="16"/>
              </w:rPr>
            </w:pPr>
            <w:r>
              <w:rPr>
                <w:color w:val="000000"/>
                <w:sz w:val="16"/>
                <w:szCs w:val="16"/>
              </w:rPr>
              <w:t>.14</w:t>
            </w:r>
          </w:p>
        </w:tc>
        <w:tc>
          <w:tcPr>
            <w:tcW w:w="1800" w:type="dxa"/>
            <w:tcBorders>
              <w:left w:val="single" w:sz="4" w:space="0" w:color="000000"/>
              <w:bottom w:val="single" w:sz="4" w:space="0" w:color="000000"/>
            </w:tcBorders>
            <w:shd w:val="clear" w:color="auto" w:fill="FFFFFF"/>
          </w:tcPr>
          <w:p w14:paraId="20FA79EF" w14:textId="77777777" w:rsidR="00332C51" w:rsidRDefault="00F170AA">
            <w:pPr>
              <w:widowControl w:val="0"/>
              <w:pBdr>
                <w:top w:val="nil"/>
                <w:left w:val="nil"/>
                <w:bottom w:val="nil"/>
                <w:right w:val="nil"/>
                <w:between w:val="nil"/>
              </w:pBdr>
              <w:spacing w:line="360" w:lineRule="auto"/>
              <w:rPr>
                <w:color w:val="000000"/>
                <w:sz w:val="14"/>
                <w:szCs w:val="14"/>
              </w:rPr>
            </w:pPr>
            <w:r>
              <w:rPr>
                <w:color w:val="000000"/>
                <w:sz w:val="16"/>
                <w:szCs w:val="16"/>
              </w:rPr>
              <w:t xml:space="preserve">Piffer, 2016 </w:t>
            </w:r>
          </w:p>
        </w:tc>
        <w:tc>
          <w:tcPr>
            <w:tcW w:w="130" w:type="dxa"/>
            <w:tcBorders>
              <w:left w:val="single" w:sz="4" w:space="0" w:color="000000"/>
              <w:bottom w:val="single" w:sz="4" w:space="0" w:color="000000"/>
            </w:tcBorders>
            <w:shd w:val="clear" w:color="auto" w:fill="FFFFFF"/>
          </w:tcPr>
          <w:p w14:paraId="20FA79F0"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F1"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F2"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F3" w14:textId="77777777" w:rsidR="00332C51" w:rsidRDefault="00332C51">
            <w:pPr>
              <w:widowControl w:val="0"/>
              <w:pBdr>
                <w:top w:val="nil"/>
                <w:left w:val="nil"/>
                <w:bottom w:val="nil"/>
                <w:right w:val="nil"/>
                <w:between w:val="nil"/>
              </w:pBdr>
              <w:rPr>
                <w:color w:val="000000"/>
                <w:sz w:val="14"/>
                <w:szCs w:val="14"/>
              </w:rPr>
            </w:pPr>
          </w:p>
        </w:tc>
        <w:tc>
          <w:tcPr>
            <w:tcW w:w="230" w:type="dxa"/>
            <w:tcBorders>
              <w:left w:val="single" w:sz="4" w:space="0" w:color="000000"/>
              <w:bottom w:val="single" w:sz="4" w:space="0" w:color="000000"/>
              <w:right w:val="single" w:sz="4" w:space="0" w:color="000000"/>
            </w:tcBorders>
            <w:shd w:val="clear" w:color="auto" w:fill="FFFFFF"/>
          </w:tcPr>
          <w:p w14:paraId="20FA79F4" w14:textId="77777777" w:rsidR="00332C51" w:rsidRDefault="00332C51">
            <w:pPr>
              <w:widowControl w:val="0"/>
              <w:pBdr>
                <w:top w:val="nil"/>
                <w:left w:val="nil"/>
                <w:bottom w:val="nil"/>
                <w:right w:val="nil"/>
                <w:between w:val="nil"/>
              </w:pBdr>
              <w:rPr>
                <w:color w:val="000000"/>
                <w:sz w:val="14"/>
                <w:szCs w:val="14"/>
              </w:rPr>
            </w:pPr>
          </w:p>
        </w:tc>
      </w:tr>
      <w:tr w:rsidR="00332C51" w14:paraId="20FA7A00" w14:textId="77777777">
        <w:tc>
          <w:tcPr>
            <w:tcW w:w="1109" w:type="dxa"/>
            <w:tcBorders>
              <w:left w:val="single" w:sz="4" w:space="0" w:color="000000"/>
              <w:bottom w:val="single" w:sz="4" w:space="0" w:color="000000"/>
            </w:tcBorders>
            <w:shd w:val="clear" w:color="auto" w:fill="FFFFFF"/>
          </w:tcPr>
          <w:p w14:paraId="20FA79F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Median </w:t>
            </w:r>
          </w:p>
        </w:tc>
        <w:tc>
          <w:tcPr>
            <w:tcW w:w="1351" w:type="dxa"/>
            <w:tcBorders>
              <w:left w:val="single" w:sz="4" w:space="0" w:color="000000"/>
              <w:bottom w:val="single" w:sz="4" w:space="0" w:color="000000"/>
            </w:tcBorders>
            <w:shd w:val="clear" w:color="auto" w:fill="FFFFFF"/>
          </w:tcPr>
          <w:p w14:paraId="20FA79F7" w14:textId="77777777" w:rsidR="00332C51" w:rsidRDefault="00332C51">
            <w:pPr>
              <w:widowControl w:val="0"/>
              <w:pBdr>
                <w:top w:val="nil"/>
                <w:left w:val="nil"/>
                <w:bottom w:val="nil"/>
                <w:right w:val="nil"/>
                <w:between w:val="nil"/>
              </w:pBdr>
              <w:tabs>
                <w:tab w:val="left" w:pos="2520"/>
              </w:tabs>
              <w:spacing w:line="360" w:lineRule="auto"/>
              <w:rPr>
                <w:color w:val="000000"/>
                <w:sz w:val="14"/>
                <w:szCs w:val="14"/>
              </w:rPr>
            </w:pPr>
          </w:p>
        </w:tc>
        <w:tc>
          <w:tcPr>
            <w:tcW w:w="570" w:type="dxa"/>
            <w:tcBorders>
              <w:left w:val="single" w:sz="4" w:space="0" w:color="000000"/>
              <w:bottom w:val="single" w:sz="4" w:space="0" w:color="000000"/>
            </w:tcBorders>
            <w:shd w:val="clear" w:color="auto" w:fill="FFFFFF"/>
          </w:tcPr>
          <w:p w14:paraId="20FA79F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.08</w:t>
            </w:r>
          </w:p>
        </w:tc>
        <w:tc>
          <w:tcPr>
            <w:tcW w:w="465" w:type="dxa"/>
            <w:tcBorders>
              <w:left w:val="single" w:sz="4" w:space="0" w:color="000000"/>
              <w:bottom w:val="single" w:sz="4" w:space="0" w:color="000000"/>
            </w:tcBorders>
            <w:shd w:val="clear" w:color="auto" w:fill="FFFFFF"/>
          </w:tcPr>
          <w:p w14:paraId="20FA79F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.16</w:t>
            </w:r>
          </w:p>
        </w:tc>
        <w:tc>
          <w:tcPr>
            <w:tcW w:w="1800" w:type="dxa"/>
            <w:tcBorders>
              <w:left w:val="single" w:sz="4" w:space="0" w:color="000000"/>
              <w:bottom w:val="single" w:sz="4" w:space="0" w:color="000000"/>
            </w:tcBorders>
            <w:shd w:val="clear" w:color="auto" w:fill="FFFFFF"/>
          </w:tcPr>
          <w:p w14:paraId="20FA79F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0" w:type="dxa"/>
            <w:tcBorders>
              <w:left w:val="single" w:sz="4" w:space="0" w:color="000000"/>
              <w:bottom w:val="single" w:sz="4" w:space="0" w:color="000000"/>
            </w:tcBorders>
            <w:shd w:val="clear" w:color="auto" w:fill="FFFFFF"/>
          </w:tcPr>
          <w:p w14:paraId="20FA79FB"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FC"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FD" w14:textId="77777777" w:rsidR="00332C51" w:rsidRDefault="00332C51">
            <w:pPr>
              <w:widowControl w:val="0"/>
              <w:pBdr>
                <w:top w:val="nil"/>
                <w:left w:val="nil"/>
                <w:bottom w:val="nil"/>
                <w:right w:val="nil"/>
                <w:between w:val="nil"/>
              </w:pBdr>
              <w:rPr>
                <w:color w:val="000000"/>
                <w:sz w:val="14"/>
                <w:szCs w:val="14"/>
              </w:rPr>
            </w:pPr>
          </w:p>
        </w:tc>
        <w:tc>
          <w:tcPr>
            <w:tcW w:w="130" w:type="dxa"/>
            <w:tcBorders>
              <w:left w:val="single" w:sz="4" w:space="0" w:color="000000"/>
              <w:bottom w:val="single" w:sz="4" w:space="0" w:color="000000"/>
            </w:tcBorders>
            <w:shd w:val="clear" w:color="auto" w:fill="FFFFFF"/>
          </w:tcPr>
          <w:p w14:paraId="20FA79FE" w14:textId="77777777" w:rsidR="00332C51" w:rsidRDefault="00332C51">
            <w:pPr>
              <w:widowControl w:val="0"/>
              <w:pBdr>
                <w:top w:val="nil"/>
                <w:left w:val="nil"/>
                <w:bottom w:val="nil"/>
                <w:right w:val="nil"/>
                <w:between w:val="nil"/>
              </w:pBdr>
              <w:rPr>
                <w:color w:val="000000"/>
                <w:sz w:val="14"/>
                <w:szCs w:val="14"/>
              </w:rPr>
            </w:pPr>
          </w:p>
        </w:tc>
        <w:tc>
          <w:tcPr>
            <w:tcW w:w="230" w:type="dxa"/>
            <w:tcBorders>
              <w:top w:val="single" w:sz="4" w:space="0" w:color="000000"/>
              <w:left w:val="single" w:sz="4" w:space="0" w:color="000000"/>
              <w:bottom w:val="single" w:sz="4" w:space="0" w:color="000000"/>
              <w:right w:val="single" w:sz="4" w:space="0" w:color="000000"/>
            </w:tcBorders>
            <w:shd w:val="clear" w:color="auto" w:fill="FFFFFF"/>
          </w:tcPr>
          <w:p w14:paraId="20FA79FF" w14:textId="77777777" w:rsidR="00332C51" w:rsidRDefault="00332C51">
            <w:pPr>
              <w:widowControl w:val="0"/>
              <w:pBdr>
                <w:top w:val="nil"/>
                <w:left w:val="nil"/>
                <w:bottom w:val="nil"/>
                <w:right w:val="nil"/>
                <w:between w:val="nil"/>
              </w:pBdr>
              <w:rPr>
                <w:color w:val="000000"/>
                <w:sz w:val="14"/>
                <w:szCs w:val="14"/>
              </w:rPr>
            </w:pPr>
          </w:p>
        </w:tc>
      </w:tr>
    </w:tbl>
    <w:p w14:paraId="20FA7A01" w14:textId="77777777" w:rsidR="00332C51" w:rsidRDefault="00332C51">
      <w:pPr>
        <w:widowControl w:val="0"/>
        <w:pBdr>
          <w:top w:val="nil"/>
          <w:left w:val="nil"/>
          <w:bottom w:val="nil"/>
          <w:right w:val="nil"/>
          <w:between w:val="nil"/>
        </w:pBdr>
        <w:ind w:firstLine="357"/>
        <w:rPr>
          <w:color w:val="000000"/>
          <w:sz w:val="24"/>
          <w:szCs w:val="24"/>
        </w:rPr>
      </w:pPr>
    </w:p>
    <w:p w14:paraId="20FA7A02" w14:textId="77777777" w:rsidR="00332C51" w:rsidRDefault="00F170AA">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These results for sex differences in the Similarities and Comprehension subtests in the Wechsler tests given in Tables 10.1,10.2 and 10.3 show a small female advantage among 4 to 6 on Similarities (.12</w:t>
      </w:r>
      <w:r>
        <w:rPr>
          <w:i/>
          <w:color w:val="000000"/>
          <w:sz w:val="24"/>
          <w:szCs w:val="24"/>
        </w:rPr>
        <w:t xml:space="preserve">d) </w:t>
      </w:r>
      <w:r>
        <w:rPr>
          <w:color w:val="000000"/>
          <w:sz w:val="24"/>
          <w:szCs w:val="24"/>
        </w:rPr>
        <w:t>and virtually no sex difference on</w:t>
      </w:r>
      <w:r>
        <w:rPr>
          <w:i/>
          <w:color w:val="000000"/>
          <w:sz w:val="24"/>
          <w:szCs w:val="24"/>
        </w:rPr>
        <w:t xml:space="preserve"> </w:t>
      </w:r>
      <w:r>
        <w:rPr>
          <w:color w:val="000000"/>
          <w:sz w:val="24"/>
          <w:szCs w:val="24"/>
        </w:rPr>
        <w:t>Comprehension (.03</w:t>
      </w:r>
      <w:r>
        <w:rPr>
          <w:i/>
          <w:color w:val="000000"/>
          <w:sz w:val="24"/>
          <w:szCs w:val="24"/>
        </w:rPr>
        <w:t>d</w:t>
      </w:r>
      <w:r>
        <w:rPr>
          <w:color w:val="000000"/>
          <w:sz w:val="24"/>
          <w:szCs w:val="24"/>
        </w:rPr>
        <w:t>), a small male advantage among 6- to 16-year-olds on Similarities (.07</w:t>
      </w:r>
      <w:r>
        <w:rPr>
          <w:i/>
          <w:color w:val="000000"/>
          <w:sz w:val="24"/>
          <w:szCs w:val="24"/>
        </w:rPr>
        <w:t>d</w:t>
      </w:r>
      <w:r>
        <w:rPr>
          <w:color w:val="000000"/>
          <w:sz w:val="24"/>
          <w:szCs w:val="24"/>
        </w:rPr>
        <w:t>) and</w:t>
      </w:r>
      <w:r>
        <w:rPr>
          <w:i/>
          <w:color w:val="000000"/>
          <w:sz w:val="24"/>
          <w:szCs w:val="24"/>
        </w:rPr>
        <w:t xml:space="preserve"> </w:t>
      </w:r>
      <w:r>
        <w:rPr>
          <w:color w:val="000000"/>
          <w:sz w:val="24"/>
          <w:szCs w:val="24"/>
        </w:rPr>
        <w:t>Comprehension (.05</w:t>
      </w:r>
      <w:r>
        <w:rPr>
          <w:i/>
          <w:color w:val="000000"/>
          <w:sz w:val="24"/>
          <w:szCs w:val="24"/>
        </w:rPr>
        <w:t>d</w:t>
      </w:r>
      <w:r>
        <w:rPr>
          <w:color w:val="000000"/>
          <w:sz w:val="24"/>
          <w:szCs w:val="24"/>
        </w:rPr>
        <w:t>) and a larger male advantage in adults on Similarities (.08</w:t>
      </w:r>
      <w:r>
        <w:rPr>
          <w:i/>
          <w:color w:val="000000"/>
          <w:sz w:val="24"/>
          <w:szCs w:val="24"/>
        </w:rPr>
        <w:t xml:space="preserve">d) </w:t>
      </w:r>
      <w:r>
        <w:rPr>
          <w:color w:val="000000"/>
          <w:sz w:val="24"/>
          <w:szCs w:val="24"/>
        </w:rPr>
        <w:t>and</w:t>
      </w:r>
      <w:r>
        <w:rPr>
          <w:i/>
          <w:color w:val="000000"/>
          <w:sz w:val="24"/>
          <w:szCs w:val="24"/>
        </w:rPr>
        <w:t xml:space="preserve"> </w:t>
      </w:r>
      <w:r>
        <w:rPr>
          <w:color w:val="000000"/>
          <w:sz w:val="24"/>
          <w:szCs w:val="24"/>
        </w:rPr>
        <w:t>Comprehension (.16</w:t>
      </w:r>
      <w:r>
        <w:rPr>
          <w:i/>
          <w:color w:val="000000"/>
          <w:sz w:val="24"/>
          <w:szCs w:val="24"/>
        </w:rPr>
        <w:t>d</w:t>
      </w:r>
      <w:r>
        <w:rPr>
          <w:color w:val="000000"/>
          <w:sz w:val="24"/>
          <w:szCs w:val="24"/>
        </w:rPr>
        <w:t>). These results pr</w:t>
      </w:r>
      <w:r>
        <w:rPr>
          <w:color w:val="000000"/>
          <w:sz w:val="24"/>
          <w:szCs w:val="24"/>
        </w:rPr>
        <w:t xml:space="preserve">ovide further support for the developmental theory. </w:t>
      </w:r>
    </w:p>
    <w:p w14:paraId="20FA7A03" w14:textId="77777777" w:rsidR="00332C51" w:rsidRDefault="00F170AA">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 xml:space="preserve"> More studies of sex differences in verbal reasoning in ages 12 through to adults showing that there is little difference among young adolescents and a small male advantage from the age of 16 years are given in Table 10.4. Row 1 shows negligible difference</w:t>
      </w:r>
      <w:r>
        <w:rPr>
          <w:color w:val="000000"/>
          <w:sz w:val="24"/>
          <w:szCs w:val="24"/>
        </w:rPr>
        <w:t>s i</w:t>
      </w:r>
      <w:r>
        <w:rPr>
          <w:color w:val="000000"/>
          <w:sz w:val="22"/>
          <w:szCs w:val="22"/>
        </w:rPr>
        <w:t xml:space="preserve">n the American standardization sample of </w:t>
      </w:r>
      <w:r>
        <w:rPr>
          <w:color w:val="000000"/>
          <w:sz w:val="24"/>
          <w:szCs w:val="24"/>
        </w:rPr>
        <w:t>the DAT (Differential Aptitude Test) in 14- through 17-year-olds and a marginally higher male score of .07</w:t>
      </w:r>
      <w:r>
        <w:rPr>
          <w:i/>
          <w:color w:val="000000"/>
          <w:sz w:val="24"/>
          <w:szCs w:val="24"/>
        </w:rPr>
        <w:t>d</w:t>
      </w:r>
      <w:r>
        <w:rPr>
          <w:color w:val="000000"/>
          <w:sz w:val="24"/>
          <w:szCs w:val="24"/>
        </w:rPr>
        <w:t xml:space="preserve"> in 18-year-olds. Row 2 shows a marginally higher male v</w:t>
      </w:r>
      <w:r>
        <w:rPr>
          <w:color w:val="000000"/>
          <w:sz w:val="22"/>
          <w:szCs w:val="22"/>
        </w:rPr>
        <w:t>erbal reasoning ability of .047</w:t>
      </w:r>
      <w:r>
        <w:rPr>
          <w:i/>
          <w:color w:val="000000"/>
          <w:sz w:val="22"/>
          <w:szCs w:val="22"/>
        </w:rPr>
        <w:t xml:space="preserve">d </w:t>
      </w:r>
      <w:r>
        <w:rPr>
          <w:color w:val="000000"/>
          <w:sz w:val="22"/>
          <w:szCs w:val="22"/>
        </w:rPr>
        <w:t>in a sample of N</w:t>
      </w:r>
      <w:r>
        <w:rPr>
          <w:color w:val="000000"/>
          <w:sz w:val="22"/>
          <w:szCs w:val="22"/>
        </w:rPr>
        <w:t xml:space="preserve">orwegian adults on the </w:t>
      </w:r>
      <w:proofErr w:type="spellStart"/>
      <w:r>
        <w:rPr>
          <w:color w:val="000000"/>
          <w:sz w:val="24"/>
          <w:szCs w:val="24"/>
        </w:rPr>
        <w:t>Dureman-Salde</w:t>
      </w:r>
      <w:proofErr w:type="spellEnd"/>
      <w:r>
        <w:rPr>
          <w:color w:val="000000"/>
          <w:sz w:val="24"/>
          <w:szCs w:val="24"/>
        </w:rPr>
        <w:t xml:space="preserve"> test. Row 3 shows </w:t>
      </w:r>
      <w:r>
        <w:rPr>
          <w:color w:val="000000"/>
          <w:sz w:val="22"/>
          <w:szCs w:val="22"/>
        </w:rPr>
        <w:t>a male advantage in</w:t>
      </w:r>
      <w:r>
        <w:rPr>
          <w:color w:val="000000"/>
          <w:sz w:val="24"/>
          <w:szCs w:val="24"/>
        </w:rPr>
        <w:t xml:space="preserve"> 14-year-olds </w:t>
      </w:r>
      <w:r>
        <w:rPr>
          <w:color w:val="000000"/>
          <w:sz w:val="22"/>
          <w:szCs w:val="22"/>
        </w:rPr>
        <w:t xml:space="preserve">of </w:t>
      </w:r>
      <w:r>
        <w:rPr>
          <w:color w:val="000000"/>
          <w:sz w:val="24"/>
          <w:szCs w:val="24"/>
        </w:rPr>
        <w:t>.15</w:t>
      </w:r>
      <w:r>
        <w:rPr>
          <w:i/>
          <w:color w:val="000000"/>
          <w:sz w:val="24"/>
          <w:szCs w:val="24"/>
        </w:rPr>
        <w:t>d</w:t>
      </w:r>
      <w:r>
        <w:rPr>
          <w:color w:val="000000"/>
          <w:sz w:val="24"/>
          <w:szCs w:val="24"/>
        </w:rPr>
        <w:t xml:space="preserve"> increasing to an advantage of .25</w:t>
      </w:r>
      <w:r>
        <w:rPr>
          <w:i/>
          <w:color w:val="000000"/>
          <w:sz w:val="24"/>
          <w:szCs w:val="24"/>
        </w:rPr>
        <w:t>d</w:t>
      </w:r>
      <w:r>
        <w:rPr>
          <w:color w:val="000000"/>
          <w:sz w:val="24"/>
          <w:szCs w:val="24"/>
        </w:rPr>
        <w:t xml:space="preserve"> in 18-year-olds i</w:t>
      </w:r>
      <w:r>
        <w:rPr>
          <w:color w:val="000000"/>
          <w:sz w:val="22"/>
          <w:szCs w:val="22"/>
        </w:rPr>
        <w:t xml:space="preserve">n the British standardization sample of </w:t>
      </w:r>
      <w:r>
        <w:rPr>
          <w:color w:val="000000"/>
          <w:sz w:val="24"/>
          <w:szCs w:val="24"/>
        </w:rPr>
        <w:t>the DAT. Row 4 shows that males obtained a higher v</w:t>
      </w:r>
      <w:r>
        <w:rPr>
          <w:color w:val="000000"/>
          <w:sz w:val="22"/>
          <w:szCs w:val="22"/>
        </w:rPr>
        <w:t>erbal reasoning s</w:t>
      </w:r>
      <w:r>
        <w:rPr>
          <w:color w:val="000000"/>
          <w:sz w:val="22"/>
          <w:szCs w:val="22"/>
        </w:rPr>
        <w:t>core of .17</w:t>
      </w:r>
      <w:r>
        <w:rPr>
          <w:i/>
          <w:color w:val="000000"/>
          <w:sz w:val="22"/>
          <w:szCs w:val="22"/>
        </w:rPr>
        <w:t xml:space="preserve">d </w:t>
      </w:r>
      <w:r>
        <w:rPr>
          <w:color w:val="000000"/>
          <w:sz w:val="22"/>
          <w:szCs w:val="22"/>
        </w:rPr>
        <w:t>i</w:t>
      </w:r>
      <w:r>
        <w:rPr>
          <w:rFonts w:ascii="Times" w:eastAsia="Times" w:hAnsi="Times" w:cs="Times"/>
          <w:color w:val="000000"/>
          <w:sz w:val="24"/>
          <w:szCs w:val="24"/>
        </w:rPr>
        <w:t xml:space="preserve">n a Spanish sample </w:t>
      </w:r>
      <w:r>
        <w:rPr>
          <w:color w:val="000000"/>
          <w:sz w:val="24"/>
          <w:szCs w:val="24"/>
        </w:rPr>
        <w:t>of</w:t>
      </w:r>
      <w:r>
        <w:rPr>
          <w:i/>
          <w:color w:val="000000"/>
          <w:sz w:val="24"/>
          <w:szCs w:val="24"/>
        </w:rPr>
        <w:t xml:space="preserve"> </w:t>
      </w:r>
      <w:r>
        <w:rPr>
          <w:color w:val="000000"/>
          <w:sz w:val="24"/>
          <w:szCs w:val="24"/>
        </w:rPr>
        <w:t>applicants to a Spanish university (n=3596, age 23). Row 5 shows a marginally higher male advantage of .06</w:t>
      </w:r>
      <w:r>
        <w:rPr>
          <w:i/>
          <w:color w:val="000000"/>
          <w:sz w:val="24"/>
          <w:szCs w:val="24"/>
        </w:rPr>
        <w:t xml:space="preserve">d </w:t>
      </w:r>
      <w:r>
        <w:rPr>
          <w:color w:val="000000"/>
          <w:sz w:val="24"/>
          <w:szCs w:val="24"/>
        </w:rPr>
        <w:t>in a study of v</w:t>
      </w:r>
      <w:r>
        <w:rPr>
          <w:color w:val="000000"/>
          <w:sz w:val="22"/>
          <w:szCs w:val="22"/>
        </w:rPr>
        <w:t>erbal</w:t>
      </w:r>
      <w:r>
        <w:rPr>
          <w:color w:val="000000"/>
          <w:sz w:val="24"/>
          <w:szCs w:val="24"/>
        </w:rPr>
        <w:t xml:space="preserve"> inductive reasoning in 4,850 American adults aged 25 to 81 (</w:t>
      </w:r>
      <w:proofErr w:type="spellStart"/>
      <w:r>
        <w:rPr>
          <w:color w:val="000000"/>
          <w:sz w:val="24"/>
          <w:szCs w:val="24"/>
        </w:rPr>
        <w:t>Schaie</w:t>
      </w:r>
      <w:proofErr w:type="spellEnd"/>
      <w:r>
        <w:rPr>
          <w:color w:val="000000"/>
          <w:sz w:val="24"/>
          <w:szCs w:val="24"/>
        </w:rPr>
        <w:t>, 2005, p. 102). Row 6 shows that in the v</w:t>
      </w:r>
      <w:r>
        <w:rPr>
          <w:color w:val="000000"/>
          <w:sz w:val="22"/>
          <w:szCs w:val="22"/>
        </w:rPr>
        <w:t xml:space="preserve">erbal reasoning test in the </w:t>
      </w:r>
      <w:proofErr w:type="spellStart"/>
      <w:r>
        <w:rPr>
          <w:color w:val="000000"/>
          <w:sz w:val="22"/>
          <w:szCs w:val="22"/>
        </w:rPr>
        <w:t>CogAT</w:t>
      </w:r>
      <w:proofErr w:type="spellEnd"/>
      <w:r>
        <w:rPr>
          <w:color w:val="000000"/>
          <w:sz w:val="22"/>
          <w:szCs w:val="22"/>
        </w:rPr>
        <w:t xml:space="preserve"> in an American sample,</w:t>
      </w:r>
      <w:r>
        <w:rPr>
          <w:color w:val="000000"/>
          <w:sz w:val="24"/>
          <w:szCs w:val="24"/>
        </w:rPr>
        <w:t xml:space="preserve"> girls scored higher than boys at the ages of 9 through 15 but boys scored higher than girl</w:t>
      </w:r>
      <w:r>
        <w:rPr>
          <w:color w:val="000000"/>
          <w:sz w:val="24"/>
          <w:szCs w:val="24"/>
        </w:rPr>
        <w:t>s at .12</w:t>
      </w:r>
      <w:r>
        <w:rPr>
          <w:i/>
          <w:color w:val="000000"/>
          <w:sz w:val="24"/>
          <w:szCs w:val="24"/>
        </w:rPr>
        <w:t>d</w:t>
      </w:r>
      <w:r>
        <w:rPr>
          <w:color w:val="000000"/>
          <w:sz w:val="24"/>
          <w:szCs w:val="24"/>
        </w:rPr>
        <w:t xml:space="preserve"> at the age of 17. Row 7 shows a fractionally higher score of .06</w:t>
      </w:r>
      <w:proofErr w:type="gramStart"/>
      <w:r>
        <w:rPr>
          <w:i/>
          <w:color w:val="000000"/>
          <w:sz w:val="24"/>
          <w:szCs w:val="24"/>
        </w:rPr>
        <w:t xml:space="preserve">d </w:t>
      </w:r>
      <w:r>
        <w:rPr>
          <w:color w:val="000000"/>
          <w:sz w:val="24"/>
          <w:szCs w:val="24"/>
        </w:rPr>
        <w:t xml:space="preserve"> by</w:t>
      </w:r>
      <w:proofErr w:type="gramEnd"/>
      <w:r>
        <w:rPr>
          <w:color w:val="000000"/>
          <w:sz w:val="24"/>
          <w:szCs w:val="24"/>
        </w:rPr>
        <w:t xml:space="preserve"> males than by females on the verbal SAT in the United States over the years 1972-2016 (Murray 2020, p.48). </w:t>
      </w:r>
    </w:p>
    <w:p w14:paraId="20FA7A04" w14:textId="77777777" w:rsidR="00332C51" w:rsidRDefault="00332C51">
      <w:pPr>
        <w:widowControl w:val="0"/>
        <w:pBdr>
          <w:top w:val="nil"/>
          <w:left w:val="nil"/>
          <w:bottom w:val="nil"/>
          <w:right w:val="nil"/>
          <w:between w:val="nil"/>
        </w:pBdr>
        <w:tabs>
          <w:tab w:val="left" w:pos="360"/>
        </w:tabs>
        <w:ind w:firstLine="357"/>
        <w:rPr>
          <w:color w:val="000000"/>
          <w:sz w:val="24"/>
          <w:szCs w:val="24"/>
        </w:rPr>
      </w:pPr>
    </w:p>
    <w:p w14:paraId="20FA7A05" w14:textId="77777777" w:rsidR="00332C51" w:rsidRDefault="00F170AA">
      <w:pPr>
        <w:widowControl w:val="0"/>
        <w:pBdr>
          <w:top w:val="nil"/>
          <w:left w:val="nil"/>
          <w:bottom w:val="nil"/>
          <w:right w:val="nil"/>
          <w:between w:val="nil"/>
        </w:pBdr>
        <w:tabs>
          <w:tab w:val="left" w:pos="360"/>
        </w:tabs>
        <w:rPr>
          <w:color w:val="000000"/>
          <w:sz w:val="14"/>
          <w:szCs w:val="14"/>
        </w:rPr>
      </w:pPr>
      <w:r>
        <w:rPr>
          <w:color w:val="000000"/>
          <w:sz w:val="24"/>
          <w:szCs w:val="24"/>
        </w:rPr>
        <w:t xml:space="preserve"> </w:t>
      </w:r>
      <w:r>
        <w:rPr>
          <w:i/>
          <w:color w:val="000000"/>
          <w:sz w:val="24"/>
          <w:szCs w:val="24"/>
        </w:rPr>
        <w:t xml:space="preserve">  </w:t>
      </w:r>
      <w:r>
        <w:rPr>
          <w:color w:val="000000"/>
          <w:sz w:val="24"/>
          <w:szCs w:val="24"/>
        </w:rPr>
        <w:t>Table 10.4. Studies of sex differences in verbal reasoning (</w:t>
      </w:r>
      <w:r>
        <w:rPr>
          <w:i/>
          <w:color w:val="000000"/>
          <w:sz w:val="24"/>
          <w:szCs w:val="24"/>
        </w:rPr>
        <w:t>d</w:t>
      </w:r>
      <w:r>
        <w:rPr>
          <w:color w:val="000000"/>
          <w:sz w:val="24"/>
          <w:szCs w:val="24"/>
        </w:rPr>
        <w:t xml:space="preserve">s, </w:t>
      </w:r>
      <w:r>
        <w:rPr>
          <w:color w:val="000000"/>
          <w:sz w:val="24"/>
          <w:szCs w:val="24"/>
        </w:rPr>
        <w:t xml:space="preserve">positive signs denote higher scores in males) </w:t>
      </w:r>
    </w:p>
    <w:p w14:paraId="20FA7A06" w14:textId="77777777" w:rsidR="00332C51" w:rsidRDefault="00332C51">
      <w:pPr>
        <w:widowControl w:val="0"/>
        <w:pBdr>
          <w:top w:val="nil"/>
          <w:left w:val="nil"/>
          <w:bottom w:val="nil"/>
          <w:right w:val="nil"/>
          <w:between w:val="nil"/>
        </w:pBdr>
        <w:tabs>
          <w:tab w:val="left" w:pos="360"/>
        </w:tabs>
        <w:ind w:firstLine="357"/>
        <w:rPr>
          <w:color w:val="000000"/>
          <w:sz w:val="14"/>
          <w:szCs w:val="14"/>
        </w:rPr>
      </w:pPr>
    </w:p>
    <w:tbl>
      <w:tblPr>
        <w:tblStyle w:val="af3"/>
        <w:tblW w:w="6285" w:type="dxa"/>
        <w:tblInd w:w="0" w:type="dxa"/>
        <w:tblLayout w:type="fixed"/>
        <w:tblLook w:val="0000" w:firstRow="0" w:lastRow="0" w:firstColumn="0" w:lastColumn="0" w:noHBand="0" w:noVBand="0"/>
      </w:tblPr>
      <w:tblGrid>
        <w:gridCol w:w="389"/>
        <w:gridCol w:w="750"/>
        <w:gridCol w:w="465"/>
        <w:gridCol w:w="404"/>
        <w:gridCol w:w="480"/>
        <w:gridCol w:w="434"/>
        <w:gridCol w:w="480"/>
        <w:gridCol w:w="420"/>
        <w:gridCol w:w="483"/>
        <w:gridCol w:w="600"/>
        <w:gridCol w:w="1380"/>
      </w:tblGrid>
      <w:tr w:rsidR="00332C51" w14:paraId="20FA7A12" w14:textId="77777777">
        <w:tc>
          <w:tcPr>
            <w:tcW w:w="389" w:type="dxa"/>
            <w:tcBorders>
              <w:top w:val="single" w:sz="4" w:space="0" w:color="000000"/>
              <w:left w:val="single" w:sz="4" w:space="0" w:color="000000"/>
              <w:bottom w:val="single" w:sz="4" w:space="0" w:color="000000"/>
            </w:tcBorders>
            <w:shd w:val="clear" w:color="auto" w:fill="FFFFFF"/>
            <w:vAlign w:val="center"/>
          </w:tcPr>
          <w:p w14:paraId="20FA7A07" w14:textId="77777777" w:rsidR="00332C51" w:rsidRDefault="00332C51">
            <w:pPr>
              <w:widowControl w:val="0"/>
              <w:pBdr>
                <w:top w:val="nil"/>
                <w:left w:val="nil"/>
                <w:bottom w:val="nil"/>
                <w:right w:val="nil"/>
                <w:between w:val="nil"/>
              </w:pBdr>
              <w:jc w:val="center"/>
              <w:rPr>
                <w:color w:val="000000"/>
                <w:sz w:val="14"/>
                <w:szCs w:val="14"/>
              </w:rPr>
            </w:pPr>
          </w:p>
        </w:tc>
        <w:tc>
          <w:tcPr>
            <w:tcW w:w="750" w:type="dxa"/>
            <w:tcBorders>
              <w:top w:val="single" w:sz="4" w:space="0" w:color="000000"/>
              <w:left w:val="single" w:sz="4" w:space="0" w:color="000000"/>
              <w:bottom w:val="single" w:sz="4" w:space="0" w:color="000000"/>
            </w:tcBorders>
            <w:shd w:val="clear" w:color="auto" w:fill="FFFFFF"/>
            <w:vAlign w:val="center"/>
          </w:tcPr>
          <w:p w14:paraId="20FA7A08"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Country</w:t>
            </w:r>
          </w:p>
        </w:tc>
        <w:tc>
          <w:tcPr>
            <w:tcW w:w="465" w:type="dxa"/>
            <w:tcBorders>
              <w:top w:val="single" w:sz="4" w:space="0" w:color="000000"/>
              <w:left w:val="single" w:sz="4" w:space="0" w:color="000000"/>
              <w:bottom w:val="single" w:sz="4" w:space="0" w:color="000000"/>
            </w:tcBorders>
            <w:shd w:val="clear" w:color="auto" w:fill="FFFFFF"/>
            <w:vAlign w:val="center"/>
          </w:tcPr>
          <w:p w14:paraId="20FA7A09"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12</w:t>
            </w:r>
          </w:p>
        </w:tc>
        <w:tc>
          <w:tcPr>
            <w:tcW w:w="404" w:type="dxa"/>
            <w:tcBorders>
              <w:top w:val="single" w:sz="4" w:space="0" w:color="000000"/>
              <w:left w:val="single" w:sz="4" w:space="0" w:color="000000"/>
              <w:bottom w:val="single" w:sz="4" w:space="0" w:color="000000"/>
            </w:tcBorders>
            <w:shd w:val="clear" w:color="auto" w:fill="FFFFFF"/>
            <w:vAlign w:val="center"/>
          </w:tcPr>
          <w:p w14:paraId="20FA7A0A"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13</w:t>
            </w:r>
          </w:p>
        </w:tc>
        <w:tc>
          <w:tcPr>
            <w:tcW w:w="480" w:type="dxa"/>
            <w:tcBorders>
              <w:top w:val="single" w:sz="4" w:space="0" w:color="000000"/>
              <w:left w:val="single" w:sz="4" w:space="0" w:color="000000"/>
              <w:bottom w:val="single" w:sz="4" w:space="0" w:color="000000"/>
            </w:tcBorders>
            <w:shd w:val="clear" w:color="auto" w:fill="FFFFFF"/>
            <w:vAlign w:val="center"/>
          </w:tcPr>
          <w:p w14:paraId="20FA7A0B"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14</w:t>
            </w:r>
          </w:p>
        </w:tc>
        <w:tc>
          <w:tcPr>
            <w:tcW w:w="434" w:type="dxa"/>
            <w:tcBorders>
              <w:top w:val="single" w:sz="4" w:space="0" w:color="000000"/>
              <w:left w:val="single" w:sz="4" w:space="0" w:color="000000"/>
              <w:bottom w:val="single" w:sz="4" w:space="0" w:color="000000"/>
            </w:tcBorders>
            <w:shd w:val="clear" w:color="auto" w:fill="FFFFFF"/>
            <w:vAlign w:val="center"/>
          </w:tcPr>
          <w:p w14:paraId="20FA7A0C"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15</w:t>
            </w:r>
          </w:p>
        </w:tc>
        <w:tc>
          <w:tcPr>
            <w:tcW w:w="480" w:type="dxa"/>
            <w:tcBorders>
              <w:top w:val="single" w:sz="4" w:space="0" w:color="000000"/>
              <w:left w:val="single" w:sz="4" w:space="0" w:color="000000"/>
              <w:bottom w:val="single" w:sz="4" w:space="0" w:color="000000"/>
            </w:tcBorders>
            <w:shd w:val="clear" w:color="auto" w:fill="FFFFFF"/>
            <w:vAlign w:val="center"/>
          </w:tcPr>
          <w:p w14:paraId="20FA7A0D"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16</w:t>
            </w:r>
          </w:p>
        </w:tc>
        <w:tc>
          <w:tcPr>
            <w:tcW w:w="420" w:type="dxa"/>
            <w:tcBorders>
              <w:top w:val="single" w:sz="4" w:space="0" w:color="000000"/>
              <w:left w:val="single" w:sz="4" w:space="0" w:color="000000"/>
              <w:bottom w:val="single" w:sz="4" w:space="0" w:color="000000"/>
            </w:tcBorders>
            <w:shd w:val="clear" w:color="auto" w:fill="FFFFFF"/>
            <w:vAlign w:val="center"/>
          </w:tcPr>
          <w:p w14:paraId="20FA7A0E"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17</w:t>
            </w:r>
          </w:p>
        </w:tc>
        <w:tc>
          <w:tcPr>
            <w:tcW w:w="483" w:type="dxa"/>
            <w:tcBorders>
              <w:top w:val="single" w:sz="4" w:space="0" w:color="000000"/>
              <w:left w:val="single" w:sz="4" w:space="0" w:color="000000"/>
              <w:bottom w:val="single" w:sz="4" w:space="0" w:color="000000"/>
            </w:tcBorders>
            <w:shd w:val="clear" w:color="auto" w:fill="FFFFFF"/>
            <w:vAlign w:val="center"/>
          </w:tcPr>
          <w:p w14:paraId="20FA7A0F"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18</w:t>
            </w:r>
          </w:p>
        </w:tc>
        <w:tc>
          <w:tcPr>
            <w:tcW w:w="600" w:type="dxa"/>
            <w:tcBorders>
              <w:top w:val="single" w:sz="4" w:space="0" w:color="000000"/>
              <w:left w:val="single" w:sz="4" w:space="0" w:color="000000"/>
              <w:bottom w:val="single" w:sz="4" w:space="0" w:color="000000"/>
            </w:tcBorders>
            <w:shd w:val="clear" w:color="auto" w:fill="FFFFFF"/>
            <w:vAlign w:val="center"/>
          </w:tcPr>
          <w:p w14:paraId="20FA7A10" w14:textId="77777777" w:rsidR="00332C51" w:rsidRDefault="00F170AA">
            <w:pPr>
              <w:widowControl w:val="0"/>
              <w:pBdr>
                <w:top w:val="nil"/>
                <w:left w:val="nil"/>
                <w:bottom w:val="nil"/>
                <w:right w:val="nil"/>
                <w:between w:val="nil"/>
              </w:pBdr>
              <w:jc w:val="center"/>
              <w:rPr>
                <w:color w:val="000000"/>
                <w:sz w:val="14"/>
                <w:szCs w:val="14"/>
              </w:rPr>
            </w:pPr>
            <w:r>
              <w:rPr>
                <w:color w:val="000000"/>
                <w:sz w:val="14"/>
                <w:szCs w:val="14"/>
              </w:rPr>
              <w:t>Adults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A7A11" w14:textId="77777777" w:rsidR="00332C51" w:rsidRDefault="00F170AA">
            <w:pPr>
              <w:widowControl w:val="0"/>
              <w:pBdr>
                <w:top w:val="nil"/>
                <w:left w:val="nil"/>
                <w:bottom w:val="nil"/>
                <w:right w:val="nil"/>
                <w:between w:val="nil"/>
              </w:pBdr>
              <w:jc w:val="center"/>
              <w:rPr>
                <w:color w:val="000000"/>
                <w:sz w:val="24"/>
                <w:szCs w:val="24"/>
              </w:rPr>
            </w:pPr>
            <w:r>
              <w:rPr>
                <w:color w:val="000000"/>
                <w:sz w:val="14"/>
                <w:szCs w:val="14"/>
              </w:rPr>
              <w:t>Reference</w:t>
            </w:r>
          </w:p>
        </w:tc>
      </w:tr>
      <w:tr w:rsidR="00332C51" w14:paraId="20FA7A1E" w14:textId="77777777">
        <w:tc>
          <w:tcPr>
            <w:tcW w:w="389" w:type="dxa"/>
            <w:tcBorders>
              <w:left w:val="single" w:sz="4" w:space="0" w:color="000000"/>
              <w:bottom w:val="single" w:sz="4" w:space="0" w:color="000000"/>
            </w:tcBorders>
            <w:shd w:val="clear" w:color="auto" w:fill="FFFFFF"/>
          </w:tcPr>
          <w:p w14:paraId="20FA7A1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w:t>
            </w:r>
          </w:p>
        </w:tc>
        <w:tc>
          <w:tcPr>
            <w:tcW w:w="750" w:type="dxa"/>
            <w:tcBorders>
              <w:left w:val="single" w:sz="4" w:space="0" w:color="000000"/>
              <w:bottom w:val="single" w:sz="4" w:space="0" w:color="000000"/>
            </w:tcBorders>
            <w:shd w:val="clear" w:color="auto" w:fill="FFFFFF"/>
          </w:tcPr>
          <w:p w14:paraId="20FA7A1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w:t>
            </w:r>
          </w:p>
        </w:tc>
        <w:tc>
          <w:tcPr>
            <w:tcW w:w="465" w:type="dxa"/>
            <w:tcBorders>
              <w:left w:val="single" w:sz="4" w:space="0" w:color="000000"/>
              <w:bottom w:val="single" w:sz="4" w:space="0" w:color="000000"/>
            </w:tcBorders>
            <w:shd w:val="clear" w:color="auto" w:fill="FFFFFF"/>
          </w:tcPr>
          <w:p w14:paraId="20FA7A1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04" w:type="dxa"/>
            <w:tcBorders>
              <w:left w:val="single" w:sz="4" w:space="0" w:color="000000"/>
              <w:bottom w:val="single" w:sz="4" w:space="0" w:color="000000"/>
            </w:tcBorders>
            <w:shd w:val="clear" w:color="auto" w:fill="FFFFFF"/>
          </w:tcPr>
          <w:p w14:paraId="20FA7A1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80" w:type="dxa"/>
            <w:tcBorders>
              <w:left w:val="single" w:sz="4" w:space="0" w:color="000000"/>
              <w:bottom w:val="single" w:sz="4" w:space="0" w:color="000000"/>
            </w:tcBorders>
            <w:shd w:val="clear" w:color="auto" w:fill="FFFFFF"/>
          </w:tcPr>
          <w:p w14:paraId="20FA7A1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434" w:type="dxa"/>
            <w:tcBorders>
              <w:left w:val="single" w:sz="4" w:space="0" w:color="000000"/>
              <w:bottom w:val="single" w:sz="4" w:space="0" w:color="000000"/>
            </w:tcBorders>
            <w:shd w:val="clear" w:color="auto" w:fill="FFFFFF"/>
          </w:tcPr>
          <w:p w14:paraId="20FA7A1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480" w:type="dxa"/>
            <w:tcBorders>
              <w:left w:val="single" w:sz="4" w:space="0" w:color="000000"/>
              <w:bottom w:val="single" w:sz="4" w:space="0" w:color="000000"/>
            </w:tcBorders>
            <w:shd w:val="clear" w:color="auto" w:fill="FFFFFF"/>
          </w:tcPr>
          <w:p w14:paraId="20FA7A1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.02</w:t>
            </w:r>
          </w:p>
        </w:tc>
        <w:tc>
          <w:tcPr>
            <w:tcW w:w="420" w:type="dxa"/>
            <w:tcBorders>
              <w:left w:val="single" w:sz="4" w:space="0" w:color="000000"/>
              <w:bottom w:val="single" w:sz="4" w:space="0" w:color="000000"/>
            </w:tcBorders>
            <w:shd w:val="clear" w:color="auto" w:fill="FFFFFF"/>
          </w:tcPr>
          <w:p w14:paraId="20FA7A1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.02</w:t>
            </w:r>
          </w:p>
        </w:tc>
        <w:tc>
          <w:tcPr>
            <w:tcW w:w="483" w:type="dxa"/>
            <w:tcBorders>
              <w:left w:val="single" w:sz="4" w:space="0" w:color="000000"/>
              <w:bottom w:val="single" w:sz="4" w:space="0" w:color="000000"/>
            </w:tcBorders>
            <w:shd w:val="clear" w:color="auto" w:fill="FFFFFF"/>
          </w:tcPr>
          <w:p w14:paraId="20FA7A1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.07</w:t>
            </w:r>
          </w:p>
        </w:tc>
        <w:tc>
          <w:tcPr>
            <w:tcW w:w="600" w:type="dxa"/>
            <w:tcBorders>
              <w:left w:val="single" w:sz="4" w:space="0" w:color="000000"/>
              <w:bottom w:val="single" w:sz="4" w:space="0" w:color="000000"/>
            </w:tcBorders>
            <w:shd w:val="clear" w:color="auto" w:fill="FFFFFF"/>
          </w:tcPr>
          <w:p w14:paraId="20FA7A1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80" w:type="dxa"/>
            <w:tcBorders>
              <w:left w:val="single" w:sz="4" w:space="0" w:color="000000"/>
              <w:bottom w:val="single" w:sz="4" w:space="0" w:color="000000"/>
              <w:right w:val="single" w:sz="4" w:space="0" w:color="000000"/>
            </w:tcBorders>
            <w:shd w:val="clear" w:color="auto" w:fill="FFFFFF"/>
          </w:tcPr>
          <w:p w14:paraId="20FA7A1D"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Bennett et al., 1974</w:t>
            </w:r>
          </w:p>
        </w:tc>
      </w:tr>
      <w:tr w:rsidR="00332C51" w14:paraId="20FA7A2A" w14:textId="77777777">
        <w:tc>
          <w:tcPr>
            <w:tcW w:w="389" w:type="dxa"/>
            <w:tcBorders>
              <w:left w:val="single" w:sz="4" w:space="0" w:color="000000"/>
              <w:bottom w:val="single" w:sz="4" w:space="0" w:color="000000"/>
            </w:tcBorders>
            <w:shd w:val="clear" w:color="auto" w:fill="FFFFFF"/>
          </w:tcPr>
          <w:p w14:paraId="20FA7A1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w:t>
            </w:r>
          </w:p>
        </w:tc>
        <w:tc>
          <w:tcPr>
            <w:tcW w:w="750" w:type="dxa"/>
            <w:tcBorders>
              <w:left w:val="single" w:sz="4" w:space="0" w:color="000000"/>
              <w:bottom w:val="single" w:sz="4" w:space="0" w:color="000000"/>
            </w:tcBorders>
            <w:shd w:val="clear" w:color="auto" w:fill="FFFFFF"/>
          </w:tcPr>
          <w:p w14:paraId="20FA7A2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Norway</w:t>
            </w:r>
          </w:p>
        </w:tc>
        <w:tc>
          <w:tcPr>
            <w:tcW w:w="465" w:type="dxa"/>
            <w:tcBorders>
              <w:left w:val="single" w:sz="4" w:space="0" w:color="000000"/>
              <w:bottom w:val="single" w:sz="4" w:space="0" w:color="000000"/>
            </w:tcBorders>
            <w:shd w:val="clear" w:color="auto" w:fill="FFFFFF"/>
          </w:tcPr>
          <w:p w14:paraId="20FA7A2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04" w:type="dxa"/>
            <w:tcBorders>
              <w:left w:val="single" w:sz="4" w:space="0" w:color="000000"/>
              <w:bottom w:val="single" w:sz="4" w:space="0" w:color="000000"/>
            </w:tcBorders>
            <w:shd w:val="clear" w:color="auto" w:fill="FFFFFF"/>
          </w:tcPr>
          <w:p w14:paraId="20FA7A2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80" w:type="dxa"/>
            <w:tcBorders>
              <w:left w:val="single" w:sz="4" w:space="0" w:color="000000"/>
              <w:bottom w:val="single" w:sz="4" w:space="0" w:color="000000"/>
            </w:tcBorders>
            <w:shd w:val="clear" w:color="auto" w:fill="FFFFFF"/>
          </w:tcPr>
          <w:p w14:paraId="20FA7A2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34" w:type="dxa"/>
            <w:tcBorders>
              <w:left w:val="single" w:sz="4" w:space="0" w:color="000000"/>
              <w:bottom w:val="single" w:sz="4" w:space="0" w:color="000000"/>
            </w:tcBorders>
            <w:shd w:val="clear" w:color="auto" w:fill="FFFFFF"/>
          </w:tcPr>
          <w:p w14:paraId="20FA7A2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80" w:type="dxa"/>
            <w:tcBorders>
              <w:left w:val="single" w:sz="4" w:space="0" w:color="000000"/>
              <w:bottom w:val="single" w:sz="4" w:space="0" w:color="000000"/>
            </w:tcBorders>
            <w:shd w:val="clear" w:color="auto" w:fill="FFFFFF"/>
          </w:tcPr>
          <w:p w14:paraId="20FA7A2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20" w:type="dxa"/>
            <w:tcBorders>
              <w:left w:val="single" w:sz="4" w:space="0" w:color="000000"/>
              <w:bottom w:val="single" w:sz="4" w:space="0" w:color="000000"/>
            </w:tcBorders>
            <w:shd w:val="clear" w:color="auto" w:fill="FFFFFF"/>
          </w:tcPr>
          <w:p w14:paraId="20FA7A2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83" w:type="dxa"/>
            <w:tcBorders>
              <w:left w:val="single" w:sz="4" w:space="0" w:color="000000"/>
              <w:bottom w:val="single" w:sz="4" w:space="0" w:color="000000"/>
            </w:tcBorders>
            <w:shd w:val="clear" w:color="auto" w:fill="FFFFFF"/>
          </w:tcPr>
          <w:p w14:paraId="20FA7A2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00" w:type="dxa"/>
            <w:tcBorders>
              <w:left w:val="single" w:sz="4" w:space="0" w:color="000000"/>
              <w:bottom w:val="single" w:sz="4" w:space="0" w:color="000000"/>
            </w:tcBorders>
            <w:shd w:val="clear" w:color="auto" w:fill="FFFFFF"/>
          </w:tcPr>
          <w:p w14:paraId="20FA7A2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1380" w:type="dxa"/>
            <w:tcBorders>
              <w:left w:val="single" w:sz="4" w:space="0" w:color="000000"/>
              <w:bottom w:val="single" w:sz="4" w:space="0" w:color="000000"/>
              <w:right w:val="single" w:sz="4" w:space="0" w:color="000000"/>
            </w:tcBorders>
            <w:shd w:val="clear" w:color="auto" w:fill="FFFFFF"/>
          </w:tcPr>
          <w:p w14:paraId="20FA7A29"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Nystrom, 1983</w:t>
            </w:r>
          </w:p>
        </w:tc>
      </w:tr>
      <w:tr w:rsidR="00332C51" w14:paraId="20FA7A36" w14:textId="77777777">
        <w:tc>
          <w:tcPr>
            <w:tcW w:w="389" w:type="dxa"/>
            <w:tcBorders>
              <w:left w:val="single" w:sz="4" w:space="0" w:color="000000"/>
              <w:bottom w:val="single" w:sz="4" w:space="0" w:color="000000"/>
            </w:tcBorders>
            <w:shd w:val="clear" w:color="auto" w:fill="FFFFFF"/>
          </w:tcPr>
          <w:p w14:paraId="20FA7A2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3</w:t>
            </w:r>
          </w:p>
        </w:tc>
        <w:tc>
          <w:tcPr>
            <w:tcW w:w="750" w:type="dxa"/>
            <w:tcBorders>
              <w:left w:val="single" w:sz="4" w:space="0" w:color="000000"/>
              <w:bottom w:val="single" w:sz="4" w:space="0" w:color="000000"/>
            </w:tcBorders>
            <w:shd w:val="clear" w:color="auto" w:fill="FFFFFF"/>
          </w:tcPr>
          <w:p w14:paraId="20FA7A2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UK</w:t>
            </w:r>
          </w:p>
        </w:tc>
        <w:tc>
          <w:tcPr>
            <w:tcW w:w="465" w:type="dxa"/>
            <w:tcBorders>
              <w:left w:val="single" w:sz="4" w:space="0" w:color="000000"/>
              <w:bottom w:val="single" w:sz="4" w:space="0" w:color="000000"/>
            </w:tcBorders>
            <w:shd w:val="clear" w:color="auto" w:fill="FFFFFF"/>
          </w:tcPr>
          <w:p w14:paraId="20FA7A2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04" w:type="dxa"/>
            <w:tcBorders>
              <w:left w:val="single" w:sz="4" w:space="0" w:color="000000"/>
              <w:bottom w:val="single" w:sz="4" w:space="0" w:color="000000"/>
            </w:tcBorders>
            <w:shd w:val="clear" w:color="auto" w:fill="FFFFFF"/>
          </w:tcPr>
          <w:p w14:paraId="20FA7A2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80" w:type="dxa"/>
            <w:tcBorders>
              <w:left w:val="single" w:sz="4" w:space="0" w:color="000000"/>
              <w:bottom w:val="single" w:sz="4" w:space="0" w:color="000000"/>
            </w:tcBorders>
            <w:shd w:val="clear" w:color="auto" w:fill="FFFFFF"/>
          </w:tcPr>
          <w:p w14:paraId="20FA7A2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.15</w:t>
            </w:r>
          </w:p>
        </w:tc>
        <w:tc>
          <w:tcPr>
            <w:tcW w:w="434" w:type="dxa"/>
            <w:tcBorders>
              <w:left w:val="single" w:sz="4" w:space="0" w:color="000000"/>
              <w:bottom w:val="single" w:sz="4" w:space="0" w:color="000000"/>
            </w:tcBorders>
            <w:shd w:val="clear" w:color="auto" w:fill="FFFFFF"/>
          </w:tcPr>
          <w:p w14:paraId="20FA7A3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.04</w:t>
            </w:r>
          </w:p>
        </w:tc>
        <w:tc>
          <w:tcPr>
            <w:tcW w:w="480" w:type="dxa"/>
            <w:tcBorders>
              <w:left w:val="single" w:sz="4" w:space="0" w:color="000000"/>
              <w:bottom w:val="single" w:sz="4" w:space="0" w:color="000000"/>
            </w:tcBorders>
            <w:shd w:val="clear" w:color="auto" w:fill="FFFFFF"/>
          </w:tcPr>
          <w:p w14:paraId="20FA7A3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.10</w:t>
            </w:r>
          </w:p>
        </w:tc>
        <w:tc>
          <w:tcPr>
            <w:tcW w:w="420" w:type="dxa"/>
            <w:tcBorders>
              <w:left w:val="single" w:sz="4" w:space="0" w:color="000000"/>
              <w:bottom w:val="single" w:sz="4" w:space="0" w:color="000000"/>
            </w:tcBorders>
            <w:shd w:val="clear" w:color="auto" w:fill="FFFFFF"/>
          </w:tcPr>
          <w:p w14:paraId="20FA7A3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.28</w:t>
            </w:r>
          </w:p>
        </w:tc>
        <w:tc>
          <w:tcPr>
            <w:tcW w:w="483" w:type="dxa"/>
            <w:tcBorders>
              <w:left w:val="single" w:sz="4" w:space="0" w:color="000000"/>
              <w:bottom w:val="single" w:sz="4" w:space="0" w:color="000000"/>
            </w:tcBorders>
            <w:shd w:val="clear" w:color="auto" w:fill="FFFFFF"/>
          </w:tcPr>
          <w:p w14:paraId="20FA7A3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.25</w:t>
            </w:r>
          </w:p>
        </w:tc>
        <w:tc>
          <w:tcPr>
            <w:tcW w:w="600" w:type="dxa"/>
            <w:tcBorders>
              <w:left w:val="single" w:sz="4" w:space="0" w:color="000000"/>
              <w:bottom w:val="single" w:sz="4" w:space="0" w:color="000000"/>
            </w:tcBorders>
            <w:shd w:val="clear" w:color="auto" w:fill="FFFFFF"/>
          </w:tcPr>
          <w:p w14:paraId="20FA7A3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80" w:type="dxa"/>
            <w:tcBorders>
              <w:left w:val="single" w:sz="4" w:space="0" w:color="000000"/>
              <w:bottom w:val="single" w:sz="4" w:space="0" w:color="000000"/>
              <w:right w:val="single" w:sz="4" w:space="0" w:color="000000"/>
            </w:tcBorders>
            <w:shd w:val="clear" w:color="auto" w:fill="FFFFFF"/>
          </w:tcPr>
          <w:p w14:paraId="20FA7A35"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Lynn, 1992</w:t>
            </w:r>
          </w:p>
        </w:tc>
      </w:tr>
      <w:tr w:rsidR="00332C51" w14:paraId="20FA7A42" w14:textId="77777777">
        <w:tc>
          <w:tcPr>
            <w:tcW w:w="389" w:type="dxa"/>
            <w:tcBorders>
              <w:left w:val="single" w:sz="4" w:space="0" w:color="000000"/>
              <w:bottom w:val="single" w:sz="4" w:space="0" w:color="000000"/>
            </w:tcBorders>
            <w:shd w:val="clear" w:color="auto" w:fill="FFFFFF"/>
          </w:tcPr>
          <w:p w14:paraId="20FA7A3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4</w:t>
            </w:r>
          </w:p>
        </w:tc>
        <w:tc>
          <w:tcPr>
            <w:tcW w:w="750" w:type="dxa"/>
            <w:tcBorders>
              <w:left w:val="single" w:sz="4" w:space="0" w:color="000000"/>
              <w:bottom w:val="single" w:sz="4" w:space="0" w:color="000000"/>
            </w:tcBorders>
            <w:shd w:val="clear" w:color="auto" w:fill="FFFFFF"/>
          </w:tcPr>
          <w:p w14:paraId="20FA7A3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Spain </w:t>
            </w:r>
          </w:p>
        </w:tc>
        <w:tc>
          <w:tcPr>
            <w:tcW w:w="465" w:type="dxa"/>
            <w:tcBorders>
              <w:left w:val="single" w:sz="4" w:space="0" w:color="000000"/>
              <w:bottom w:val="single" w:sz="4" w:space="0" w:color="000000"/>
            </w:tcBorders>
            <w:shd w:val="clear" w:color="auto" w:fill="FFFFFF"/>
          </w:tcPr>
          <w:p w14:paraId="20FA7A3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04" w:type="dxa"/>
            <w:tcBorders>
              <w:left w:val="single" w:sz="4" w:space="0" w:color="000000"/>
              <w:bottom w:val="single" w:sz="4" w:space="0" w:color="000000"/>
            </w:tcBorders>
            <w:shd w:val="clear" w:color="auto" w:fill="FFFFFF"/>
          </w:tcPr>
          <w:p w14:paraId="20FA7A3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80" w:type="dxa"/>
            <w:tcBorders>
              <w:left w:val="single" w:sz="4" w:space="0" w:color="000000"/>
              <w:bottom w:val="single" w:sz="4" w:space="0" w:color="000000"/>
            </w:tcBorders>
            <w:shd w:val="clear" w:color="auto" w:fill="FFFFFF"/>
          </w:tcPr>
          <w:p w14:paraId="20FA7A3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34" w:type="dxa"/>
            <w:tcBorders>
              <w:left w:val="single" w:sz="4" w:space="0" w:color="000000"/>
              <w:bottom w:val="single" w:sz="4" w:space="0" w:color="000000"/>
            </w:tcBorders>
            <w:shd w:val="clear" w:color="auto" w:fill="FFFFFF"/>
          </w:tcPr>
          <w:p w14:paraId="20FA7A3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80" w:type="dxa"/>
            <w:tcBorders>
              <w:left w:val="single" w:sz="4" w:space="0" w:color="000000"/>
              <w:bottom w:val="single" w:sz="4" w:space="0" w:color="000000"/>
            </w:tcBorders>
            <w:shd w:val="clear" w:color="auto" w:fill="FFFFFF"/>
          </w:tcPr>
          <w:p w14:paraId="20FA7A3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20" w:type="dxa"/>
            <w:tcBorders>
              <w:left w:val="single" w:sz="4" w:space="0" w:color="000000"/>
              <w:bottom w:val="single" w:sz="4" w:space="0" w:color="000000"/>
            </w:tcBorders>
            <w:shd w:val="clear" w:color="auto" w:fill="FFFFFF"/>
          </w:tcPr>
          <w:p w14:paraId="20FA7A3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83" w:type="dxa"/>
            <w:tcBorders>
              <w:left w:val="single" w:sz="4" w:space="0" w:color="000000"/>
              <w:bottom w:val="single" w:sz="4" w:space="0" w:color="000000"/>
            </w:tcBorders>
            <w:shd w:val="clear" w:color="auto" w:fill="FFFFFF"/>
          </w:tcPr>
          <w:p w14:paraId="20FA7A3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00" w:type="dxa"/>
            <w:tcBorders>
              <w:left w:val="single" w:sz="4" w:space="0" w:color="000000"/>
              <w:bottom w:val="single" w:sz="4" w:space="0" w:color="000000"/>
            </w:tcBorders>
            <w:shd w:val="clear" w:color="auto" w:fill="FFFFFF"/>
          </w:tcPr>
          <w:p w14:paraId="20FA7A4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.17</w:t>
            </w:r>
          </w:p>
        </w:tc>
        <w:tc>
          <w:tcPr>
            <w:tcW w:w="1380" w:type="dxa"/>
            <w:tcBorders>
              <w:left w:val="single" w:sz="4" w:space="0" w:color="000000"/>
              <w:bottom w:val="single" w:sz="4" w:space="0" w:color="000000"/>
              <w:right w:val="single" w:sz="4" w:space="0" w:color="000000"/>
            </w:tcBorders>
            <w:shd w:val="clear" w:color="auto" w:fill="FFFFFF"/>
          </w:tcPr>
          <w:p w14:paraId="20FA7A41"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Colom et al., 2000</w:t>
            </w:r>
          </w:p>
        </w:tc>
      </w:tr>
      <w:tr w:rsidR="00332C51" w14:paraId="20FA7A4E" w14:textId="77777777">
        <w:tc>
          <w:tcPr>
            <w:tcW w:w="389" w:type="dxa"/>
            <w:tcBorders>
              <w:left w:val="single" w:sz="4" w:space="0" w:color="000000"/>
              <w:bottom w:val="single" w:sz="4" w:space="0" w:color="000000"/>
            </w:tcBorders>
            <w:shd w:val="clear" w:color="auto" w:fill="FFFFFF"/>
          </w:tcPr>
          <w:p w14:paraId="20FA7A4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5</w:t>
            </w:r>
          </w:p>
        </w:tc>
        <w:tc>
          <w:tcPr>
            <w:tcW w:w="750" w:type="dxa"/>
            <w:tcBorders>
              <w:left w:val="single" w:sz="4" w:space="0" w:color="000000"/>
              <w:bottom w:val="single" w:sz="4" w:space="0" w:color="000000"/>
            </w:tcBorders>
            <w:shd w:val="clear" w:color="auto" w:fill="FFFFFF"/>
          </w:tcPr>
          <w:p w14:paraId="20FA7A4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w:t>
            </w:r>
          </w:p>
        </w:tc>
        <w:tc>
          <w:tcPr>
            <w:tcW w:w="465" w:type="dxa"/>
            <w:tcBorders>
              <w:left w:val="single" w:sz="4" w:space="0" w:color="000000"/>
              <w:bottom w:val="single" w:sz="4" w:space="0" w:color="000000"/>
            </w:tcBorders>
            <w:shd w:val="clear" w:color="auto" w:fill="FFFFFF"/>
          </w:tcPr>
          <w:p w14:paraId="20FA7A4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04" w:type="dxa"/>
            <w:tcBorders>
              <w:left w:val="single" w:sz="4" w:space="0" w:color="000000"/>
              <w:bottom w:val="single" w:sz="4" w:space="0" w:color="000000"/>
            </w:tcBorders>
            <w:shd w:val="clear" w:color="auto" w:fill="FFFFFF"/>
          </w:tcPr>
          <w:p w14:paraId="20FA7A4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80" w:type="dxa"/>
            <w:tcBorders>
              <w:left w:val="single" w:sz="4" w:space="0" w:color="000000"/>
              <w:bottom w:val="single" w:sz="4" w:space="0" w:color="000000"/>
            </w:tcBorders>
            <w:shd w:val="clear" w:color="auto" w:fill="FFFFFF"/>
          </w:tcPr>
          <w:p w14:paraId="20FA7A4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34" w:type="dxa"/>
            <w:tcBorders>
              <w:left w:val="single" w:sz="4" w:space="0" w:color="000000"/>
              <w:bottom w:val="single" w:sz="4" w:space="0" w:color="000000"/>
            </w:tcBorders>
            <w:shd w:val="clear" w:color="auto" w:fill="FFFFFF"/>
          </w:tcPr>
          <w:p w14:paraId="20FA7A4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80" w:type="dxa"/>
            <w:tcBorders>
              <w:left w:val="single" w:sz="4" w:space="0" w:color="000000"/>
              <w:bottom w:val="single" w:sz="4" w:space="0" w:color="000000"/>
            </w:tcBorders>
            <w:shd w:val="clear" w:color="auto" w:fill="FFFFFF"/>
          </w:tcPr>
          <w:p w14:paraId="20FA7A4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20" w:type="dxa"/>
            <w:tcBorders>
              <w:left w:val="single" w:sz="4" w:space="0" w:color="000000"/>
              <w:bottom w:val="single" w:sz="4" w:space="0" w:color="000000"/>
            </w:tcBorders>
            <w:shd w:val="clear" w:color="auto" w:fill="FFFFFF"/>
          </w:tcPr>
          <w:p w14:paraId="20FA7A4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83" w:type="dxa"/>
            <w:tcBorders>
              <w:left w:val="single" w:sz="4" w:space="0" w:color="000000"/>
              <w:bottom w:val="single" w:sz="4" w:space="0" w:color="000000"/>
            </w:tcBorders>
            <w:shd w:val="clear" w:color="auto" w:fill="FFFFFF"/>
          </w:tcPr>
          <w:p w14:paraId="20FA7A4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00" w:type="dxa"/>
            <w:tcBorders>
              <w:left w:val="single" w:sz="4" w:space="0" w:color="000000"/>
              <w:bottom w:val="single" w:sz="4" w:space="0" w:color="000000"/>
            </w:tcBorders>
            <w:shd w:val="clear" w:color="auto" w:fill="FFFFFF"/>
          </w:tcPr>
          <w:p w14:paraId="20FA7A4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1380" w:type="dxa"/>
            <w:tcBorders>
              <w:left w:val="single" w:sz="4" w:space="0" w:color="000000"/>
              <w:bottom w:val="single" w:sz="4" w:space="0" w:color="000000"/>
              <w:right w:val="single" w:sz="4" w:space="0" w:color="000000"/>
            </w:tcBorders>
            <w:shd w:val="clear" w:color="auto" w:fill="FFFFFF"/>
          </w:tcPr>
          <w:p w14:paraId="20FA7A4D"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14"/>
                <w:szCs w:val="14"/>
              </w:rPr>
              <w:t>Schaie</w:t>
            </w:r>
            <w:proofErr w:type="spellEnd"/>
            <w:r>
              <w:rPr>
                <w:color w:val="000000"/>
                <w:sz w:val="14"/>
                <w:szCs w:val="14"/>
              </w:rPr>
              <w:t>, 2005</w:t>
            </w:r>
          </w:p>
        </w:tc>
      </w:tr>
      <w:tr w:rsidR="00332C51" w14:paraId="20FA7A5A" w14:textId="77777777">
        <w:tc>
          <w:tcPr>
            <w:tcW w:w="389" w:type="dxa"/>
            <w:tcBorders>
              <w:left w:val="single" w:sz="4" w:space="0" w:color="000000"/>
              <w:bottom w:val="single" w:sz="4" w:space="0" w:color="000000"/>
            </w:tcBorders>
            <w:shd w:val="clear" w:color="auto" w:fill="FFFFFF"/>
          </w:tcPr>
          <w:p w14:paraId="20FA7A4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lastRenderedPageBreak/>
              <w:t>6</w:t>
            </w:r>
          </w:p>
        </w:tc>
        <w:tc>
          <w:tcPr>
            <w:tcW w:w="750" w:type="dxa"/>
            <w:tcBorders>
              <w:left w:val="single" w:sz="4" w:space="0" w:color="000000"/>
              <w:bottom w:val="single" w:sz="4" w:space="0" w:color="000000"/>
            </w:tcBorders>
            <w:shd w:val="clear" w:color="auto" w:fill="FFFFFF"/>
          </w:tcPr>
          <w:p w14:paraId="20FA7A5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w:t>
            </w:r>
          </w:p>
        </w:tc>
        <w:tc>
          <w:tcPr>
            <w:tcW w:w="465" w:type="dxa"/>
            <w:tcBorders>
              <w:left w:val="single" w:sz="4" w:space="0" w:color="000000"/>
              <w:bottom w:val="single" w:sz="4" w:space="0" w:color="000000"/>
            </w:tcBorders>
            <w:shd w:val="clear" w:color="auto" w:fill="FFFFFF"/>
          </w:tcPr>
          <w:p w14:paraId="20FA7A5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404" w:type="dxa"/>
            <w:tcBorders>
              <w:left w:val="single" w:sz="4" w:space="0" w:color="000000"/>
              <w:bottom w:val="single" w:sz="4" w:space="0" w:color="000000"/>
            </w:tcBorders>
            <w:shd w:val="clear" w:color="auto" w:fill="FFFFFF"/>
          </w:tcPr>
          <w:p w14:paraId="20FA7A5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480" w:type="dxa"/>
            <w:tcBorders>
              <w:left w:val="single" w:sz="4" w:space="0" w:color="000000"/>
              <w:bottom w:val="single" w:sz="4" w:space="0" w:color="000000"/>
            </w:tcBorders>
            <w:shd w:val="clear" w:color="auto" w:fill="FFFFFF"/>
          </w:tcPr>
          <w:p w14:paraId="20FA7A5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34" w:type="dxa"/>
            <w:tcBorders>
              <w:left w:val="single" w:sz="4" w:space="0" w:color="000000"/>
              <w:bottom w:val="single" w:sz="4" w:space="0" w:color="000000"/>
            </w:tcBorders>
            <w:shd w:val="clear" w:color="auto" w:fill="FFFFFF"/>
          </w:tcPr>
          <w:p w14:paraId="20FA7A5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480" w:type="dxa"/>
            <w:tcBorders>
              <w:left w:val="single" w:sz="4" w:space="0" w:color="000000"/>
              <w:bottom w:val="single" w:sz="4" w:space="0" w:color="000000"/>
            </w:tcBorders>
            <w:shd w:val="clear" w:color="auto" w:fill="FFFFFF"/>
          </w:tcPr>
          <w:p w14:paraId="20FA7A55"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20" w:type="dxa"/>
            <w:tcBorders>
              <w:left w:val="single" w:sz="4" w:space="0" w:color="000000"/>
              <w:bottom w:val="single" w:sz="4" w:space="0" w:color="000000"/>
            </w:tcBorders>
            <w:shd w:val="clear" w:color="auto" w:fill="FFFFFF"/>
          </w:tcPr>
          <w:p w14:paraId="20FA7A56"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.12</w:t>
            </w:r>
          </w:p>
        </w:tc>
        <w:tc>
          <w:tcPr>
            <w:tcW w:w="483" w:type="dxa"/>
            <w:tcBorders>
              <w:left w:val="single" w:sz="4" w:space="0" w:color="000000"/>
              <w:bottom w:val="single" w:sz="4" w:space="0" w:color="000000"/>
            </w:tcBorders>
            <w:shd w:val="clear" w:color="auto" w:fill="FFFFFF"/>
          </w:tcPr>
          <w:p w14:paraId="20FA7A5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00" w:type="dxa"/>
            <w:tcBorders>
              <w:left w:val="single" w:sz="4" w:space="0" w:color="000000"/>
              <w:bottom w:val="single" w:sz="4" w:space="0" w:color="000000"/>
            </w:tcBorders>
            <w:shd w:val="clear" w:color="auto" w:fill="FFFFFF"/>
          </w:tcPr>
          <w:p w14:paraId="20FA7A5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1380" w:type="dxa"/>
            <w:tcBorders>
              <w:left w:val="single" w:sz="4" w:space="0" w:color="000000"/>
              <w:bottom w:val="single" w:sz="4" w:space="0" w:color="000000"/>
              <w:right w:val="single" w:sz="4" w:space="0" w:color="000000"/>
            </w:tcBorders>
            <w:shd w:val="clear" w:color="auto" w:fill="FFFFFF"/>
          </w:tcPr>
          <w:p w14:paraId="20FA7A59"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Lakin, 2013</w:t>
            </w:r>
          </w:p>
        </w:tc>
      </w:tr>
      <w:tr w:rsidR="00332C51" w14:paraId="20FA7A66" w14:textId="77777777">
        <w:tc>
          <w:tcPr>
            <w:tcW w:w="389" w:type="dxa"/>
            <w:tcBorders>
              <w:left w:val="single" w:sz="4" w:space="0" w:color="000000"/>
              <w:bottom w:val="single" w:sz="4" w:space="0" w:color="000000"/>
            </w:tcBorders>
            <w:shd w:val="clear" w:color="auto" w:fill="FFFFFF"/>
          </w:tcPr>
          <w:p w14:paraId="20FA7A5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7</w:t>
            </w:r>
          </w:p>
        </w:tc>
        <w:tc>
          <w:tcPr>
            <w:tcW w:w="750" w:type="dxa"/>
            <w:tcBorders>
              <w:left w:val="single" w:sz="4" w:space="0" w:color="000000"/>
              <w:bottom w:val="single" w:sz="4" w:space="0" w:color="000000"/>
            </w:tcBorders>
            <w:shd w:val="clear" w:color="auto" w:fill="FFFFFF"/>
          </w:tcPr>
          <w:p w14:paraId="20FA7A5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US</w:t>
            </w:r>
          </w:p>
        </w:tc>
        <w:tc>
          <w:tcPr>
            <w:tcW w:w="465" w:type="dxa"/>
            <w:tcBorders>
              <w:left w:val="single" w:sz="4" w:space="0" w:color="000000"/>
              <w:bottom w:val="single" w:sz="4" w:space="0" w:color="000000"/>
            </w:tcBorders>
            <w:shd w:val="clear" w:color="auto" w:fill="FFFFFF"/>
          </w:tcPr>
          <w:p w14:paraId="20FA7A5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04" w:type="dxa"/>
            <w:tcBorders>
              <w:left w:val="single" w:sz="4" w:space="0" w:color="000000"/>
              <w:bottom w:val="single" w:sz="4" w:space="0" w:color="000000"/>
            </w:tcBorders>
            <w:shd w:val="clear" w:color="auto" w:fill="FFFFFF"/>
          </w:tcPr>
          <w:p w14:paraId="20FA7A5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80" w:type="dxa"/>
            <w:tcBorders>
              <w:left w:val="single" w:sz="4" w:space="0" w:color="000000"/>
              <w:bottom w:val="single" w:sz="4" w:space="0" w:color="000000"/>
            </w:tcBorders>
            <w:shd w:val="clear" w:color="auto" w:fill="FFFFFF"/>
          </w:tcPr>
          <w:p w14:paraId="20FA7A5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34" w:type="dxa"/>
            <w:tcBorders>
              <w:left w:val="single" w:sz="4" w:space="0" w:color="000000"/>
              <w:bottom w:val="single" w:sz="4" w:space="0" w:color="000000"/>
            </w:tcBorders>
            <w:shd w:val="clear" w:color="auto" w:fill="FFFFFF"/>
          </w:tcPr>
          <w:p w14:paraId="20FA7A6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80" w:type="dxa"/>
            <w:tcBorders>
              <w:left w:val="single" w:sz="4" w:space="0" w:color="000000"/>
              <w:bottom w:val="single" w:sz="4" w:space="0" w:color="000000"/>
            </w:tcBorders>
            <w:shd w:val="clear" w:color="auto" w:fill="FFFFFF"/>
          </w:tcPr>
          <w:p w14:paraId="20FA7A61"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20" w:type="dxa"/>
            <w:tcBorders>
              <w:left w:val="single" w:sz="4" w:space="0" w:color="000000"/>
              <w:bottom w:val="single" w:sz="4" w:space="0" w:color="000000"/>
            </w:tcBorders>
            <w:shd w:val="clear" w:color="auto" w:fill="FFFFFF"/>
          </w:tcPr>
          <w:p w14:paraId="20FA7A62"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483" w:type="dxa"/>
            <w:tcBorders>
              <w:left w:val="single" w:sz="4" w:space="0" w:color="000000"/>
              <w:bottom w:val="single" w:sz="4" w:space="0" w:color="000000"/>
            </w:tcBorders>
            <w:shd w:val="clear" w:color="auto" w:fill="FFFFFF"/>
          </w:tcPr>
          <w:p w14:paraId="20FA7A63"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w:t>
            </w:r>
          </w:p>
        </w:tc>
        <w:tc>
          <w:tcPr>
            <w:tcW w:w="600" w:type="dxa"/>
            <w:tcBorders>
              <w:left w:val="single" w:sz="4" w:space="0" w:color="000000"/>
              <w:bottom w:val="single" w:sz="4" w:space="0" w:color="000000"/>
            </w:tcBorders>
            <w:shd w:val="clear" w:color="auto" w:fill="FFFFFF"/>
          </w:tcPr>
          <w:p w14:paraId="20FA7A64"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1380" w:type="dxa"/>
            <w:tcBorders>
              <w:left w:val="single" w:sz="4" w:space="0" w:color="000000"/>
              <w:bottom w:val="single" w:sz="4" w:space="0" w:color="000000"/>
              <w:right w:val="single" w:sz="4" w:space="0" w:color="000000"/>
            </w:tcBorders>
            <w:shd w:val="clear" w:color="auto" w:fill="FFFFFF"/>
          </w:tcPr>
          <w:p w14:paraId="20FA7A65"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Murray, 2020</w:t>
            </w:r>
          </w:p>
        </w:tc>
      </w:tr>
      <w:tr w:rsidR="00332C51" w14:paraId="20FA7A72" w14:textId="77777777">
        <w:tc>
          <w:tcPr>
            <w:tcW w:w="389" w:type="dxa"/>
            <w:tcBorders>
              <w:left w:val="single" w:sz="4" w:space="0" w:color="000000"/>
              <w:bottom w:val="single" w:sz="4" w:space="0" w:color="000000"/>
            </w:tcBorders>
            <w:shd w:val="clear" w:color="auto" w:fill="FFFFFF"/>
          </w:tcPr>
          <w:p w14:paraId="20FA7A67"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 xml:space="preserve">  -</w:t>
            </w:r>
          </w:p>
        </w:tc>
        <w:tc>
          <w:tcPr>
            <w:tcW w:w="750" w:type="dxa"/>
            <w:tcBorders>
              <w:left w:val="single" w:sz="4" w:space="0" w:color="000000"/>
              <w:bottom w:val="single" w:sz="4" w:space="0" w:color="000000"/>
            </w:tcBorders>
            <w:shd w:val="clear" w:color="auto" w:fill="FFFFFF"/>
          </w:tcPr>
          <w:p w14:paraId="20FA7A68"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Median</w:t>
            </w:r>
          </w:p>
        </w:tc>
        <w:tc>
          <w:tcPr>
            <w:tcW w:w="465" w:type="dxa"/>
            <w:tcBorders>
              <w:left w:val="single" w:sz="4" w:space="0" w:color="000000"/>
              <w:bottom w:val="single" w:sz="4" w:space="0" w:color="000000"/>
            </w:tcBorders>
            <w:shd w:val="clear" w:color="auto" w:fill="FFFFFF"/>
          </w:tcPr>
          <w:p w14:paraId="20FA7A69"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-.05</w:t>
            </w:r>
          </w:p>
        </w:tc>
        <w:tc>
          <w:tcPr>
            <w:tcW w:w="404" w:type="dxa"/>
            <w:tcBorders>
              <w:left w:val="single" w:sz="4" w:space="0" w:color="000000"/>
              <w:bottom w:val="single" w:sz="4" w:space="0" w:color="000000"/>
            </w:tcBorders>
            <w:shd w:val="clear" w:color="auto" w:fill="FFFFFF"/>
          </w:tcPr>
          <w:p w14:paraId="20FA7A6A"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-.03</w:t>
            </w:r>
          </w:p>
        </w:tc>
        <w:tc>
          <w:tcPr>
            <w:tcW w:w="480" w:type="dxa"/>
            <w:tcBorders>
              <w:left w:val="single" w:sz="4" w:space="0" w:color="000000"/>
              <w:bottom w:val="single" w:sz="4" w:space="0" w:color="000000"/>
            </w:tcBorders>
            <w:shd w:val="clear" w:color="auto" w:fill="FFFFFF"/>
          </w:tcPr>
          <w:p w14:paraId="20FA7A6B"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.08</w:t>
            </w:r>
          </w:p>
        </w:tc>
        <w:tc>
          <w:tcPr>
            <w:tcW w:w="434" w:type="dxa"/>
            <w:tcBorders>
              <w:left w:val="single" w:sz="4" w:space="0" w:color="000000"/>
              <w:bottom w:val="single" w:sz="4" w:space="0" w:color="000000"/>
            </w:tcBorders>
            <w:shd w:val="clear" w:color="auto" w:fill="FFFFFF"/>
          </w:tcPr>
          <w:p w14:paraId="20FA7A6C"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.01</w:t>
            </w:r>
          </w:p>
        </w:tc>
        <w:tc>
          <w:tcPr>
            <w:tcW w:w="480" w:type="dxa"/>
            <w:tcBorders>
              <w:left w:val="single" w:sz="4" w:space="0" w:color="000000"/>
              <w:bottom w:val="single" w:sz="4" w:space="0" w:color="000000"/>
            </w:tcBorders>
            <w:shd w:val="clear" w:color="auto" w:fill="FFFFFF"/>
          </w:tcPr>
          <w:p w14:paraId="20FA7A6D"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420" w:type="dxa"/>
            <w:tcBorders>
              <w:left w:val="single" w:sz="4" w:space="0" w:color="000000"/>
              <w:bottom w:val="single" w:sz="4" w:space="0" w:color="000000"/>
            </w:tcBorders>
            <w:shd w:val="clear" w:color="auto" w:fill="FFFFFF"/>
          </w:tcPr>
          <w:p w14:paraId="20FA7A6E"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.12</w:t>
            </w:r>
          </w:p>
        </w:tc>
        <w:tc>
          <w:tcPr>
            <w:tcW w:w="483" w:type="dxa"/>
            <w:tcBorders>
              <w:left w:val="single" w:sz="4" w:space="0" w:color="000000"/>
              <w:bottom w:val="single" w:sz="4" w:space="0" w:color="000000"/>
            </w:tcBorders>
            <w:shd w:val="clear" w:color="auto" w:fill="FFFFFF"/>
          </w:tcPr>
          <w:p w14:paraId="20FA7A6F"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.16</w:t>
            </w:r>
          </w:p>
        </w:tc>
        <w:tc>
          <w:tcPr>
            <w:tcW w:w="600" w:type="dxa"/>
            <w:tcBorders>
              <w:left w:val="single" w:sz="4" w:space="0" w:color="000000"/>
              <w:bottom w:val="single" w:sz="4" w:space="0" w:color="000000"/>
            </w:tcBorders>
            <w:shd w:val="clear" w:color="auto" w:fill="FFFFFF"/>
          </w:tcPr>
          <w:p w14:paraId="20FA7A70" w14:textId="77777777" w:rsidR="00332C51" w:rsidRDefault="00F170AA">
            <w:pPr>
              <w:widowControl w:val="0"/>
              <w:pBdr>
                <w:top w:val="nil"/>
                <w:left w:val="nil"/>
                <w:bottom w:val="nil"/>
                <w:right w:val="nil"/>
                <w:between w:val="nil"/>
              </w:pBdr>
              <w:rPr>
                <w:color w:val="000000"/>
                <w:sz w:val="14"/>
                <w:szCs w:val="14"/>
              </w:rPr>
            </w:pPr>
            <w:r>
              <w:rPr>
                <w:color w:val="000000"/>
                <w:sz w:val="14"/>
                <w:szCs w:val="14"/>
              </w:rPr>
              <w:t>.06</w:t>
            </w:r>
          </w:p>
        </w:tc>
        <w:tc>
          <w:tcPr>
            <w:tcW w:w="1380" w:type="dxa"/>
            <w:tcBorders>
              <w:left w:val="single" w:sz="4" w:space="0" w:color="000000"/>
              <w:bottom w:val="single" w:sz="4" w:space="0" w:color="000000"/>
              <w:right w:val="single" w:sz="4" w:space="0" w:color="000000"/>
            </w:tcBorders>
            <w:shd w:val="clear" w:color="auto" w:fill="FFFFFF"/>
          </w:tcPr>
          <w:p w14:paraId="20FA7A71" w14:textId="77777777" w:rsidR="00332C51" w:rsidRDefault="00F170AA">
            <w:pPr>
              <w:widowControl w:val="0"/>
              <w:pBdr>
                <w:top w:val="nil"/>
                <w:left w:val="nil"/>
                <w:bottom w:val="nil"/>
                <w:right w:val="nil"/>
                <w:between w:val="nil"/>
              </w:pBdr>
              <w:rPr>
                <w:color w:val="000000"/>
                <w:sz w:val="24"/>
                <w:szCs w:val="24"/>
              </w:rPr>
            </w:pPr>
            <w:r>
              <w:rPr>
                <w:color w:val="000000"/>
                <w:sz w:val="14"/>
                <w:szCs w:val="14"/>
              </w:rPr>
              <w:t xml:space="preserve">   -</w:t>
            </w:r>
          </w:p>
        </w:tc>
      </w:tr>
    </w:tbl>
    <w:p w14:paraId="20FA7A73" w14:textId="77777777" w:rsidR="00332C51" w:rsidRDefault="00332C51">
      <w:pPr>
        <w:widowControl w:val="0"/>
        <w:pBdr>
          <w:top w:val="nil"/>
          <w:left w:val="nil"/>
          <w:bottom w:val="nil"/>
          <w:right w:val="nil"/>
          <w:between w:val="nil"/>
        </w:pBdr>
        <w:tabs>
          <w:tab w:val="left" w:pos="360"/>
        </w:tabs>
        <w:ind w:firstLine="360"/>
        <w:rPr>
          <w:color w:val="000000"/>
          <w:sz w:val="24"/>
          <w:szCs w:val="24"/>
        </w:rPr>
      </w:pPr>
    </w:p>
    <w:p w14:paraId="20FA7A74" w14:textId="77777777" w:rsidR="00332C51" w:rsidRDefault="00332C51">
      <w:pPr>
        <w:widowControl w:val="0"/>
        <w:pBdr>
          <w:top w:val="nil"/>
          <w:left w:val="nil"/>
          <w:bottom w:val="nil"/>
          <w:right w:val="nil"/>
          <w:between w:val="nil"/>
        </w:pBdr>
        <w:rPr>
          <w:color w:val="000000"/>
          <w:sz w:val="24"/>
          <w:szCs w:val="24"/>
        </w:rPr>
      </w:pPr>
    </w:p>
    <w:p w14:paraId="20FA7A75" w14:textId="77777777" w:rsidR="00332C51" w:rsidRDefault="00F170AA">
      <w:pPr>
        <w:widowControl w:val="0"/>
        <w:pBdr>
          <w:top w:val="nil"/>
          <w:left w:val="nil"/>
          <w:bottom w:val="nil"/>
          <w:right w:val="nil"/>
          <w:between w:val="nil"/>
        </w:pBdr>
        <w:rPr>
          <w:color w:val="000000"/>
          <w:sz w:val="24"/>
          <w:szCs w:val="24"/>
        </w:rPr>
        <w:sectPr w:rsidR="00332C51">
          <w:type w:val="continuous"/>
          <w:pgSz w:w="11906" w:h="16838"/>
          <w:pgMar w:top="1134" w:right="1134" w:bottom="1134" w:left="1134" w:header="720" w:footer="720" w:gutter="0"/>
          <w:cols w:space="720"/>
        </w:sectPr>
      </w:pPr>
      <w:r>
        <w:rPr>
          <w:color w:val="000000"/>
          <w:sz w:val="24"/>
          <w:szCs w:val="24"/>
        </w:rPr>
        <w:t xml:space="preserve">     S</w:t>
      </w:r>
      <w:r>
        <w:rPr>
          <w:color w:val="000000"/>
          <w:sz w:val="21"/>
          <w:szCs w:val="21"/>
        </w:rPr>
        <w:t>ex differences in verbal reasoning are also given</w:t>
      </w:r>
      <w:r>
        <w:rPr>
          <w:color w:val="000000"/>
          <w:sz w:val="24"/>
          <w:szCs w:val="24"/>
        </w:rPr>
        <w:t xml:space="preserve"> in Hyde &amp; Linn's (1988) meta-analysis in which there is a male advantage of .16</w:t>
      </w:r>
      <w:r>
        <w:rPr>
          <w:i/>
          <w:color w:val="000000"/>
          <w:sz w:val="24"/>
          <w:szCs w:val="24"/>
        </w:rPr>
        <w:t xml:space="preserve">d. </w:t>
      </w:r>
      <w:r>
        <w:rPr>
          <w:color w:val="000000"/>
          <w:sz w:val="24"/>
          <w:szCs w:val="24"/>
        </w:rPr>
        <w:t>All these studies</w:t>
      </w:r>
      <w:r>
        <w:rPr>
          <w:i/>
          <w:color w:val="000000"/>
          <w:sz w:val="24"/>
          <w:szCs w:val="24"/>
        </w:rPr>
        <w:t xml:space="preserve"> </w:t>
      </w:r>
      <w:r>
        <w:rPr>
          <w:color w:val="000000"/>
          <w:sz w:val="24"/>
          <w:szCs w:val="24"/>
        </w:rPr>
        <w:t>therefore give a small male advantage in verbal reasoning ability in adolescents from the age of 14 years. A related ability is the latent comprehension–knowledge (Gc) factor in the Woodcock–Johnson Tests of Cognitive Abilities III, in which there was a sm</w:t>
      </w:r>
      <w:r>
        <w:rPr>
          <w:color w:val="000000"/>
          <w:sz w:val="24"/>
          <w:szCs w:val="24"/>
        </w:rPr>
        <w:t>all male advantage of .07</w:t>
      </w:r>
      <w:r>
        <w:rPr>
          <w:i/>
          <w:color w:val="000000"/>
          <w:sz w:val="24"/>
          <w:szCs w:val="24"/>
        </w:rPr>
        <w:t>d</w:t>
      </w:r>
      <w:r>
        <w:rPr>
          <w:color w:val="000000"/>
          <w:sz w:val="24"/>
          <w:szCs w:val="24"/>
        </w:rPr>
        <w:t xml:space="preserve"> in a sample of 6- through 59-year-olds (n=6970</w:t>
      </w:r>
      <w:proofErr w:type="gramStart"/>
      <w:r>
        <w:rPr>
          <w:color w:val="000000"/>
          <w:sz w:val="24"/>
          <w:szCs w:val="24"/>
        </w:rPr>
        <w:t>)  reported</w:t>
      </w:r>
      <w:proofErr w:type="gramEnd"/>
      <w:r>
        <w:rPr>
          <w:color w:val="000000"/>
          <w:sz w:val="24"/>
          <w:szCs w:val="24"/>
        </w:rPr>
        <w:t xml:space="preserve"> by Keith, Reynolds, Patel &amp; Ridley (2008). The likely evolutionary explanation of the greater verbal reasoning ability of males is the same as those for abstract reasoning</w:t>
      </w:r>
      <w:r>
        <w:rPr>
          <w:color w:val="000000"/>
          <w:sz w:val="24"/>
          <w:szCs w:val="24"/>
        </w:rPr>
        <w:t xml:space="preserve"> ability discussed above.</w:t>
      </w:r>
    </w:p>
    <w:p w14:paraId="20FA7A76" w14:textId="77777777" w:rsidR="00332C51" w:rsidRDefault="00F170AA">
      <w:pPr>
        <w:pStyle w:val="Titre2"/>
        <w:numPr>
          <w:ilvl w:val="1"/>
          <w:numId w:val="1"/>
        </w:numPr>
      </w:pPr>
      <w:r>
        <w:t>10c. Numerical and Mathematical Ability</w:t>
      </w:r>
    </w:p>
    <w:p w14:paraId="20FA7A77" w14:textId="77777777" w:rsidR="00332C51" w:rsidRDefault="00F170AA">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 xml:space="preserve">Sex differences in </w:t>
      </w:r>
      <w:r>
        <w:rPr>
          <w:color w:val="111111"/>
          <w:sz w:val="24"/>
          <w:szCs w:val="24"/>
        </w:rPr>
        <w:t xml:space="preserve">numerical and mathematical ability are </w:t>
      </w:r>
      <w:proofErr w:type="gramStart"/>
      <w:r>
        <w:rPr>
          <w:color w:val="111111"/>
          <w:sz w:val="24"/>
          <w:szCs w:val="24"/>
        </w:rPr>
        <w:t>similar to</w:t>
      </w:r>
      <w:proofErr w:type="gramEnd"/>
      <w:r>
        <w:rPr>
          <w:color w:val="111111"/>
          <w:sz w:val="24"/>
          <w:szCs w:val="24"/>
        </w:rPr>
        <w:t xml:space="preserve"> those in </w:t>
      </w:r>
      <w:r>
        <w:rPr>
          <w:color w:val="000000"/>
          <w:sz w:val="24"/>
          <w:szCs w:val="24"/>
        </w:rPr>
        <w:t>a</w:t>
      </w:r>
      <w:r>
        <w:rPr>
          <w:color w:val="000000"/>
          <w:sz w:val="22"/>
          <w:szCs w:val="22"/>
        </w:rPr>
        <w:t>bstract and</w:t>
      </w:r>
      <w:r>
        <w:rPr>
          <w:color w:val="111111"/>
          <w:sz w:val="24"/>
          <w:szCs w:val="24"/>
        </w:rPr>
        <w:t xml:space="preserve"> </w:t>
      </w:r>
      <w:r>
        <w:rPr>
          <w:color w:val="000000"/>
          <w:sz w:val="22"/>
          <w:szCs w:val="22"/>
        </w:rPr>
        <w:t xml:space="preserve">verbal reasoning in generally showing either no difference or a female </w:t>
      </w:r>
      <w:r>
        <w:rPr>
          <w:color w:val="000000"/>
          <w:sz w:val="24"/>
          <w:szCs w:val="24"/>
        </w:rPr>
        <w:t>advantage among primary scho</w:t>
      </w:r>
      <w:r>
        <w:rPr>
          <w:color w:val="000000"/>
          <w:sz w:val="24"/>
          <w:szCs w:val="24"/>
        </w:rPr>
        <w:t>ol children and young adolescents and a male advantage beginning in mid-adolescence and increasing</w:t>
      </w:r>
      <w:r>
        <w:rPr>
          <w:color w:val="000000"/>
          <w:sz w:val="22"/>
          <w:szCs w:val="22"/>
        </w:rPr>
        <w:t xml:space="preserve"> into adulthood. Moore &amp; Smith (1987) reported s</w:t>
      </w:r>
      <w:r>
        <w:rPr>
          <w:color w:val="000000"/>
          <w:sz w:val="24"/>
          <w:szCs w:val="24"/>
        </w:rPr>
        <w:t xml:space="preserve">ex differences in </w:t>
      </w:r>
      <w:r>
        <w:rPr>
          <w:color w:val="111111"/>
          <w:sz w:val="24"/>
          <w:szCs w:val="24"/>
        </w:rPr>
        <w:t xml:space="preserve">mathematics achievement of 11,914 American black, Hispanic and white 15- to 22-year-olds in </w:t>
      </w:r>
      <w:r>
        <w:rPr>
          <w:color w:val="111111"/>
          <w:sz w:val="24"/>
          <w:szCs w:val="24"/>
        </w:rPr>
        <w:t xml:space="preserve">which </w:t>
      </w:r>
      <w:r>
        <w:rPr>
          <w:color w:val="000000"/>
          <w:sz w:val="22"/>
          <w:szCs w:val="22"/>
        </w:rPr>
        <w:t xml:space="preserve">females obtained higher scores than males </w:t>
      </w:r>
      <w:r>
        <w:rPr>
          <w:color w:val="000000"/>
          <w:sz w:val="24"/>
          <w:szCs w:val="24"/>
        </w:rPr>
        <w:t xml:space="preserve">among </w:t>
      </w:r>
      <w:r>
        <w:rPr>
          <w:color w:val="111111"/>
          <w:sz w:val="24"/>
          <w:szCs w:val="24"/>
        </w:rPr>
        <w:t xml:space="preserve">15-year-olds but </w:t>
      </w:r>
      <w:r>
        <w:rPr>
          <w:color w:val="000000"/>
          <w:sz w:val="22"/>
          <w:szCs w:val="22"/>
        </w:rPr>
        <w:t xml:space="preserve">males obtained higher scores than females at later ages. Similar age differences were given </w:t>
      </w:r>
      <w:r>
        <w:rPr>
          <w:color w:val="000000"/>
          <w:sz w:val="24"/>
          <w:szCs w:val="24"/>
        </w:rPr>
        <w:t xml:space="preserve">by Hyde, </w:t>
      </w:r>
      <w:proofErr w:type="spellStart"/>
      <w:r>
        <w:rPr>
          <w:color w:val="000000"/>
          <w:sz w:val="24"/>
          <w:szCs w:val="24"/>
        </w:rPr>
        <w:t>Fennema</w:t>
      </w:r>
      <w:proofErr w:type="spellEnd"/>
      <w:r>
        <w:rPr>
          <w:color w:val="000000"/>
          <w:sz w:val="24"/>
          <w:szCs w:val="24"/>
        </w:rPr>
        <w:t xml:space="preserve"> &amp; Lamon (1990) in a meta-analysis of</w:t>
      </w:r>
      <w:r>
        <w:rPr>
          <w:color w:val="111111"/>
          <w:sz w:val="24"/>
          <w:szCs w:val="24"/>
        </w:rPr>
        <w:t xml:space="preserve"> sex differences in numerical and mathematical ability in the United States</w:t>
      </w:r>
      <w:r>
        <w:rPr>
          <w:color w:val="000000"/>
          <w:sz w:val="24"/>
          <w:szCs w:val="24"/>
        </w:rPr>
        <w:t xml:space="preserve"> that concluded there is a female advantage of .21</w:t>
      </w:r>
      <w:r>
        <w:rPr>
          <w:i/>
          <w:color w:val="000000"/>
          <w:sz w:val="24"/>
          <w:szCs w:val="24"/>
        </w:rPr>
        <w:t>d</w:t>
      </w:r>
      <w:r>
        <w:rPr>
          <w:color w:val="000000"/>
          <w:sz w:val="24"/>
          <w:szCs w:val="24"/>
        </w:rPr>
        <w:t xml:space="preserve"> among </w:t>
      </w:r>
      <w:proofErr w:type="gramStart"/>
      <w:r>
        <w:rPr>
          <w:color w:val="000000"/>
          <w:sz w:val="24"/>
          <w:szCs w:val="24"/>
        </w:rPr>
        <w:t>9-10 year-olds</w:t>
      </w:r>
      <w:proofErr w:type="gramEnd"/>
      <w:r>
        <w:rPr>
          <w:color w:val="000000"/>
          <w:sz w:val="24"/>
          <w:szCs w:val="24"/>
        </w:rPr>
        <w:t>.</w:t>
      </w:r>
      <w:r>
        <w:rPr>
          <w:color w:val="111111"/>
          <w:sz w:val="24"/>
          <w:szCs w:val="24"/>
        </w:rPr>
        <w:t xml:space="preserve"> This has been confirmed for 10-year-olds in Jordan by Al-</w:t>
      </w:r>
      <w:proofErr w:type="spellStart"/>
      <w:r>
        <w:rPr>
          <w:color w:val="111111"/>
          <w:sz w:val="24"/>
          <w:szCs w:val="24"/>
        </w:rPr>
        <w:t>Bursan</w:t>
      </w:r>
      <w:proofErr w:type="spellEnd"/>
      <w:r>
        <w:rPr>
          <w:color w:val="111111"/>
          <w:sz w:val="24"/>
          <w:szCs w:val="24"/>
        </w:rPr>
        <w:t xml:space="preserve">, </w:t>
      </w:r>
      <w:proofErr w:type="spellStart"/>
      <w:r>
        <w:rPr>
          <w:color w:val="111111"/>
          <w:sz w:val="24"/>
          <w:szCs w:val="24"/>
        </w:rPr>
        <w:t>Kirkegaard</w:t>
      </w:r>
      <w:proofErr w:type="spellEnd"/>
      <w:r>
        <w:rPr>
          <w:color w:val="111111"/>
          <w:sz w:val="24"/>
          <w:szCs w:val="24"/>
        </w:rPr>
        <w:t xml:space="preserve">, </w:t>
      </w:r>
      <w:proofErr w:type="spellStart"/>
      <w:r>
        <w:rPr>
          <w:color w:val="111111"/>
          <w:sz w:val="24"/>
          <w:szCs w:val="24"/>
        </w:rPr>
        <w:t>Fuerst</w:t>
      </w:r>
      <w:proofErr w:type="spellEnd"/>
      <w:r>
        <w:rPr>
          <w:color w:val="111111"/>
          <w:sz w:val="24"/>
          <w:szCs w:val="24"/>
        </w:rPr>
        <w:t xml:space="preserve">, </w:t>
      </w:r>
      <w:proofErr w:type="spellStart"/>
      <w:r>
        <w:rPr>
          <w:color w:val="111111"/>
          <w:sz w:val="24"/>
          <w:szCs w:val="24"/>
        </w:rPr>
        <w:t>Bakheit</w:t>
      </w:r>
      <w:proofErr w:type="spellEnd"/>
      <w:r>
        <w:rPr>
          <w:color w:val="111111"/>
          <w:sz w:val="24"/>
          <w:szCs w:val="24"/>
        </w:rPr>
        <w:t xml:space="preserve"> et al. (2018).</w:t>
      </w:r>
      <w:r>
        <w:rPr>
          <w:color w:val="111111"/>
          <w:sz w:val="24"/>
          <w:szCs w:val="24"/>
        </w:rPr>
        <w:t xml:space="preserve"> At this age, numerical and mathematical ability is largely arithmetic. </w:t>
      </w:r>
      <w:r>
        <w:rPr>
          <w:color w:val="000000"/>
          <w:sz w:val="24"/>
          <w:szCs w:val="24"/>
        </w:rPr>
        <w:t xml:space="preserve">Contrary to these results, </w:t>
      </w:r>
      <w:proofErr w:type="spellStart"/>
      <w:r>
        <w:rPr>
          <w:color w:val="000000"/>
          <w:sz w:val="24"/>
          <w:szCs w:val="24"/>
        </w:rPr>
        <w:t>Loesche</w:t>
      </w:r>
      <w:proofErr w:type="spellEnd"/>
      <w:r>
        <w:rPr>
          <w:color w:val="000000"/>
          <w:sz w:val="24"/>
          <w:szCs w:val="24"/>
        </w:rPr>
        <w:t xml:space="preserve"> (2019) has reported a male advantage in arithmetical ability of .17</w:t>
      </w:r>
      <w:r>
        <w:rPr>
          <w:i/>
          <w:color w:val="000000"/>
          <w:sz w:val="24"/>
          <w:szCs w:val="24"/>
        </w:rPr>
        <w:t xml:space="preserve">d </w:t>
      </w:r>
      <w:r>
        <w:rPr>
          <w:color w:val="000000"/>
          <w:sz w:val="24"/>
          <w:szCs w:val="24"/>
        </w:rPr>
        <w:t>for “numbers and operations” and</w:t>
      </w:r>
      <w:r>
        <w:rPr>
          <w:i/>
          <w:color w:val="000000"/>
          <w:sz w:val="24"/>
          <w:szCs w:val="24"/>
        </w:rPr>
        <w:t xml:space="preserve"> .</w:t>
      </w:r>
      <w:r>
        <w:rPr>
          <w:color w:val="000000"/>
          <w:sz w:val="24"/>
          <w:szCs w:val="24"/>
        </w:rPr>
        <w:t>22</w:t>
      </w:r>
      <w:r>
        <w:rPr>
          <w:i/>
          <w:color w:val="000000"/>
          <w:sz w:val="24"/>
          <w:szCs w:val="24"/>
        </w:rPr>
        <w:t xml:space="preserve">d </w:t>
      </w:r>
      <w:r>
        <w:rPr>
          <w:color w:val="000000"/>
          <w:sz w:val="24"/>
          <w:szCs w:val="24"/>
        </w:rPr>
        <w:t>for “patterns and structures” in a large s</w:t>
      </w:r>
      <w:r>
        <w:rPr>
          <w:color w:val="000000"/>
          <w:sz w:val="24"/>
          <w:szCs w:val="24"/>
        </w:rPr>
        <w:t xml:space="preserve">ample of 149,465 German 9-year-olds.  </w:t>
      </w:r>
    </w:p>
    <w:p w14:paraId="20FA7A78" w14:textId="77777777" w:rsidR="00332C51" w:rsidRDefault="00F170AA">
      <w:pPr>
        <w:widowControl w:val="0"/>
        <w:pBdr>
          <w:top w:val="nil"/>
          <w:left w:val="nil"/>
          <w:bottom w:val="nil"/>
          <w:right w:val="nil"/>
          <w:between w:val="nil"/>
        </w:pBdr>
        <w:tabs>
          <w:tab w:val="left" w:pos="270"/>
        </w:tabs>
        <w:ind w:left="-30"/>
        <w:rPr>
          <w:color w:val="000000"/>
          <w:sz w:val="24"/>
          <w:szCs w:val="24"/>
        </w:rPr>
      </w:pPr>
      <w:r>
        <w:rPr>
          <w:color w:val="000000"/>
          <w:sz w:val="24"/>
          <w:szCs w:val="24"/>
        </w:rPr>
        <w:t xml:space="preserve">      Numerous studies have shown that from mid-adolescence into adulthood, males have an advantage in numerical and </w:t>
      </w:r>
      <w:r>
        <w:rPr>
          <w:color w:val="111111"/>
          <w:sz w:val="24"/>
          <w:szCs w:val="24"/>
        </w:rPr>
        <w:t>mathematical</w:t>
      </w:r>
      <w:r>
        <w:rPr>
          <w:color w:val="000000"/>
          <w:sz w:val="24"/>
          <w:szCs w:val="24"/>
        </w:rPr>
        <w:t xml:space="preserve"> ability, including algebra and geometry, and that this advantage increases with age. In</w:t>
      </w:r>
      <w:r>
        <w:rPr>
          <w:color w:val="000000"/>
          <w:sz w:val="24"/>
          <w:szCs w:val="24"/>
        </w:rPr>
        <w:t xml:space="preserve"> the United States, males have greater mathematical problem-solving ability given as .29</w:t>
      </w:r>
      <w:r>
        <w:rPr>
          <w:i/>
          <w:color w:val="000000"/>
          <w:sz w:val="24"/>
          <w:szCs w:val="24"/>
        </w:rPr>
        <w:t>d</w:t>
      </w:r>
      <w:r>
        <w:rPr>
          <w:color w:val="000000"/>
          <w:sz w:val="24"/>
          <w:szCs w:val="24"/>
        </w:rPr>
        <w:t xml:space="preserve"> among high school students and .32</w:t>
      </w:r>
      <w:r>
        <w:rPr>
          <w:i/>
          <w:color w:val="000000"/>
          <w:sz w:val="24"/>
          <w:szCs w:val="24"/>
        </w:rPr>
        <w:t>d</w:t>
      </w:r>
      <w:r>
        <w:rPr>
          <w:color w:val="000000"/>
          <w:sz w:val="24"/>
          <w:szCs w:val="24"/>
        </w:rPr>
        <w:t xml:space="preserve"> among college students in the meta-analysis by Hyde, </w:t>
      </w:r>
      <w:proofErr w:type="spellStart"/>
      <w:r>
        <w:rPr>
          <w:color w:val="000000"/>
          <w:sz w:val="24"/>
          <w:szCs w:val="24"/>
        </w:rPr>
        <w:t>Fennema</w:t>
      </w:r>
      <w:proofErr w:type="spellEnd"/>
      <w:r>
        <w:rPr>
          <w:color w:val="000000"/>
          <w:sz w:val="24"/>
          <w:szCs w:val="24"/>
        </w:rPr>
        <w:t xml:space="preserve"> &amp; Lamon (1990). This result was confirmed by Hedges &amp; Newell (1995) i</w:t>
      </w:r>
      <w:r>
        <w:rPr>
          <w:color w:val="000000"/>
          <w:sz w:val="24"/>
          <w:szCs w:val="24"/>
        </w:rPr>
        <w:t>n a summary of six representative American adolescent samples in which there was a male advantage of .26</w:t>
      </w:r>
      <w:r>
        <w:rPr>
          <w:i/>
          <w:color w:val="000000"/>
          <w:sz w:val="24"/>
          <w:szCs w:val="24"/>
        </w:rPr>
        <w:t xml:space="preserve">d. </w:t>
      </w:r>
    </w:p>
    <w:p w14:paraId="20FA7A79" w14:textId="77777777" w:rsidR="00332C51" w:rsidRDefault="00F170AA">
      <w:pPr>
        <w:widowControl w:val="0"/>
        <w:pBdr>
          <w:top w:val="nil"/>
          <w:left w:val="nil"/>
          <w:bottom w:val="nil"/>
          <w:right w:val="nil"/>
          <w:between w:val="nil"/>
        </w:pBdr>
        <w:tabs>
          <w:tab w:val="left" w:pos="270"/>
        </w:tabs>
        <w:ind w:left="-30"/>
        <w:rPr>
          <w:color w:val="000000"/>
          <w:sz w:val="24"/>
          <w:szCs w:val="24"/>
        </w:rPr>
      </w:pPr>
      <w:r>
        <w:rPr>
          <w:color w:val="000000"/>
          <w:sz w:val="24"/>
          <w:szCs w:val="24"/>
        </w:rPr>
        <w:t xml:space="preserve">      In the British standardisation sample of the DAT (Differential Aptitude Test), there was a male advantage in numerical ability in 14-year-olds</w:t>
      </w:r>
      <w:r>
        <w:rPr>
          <w:color w:val="000000"/>
          <w:sz w:val="24"/>
          <w:szCs w:val="24"/>
        </w:rPr>
        <w:t xml:space="preserve"> of .24</w:t>
      </w:r>
      <w:r>
        <w:rPr>
          <w:i/>
          <w:color w:val="000000"/>
          <w:sz w:val="24"/>
          <w:szCs w:val="24"/>
        </w:rPr>
        <w:t>d</w:t>
      </w:r>
      <w:r>
        <w:rPr>
          <w:color w:val="000000"/>
          <w:sz w:val="24"/>
          <w:szCs w:val="24"/>
        </w:rPr>
        <w:t xml:space="preserve"> that increased to .54</w:t>
      </w:r>
      <w:r>
        <w:rPr>
          <w:i/>
          <w:color w:val="000000"/>
          <w:sz w:val="24"/>
          <w:szCs w:val="24"/>
        </w:rPr>
        <w:t>d</w:t>
      </w:r>
      <w:r>
        <w:rPr>
          <w:color w:val="000000"/>
          <w:sz w:val="24"/>
          <w:szCs w:val="24"/>
        </w:rPr>
        <w:t xml:space="preserve"> in 18-year-olds (Lynn, 1992). In a Spanish sample, a male advantage in 12-year-olds of .19</w:t>
      </w:r>
      <w:r>
        <w:rPr>
          <w:i/>
          <w:color w:val="000000"/>
          <w:sz w:val="24"/>
          <w:szCs w:val="24"/>
        </w:rPr>
        <w:t>d</w:t>
      </w:r>
      <w:r>
        <w:rPr>
          <w:color w:val="000000"/>
          <w:sz w:val="24"/>
          <w:szCs w:val="24"/>
        </w:rPr>
        <w:t xml:space="preserve"> increased to .52</w:t>
      </w:r>
      <w:r>
        <w:rPr>
          <w:i/>
          <w:color w:val="000000"/>
          <w:sz w:val="24"/>
          <w:szCs w:val="24"/>
        </w:rPr>
        <w:t>d</w:t>
      </w:r>
      <w:r>
        <w:rPr>
          <w:color w:val="000000"/>
          <w:sz w:val="24"/>
          <w:szCs w:val="24"/>
        </w:rPr>
        <w:t xml:space="preserve"> in 18-year-olds (</w:t>
      </w:r>
      <w:proofErr w:type="spellStart"/>
      <w:r>
        <w:rPr>
          <w:color w:val="000000"/>
          <w:sz w:val="24"/>
          <w:szCs w:val="24"/>
        </w:rPr>
        <w:t>Arribas-Agula</w:t>
      </w:r>
      <w:proofErr w:type="spellEnd"/>
      <w:r>
        <w:rPr>
          <w:color w:val="000000"/>
          <w:sz w:val="24"/>
          <w:szCs w:val="24"/>
        </w:rPr>
        <w:t xml:space="preserve"> et al., 2019). A study of 15-year-olds in Germany by Brunner, Krauss &amp; </w:t>
      </w:r>
      <w:proofErr w:type="spellStart"/>
      <w:r>
        <w:rPr>
          <w:color w:val="000000"/>
          <w:sz w:val="24"/>
          <w:szCs w:val="24"/>
        </w:rPr>
        <w:t>Kunter</w:t>
      </w:r>
      <w:proofErr w:type="spellEnd"/>
      <w:r>
        <w:rPr>
          <w:color w:val="000000"/>
          <w:sz w:val="24"/>
          <w:szCs w:val="24"/>
        </w:rPr>
        <w:t xml:space="preserve"> (2008</w:t>
      </w:r>
      <w:r>
        <w:rPr>
          <w:color w:val="000000"/>
          <w:sz w:val="24"/>
          <w:szCs w:val="24"/>
        </w:rPr>
        <w:t xml:space="preserve">) confirmed that boys obtained higher average scores than girls in mathematics. They showed that boys had no advantage in </w:t>
      </w:r>
      <w:r>
        <w:rPr>
          <w:i/>
          <w:color w:val="000000"/>
          <w:sz w:val="24"/>
          <w:szCs w:val="24"/>
        </w:rPr>
        <w:t>g</w:t>
      </w:r>
      <w:r>
        <w:rPr>
          <w:color w:val="000000"/>
          <w:sz w:val="24"/>
          <w:szCs w:val="24"/>
        </w:rPr>
        <w:t xml:space="preserve"> and that their advantage was attributable to a specific mathematical ability on which boys scored higher than girls by .94</w:t>
      </w:r>
      <w:r>
        <w:rPr>
          <w:i/>
          <w:color w:val="000000"/>
          <w:sz w:val="24"/>
          <w:szCs w:val="24"/>
        </w:rPr>
        <w:t>d</w:t>
      </w:r>
      <w:r>
        <w:rPr>
          <w:color w:val="000000"/>
          <w:sz w:val="24"/>
          <w:szCs w:val="24"/>
        </w:rPr>
        <w:t>.  A stud</w:t>
      </w:r>
      <w:r>
        <w:rPr>
          <w:color w:val="000000"/>
          <w:sz w:val="24"/>
          <w:szCs w:val="24"/>
        </w:rPr>
        <w:t>y of mathematics in 15-year-olds in 41 countries assessed by PISA in 2004 provided further confirmation that in adolescence boys obtain higher average scores than girls in mathematics by .11</w:t>
      </w:r>
      <w:r>
        <w:rPr>
          <w:i/>
          <w:color w:val="000000"/>
          <w:sz w:val="24"/>
          <w:szCs w:val="24"/>
        </w:rPr>
        <w:t>d</w:t>
      </w:r>
      <w:r>
        <w:rPr>
          <w:color w:val="000000"/>
          <w:sz w:val="24"/>
          <w:szCs w:val="24"/>
        </w:rPr>
        <w:t xml:space="preserve"> (Else-Quest, Hyde &amp; Linn, 2010). In the PISA 2015 study of mathe</w:t>
      </w:r>
      <w:r>
        <w:rPr>
          <w:color w:val="000000"/>
          <w:sz w:val="24"/>
          <w:szCs w:val="24"/>
        </w:rPr>
        <w:t>matics in 15-year-olds in 67 countries, there was a male advantage of .05</w:t>
      </w:r>
      <w:r>
        <w:rPr>
          <w:i/>
          <w:color w:val="000000"/>
          <w:sz w:val="24"/>
          <w:szCs w:val="24"/>
        </w:rPr>
        <w:t>d</w:t>
      </w:r>
      <w:r>
        <w:rPr>
          <w:color w:val="000000"/>
          <w:sz w:val="24"/>
          <w:szCs w:val="24"/>
        </w:rPr>
        <w:t xml:space="preserve"> (Murray, 2020, p.58). </w:t>
      </w:r>
    </w:p>
    <w:p w14:paraId="20FA7A7A" w14:textId="77777777" w:rsidR="00332C51" w:rsidRDefault="00F170AA">
      <w:pPr>
        <w:widowControl w:val="0"/>
        <w:pBdr>
          <w:top w:val="nil"/>
          <w:left w:val="nil"/>
          <w:bottom w:val="nil"/>
          <w:right w:val="nil"/>
          <w:between w:val="nil"/>
        </w:pBdr>
        <w:tabs>
          <w:tab w:val="left" w:pos="270"/>
        </w:tabs>
        <w:ind w:left="-30"/>
        <w:rPr>
          <w:color w:val="000000"/>
          <w:sz w:val="24"/>
          <w:szCs w:val="24"/>
        </w:rPr>
      </w:pPr>
      <w:r>
        <w:rPr>
          <w:color w:val="000000"/>
          <w:sz w:val="24"/>
          <w:szCs w:val="24"/>
        </w:rPr>
        <w:t xml:space="preserve">     A meta-analysis by Lindberg, Hyde, Petersen &amp; Linn (2010) confirmed that there is no sex difference in math until high school, when boys obtained higher </w:t>
      </w:r>
      <w:r>
        <w:rPr>
          <w:color w:val="000000"/>
          <w:sz w:val="24"/>
          <w:szCs w:val="24"/>
        </w:rPr>
        <w:t>average scores than girls by .23</w:t>
      </w:r>
      <w:r>
        <w:rPr>
          <w:i/>
          <w:color w:val="000000"/>
          <w:sz w:val="24"/>
          <w:szCs w:val="24"/>
        </w:rPr>
        <w:t>d</w:t>
      </w:r>
      <w:r>
        <w:rPr>
          <w:color w:val="000000"/>
          <w:sz w:val="24"/>
          <w:szCs w:val="24"/>
        </w:rPr>
        <w:t xml:space="preserve"> and had more variance at 1.07. Remarkably, these four ladies concluded that their results “provide strong evidence of gender similarity in mathematics performance”. </w:t>
      </w:r>
    </w:p>
    <w:p w14:paraId="20FA7A7B" w14:textId="77777777" w:rsidR="00332C51" w:rsidRDefault="00F170AA">
      <w:pPr>
        <w:widowControl w:val="0"/>
        <w:pBdr>
          <w:top w:val="nil"/>
          <w:left w:val="nil"/>
          <w:bottom w:val="nil"/>
          <w:right w:val="nil"/>
          <w:between w:val="nil"/>
        </w:pBdr>
        <w:tabs>
          <w:tab w:val="left" w:pos="276"/>
        </w:tabs>
        <w:ind w:left="-28"/>
        <w:rPr>
          <w:color w:val="000000"/>
          <w:sz w:val="24"/>
          <w:szCs w:val="24"/>
        </w:rPr>
      </w:pPr>
      <w:r>
        <w:rPr>
          <w:color w:val="000000"/>
          <w:sz w:val="24"/>
          <w:szCs w:val="24"/>
        </w:rPr>
        <w:t xml:space="preserve">   A meta-analysis of the American NAEP (National  Assessment of Educational Progress) mathematics test from 1990 to 2011 found male advantages of .07</w:t>
      </w:r>
      <w:r>
        <w:rPr>
          <w:i/>
          <w:color w:val="000000"/>
          <w:sz w:val="24"/>
          <w:szCs w:val="24"/>
        </w:rPr>
        <w:t>d</w:t>
      </w:r>
      <w:r>
        <w:rPr>
          <w:color w:val="000000"/>
          <w:sz w:val="24"/>
          <w:szCs w:val="24"/>
        </w:rPr>
        <w:t>, .04</w:t>
      </w:r>
      <w:r>
        <w:rPr>
          <w:i/>
          <w:color w:val="000000"/>
          <w:sz w:val="24"/>
          <w:szCs w:val="24"/>
        </w:rPr>
        <w:t>d</w:t>
      </w:r>
      <w:r>
        <w:rPr>
          <w:color w:val="000000"/>
          <w:sz w:val="24"/>
          <w:szCs w:val="24"/>
        </w:rPr>
        <w:t xml:space="preserve"> and .10</w:t>
      </w:r>
      <w:r>
        <w:rPr>
          <w:i/>
          <w:color w:val="000000"/>
          <w:sz w:val="24"/>
          <w:szCs w:val="24"/>
        </w:rPr>
        <w:t>d</w:t>
      </w:r>
      <w:r>
        <w:rPr>
          <w:color w:val="000000"/>
          <w:sz w:val="24"/>
          <w:szCs w:val="24"/>
        </w:rPr>
        <w:t xml:space="preserve"> at grades 4, 8 and </w:t>
      </w:r>
      <w:r>
        <w:rPr>
          <w:color w:val="000000"/>
          <w:sz w:val="24"/>
          <w:szCs w:val="24"/>
        </w:rPr>
        <w:lastRenderedPageBreak/>
        <w:t xml:space="preserve">12, respectively (Reilly, </w:t>
      </w:r>
      <w:proofErr w:type="spellStart"/>
      <w:r>
        <w:rPr>
          <w:color w:val="000000"/>
          <w:sz w:val="24"/>
          <w:szCs w:val="24"/>
        </w:rPr>
        <w:t>Newmann</w:t>
      </w:r>
      <w:proofErr w:type="spellEnd"/>
      <w:r>
        <w:rPr>
          <w:color w:val="000000"/>
          <w:sz w:val="24"/>
          <w:szCs w:val="24"/>
        </w:rPr>
        <w:t xml:space="preserve"> &amp; Andrews, 2015), for 2015 male adva</w:t>
      </w:r>
      <w:r>
        <w:rPr>
          <w:color w:val="000000"/>
          <w:sz w:val="24"/>
          <w:szCs w:val="24"/>
        </w:rPr>
        <w:t>ntages were .07</w:t>
      </w:r>
      <w:r>
        <w:rPr>
          <w:i/>
          <w:color w:val="000000"/>
          <w:sz w:val="24"/>
          <w:szCs w:val="24"/>
        </w:rPr>
        <w:t>d</w:t>
      </w:r>
      <w:r>
        <w:rPr>
          <w:color w:val="000000"/>
          <w:sz w:val="24"/>
          <w:szCs w:val="24"/>
        </w:rPr>
        <w:t>, .00</w:t>
      </w:r>
      <w:r>
        <w:rPr>
          <w:i/>
          <w:color w:val="000000"/>
          <w:sz w:val="24"/>
          <w:szCs w:val="24"/>
        </w:rPr>
        <w:t>d</w:t>
      </w:r>
      <w:r>
        <w:rPr>
          <w:color w:val="000000"/>
          <w:sz w:val="24"/>
          <w:szCs w:val="24"/>
        </w:rPr>
        <w:t xml:space="preserve"> and .08</w:t>
      </w:r>
      <w:r>
        <w:rPr>
          <w:i/>
          <w:color w:val="000000"/>
          <w:sz w:val="24"/>
          <w:szCs w:val="24"/>
        </w:rPr>
        <w:t>d</w:t>
      </w:r>
      <w:r>
        <w:rPr>
          <w:color w:val="000000"/>
          <w:sz w:val="24"/>
          <w:szCs w:val="24"/>
        </w:rPr>
        <w:t xml:space="preserve">  at grades 4, 8 and 12, respectively (Murray, 2020, p.383)  and for 2017 male advantages were .06</w:t>
      </w:r>
      <w:r>
        <w:rPr>
          <w:i/>
          <w:color w:val="000000"/>
          <w:sz w:val="24"/>
          <w:szCs w:val="24"/>
        </w:rPr>
        <w:t>d</w:t>
      </w:r>
      <w:r>
        <w:rPr>
          <w:color w:val="000000"/>
          <w:sz w:val="24"/>
          <w:szCs w:val="24"/>
        </w:rPr>
        <w:t>, .03</w:t>
      </w:r>
      <w:r>
        <w:rPr>
          <w:i/>
          <w:color w:val="000000"/>
          <w:sz w:val="24"/>
          <w:szCs w:val="24"/>
        </w:rPr>
        <w:t>d</w:t>
      </w:r>
      <w:r>
        <w:rPr>
          <w:color w:val="000000"/>
          <w:sz w:val="24"/>
          <w:szCs w:val="24"/>
        </w:rPr>
        <w:t xml:space="preserve"> and .09</w:t>
      </w:r>
      <w:r>
        <w:rPr>
          <w:i/>
          <w:color w:val="000000"/>
          <w:sz w:val="24"/>
          <w:szCs w:val="24"/>
        </w:rPr>
        <w:t>d</w:t>
      </w:r>
      <w:r>
        <w:rPr>
          <w:color w:val="000000"/>
          <w:sz w:val="24"/>
          <w:szCs w:val="24"/>
        </w:rPr>
        <w:t xml:space="preserve">  at grades 4, 8 and 12, respectively (Murray, 2020, p.49).   </w:t>
      </w:r>
    </w:p>
    <w:p w14:paraId="20FA7A7C" w14:textId="77777777" w:rsidR="00332C51" w:rsidRDefault="00F170AA">
      <w:pPr>
        <w:widowControl w:val="0"/>
        <w:pBdr>
          <w:top w:val="nil"/>
          <w:left w:val="nil"/>
          <w:bottom w:val="nil"/>
          <w:right w:val="nil"/>
          <w:between w:val="nil"/>
        </w:pBdr>
        <w:tabs>
          <w:tab w:val="left" w:pos="276"/>
        </w:tabs>
        <w:ind w:left="-28"/>
        <w:rPr>
          <w:color w:val="000000"/>
          <w:sz w:val="24"/>
          <w:szCs w:val="24"/>
        </w:rPr>
      </w:pPr>
      <w:r>
        <w:rPr>
          <w:color w:val="000000"/>
          <w:sz w:val="24"/>
          <w:szCs w:val="24"/>
        </w:rPr>
        <w:t xml:space="preserve">    A male advantage in mathematics of .10</w:t>
      </w:r>
      <w:r>
        <w:rPr>
          <w:i/>
          <w:color w:val="000000"/>
          <w:sz w:val="24"/>
          <w:szCs w:val="24"/>
        </w:rPr>
        <w:t>d</w:t>
      </w:r>
      <w:r>
        <w:rPr>
          <w:color w:val="000000"/>
          <w:sz w:val="24"/>
          <w:szCs w:val="24"/>
        </w:rPr>
        <w:t xml:space="preserve"> in 1</w:t>
      </w:r>
      <w:r>
        <w:rPr>
          <w:color w:val="000000"/>
          <w:sz w:val="24"/>
          <w:szCs w:val="24"/>
        </w:rPr>
        <w:t xml:space="preserve">3-year-olds in 19 sub-Saharan African countries has been reported by Dickerson, McIntosh &amp; Valente (2015). This has been confirmed in a sample of 5,389 Nigerian public school students aged 11 to 19 </w:t>
      </w:r>
      <w:proofErr w:type="gramStart"/>
      <w:r>
        <w:rPr>
          <w:color w:val="000000"/>
          <w:sz w:val="24"/>
          <w:szCs w:val="24"/>
        </w:rPr>
        <w:t>years,  in</w:t>
      </w:r>
      <w:proofErr w:type="gramEnd"/>
      <w:r>
        <w:rPr>
          <w:color w:val="000000"/>
          <w:sz w:val="24"/>
          <w:szCs w:val="24"/>
        </w:rPr>
        <w:t xml:space="preserve"> which there was a slight male superiority in ma</w:t>
      </w:r>
      <w:r>
        <w:rPr>
          <w:color w:val="000000"/>
          <w:sz w:val="24"/>
          <w:szCs w:val="24"/>
        </w:rPr>
        <w:t>thematics of .06</w:t>
      </w:r>
      <w:r>
        <w:rPr>
          <w:i/>
          <w:color w:val="000000"/>
          <w:sz w:val="24"/>
          <w:szCs w:val="24"/>
        </w:rPr>
        <w:t xml:space="preserve">d </w:t>
      </w:r>
      <w:r>
        <w:rPr>
          <w:color w:val="000000"/>
          <w:sz w:val="24"/>
          <w:szCs w:val="24"/>
        </w:rPr>
        <w:t xml:space="preserve">(Lynn &amp; </w:t>
      </w:r>
      <w:proofErr w:type="spellStart"/>
      <w:r>
        <w:rPr>
          <w:color w:val="000000"/>
          <w:sz w:val="24"/>
          <w:szCs w:val="24"/>
        </w:rPr>
        <w:t>Hur</w:t>
      </w:r>
      <w:proofErr w:type="spellEnd"/>
      <w:r>
        <w:rPr>
          <w:color w:val="000000"/>
          <w:sz w:val="24"/>
          <w:szCs w:val="24"/>
        </w:rPr>
        <w:t xml:space="preserve">, 2021). </w:t>
      </w:r>
    </w:p>
    <w:p w14:paraId="20FA7A7D" w14:textId="77777777" w:rsidR="00332C51" w:rsidRDefault="00F170AA">
      <w:pPr>
        <w:widowControl w:val="0"/>
        <w:pBdr>
          <w:top w:val="nil"/>
          <w:left w:val="nil"/>
          <w:bottom w:val="nil"/>
          <w:right w:val="nil"/>
          <w:between w:val="nil"/>
        </w:pBdr>
        <w:tabs>
          <w:tab w:val="left" w:pos="276"/>
        </w:tabs>
        <w:ind w:left="-28"/>
        <w:rPr>
          <w:color w:val="000000"/>
          <w:sz w:val="24"/>
          <w:szCs w:val="24"/>
        </w:rPr>
      </w:pPr>
      <w:r>
        <w:rPr>
          <w:color w:val="000000"/>
          <w:sz w:val="24"/>
          <w:szCs w:val="24"/>
        </w:rPr>
        <w:t xml:space="preserve">       The male advantage in mathematics in normal populations entails substantially more males than females among the gifted. This has been shown by Benbow (1988) in a study of gifted 12- to 14-year-olds who took the</w:t>
      </w:r>
      <w:r>
        <w:rPr>
          <w:color w:val="000000"/>
          <w:sz w:val="24"/>
          <w:szCs w:val="24"/>
        </w:rPr>
        <w:t xml:space="preserve"> SAT-Math. The </w:t>
      </w:r>
      <w:proofErr w:type="spellStart"/>
      <w:r>
        <w:rPr>
          <w:color w:val="000000"/>
          <w:sz w:val="24"/>
          <w:szCs w:val="24"/>
        </w:rPr>
        <w:t>male:female</w:t>
      </w:r>
      <w:proofErr w:type="spellEnd"/>
      <w:r>
        <w:rPr>
          <w:color w:val="000000"/>
          <w:sz w:val="24"/>
          <w:szCs w:val="24"/>
        </w:rPr>
        <w:t xml:space="preserve"> ratios were 2:1 for those with scores of at least 500, 4:1 for those with scores of at least 600, and 13:1 for those with scores of at least 700. These results have been confirmed by Wai, Hodges &amp; </w:t>
      </w:r>
      <w:proofErr w:type="spellStart"/>
      <w:r>
        <w:rPr>
          <w:color w:val="000000"/>
          <w:sz w:val="24"/>
          <w:szCs w:val="24"/>
        </w:rPr>
        <w:t>Makel</w:t>
      </w:r>
      <w:proofErr w:type="spellEnd"/>
      <w:r>
        <w:rPr>
          <w:color w:val="000000"/>
          <w:sz w:val="24"/>
          <w:szCs w:val="24"/>
        </w:rPr>
        <w:t xml:space="preserve"> (2018), who have shown tha</w:t>
      </w:r>
      <w:r>
        <w:rPr>
          <w:color w:val="000000"/>
          <w:sz w:val="24"/>
          <w:szCs w:val="24"/>
        </w:rPr>
        <w:t xml:space="preserve">t in 2,053,265 academically talented students in the United States and 7,119 academically talented students in India who were in the top 5% of cognitive ability, males performed better than females in math. </w:t>
      </w:r>
    </w:p>
    <w:p w14:paraId="20FA7A7E"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These studies showing increasing male adv</w:t>
      </w:r>
      <w:r>
        <w:rPr>
          <w:color w:val="000000"/>
          <w:sz w:val="24"/>
          <w:szCs w:val="24"/>
        </w:rPr>
        <w:t xml:space="preserve">antages in mathematics with age during adolescence are </w:t>
      </w:r>
      <w:proofErr w:type="gramStart"/>
      <w:r>
        <w:rPr>
          <w:color w:val="000000"/>
          <w:sz w:val="24"/>
          <w:szCs w:val="24"/>
        </w:rPr>
        <w:t>similar to</w:t>
      </w:r>
      <w:proofErr w:type="gramEnd"/>
      <w:r>
        <w:rPr>
          <w:color w:val="000000"/>
          <w:sz w:val="24"/>
          <w:szCs w:val="24"/>
        </w:rPr>
        <w:t xml:space="preserve"> those in abstract and verbal reasoning shown above in sections 10a and 10b and to the male advantage in non-verbal reasoning ability in the Progressive Matrices among general population samp</w:t>
      </w:r>
      <w:r>
        <w:rPr>
          <w:color w:val="000000"/>
          <w:sz w:val="24"/>
          <w:szCs w:val="24"/>
        </w:rPr>
        <w:t xml:space="preserve">les of adults of </w:t>
      </w:r>
      <w:r>
        <w:rPr>
          <w:i/>
          <w:color w:val="000000"/>
          <w:sz w:val="24"/>
          <w:szCs w:val="24"/>
        </w:rPr>
        <w:t xml:space="preserve">.29d </w:t>
      </w:r>
      <w:r>
        <w:rPr>
          <w:color w:val="000000"/>
          <w:sz w:val="24"/>
          <w:szCs w:val="24"/>
        </w:rPr>
        <w:t>given</w:t>
      </w:r>
      <w:r>
        <w:rPr>
          <w:i/>
          <w:color w:val="000000"/>
          <w:sz w:val="24"/>
          <w:szCs w:val="24"/>
        </w:rPr>
        <w:t xml:space="preserve"> </w:t>
      </w:r>
      <w:r>
        <w:rPr>
          <w:color w:val="000000"/>
          <w:sz w:val="24"/>
          <w:szCs w:val="24"/>
        </w:rPr>
        <w:t>in Table 4.3. The likely explanation for this increasing male advantage with age is that mathematics ability is largely a function of abstract and verbal reasoning ability and of spatial visualisation shown in numerous studies s</w:t>
      </w:r>
      <w:r>
        <w:rPr>
          <w:color w:val="000000"/>
          <w:sz w:val="24"/>
          <w:szCs w:val="24"/>
        </w:rPr>
        <w:t xml:space="preserve">ummarised and confirmed by Hawes, Caswell, Moss &amp; Ansari (2018) and of a specific mathematical ability shown by Brunner, Krauss &amp; </w:t>
      </w:r>
      <w:proofErr w:type="spellStart"/>
      <w:r>
        <w:rPr>
          <w:color w:val="000000"/>
          <w:sz w:val="24"/>
          <w:szCs w:val="24"/>
        </w:rPr>
        <w:t>Kunter</w:t>
      </w:r>
      <w:proofErr w:type="spellEnd"/>
      <w:r>
        <w:rPr>
          <w:color w:val="000000"/>
          <w:sz w:val="24"/>
          <w:szCs w:val="24"/>
        </w:rPr>
        <w:t xml:space="preserve"> (2008).  </w:t>
      </w:r>
    </w:p>
    <w:p w14:paraId="20FA7A7F" w14:textId="77777777" w:rsidR="00332C51" w:rsidRDefault="00F170AA">
      <w:pPr>
        <w:widowControl w:val="0"/>
        <w:pBdr>
          <w:top w:val="nil"/>
          <w:left w:val="nil"/>
          <w:bottom w:val="nil"/>
          <w:right w:val="nil"/>
          <w:between w:val="nil"/>
        </w:pBdr>
        <w:ind w:right="85"/>
        <w:rPr>
          <w:color w:val="000000"/>
          <w:sz w:val="24"/>
          <w:szCs w:val="24"/>
        </w:rPr>
      </w:pPr>
      <w:r>
        <w:rPr>
          <w:color w:val="000000"/>
          <w:sz w:val="24"/>
          <w:szCs w:val="24"/>
        </w:rPr>
        <w:t xml:space="preserve">    There have been some claims advanced by </w:t>
      </w:r>
      <w:proofErr w:type="spellStart"/>
      <w:r>
        <w:rPr>
          <w:color w:val="000000"/>
          <w:sz w:val="24"/>
          <w:szCs w:val="24"/>
        </w:rPr>
        <w:t>Ceci</w:t>
      </w:r>
      <w:proofErr w:type="spellEnd"/>
      <w:r>
        <w:rPr>
          <w:color w:val="000000"/>
          <w:sz w:val="24"/>
          <w:szCs w:val="24"/>
        </w:rPr>
        <w:t xml:space="preserve"> &amp; Williams (2007) and by Miller &amp; Halpern (2014) that the ma</w:t>
      </w:r>
      <w:r>
        <w:rPr>
          <w:color w:val="000000"/>
          <w:sz w:val="24"/>
          <w:szCs w:val="24"/>
        </w:rPr>
        <w:t xml:space="preserve">le advantage in mathematics has declined in recent years with an improvement in gender equality. This claim has been supported by Wai, </w:t>
      </w:r>
      <w:proofErr w:type="spellStart"/>
      <w:r>
        <w:rPr>
          <w:color w:val="000000"/>
          <w:sz w:val="24"/>
          <w:szCs w:val="24"/>
        </w:rPr>
        <w:t>Cacchio</w:t>
      </w:r>
      <w:proofErr w:type="spellEnd"/>
      <w:r>
        <w:rPr>
          <w:color w:val="000000"/>
          <w:sz w:val="24"/>
          <w:szCs w:val="24"/>
        </w:rPr>
        <w:t xml:space="preserve">, </w:t>
      </w:r>
      <w:proofErr w:type="spellStart"/>
      <w:r>
        <w:rPr>
          <w:color w:val="000000"/>
          <w:sz w:val="24"/>
          <w:szCs w:val="24"/>
        </w:rPr>
        <w:t>Putallaz</w:t>
      </w:r>
      <w:proofErr w:type="spellEnd"/>
      <w:r>
        <w:rPr>
          <w:color w:val="000000"/>
          <w:sz w:val="24"/>
          <w:szCs w:val="24"/>
        </w:rPr>
        <w:t xml:space="preserve"> &amp; </w:t>
      </w:r>
      <w:proofErr w:type="spellStart"/>
      <w:r>
        <w:rPr>
          <w:color w:val="000000"/>
          <w:sz w:val="24"/>
          <w:szCs w:val="24"/>
        </w:rPr>
        <w:t>Makel</w:t>
      </w:r>
      <w:proofErr w:type="spellEnd"/>
      <w:r>
        <w:rPr>
          <w:color w:val="000000"/>
          <w:sz w:val="24"/>
          <w:szCs w:val="24"/>
        </w:rPr>
        <w:t xml:space="preserve"> (2010) who show that in the early 1980s the sex ratio among those scoring at the 0.01% (top 1 i</w:t>
      </w:r>
      <w:r>
        <w:rPr>
          <w:color w:val="000000"/>
          <w:sz w:val="24"/>
          <w:szCs w:val="24"/>
        </w:rPr>
        <w:t xml:space="preserve">n 10,000) </w:t>
      </w:r>
      <w:proofErr w:type="spellStart"/>
      <w:r>
        <w:rPr>
          <w:color w:val="000000"/>
          <w:sz w:val="24"/>
          <w:szCs w:val="24"/>
        </w:rPr>
        <w:t>favored</w:t>
      </w:r>
      <w:proofErr w:type="spellEnd"/>
      <w:r>
        <w:rPr>
          <w:color w:val="000000"/>
          <w:sz w:val="24"/>
          <w:szCs w:val="24"/>
        </w:rPr>
        <w:t xml:space="preserve"> boys by 13.5 to 1. By the mid-1990s, it had shrunk to 3.83 to 1 but it does not appear to have shrunk further since then. Wai et al. (2010) published the male-to-female SAT-M ratios from 1981 to 2010 and showed that they shrank from 2.61 </w:t>
      </w:r>
      <w:r>
        <w:rPr>
          <w:color w:val="000000"/>
          <w:sz w:val="24"/>
          <w:szCs w:val="24"/>
        </w:rPr>
        <w:t xml:space="preserve">to 1.54 among the top 1%. Thus, although males still predominated at the right tail in 2010, their dominance has been greatly reduced, suggesting the operation of environmental factors in addition to probable biological ones.  Murray (2020, p.50) has also </w:t>
      </w:r>
      <w:r>
        <w:rPr>
          <w:color w:val="000000"/>
          <w:sz w:val="24"/>
          <w:szCs w:val="24"/>
        </w:rPr>
        <w:t>reported a decline in the United States in the male advantage among gifted 12</w:t>
      </w:r>
      <w:r>
        <w:rPr>
          <w:color w:val="000000"/>
          <w:sz w:val="24"/>
          <w:szCs w:val="24"/>
          <w:vertAlign w:val="superscript"/>
        </w:rPr>
        <w:t>th</w:t>
      </w:r>
      <w:r>
        <w:rPr>
          <w:color w:val="000000"/>
          <w:sz w:val="24"/>
          <w:szCs w:val="24"/>
        </w:rPr>
        <w:t xml:space="preserve"> graders on the Math SAT from .38</w:t>
      </w:r>
      <w:r>
        <w:rPr>
          <w:i/>
          <w:color w:val="000000"/>
          <w:sz w:val="24"/>
          <w:szCs w:val="24"/>
        </w:rPr>
        <w:t>d</w:t>
      </w:r>
      <w:r>
        <w:rPr>
          <w:color w:val="000000"/>
          <w:sz w:val="24"/>
          <w:szCs w:val="24"/>
        </w:rPr>
        <w:t xml:space="preserve"> in 1977 to .25</w:t>
      </w:r>
      <w:r>
        <w:rPr>
          <w:i/>
          <w:color w:val="000000"/>
          <w:sz w:val="24"/>
          <w:szCs w:val="24"/>
        </w:rPr>
        <w:t>d</w:t>
      </w:r>
      <w:r>
        <w:rPr>
          <w:color w:val="000000"/>
          <w:sz w:val="24"/>
          <w:szCs w:val="24"/>
        </w:rPr>
        <w:t xml:space="preserve"> in 2016. </w:t>
      </w:r>
    </w:p>
    <w:p w14:paraId="20FA7A80" w14:textId="77777777" w:rsidR="00332C51" w:rsidRDefault="00F170AA">
      <w:pPr>
        <w:widowControl w:val="0"/>
        <w:pBdr>
          <w:top w:val="nil"/>
          <w:left w:val="nil"/>
          <w:bottom w:val="nil"/>
          <w:right w:val="nil"/>
          <w:between w:val="nil"/>
        </w:pBdr>
        <w:ind w:right="-57"/>
        <w:rPr>
          <w:color w:val="000000"/>
          <w:sz w:val="24"/>
          <w:szCs w:val="24"/>
        </w:rPr>
      </w:pPr>
      <w:r>
        <w:rPr>
          <w:color w:val="000000"/>
          <w:sz w:val="24"/>
          <w:szCs w:val="24"/>
        </w:rPr>
        <w:t xml:space="preserve">    </w:t>
      </w:r>
      <w:proofErr w:type="spellStart"/>
      <w:r>
        <w:rPr>
          <w:color w:val="000000"/>
          <w:sz w:val="24"/>
          <w:szCs w:val="24"/>
        </w:rPr>
        <w:t>Ceci</w:t>
      </w:r>
      <w:proofErr w:type="spellEnd"/>
      <w:r>
        <w:rPr>
          <w:color w:val="000000"/>
          <w:sz w:val="24"/>
          <w:szCs w:val="24"/>
        </w:rPr>
        <w:t xml:space="preserve"> (2018) has confirmed that the under-representation of women in eight mathematically intensive fields has na</w:t>
      </w:r>
      <w:r>
        <w:rPr>
          <w:color w:val="000000"/>
          <w:sz w:val="24"/>
          <w:szCs w:val="24"/>
        </w:rPr>
        <w:t xml:space="preserve">rrowed over the past two decades. He reviewed evidence concerning sex differences in mathematical and spatial aptitude, biases in hiring, funding, publishing, remuneration, and promotion and concluded that the most important causes of under-representation </w:t>
      </w:r>
      <w:r>
        <w:rPr>
          <w:color w:val="000000"/>
          <w:sz w:val="24"/>
          <w:szCs w:val="24"/>
        </w:rPr>
        <w:t>appear to occur before women matriculate in college and are concerned with ability-related beliefs, stereotypes and preferences starting in early elementary school, which by the end of high school have reduced the size of the potential pool. By the time wo</w:t>
      </w:r>
      <w:r>
        <w:rPr>
          <w:color w:val="000000"/>
          <w:sz w:val="24"/>
          <w:szCs w:val="24"/>
        </w:rPr>
        <w:t xml:space="preserve">men reach graduate school, there is evidence that they are as successful as their male counterparts in being interviewed and hired for tenure-track positions, funded, and published. However, contrary to these results for the United States, </w:t>
      </w:r>
      <w:r>
        <w:rPr>
          <w:color w:val="000000"/>
          <w:sz w:val="22"/>
          <w:szCs w:val="22"/>
        </w:rPr>
        <w:t xml:space="preserve">Tao &amp; </w:t>
      </w:r>
      <w:proofErr w:type="spellStart"/>
      <w:r>
        <w:rPr>
          <w:color w:val="000000"/>
          <w:sz w:val="22"/>
          <w:szCs w:val="22"/>
        </w:rPr>
        <w:t>Michalopou</w:t>
      </w:r>
      <w:r>
        <w:rPr>
          <w:color w:val="000000"/>
          <w:sz w:val="22"/>
          <w:szCs w:val="22"/>
        </w:rPr>
        <w:t>los</w:t>
      </w:r>
      <w:proofErr w:type="spellEnd"/>
      <w:r>
        <w:rPr>
          <w:color w:val="000000"/>
          <w:sz w:val="22"/>
          <w:szCs w:val="22"/>
        </w:rPr>
        <w:t xml:space="preserve"> (2018) have examined ﬁve waves of country-level PISA data for mathematics for 15-year-olds and concluded </w:t>
      </w:r>
      <w:proofErr w:type="gramStart"/>
      <w:r>
        <w:rPr>
          <w:color w:val="000000"/>
          <w:sz w:val="22"/>
          <w:szCs w:val="22"/>
        </w:rPr>
        <w:t>that  there</w:t>
      </w:r>
      <w:proofErr w:type="gramEnd"/>
      <w:r>
        <w:rPr>
          <w:color w:val="000000"/>
          <w:sz w:val="22"/>
          <w:szCs w:val="22"/>
        </w:rPr>
        <w:t xml:space="preserve"> has been no reduction in the lower average scores obtained by girls in recent years. </w:t>
      </w:r>
    </w:p>
    <w:p w14:paraId="20FA7A81" w14:textId="77777777" w:rsidR="00332C51" w:rsidRDefault="00F170AA">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 xml:space="preserve"> </w:t>
      </w:r>
    </w:p>
    <w:p w14:paraId="20FA7A82" w14:textId="77777777" w:rsidR="00332C51" w:rsidRDefault="00F170AA">
      <w:pPr>
        <w:pStyle w:val="Titre2"/>
        <w:numPr>
          <w:ilvl w:val="1"/>
          <w:numId w:val="1"/>
        </w:numPr>
      </w:pPr>
      <w:r>
        <w:t>10d. Mental Arithmetic</w:t>
      </w:r>
    </w:p>
    <w:p w14:paraId="20FA7A83" w14:textId="77777777" w:rsidR="00332C51" w:rsidRDefault="00F170AA">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 xml:space="preserve">Mental arithmetic is measured in the </w:t>
      </w:r>
      <w:proofErr w:type="spellStart"/>
      <w:r>
        <w:rPr>
          <w:color w:val="000000"/>
          <w:sz w:val="24"/>
          <w:szCs w:val="24"/>
        </w:rPr>
        <w:t>Wechslers</w:t>
      </w:r>
      <w:proofErr w:type="spellEnd"/>
      <w:r>
        <w:rPr>
          <w:color w:val="000000"/>
          <w:sz w:val="24"/>
          <w:szCs w:val="24"/>
        </w:rPr>
        <w:t xml:space="preserve"> and a male advantage in this has been shown by Lynn &amp; </w:t>
      </w:r>
      <w:proofErr w:type="spellStart"/>
      <w:r>
        <w:rPr>
          <w:color w:val="000000"/>
          <w:sz w:val="24"/>
          <w:szCs w:val="24"/>
        </w:rPr>
        <w:t>Irwing</w:t>
      </w:r>
      <w:proofErr w:type="spellEnd"/>
      <w:r>
        <w:rPr>
          <w:color w:val="000000"/>
          <w:sz w:val="24"/>
          <w:szCs w:val="24"/>
        </w:rPr>
        <w:t xml:space="preserve"> (2008) in a summary of 13 studies of children aged 4 to 16 in which the male advantage </w:t>
      </w:r>
      <w:proofErr w:type="gramStart"/>
      <w:r>
        <w:rPr>
          <w:color w:val="000000"/>
          <w:sz w:val="24"/>
          <w:szCs w:val="24"/>
        </w:rPr>
        <w:t>was  .</w:t>
      </w:r>
      <w:proofErr w:type="gramEnd"/>
      <w:r>
        <w:rPr>
          <w:color w:val="000000"/>
          <w:sz w:val="24"/>
          <w:szCs w:val="24"/>
        </w:rPr>
        <w:t>11</w:t>
      </w:r>
      <w:r>
        <w:rPr>
          <w:i/>
          <w:color w:val="000000"/>
          <w:sz w:val="24"/>
          <w:szCs w:val="24"/>
        </w:rPr>
        <w:t>d</w:t>
      </w:r>
      <w:r>
        <w:rPr>
          <w:color w:val="000000"/>
          <w:sz w:val="24"/>
          <w:szCs w:val="24"/>
        </w:rPr>
        <w:t xml:space="preserve"> and 11 studies of adults with a male advantage of .</w:t>
      </w:r>
      <w:r>
        <w:rPr>
          <w:color w:val="000000"/>
          <w:sz w:val="24"/>
          <w:szCs w:val="24"/>
        </w:rPr>
        <w:t>47</w:t>
      </w:r>
      <w:r>
        <w:rPr>
          <w:i/>
          <w:color w:val="000000"/>
          <w:sz w:val="24"/>
          <w:szCs w:val="24"/>
        </w:rPr>
        <w:t>d</w:t>
      </w:r>
      <w:r>
        <w:rPr>
          <w:color w:val="000000"/>
          <w:sz w:val="24"/>
          <w:szCs w:val="24"/>
        </w:rPr>
        <w:t xml:space="preserve">. They argue that the higher male ability is largely a function of their higher general intelligence which increases with age. They argue that the arithmetic subtest assesses mental arithmetic which depends on working </w:t>
      </w:r>
      <w:r>
        <w:rPr>
          <w:color w:val="000000"/>
          <w:sz w:val="24"/>
          <w:szCs w:val="24"/>
        </w:rPr>
        <w:lastRenderedPageBreak/>
        <w:t xml:space="preserve">memory capacity, i.e., the ability </w:t>
      </w:r>
      <w:r>
        <w:rPr>
          <w:color w:val="000000"/>
          <w:sz w:val="24"/>
          <w:szCs w:val="24"/>
        </w:rPr>
        <w:t xml:space="preserve">to hold information in short-term memory while attending to another problem, that this is a measure of </w:t>
      </w:r>
      <w:r>
        <w:rPr>
          <w:i/>
          <w:color w:val="000000"/>
          <w:sz w:val="24"/>
          <w:szCs w:val="24"/>
        </w:rPr>
        <w:t xml:space="preserve">g, </w:t>
      </w:r>
      <w:r>
        <w:rPr>
          <w:color w:val="000000"/>
          <w:sz w:val="24"/>
          <w:szCs w:val="24"/>
        </w:rPr>
        <w:t>and</w:t>
      </w:r>
      <w:r>
        <w:rPr>
          <w:i/>
          <w:color w:val="000000"/>
          <w:sz w:val="24"/>
          <w:szCs w:val="24"/>
        </w:rPr>
        <w:t xml:space="preserve"> </w:t>
      </w:r>
      <w:r>
        <w:rPr>
          <w:color w:val="000000"/>
          <w:sz w:val="24"/>
          <w:szCs w:val="24"/>
        </w:rPr>
        <w:t xml:space="preserve">that the higher score obtained by males is attributable to their higher </w:t>
      </w:r>
      <w:r>
        <w:rPr>
          <w:i/>
          <w:color w:val="000000"/>
          <w:sz w:val="24"/>
          <w:szCs w:val="24"/>
        </w:rPr>
        <w:t>g,</w:t>
      </w:r>
      <w:r>
        <w:rPr>
          <w:color w:val="000000"/>
          <w:sz w:val="24"/>
          <w:szCs w:val="24"/>
        </w:rPr>
        <w:t xml:space="preserve"> which is estimated at .20</w:t>
      </w:r>
      <w:r>
        <w:rPr>
          <w:i/>
          <w:color w:val="000000"/>
          <w:sz w:val="24"/>
          <w:szCs w:val="24"/>
        </w:rPr>
        <w:t xml:space="preserve">d </w:t>
      </w:r>
      <w:r>
        <w:rPr>
          <w:color w:val="000000"/>
          <w:sz w:val="24"/>
          <w:szCs w:val="24"/>
        </w:rPr>
        <w:t xml:space="preserve">by </w:t>
      </w:r>
      <w:proofErr w:type="spellStart"/>
      <w:r>
        <w:rPr>
          <w:color w:val="000000"/>
          <w:sz w:val="24"/>
          <w:szCs w:val="24"/>
        </w:rPr>
        <w:t>Irwing</w:t>
      </w:r>
      <w:proofErr w:type="spellEnd"/>
      <w:r>
        <w:rPr>
          <w:color w:val="000000"/>
          <w:sz w:val="24"/>
          <w:szCs w:val="24"/>
        </w:rPr>
        <w:t xml:space="preserve"> (2012). The likely evolutionary ex</w:t>
      </w:r>
      <w:r>
        <w:rPr>
          <w:color w:val="000000"/>
          <w:sz w:val="24"/>
          <w:szCs w:val="24"/>
        </w:rPr>
        <w:t>planation of the male advantage is the same as that for the male advantage g given in Chapter 8.</w:t>
      </w:r>
    </w:p>
    <w:p w14:paraId="20FA7A84" w14:textId="77777777" w:rsidR="00332C51" w:rsidRDefault="00332C51">
      <w:pPr>
        <w:widowControl w:val="0"/>
        <w:pBdr>
          <w:top w:val="nil"/>
          <w:left w:val="nil"/>
          <w:bottom w:val="nil"/>
          <w:right w:val="nil"/>
          <w:between w:val="nil"/>
        </w:pBdr>
        <w:tabs>
          <w:tab w:val="left" w:pos="360"/>
        </w:tabs>
        <w:ind w:firstLine="357"/>
        <w:rPr>
          <w:color w:val="000000"/>
          <w:sz w:val="24"/>
          <w:szCs w:val="24"/>
        </w:rPr>
      </w:pPr>
    </w:p>
    <w:p w14:paraId="20FA7A85" w14:textId="77777777" w:rsidR="00332C51" w:rsidRDefault="00F170AA">
      <w:pPr>
        <w:pStyle w:val="Titre2"/>
        <w:numPr>
          <w:ilvl w:val="1"/>
          <w:numId w:val="1"/>
        </w:numPr>
      </w:pPr>
      <w:r>
        <w:t>10e. Written Arithmetic</w:t>
      </w:r>
    </w:p>
    <w:p w14:paraId="20FA7A86" w14:textId="77777777" w:rsidR="00332C51" w:rsidRDefault="00F170AA">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There is conflicting evidence on sex differences in written arithmetic which does not require working memory ability. In Hyde &amp; Linn's</w:t>
      </w:r>
      <w:r>
        <w:rPr>
          <w:color w:val="000000"/>
          <w:sz w:val="24"/>
          <w:szCs w:val="24"/>
        </w:rPr>
        <w:t xml:space="preserve"> (1988) meta-analysis, there was a negligible male advantage in arithmetic of .02</w:t>
      </w:r>
      <w:r>
        <w:rPr>
          <w:i/>
          <w:color w:val="000000"/>
          <w:sz w:val="24"/>
          <w:szCs w:val="24"/>
        </w:rPr>
        <w:t xml:space="preserve">d </w:t>
      </w:r>
      <w:r>
        <w:rPr>
          <w:color w:val="000000"/>
          <w:sz w:val="24"/>
          <w:szCs w:val="24"/>
        </w:rPr>
        <w:t xml:space="preserve">but </w:t>
      </w:r>
      <w:proofErr w:type="spellStart"/>
      <w:r>
        <w:rPr>
          <w:color w:val="000000"/>
          <w:sz w:val="24"/>
          <w:szCs w:val="24"/>
        </w:rPr>
        <w:t>Loesche</w:t>
      </w:r>
      <w:proofErr w:type="spellEnd"/>
      <w:r>
        <w:rPr>
          <w:color w:val="000000"/>
          <w:sz w:val="24"/>
          <w:szCs w:val="24"/>
        </w:rPr>
        <w:t xml:space="preserve"> (2019) reported a significant male advantage in written arithmetic assessed by “numbers and operations” (17</w:t>
      </w:r>
      <w:r>
        <w:rPr>
          <w:i/>
          <w:color w:val="000000"/>
          <w:sz w:val="24"/>
          <w:szCs w:val="24"/>
        </w:rPr>
        <w:t>d</w:t>
      </w:r>
      <w:r>
        <w:rPr>
          <w:color w:val="000000"/>
          <w:sz w:val="24"/>
          <w:szCs w:val="24"/>
        </w:rPr>
        <w:t>) and</w:t>
      </w:r>
      <w:r>
        <w:rPr>
          <w:i/>
          <w:color w:val="000000"/>
          <w:sz w:val="24"/>
          <w:szCs w:val="24"/>
        </w:rPr>
        <w:t xml:space="preserve"> </w:t>
      </w:r>
      <w:r>
        <w:rPr>
          <w:color w:val="000000"/>
          <w:sz w:val="24"/>
          <w:szCs w:val="24"/>
        </w:rPr>
        <w:t>“patterns and structures” (.22</w:t>
      </w:r>
      <w:r>
        <w:rPr>
          <w:i/>
          <w:color w:val="000000"/>
          <w:sz w:val="24"/>
          <w:szCs w:val="24"/>
        </w:rPr>
        <w:t>d</w:t>
      </w:r>
      <w:r>
        <w:rPr>
          <w:color w:val="000000"/>
          <w:sz w:val="24"/>
          <w:szCs w:val="24"/>
        </w:rPr>
        <w:t>)</w:t>
      </w:r>
      <w:r>
        <w:rPr>
          <w:i/>
          <w:color w:val="000000"/>
          <w:sz w:val="24"/>
          <w:szCs w:val="24"/>
        </w:rPr>
        <w:t xml:space="preserve"> </w:t>
      </w:r>
      <w:r>
        <w:rPr>
          <w:color w:val="000000"/>
          <w:sz w:val="24"/>
          <w:szCs w:val="24"/>
        </w:rPr>
        <w:t>in a large sam</w:t>
      </w:r>
      <w:r>
        <w:rPr>
          <w:color w:val="000000"/>
          <w:sz w:val="24"/>
          <w:szCs w:val="24"/>
        </w:rPr>
        <w:t xml:space="preserve">ple of 149,465 German 9-year-olds. </w:t>
      </w:r>
    </w:p>
    <w:p w14:paraId="20FA7A87" w14:textId="77777777" w:rsidR="00332C51" w:rsidRDefault="00332C51">
      <w:pPr>
        <w:widowControl w:val="0"/>
        <w:pBdr>
          <w:top w:val="nil"/>
          <w:left w:val="nil"/>
          <w:bottom w:val="nil"/>
          <w:right w:val="nil"/>
          <w:between w:val="nil"/>
        </w:pBdr>
        <w:tabs>
          <w:tab w:val="left" w:pos="360"/>
        </w:tabs>
        <w:ind w:firstLine="357"/>
        <w:rPr>
          <w:color w:val="000000"/>
          <w:sz w:val="24"/>
          <w:szCs w:val="24"/>
        </w:rPr>
      </w:pPr>
    </w:p>
    <w:p w14:paraId="20FA7A88" w14:textId="77777777" w:rsidR="00332C51" w:rsidRDefault="00F170AA">
      <w:pPr>
        <w:pStyle w:val="Titre2"/>
        <w:numPr>
          <w:ilvl w:val="1"/>
          <w:numId w:val="1"/>
        </w:numPr>
        <w:tabs>
          <w:tab w:val="left" w:pos="3585"/>
        </w:tabs>
      </w:pPr>
      <w:r>
        <w:t>10f. Spatial Abilities</w:t>
      </w:r>
    </w:p>
    <w:p w14:paraId="20FA7A89"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It has long been established that there is a large male advantage in spatial abilities. In a review of early studies, Tyler (1965, p.144) concluded that "in spatial relationships, a consistent mal</w:t>
      </w:r>
      <w:r>
        <w:rPr>
          <w:color w:val="000000"/>
          <w:sz w:val="24"/>
          <w:szCs w:val="24"/>
        </w:rPr>
        <w:t xml:space="preserve">e superiority has been demonstrated”. </w:t>
      </w:r>
      <w:r>
        <w:rPr>
          <w:i/>
          <w:color w:val="000000"/>
          <w:sz w:val="24"/>
          <w:szCs w:val="24"/>
        </w:rPr>
        <w:t xml:space="preserve"> </w:t>
      </w:r>
      <w:r>
        <w:rPr>
          <w:color w:val="000000"/>
          <w:sz w:val="24"/>
          <w:szCs w:val="24"/>
        </w:rPr>
        <w:t>A subsequent meta-analysis of sex differences in spatial abilities by Linn and Petersen (1985) concluded that there are three spatial abilities and that the male advantage is largest in mental rotation, followed by sp</w:t>
      </w:r>
      <w:r>
        <w:rPr>
          <w:color w:val="000000"/>
          <w:sz w:val="24"/>
          <w:szCs w:val="24"/>
        </w:rPr>
        <w:t>atial perception and smallest in visualisation and the average of the three abilities is .50</w:t>
      </w:r>
      <w:r>
        <w:rPr>
          <w:i/>
          <w:color w:val="000000"/>
          <w:sz w:val="24"/>
          <w:szCs w:val="24"/>
        </w:rPr>
        <w:t xml:space="preserve">d </w:t>
      </w:r>
      <w:r>
        <w:rPr>
          <w:color w:val="000000"/>
          <w:sz w:val="24"/>
          <w:szCs w:val="24"/>
        </w:rPr>
        <w:t xml:space="preserve">(7.5 IQ points). These male advantages have been confirmed in a later meta-analysis by </w:t>
      </w:r>
      <w:proofErr w:type="spellStart"/>
      <w:r>
        <w:rPr>
          <w:color w:val="000000"/>
          <w:sz w:val="24"/>
          <w:szCs w:val="24"/>
        </w:rPr>
        <w:t>Voyer</w:t>
      </w:r>
      <w:proofErr w:type="spellEnd"/>
      <w:r>
        <w:rPr>
          <w:color w:val="000000"/>
          <w:sz w:val="24"/>
          <w:szCs w:val="24"/>
        </w:rPr>
        <w:t xml:space="preserve">, </w:t>
      </w:r>
      <w:proofErr w:type="spellStart"/>
      <w:r>
        <w:rPr>
          <w:color w:val="000000"/>
          <w:sz w:val="24"/>
          <w:szCs w:val="24"/>
        </w:rPr>
        <w:t>Voyer</w:t>
      </w:r>
      <w:proofErr w:type="spellEnd"/>
      <w:r>
        <w:rPr>
          <w:color w:val="000000"/>
          <w:sz w:val="24"/>
          <w:szCs w:val="24"/>
        </w:rPr>
        <w:t xml:space="preserve"> &amp; Bryden (1995) who give the male advantage as largest in ment</w:t>
      </w:r>
      <w:r>
        <w:rPr>
          <w:color w:val="000000"/>
          <w:sz w:val="24"/>
          <w:szCs w:val="24"/>
        </w:rPr>
        <w:t>al rotation (.66</w:t>
      </w:r>
      <w:r>
        <w:rPr>
          <w:i/>
          <w:color w:val="000000"/>
          <w:sz w:val="24"/>
          <w:szCs w:val="24"/>
        </w:rPr>
        <w:t>d</w:t>
      </w:r>
      <w:r>
        <w:rPr>
          <w:color w:val="000000"/>
          <w:sz w:val="24"/>
          <w:szCs w:val="24"/>
        </w:rPr>
        <w:t>) and smallest in visualisation (.23</w:t>
      </w:r>
      <w:r>
        <w:rPr>
          <w:i/>
          <w:color w:val="000000"/>
          <w:sz w:val="24"/>
          <w:szCs w:val="24"/>
        </w:rPr>
        <w:t>d</w:t>
      </w:r>
      <w:r>
        <w:rPr>
          <w:color w:val="000000"/>
          <w:sz w:val="24"/>
          <w:szCs w:val="24"/>
        </w:rPr>
        <w:t>), averaging .445</w:t>
      </w:r>
      <w:r>
        <w:rPr>
          <w:i/>
          <w:color w:val="000000"/>
          <w:sz w:val="24"/>
          <w:szCs w:val="24"/>
        </w:rPr>
        <w:t>d.</w:t>
      </w:r>
      <w:r>
        <w:rPr>
          <w:color w:val="000000"/>
          <w:sz w:val="24"/>
          <w:szCs w:val="24"/>
        </w:rPr>
        <w:t xml:space="preserve"> These male advantages have been further confirmed for 40 countries by Silverman, Choi &amp; Peters (2007) and more recently for Oman and Germany by Jansen, Zayed &amp; </w:t>
      </w:r>
      <w:proofErr w:type="spellStart"/>
      <w:r>
        <w:rPr>
          <w:color w:val="000000"/>
          <w:sz w:val="24"/>
          <w:szCs w:val="24"/>
        </w:rPr>
        <w:t>Osmann</w:t>
      </w:r>
      <w:proofErr w:type="spellEnd"/>
      <w:r>
        <w:rPr>
          <w:color w:val="000000"/>
          <w:sz w:val="24"/>
          <w:szCs w:val="24"/>
        </w:rPr>
        <w:t xml:space="preserve"> (2016). In a re</w:t>
      </w:r>
      <w:r>
        <w:rPr>
          <w:color w:val="000000"/>
          <w:sz w:val="24"/>
          <w:szCs w:val="24"/>
        </w:rPr>
        <w:t xml:space="preserve">cent review, </w:t>
      </w:r>
      <w:proofErr w:type="spellStart"/>
      <w:r>
        <w:rPr>
          <w:color w:val="000000"/>
          <w:sz w:val="24"/>
          <w:szCs w:val="24"/>
        </w:rPr>
        <w:t>Ceci</w:t>
      </w:r>
      <w:proofErr w:type="spellEnd"/>
      <w:r>
        <w:rPr>
          <w:color w:val="000000"/>
          <w:sz w:val="24"/>
          <w:szCs w:val="24"/>
        </w:rPr>
        <w:t xml:space="preserve"> (2018) writes: “The typical finding is that males are superior at 3D mental rotation, and the effect size is usually large (0.8). Systematic sex differences in other forms of spatial ability such as 2D rotation are not usually found, and </w:t>
      </w:r>
      <w:r>
        <w:rPr>
          <w:color w:val="000000"/>
          <w:sz w:val="24"/>
          <w:szCs w:val="24"/>
        </w:rPr>
        <w:t xml:space="preserve">sometimes female superiority is reported, for instance, women usually excel on tasks measuring spatial memory”. </w:t>
      </w:r>
      <w:proofErr w:type="gramStart"/>
      <w:r>
        <w:rPr>
          <w:color w:val="000000"/>
          <w:sz w:val="24"/>
          <w:szCs w:val="24"/>
        </w:rPr>
        <w:t>However,  this</w:t>
      </w:r>
      <w:proofErr w:type="gramEnd"/>
      <w:r>
        <w:rPr>
          <w:color w:val="000000"/>
          <w:sz w:val="24"/>
          <w:szCs w:val="24"/>
        </w:rPr>
        <w:t xml:space="preserve"> conclusion is not supported in a more recent meta-analysis by Archer (2019) who gives the male advantage as largest in mental rot</w:t>
      </w:r>
      <w:r>
        <w:rPr>
          <w:color w:val="000000"/>
          <w:sz w:val="24"/>
          <w:szCs w:val="24"/>
        </w:rPr>
        <w:t>ation (.66</w:t>
      </w:r>
      <w:r>
        <w:rPr>
          <w:i/>
          <w:color w:val="000000"/>
          <w:sz w:val="24"/>
          <w:szCs w:val="24"/>
        </w:rPr>
        <w:t>d</w:t>
      </w:r>
      <w:r>
        <w:rPr>
          <w:color w:val="000000"/>
          <w:sz w:val="24"/>
          <w:szCs w:val="24"/>
        </w:rPr>
        <w:t>) followed by visualisation (.48</w:t>
      </w:r>
      <w:r>
        <w:rPr>
          <w:i/>
          <w:color w:val="000000"/>
          <w:sz w:val="24"/>
          <w:szCs w:val="24"/>
        </w:rPr>
        <w:t>d</w:t>
      </w:r>
      <w:r>
        <w:rPr>
          <w:color w:val="000000"/>
          <w:sz w:val="24"/>
          <w:szCs w:val="24"/>
        </w:rPr>
        <w:t>) and spatial visualisation (.23</w:t>
      </w:r>
      <w:r>
        <w:rPr>
          <w:i/>
          <w:color w:val="000000"/>
          <w:sz w:val="24"/>
          <w:szCs w:val="24"/>
        </w:rPr>
        <w:t>d</w:t>
      </w:r>
      <w:r>
        <w:rPr>
          <w:color w:val="000000"/>
          <w:sz w:val="24"/>
          <w:szCs w:val="24"/>
        </w:rPr>
        <w:t>) averaging .46</w:t>
      </w:r>
      <w:r>
        <w:rPr>
          <w:i/>
          <w:color w:val="000000"/>
          <w:sz w:val="24"/>
          <w:szCs w:val="24"/>
        </w:rPr>
        <w:t>d</w:t>
      </w:r>
      <w:r>
        <w:rPr>
          <w:color w:val="000000"/>
          <w:sz w:val="24"/>
          <w:szCs w:val="24"/>
        </w:rPr>
        <w:t xml:space="preserve">. </w:t>
      </w:r>
    </w:p>
    <w:p w14:paraId="20FA7A8A"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An effect of the male advantage in spatial ability reviewed by Bond (2020) is that men have better navigational abilities than do females, expressed in the ability to locate their position on a map and working out their position and orientation relative to</w:t>
      </w:r>
      <w:r>
        <w:rPr>
          <w:color w:val="000000"/>
          <w:sz w:val="24"/>
          <w:szCs w:val="24"/>
        </w:rPr>
        <w:t xml:space="preserve"> boundaries and edges.  </w:t>
      </w:r>
    </w:p>
    <w:p w14:paraId="20FA7A8B"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 Some studies have reported that the male superiority in spatial ability is present in infants and young children. Moore &amp; Johnson (2011) have reported that male superiority in mental rotation is present in 3-month-old infants. Sev</w:t>
      </w:r>
      <w:r>
        <w:rPr>
          <w:color w:val="000000"/>
          <w:sz w:val="24"/>
          <w:szCs w:val="24"/>
        </w:rPr>
        <w:t xml:space="preserve">eral studies have found that the male advantage in spatial ability is present from the age of 6 years, e.g., </w:t>
      </w:r>
      <w:proofErr w:type="spellStart"/>
      <w:proofErr w:type="gramStart"/>
      <w:r>
        <w:rPr>
          <w:color w:val="000000"/>
          <w:sz w:val="24"/>
          <w:szCs w:val="24"/>
        </w:rPr>
        <w:t>Buczylowska</w:t>
      </w:r>
      <w:proofErr w:type="spellEnd"/>
      <w:r>
        <w:rPr>
          <w:color w:val="000000"/>
          <w:sz w:val="24"/>
          <w:szCs w:val="24"/>
        </w:rPr>
        <w:t xml:space="preserve">,  </w:t>
      </w:r>
      <w:proofErr w:type="spellStart"/>
      <w:r>
        <w:rPr>
          <w:color w:val="000000"/>
          <w:sz w:val="24"/>
          <w:szCs w:val="24"/>
        </w:rPr>
        <w:t>Ronniger</w:t>
      </w:r>
      <w:proofErr w:type="spellEnd"/>
      <w:proofErr w:type="gramEnd"/>
      <w:r>
        <w:rPr>
          <w:color w:val="000000"/>
          <w:sz w:val="24"/>
          <w:szCs w:val="24"/>
        </w:rPr>
        <w:t xml:space="preserve">, Melzer &amp; </w:t>
      </w:r>
      <w:proofErr w:type="spellStart"/>
      <w:r>
        <w:rPr>
          <w:color w:val="000000"/>
          <w:sz w:val="24"/>
          <w:szCs w:val="24"/>
        </w:rPr>
        <w:t>Petermann</w:t>
      </w:r>
      <w:proofErr w:type="spellEnd"/>
      <w:r>
        <w:rPr>
          <w:color w:val="000000"/>
          <w:sz w:val="24"/>
          <w:szCs w:val="24"/>
        </w:rPr>
        <w:t xml:space="preserve"> (2019) in Germany and the Netherlands. This advantage increases with age as shown </w:t>
      </w:r>
      <w:r>
        <w:rPr>
          <w:color w:val="000000"/>
          <w:sz w:val="22"/>
          <w:szCs w:val="22"/>
        </w:rPr>
        <w:t>in the British standar</w:t>
      </w:r>
      <w:r>
        <w:rPr>
          <w:color w:val="000000"/>
          <w:sz w:val="22"/>
          <w:szCs w:val="22"/>
        </w:rPr>
        <w:t xml:space="preserve">dization sample of the DAT in which a male advantage of </w:t>
      </w:r>
      <w:r>
        <w:rPr>
          <w:color w:val="000000"/>
          <w:sz w:val="24"/>
          <w:szCs w:val="24"/>
        </w:rPr>
        <w:t>.19</w:t>
      </w:r>
      <w:r>
        <w:rPr>
          <w:i/>
          <w:color w:val="000000"/>
          <w:sz w:val="24"/>
          <w:szCs w:val="24"/>
        </w:rPr>
        <w:t>d</w:t>
      </w:r>
      <w:r>
        <w:rPr>
          <w:color w:val="000000"/>
          <w:sz w:val="24"/>
          <w:szCs w:val="24"/>
        </w:rPr>
        <w:t xml:space="preserve"> </w:t>
      </w:r>
      <w:r>
        <w:rPr>
          <w:color w:val="000000"/>
          <w:sz w:val="22"/>
          <w:szCs w:val="22"/>
        </w:rPr>
        <w:t>in</w:t>
      </w:r>
      <w:r>
        <w:rPr>
          <w:color w:val="000000"/>
          <w:sz w:val="24"/>
          <w:szCs w:val="24"/>
        </w:rPr>
        <w:t xml:space="preserve"> 14-year-olds increased to an advantage of .39</w:t>
      </w:r>
      <w:r>
        <w:rPr>
          <w:i/>
          <w:color w:val="000000"/>
          <w:sz w:val="24"/>
          <w:szCs w:val="24"/>
        </w:rPr>
        <w:t>d</w:t>
      </w:r>
      <w:r>
        <w:rPr>
          <w:color w:val="000000"/>
          <w:sz w:val="24"/>
          <w:szCs w:val="24"/>
        </w:rPr>
        <w:t xml:space="preserve"> in 18-year-olds (Lynn, 1992). The increase in the male advantage with age from 9 to 23 years has been confirmed on a mental rotation task in a Ge</w:t>
      </w:r>
      <w:r>
        <w:rPr>
          <w:color w:val="000000"/>
          <w:sz w:val="24"/>
          <w:szCs w:val="24"/>
        </w:rPr>
        <w:t xml:space="preserve">rman sample by Geiser, Lehmann &amp; Eid (2008). </w:t>
      </w:r>
    </w:p>
    <w:p w14:paraId="20FA7A8C"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 </w:t>
      </w:r>
      <w:proofErr w:type="spellStart"/>
      <w:r>
        <w:rPr>
          <w:color w:val="000000"/>
          <w:sz w:val="24"/>
          <w:szCs w:val="24"/>
        </w:rPr>
        <w:t>Knickmeyer</w:t>
      </w:r>
      <w:proofErr w:type="spellEnd"/>
      <w:r>
        <w:rPr>
          <w:color w:val="000000"/>
          <w:sz w:val="24"/>
          <w:szCs w:val="24"/>
        </w:rPr>
        <w:t xml:space="preserve"> &amp; Baron-Cohen (2006) have reported an association between prenatal testosterone and later spatial ability and concluded that the male superiority in spatial ability is attributable to male hormones.</w:t>
      </w:r>
      <w:r>
        <w:rPr>
          <w:color w:val="000000"/>
          <w:sz w:val="24"/>
          <w:szCs w:val="24"/>
        </w:rPr>
        <w:t xml:space="preserve"> This hypothesis has been supported by </w:t>
      </w:r>
      <w:proofErr w:type="spellStart"/>
      <w:r>
        <w:rPr>
          <w:color w:val="000000"/>
          <w:sz w:val="24"/>
          <w:szCs w:val="24"/>
        </w:rPr>
        <w:t>Vuoksimaa</w:t>
      </w:r>
      <w:proofErr w:type="spellEnd"/>
      <w:r>
        <w:rPr>
          <w:color w:val="000000"/>
          <w:sz w:val="24"/>
          <w:szCs w:val="24"/>
        </w:rPr>
        <w:t xml:space="preserve"> et al. (2010) in a study of female twins with male co-twins. The female twins who were exposed to male hormones prenatally had greater spatial ability than those whose co-twin was female, indicating that the</w:t>
      </w:r>
      <w:r>
        <w:rPr>
          <w:color w:val="000000"/>
          <w:sz w:val="24"/>
          <w:szCs w:val="24"/>
        </w:rPr>
        <w:t xml:space="preserve"> male hormone is responsible for their subsequent superior spatial ability.  </w:t>
      </w:r>
    </w:p>
    <w:p w14:paraId="20FA7A8D"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In a review of all this evidence, </w:t>
      </w:r>
      <w:proofErr w:type="spellStart"/>
      <w:r>
        <w:rPr>
          <w:color w:val="000000"/>
          <w:sz w:val="24"/>
          <w:szCs w:val="24"/>
        </w:rPr>
        <w:t>Ceci</w:t>
      </w:r>
      <w:proofErr w:type="spellEnd"/>
      <w:r>
        <w:rPr>
          <w:color w:val="000000"/>
          <w:sz w:val="24"/>
          <w:szCs w:val="24"/>
        </w:rPr>
        <w:t xml:space="preserve"> (2018) writes that the meta-analyses make clear that sex </w:t>
      </w:r>
      <w:r>
        <w:rPr>
          <w:color w:val="000000"/>
          <w:sz w:val="24"/>
          <w:szCs w:val="24"/>
        </w:rPr>
        <w:lastRenderedPageBreak/>
        <w:t>differences in mental rotation are observed everywhere, usually with a large effec</w:t>
      </w:r>
      <w:r>
        <w:rPr>
          <w:color w:val="000000"/>
          <w:sz w:val="24"/>
          <w:szCs w:val="24"/>
        </w:rPr>
        <w:t>t size and that “the debate is over the role of the environment in producing or exacerbating them, with some favouring a biological essentialist argument and others favouring the argument that the environment could be instrumental in producing or exaggerat</w:t>
      </w:r>
      <w:r>
        <w:rPr>
          <w:color w:val="000000"/>
          <w:sz w:val="24"/>
          <w:szCs w:val="24"/>
        </w:rPr>
        <w:t>ing these sex differences as, for example, when preschool boys are exposed to Lincoln Logs, erector sets, and LEGOs more than girls”. There is also some suggestive evidence that sex differences are malleable given by Miller &amp; Halpern (2014), although given</w:t>
      </w:r>
      <w:r>
        <w:rPr>
          <w:color w:val="000000"/>
          <w:sz w:val="24"/>
          <w:szCs w:val="24"/>
        </w:rPr>
        <w:t xml:space="preserve"> the short-term nature of most of interventions (e.g., a 6-week exposure to playing dynamic video games), it is unsurprising that the sex gap has not been completely closed. As an example of a cultural factor that may influence spatial performance, some sp</w:t>
      </w:r>
      <w:r>
        <w:rPr>
          <w:color w:val="000000"/>
          <w:sz w:val="24"/>
          <w:szCs w:val="24"/>
        </w:rPr>
        <w:t xml:space="preserve">atial tasks show a male advantage when they are framed as geometry problems but a female advantage when the same task is framed as an art problem. </w:t>
      </w:r>
      <w:proofErr w:type="spellStart"/>
      <w:r>
        <w:rPr>
          <w:color w:val="000000"/>
          <w:sz w:val="24"/>
          <w:szCs w:val="24"/>
        </w:rPr>
        <w:t>Huguet</w:t>
      </w:r>
      <w:proofErr w:type="spellEnd"/>
      <w:r>
        <w:rPr>
          <w:color w:val="000000"/>
          <w:sz w:val="24"/>
          <w:szCs w:val="24"/>
        </w:rPr>
        <w:t xml:space="preserve"> &amp; </w:t>
      </w:r>
      <w:proofErr w:type="spellStart"/>
      <w:r>
        <w:rPr>
          <w:color w:val="000000"/>
          <w:sz w:val="24"/>
          <w:szCs w:val="24"/>
        </w:rPr>
        <w:t>Regner</w:t>
      </w:r>
      <w:proofErr w:type="spellEnd"/>
      <w:r>
        <w:rPr>
          <w:color w:val="000000"/>
          <w:sz w:val="24"/>
          <w:szCs w:val="24"/>
        </w:rPr>
        <w:t xml:space="preserve"> (2009) presented an abstract drawing to middle school students for 90 seconds and gave them 5</w:t>
      </w:r>
      <w:r>
        <w:rPr>
          <w:color w:val="000000"/>
          <w:sz w:val="24"/>
          <w:szCs w:val="24"/>
        </w:rPr>
        <w:t xml:space="preserve"> minutes to reproduce it from memory. The data formed a cross-over interaction, with females excelling when the drawing was portrayed as art and males excelling when it was portrayed as geometry. </w:t>
      </w:r>
    </w:p>
    <w:p w14:paraId="20FA7A8E"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  It has frequently been proposed that the evolutionary exp</w:t>
      </w:r>
      <w:r>
        <w:rPr>
          <w:color w:val="000000"/>
          <w:sz w:val="24"/>
          <w:szCs w:val="24"/>
        </w:rPr>
        <w:t>lanation of the greater spatial abilities of males is that during the evolutionary environment hominids were hunter-gatherers in which males specialized in hunting animals and females specialized in gathering plant foods. This was shown in a study of 224 t</w:t>
      </w:r>
      <w:r>
        <w:rPr>
          <w:color w:val="000000"/>
          <w:sz w:val="24"/>
          <w:szCs w:val="24"/>
        </w:rPr>
        <w:t xml:space="preserve">ribal societies by Murdock (1937). Hunting large animals required spatial abilities to enable males to throw stones and spears accurately at which males are better than females (Watson &amp; Kimura, 1991), to plan and execute group-hunting strategies, such as </w:t>
      </w:r>
      <w:r>
        <w:rPr>
          <w:color w:val="000000"/>
          <w:sz w:val="24"/>
          <w:szCs w:val="24"/>
        </w:rPr>
        <w:t>driving potential prey into the loops of rivers which they had to swim across and could then be clubbed as they scrambled up the opposite bank, and to make weapons such as spears and bows and arrows with which to kill prey. Females had less need for spatia</w:t>
      </w:r>
      <w:r>
        <w:rPr>
          <w:color w:val="000000"/>
          <w:sz w:val="24"/>
          <w:szCs w:val="24"/>
        </w:rPr>
        <w:t xml:space="preserve">l abilities because they specialized in gathering plant foods and so they did not evolve them so strongly (Lovejoy, 1981; Watson &amp; Kimura, 1991; </w:t>
      </w:r>
      <w:r>
        <w:rPr>
          <w:color w:val="000000"/>
          <w:sz w:val="23"/>
          <w:szCs w:val="23"/>
        </w:rPr>
        <w:t xml:space="preserve">Geary, 1995, 1998; </w:t>
      </w:r>
      <w:r>
        <w:rPr>
          <w:color w:val="000000"/>
          <w:sz w:val="24"/>
          <w:szCs w:val="24"/>
        </w:rPr>
        <w:t>Buss, 1999; Silverman, Choi &amp; Peters, 2007).</w:t>
      </w:r>
    </w:p>
    <w:p w14:paraId="20FA7A8F" w14:textId="77777777" w:rsidR="00332C51" w:rsidRDefault="00332C51">
      <w:pPr>
        <w:widowControl w:val="0"/>
        <w:pBdr>
          <w:top w:val="nil"/>
          <w:left w:val="nil"/>
          <w:bottom w:val="nil"/>
          <w:right w:val="nil"/>
          <w:between w:val="nil"/>
        </w:pBdr>
        <w:tabs>
          <w:tab w:val="left" w:pos="270"/>
        </w:tabs>
        <w:ind w:left="-30"/>
        <w:rPr>
          <w:color w:val="000000"/>
          <w:sz w:val="24"/>
          <w:szCs w:val="24"/>
        </w:rPr>
      </w:pPr>
    </w:p>
    <w:p w14:paraId="20FA7A90" w14:textId="77777777" w:rsidR="00332C51" w:rsidRDefault="00F170AA">
      <w:pPr>
        <w:pStyle w:val="Titre2"/>
        <w:numPr>
          <w:ilvl w:val="1"/>
          <w:numId w:val="1"/>
        </w:numPr>
      </w:pPr>
      <w:r>
        <w:t>10g. Mechanical Reasoning Ability</w:t>
      </w:r>
    </w:p>
    <w:p w14:paraId="20FA7A91" w14:textId="77777777" w:rsidR="00332C51" w:rsidRDefault="00F170AA">
      <w:pPr>
        <w:widowControl w:val="0"/>
        <w:pBdr>
          <w:top w:val="nil"/>
          <w:left w:val="nil"/>
          <w:bottom w:val="nil"/>
          <w:right w:val="nil"/>
          <w:between w:val="nil"/>
        </w:pBdr>
        <w:tabs>
          <w:tab w:val="left" w:pos="270"/>
        </w:tabs>
        <w:ind w:left="-30"/>
        <w:rPr>
          <w:color w:val="000000"/>
          <w:sz w:val="24"/>
          <w:szCs w:val="24"/>
        </w:rPr>
      </w:pPr>
      <w:r>
        <w:rPr>
          <w:color w:val="000000"/>
          <w:sz w:val="24"/>
          <w:szCs w:val="24"/>
        </w:rPr>
        <w:t xml:space="preserve">    The greater mechanical reasoning ability of males than of females in the United States assessed by the DAT (Differential Aptitude Test) was .89</w:t>
      </w:r>
      <w:proofErr w:type="gramStart"/>
      <w:r>
        <w:rPr>
          <w:i/>
          <w:color w:val="000000"/>
          <w:sz w:val="24"/>
          <w:szCs w:val="24"/>
        </w:rPr>
        <w:t xml:space="preserve">d  </w:t>
      </w:r>
      <w:r>
        <w:rPr>
          <w:color w:val="000000"/>
          <w:sz w:val="24"/>
          <w:szCs w:val="24"/>
        </w:rPr>
        <w:t>for</w:t>
      </w:r>
      <w:proofErr w:type="gramEnd"/>
      <w:r>
        <w:rPr>
          <w:color w:val="000000"/>
          <w:sz w:val="24"/>
          <w:szCs w:val="24"/>
        </w:rPr>
        <w:t xml:space="preserve"> 14-18 year-olds (</w:t>
      </w:r>
      <w:proofErr w:type="spellStart"/>
      <w:r>
        <w:rPr>
          <w:color w:val="000000"/>
          <w:sz w:val="24"/>
          <w:szCs w:val="24"/>
        </w:rPr>
        <w:t>Lupkowski</w:t>
      </w:r>
      <w:proofErr w:type="spellEnd"/>
      <w:r>
        <w:rPr>
          <w:color w:val="000000"/>
          <w:sz w:val="24"/>
          <w:szCs w:val="24"/>
        </w:rPr>
        <w:t>, 1987), .97</w:t>
      </w:r>
      <w:r>
        <w:rPr>
          <w:i/>
          <w:color w:val="000000"/>
          <w:sz w:val="24"/>
          <w:szCs w:val="24"/>
        </w:rPr>
        <w:t>d</w:t>
      </w:r>
      <w:r>
        <w:rPr>
          <w:color w:val="000000"/>
          <w:sz w:val="24"/>
          <w:szCs w:val="24"/>
        </w:rPr>
        <w:t xml:space="preserve"> for 18-year-olds (Lynn, 1992</w:t>
      </w:r>
      <w:r>
        <w:rPr>
          <w:color w:val="000000"/>
          <w:sz w:val="24"/>
          <w:szCs w:val="24"/>
        </w:rPr>
        <w:t>), .83</w:t>
      </w:r>
      <w:r>
        <w:rPr>
          <w:i/>
          <w:color w:val="000000"/>
          <w:sz w:val="24"/>
          <w:szCs w:val="24"/>
        </w:rPr>
        <w:t xml:space="preserve">d </w:t>
      </w:r>
      <w:r>
        <w:rPr>
          <w:color w:val="000000"/>
          <w:sz w:val="24"/>
          <w:szCs w:val="24"/>
        </w:rPr>
        <w:t xml:space="preserve"> for 15-year-olds in Project Talent and .72</w:t>
      </w:r>
      <w:r>
        <w:rPr>
          <w:i/>
          <w:color w:val="000000"/>
          <w:sz w:val="24"/>
          <w:szCs w:val="24"/>
        </w:rPr>
        <w:t xml:space="preserve">d </w:t>
      </w:r>
      <w:r>
        <w:rPr>
          <w:color w:val="000000"/>
          <w:sz w:val="24"/>
          <w:szCs w:val="24"/>
        </w:rPr>
        <w:t xml:space="preserve"> for 18-year-olds</w:t>
      </w:r>
      <w:r>
        <w:rPr>
          <w:i/>
          <w:color w:val="000000"/>
          <w:sz w:val="24"/>
          <w:szCs w:val="24"/>
        </w:rPr>
        <w:t xml:space="preserve"> </w:t>
      </w:r>
      <w:r>
        <w:rPr>
          <w:color w:val="000000"/>
          <w:sz w:val="24"/>
          <w:szCs w:val="24"/>
        </w:rPr>
        <w:t>in the NLSY by Hedges &amp; Nowell (1995). The greater mechanical reasoning ability of males has also been reported as .815</w:t>
      </w:r>
      <w:r>
        <w:rPr>
          <w:i/>
          <w:color w:val="000000"/>
          <w:sz w:val="24"/>
          <w:szCs w:val="24"/>
        </w:rPr>
        <w:t>d</w:t>
      </w:r>
      <w:r>
        <w:rPr>
          <w:color w:val="000000"/>
          <w:sz w:val="24"/>
          <w:szCs w:val="24"/>
        </w:rPr>
        <w:t xml:space="preserve"> for </w:t>
      </w:r>
      <w:proofErr w:type="gramStart"/>
      <w:r>
        <w:rPr>
          <w:color w:val="000000"/>
          <w:sz w:val="24"/>
          <w:szCs w:val="24"/>
        </w:rPr>
        <w:t>17-18 year-olds</w:t>
      </w:r>
      <w:proofErr w:type="gramEnd"/>
      <w:r>
        <w:rPr>
          <w:color w:val="000000"/>
          <w:sz w:val="24"/>
          <w:szCs w:val="24"/>
        </w:rPr>
        <w:t xml:space="preserve"> in Spain (Colom &amp; Lynn, 2004) and as .98</w:t>
      </w:r>
      <w:r>
        <w:rPr>
          <w:i/>
          <w:color w:val="000000"/>
          <w:sz w:val="24"/>
          <w:szCs w:val="24"/>
        </w:rPr>
        <w:t>d</w:t>
      </w:r>
      <w:r>
        <w:rPr>
          <w:color w:val="000000"/>
          <w:sz w:val="24"/>
          <w:szCs w:val="24"/>
        </w:rPr>
        <w:t xml:space="preserve"> in a meta-analysis by Archer (2019). There is an age difference in mechan</w:t>
      </w:r>
      <w:r>
        <w:rPr>
          <w:color w:val="000000"/>
          <w:sz w:val="24"/>
          <w:szCs w:val="24"/>
        </w:rPr>
        <w:t>ical reasoning ability</w:t>
      </w:r>
      <w:r>
        <w:rPr>
          <w:color w:val="000000"/>
          <w:sz w:val="22"/>
          <w:szCs w:val="22"/>
        </w:rPr>
        <w:t xml:space="preserve"> in the British standardization sample of the DAT in which a male advantage in</w:t>
      </w:r>
      <w:r>
        <w:rPr>
          <w:color w:val="000000"/>
          <w:sz w:val="24"/>
          <w:szCs w:val="24"/>
        </w:rPr>
        <w:t xml:space="preserve"> 14-year-olds </w:t>
      </w:r>
      <w:r>
        <w:rPr>
          <w:color w:val="000000"/>
          <w:sz w:val="22"/>
          <w:szCs w:val="22"/>
        </w:rPr>
        <w:t xml:space="preserve">of </w:t>
      </w:r>
      <w:r>
        <w:rPr>
          <w:color w:val="000000"/>
          <w:sz w:val="24"/>
          <w:szCs w:val="24"/>
        </w:rPr>
        <w:t>.66</w:t>
      </w:r>
      <w:r>
        <w:rPr>
          <w:i/>
          <w:color w:val="000000"/>
          <w:sz w:val="24"/>
          <w:szCs w:val="24"/>
        </w:rPr>
        <w:t>d</w:t>
      </w:r>
      <w:r>
        <w:rPr>
          <w:color w:val="000000"/>
          <w:sz w:val="24"/>
          <w:szCs w:val="24"/>
        </w:rPr>
        <w:t xml:space="preserve"> increased to an advantage of .97</w:t>
      </w:r>
      <w:r>
        <w:rPr>
          <w:i/>
          <w:color w:val="000000"/>
          <w:sz w:val="24"/>
          <w:szCs w:val="24"/>
        </w:rPr>
        <w:t>d</w:t>
      </w:r>
      <w:r>
        <w:rPr>
          <w:color w:val="000000"/>
          <w:sz w:val="24"/>
          <w:szCs w:val="24"/>
        </w:rPr>
        <w:t xml:space="preserve"> in 18-year-olds (Lynn, 1992) and in a Spanish sample in which the male advantage increased from .42</w:t>
      </w:r>
      <w:r>
        <w:rPr>
          <w:i/>
          <w:color w:val="000000"/>
          <w:sz w:val="24"/>
          <w:szCs w:val="24"/>
        </w:rPr>
        <w:t>d</w:t>
      </w:r>
      <w:r>
        <w:rPr>
          <w:color w:val="000000"/>
          <w:sz w:val="24"/>
          <w:szCs w:val="24"/>
        </w:rPr>
        <w:t xml:space="preserve"> in 12-year-olds to .67</w:t>
      </w:r>
      <w:r>
        <w:rPr>
          <w:i/>
          <w:color w:val="000000"/>
          <w:sz w:val="24"/>
          <w:szCs w:val="24"/>
        </w:rPr>
        <w:t>d</w:t>
      </w:r>
      <w:r>
        <w:rPr>
          <w:color w:val="000000"/>
          <w:sz w:val="24"/>
          <w:szCs w:val="24"/>
        </w:rPr>
        <w:t xml:space="preserve"> in 18-year-olds (</w:t>
      </w:r>
      <w:proofErr w:type="spellStart"/>
      <w:r>
        <w:rPr>
          <w:color w:val="000000"/>
          <w:sz w:val="24"/>
          <w:szCs w:val="24"/>
        </w:rPr>
        <w:t>Arribas-Agula</w:t>
      </w:r>
      <w:proofErr w:type="spellEnd"/>
      <w:r>
        <w:rPr>
          <w:color w:val="000000"/>
          <w:sz w:val="24"/>
          <w:szCs w:val="24"/>
        </w:rPr>
        <w:t xml:space="preserve"> et al., 2019).</w:t>
      </w:r>
    </w:p>
    <w:p w14:paraId="20FA7A92" w14:textId="77777777" w:rsidR="00332C51" w:rsidRDefault="00F170AA">
      <w:pPr>
        <w:widowControl w:val="0"/>
        <w:pBdr>
          <w:top w:val="nil"/>
          <w:left w:val="nil"/>
          <w:bottom w:val="nil"/>
          <w:right w:val="nil"/>
          <w:between w:val="nil"/>
        </w:pBdr>
        <w:tabs>
          <w:tab w:val="left" w:pos="270"/>
        </w:tabs>
        <w:ind w:left="-30"/>
        <w:rPr>
          <w:color w:val="000000"/>
          <w:sz w:val="24"/>
          <w:szCs w:val="24"/>
        </w:rPr>
      </w:pPr>
      <w:r>
        <w:rPr>
          <w:color w:val="000000"/>
          <w:sz w:val="24"/>
          <w:szCs w:val="24"/>
        </w:rPr>
        <w:t xml:space="preserve">     The increasing advantage of boys in mechanical reasoning ability during adolescence shown</w:t>
      </w:r>
      <w:r>
        <w:rPr>
          <w:color w:val="000000"/>
          <w:sz w:val="22"/>
          <w:szCs w:val="22"/>
        </w:rPr>
        <w:t xml:space="preserve"> in the British and Spanish samples </w:t>
      </w:r>
      <w:r>
        <w:rPr>
          <w:color w:val="000000"/>
          <w:sz w:val="24"/>
          <w:szCs w:val="24"/>
        </w:rPr>
        <w:t xml:space="preserve">is </w:t>
      </w:r>
      <w:proofErr w:type="gramStart"/>
      <w:r>
        <w:rPr>
          <w:color w:val="000000"/>
          <w:sz w:val="24"/>
          <w:szCs w:val="24"/>
        </w:rPr>
        <w:t>similar to</w:t>
      </w:r>
      <w:proofErr w:type="gramEnd"/>
      <w:r>
        <w:rPr>
          <w:color w:val="000000"/>
          <w:sz w:val="24"/>
          <w:szCs w:val="24"/>
        </w:rPr>
        <w:t xml:space="preserve"> that in abstract and verbal reasoning giv</w:t>
      </w:r>
      <w:r>
        <w:rPr>
          <w:color w:val="000000"/>
          <w:sz w:val="24"/>
          <w:szCs w:val="24"/>
        </w:rPr>
        <w:t xml:space="preserve">en in Tables 10.1 to 10.4 and to that in spatial ability and </w:t>
      </w:r>
      <w:r>
        <w:rPr>
          <w:color w:val="000000"/>
          <w:sz w:val="22"/>
          <w:szCs w:val="22"/>
        </w:rPr>
        <w:t>is probably attributable to these being largely responsible for</w:t>
      </w:r>
      <w:r>
        <w:rPr>
          <w:color w:val="000000"/>
          <w:sz w:val="24"/>
          <w:szCs w:val="24"/>
        </w:rPr>
        <w:t xml:space="preserve"> the higher male mechanical reasoning ability. In addition, </w:t>
      </w:r>
      <w:r>
        <w:rPr>
          <w:color w:val="231F20"/>
          <w:sz w:val="24"/>
          <w:szCs w:val="24"/>
        </w:rPr>
        <w:t>Baron-Cohen's study (2003) has proposed that males are genetically predi</w:t>
      </w:r>
      <w:r>
        <w:rPr>
          <w:color w:val="231F20"/>
          <w:sz w:val="24"/>
          <w:szCs w:val="24"/>
        </w:rPr>
        <w:t xml:space="preserve">sposed to learn about objects and their mechanical interactions, whereas females are predisposed to learn about people and their emotional interactions. </w:t>
      </w:r>
    </w:p>
    <w:p w14:paraId="20FA7A93" w14:textId="77777777" w:rsidR="00332C51" w:rsidRDefault="00F170AA">
      <w:pPr>
        <w:widowControl w:val="0"/>
        <w:pBdr>
          <w:top w:val="nil"/>
          <w:left w:val="nil"/>
          <w:bottom w:val="nil"/>
          <w:right w:val="nil"/>
          <w:between w:val="nil"/>
        </w:pBdr>
        <w:tabs>
          <w:tab w:val="left" w:pos="270"/>
        </w:tabs>
        <w:ind w:left="-30"/>
        <w:rPr>
          <w:color w:val="000000"/>
          <w:sz w:val="24"/>
          <w:szCs w:val="24"/>
        </w:rPr>
      </w:pPr>
      <w:r>
        <w:rPr>
          <w:color w:val="000000"/>
          <w:sz w:val="24"/>
          <w:szCs w:val="24"/>
        </w:rPr>
        <w:t xml:space="preserve">       The likely evolutionary explanation of the greater male advantage is that mechanical reasoning </w:t>
      </w:r>
      <w:r>
        <w:rPr>
          <w:color w:val="000000"/>
          <w:sz w:val="24"/>
          <w:szCs w:val="24"/>
        </w:rPr>
        <w:t>ability is required for making the tools and weapons that are needed for the male specialisation of hunting large animals and dismembering them after they had been killed. This would have required the highly skilled ability of striking flints to produce sh</w:t>
      </w:r>
      <w:r>
        <w:rPr>
          <w:color w:val="000000"/>
          <w:sz w:val="24"/>
          <w:szCs w:val="24"/>
        </w:rPr>
        <w:t xml:space="preserve">arp cutting tools able to cut through the ligaments of large animals and cut them into pieces that could be carried back to camps to feed females and children. </w:t>
      </w:r>
    </w:p>
    <w:p w14:paraId="20FA7A94" w14:textId="77777777" w:rsidR="00332C51" w:rsidRDefault="00332C51">
      <w:pPr>
        <w:widowControl w:val="0"/>
        <w:pBdr>
          <w:top w:val="nil"/>
          <w:left w:val="nil"/>
          <w:bottom w:val="nil"/>
          <w:right w:val="nil"/>
          <w:between w:val="nil"/>
        </w:pBdr>
        <w:tabs>
          <w:tab w:val="left" w:pos="270"/>
        </w:tabs>
        <w:ind w:left="-30"/>
        <w:rPr>
          <w:color w:val="000000"/>
          <w:sz w:val="24"/>
          <w:szCs w:val="24"/>
        </w:rPr>
      </w:pPr>
    </w:p>
    <w:p w14:paraId="20FA7A95" w14:textId="77777777" w:rsidR="00332C51" w:rsidRDefault="00F170AA">
      <w:pPr>
        <w:pStyle w:val="Titre2"/>
        <w:numPr>
          <w:ilvl w:val="1"/>
          <w:numId w:val="1"/>
        </w:numPr>
      </w:pPr>
      <w:r>
        <w:lastRenderedPageBreak/>
        <w:t>10h. General Knowledge</w:t>
      </w:r>
    </w:p>
    <w:p w14:paraId="20FA7A96"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 xml:space="preserve">       Age differences in </w:t>
      </w:r>
      <w:r>
        <w:rPr>
          <w:color w:val="211D1E"/>
          <w:sz w:val="24"/>
          <w:szCs w:val="24"/>
        </w:rPr>
        <w:t xml:space="preserve">sex differences in </w:t>
      </w:r>
      <w:r>
        <w:rPr>
          <w:color w:val="000000"/>
          <w:sz w:val="24"/>
          <w:szCs w:val="24"/>
        </w:rPr>
        <w:t xml:space="preserve">general knowledge </w:t>
      </w:r>
      <w:r>
        <w:rPr>
          <w:color w:val="211D1E"/>
          <w:sz w:val="24"/>
          <w:szCs w:val="24"/>
        </w:rPr>
        <w:t>are available i</w:t>
      </w:r>
      <w:r>
        <w:rPr>
          <w:color w:val="000000"/>
          <w:sz w:val="24"/>
          <w:szCs w:val="24"/>
        </w:rPr>
        <w:t>n the Information subtest of the Wechsler tests. In 8 studies of the WPPSI for 4- to 6-year-olds, there is a small median male advantage of .08</w:t>
      </w:r>
      <w:r>
        <w:rPr>
          <w:i/>
          <w:color w:val="000000"/>
          <w:sz w:val="24"/>
          <w:szCs w:val="24"/>
        </w:rPr>
        <w:t xml:space="preserve">d, </w:t>
      </w:r>
      <w:r>
        <w:rPr>
          <w:color w:val="000000"/>
          <w:sz w:val="24"/>
          <w:szCs w:val="24"/>
        </w:rPr>
        <w:t>given in Table 5.1</w:t>
      </w:r>
      <w:r>
        <w:rPr>
          <w:i/>
          <w:color w:val="000000"/>
          <w:sz w:val="24"/>
          <w:szCs w:val="24"/>
        </w:rPr>
        <w:t xml:space="preserve">. </w:t>
      </w:r>
      <w:r>
        <w:rPr>
          <w:color w:val="000000"/>
          <w:sz w:val="24"/>
          <w:szCs w:val="24"/>
        </w:rPr>
        <w:t xml:space="preserve">In 17 studies of the </w:t>
      </w:r>
      <w:proofErr w:type="gramStart"/>
      <w:r>
        <w:rPr>
          <w:color w:val="000000"/>
          <w:sz w:val="24"/>
          <w:szCs w:val="24"/>
        </w:rPr>
        <w:t>WISCs  for</w:t>
      </w:r>
      <w:proofErr w:type="gramEnd"/>
      <w:r>
        <w:rPr>
          <w:color w:val="000000"/>
          <w:sz w:val="24"/>
          <w:szCs w:val="24"/>
        </w:rPr>
        <w:t xml:space="preserve"> 6 to 16 year-olds, males obtained a higher </w:t>
      </w:r>
      <w:r>
        <w:rPr>
          <w:color w:val="000000"/>
          <w:sz w:val="24"/>
          <w:szCs w:val="24"/>
        </w:rPr>
        <w:t>median score than females</w:t>
      </w:r>
      <w:r>
        <w:rPr>
          <w:i/>
          <w:color w:val="000000"/>
          <w:sz w:val="24"/>
          <w:szCs w:val="24"/>
        </w:rPr>
        <w:t xml:space="preserve"> </w:t>
      </w:r>
      <w:r>
        <w:rPr>
          <w:color w:val="000000"/>
          <w:sz w:val="24"/>
          <w:szCs w:val="24"/>
        </w:rPr>
        <w:t>of</w:t>
      </w:r>
      <w:r>
        <w:rPr>
          <w:i/>
          <w:color w:val="000000"/>
          <w:sz w:val="24"/>
          <w:szCs w:val="24"/>
        </w:rPr>
        <w:t xml:space="preserve"> .</w:t>
      </w:r>
      <w:r>
        <w:rPr>
          <w:color w:val="000000"/>
          <w:sz w:val="24"/>
          <w:szCs w:val="24"/>
        </w:rPr>
        <w:t>30</w:t>
      </w:r>
      <w:r>
        <w:rPr>
          <w:i/>
          <w:color w:val="000000"/>
          <w:sz w:val="24"/>
          <w:szCs w:val="24"/>
        </w:rPr>
        <w:t xml:space="preserve">d, </w:t>
      </w:r>
      <w:r>
        <w:rPr>
          <w:color w:val="000000"/>
          <w:sz w:val="24"/>
          <w:szCs w:val="24"/>
        </w:rPr>
        <w:t>given in Table 5.6</w:t>
      </w:r>
      <w:r>
        <w:rPr>
          <w:i/>
          <w:color w:val="000000"/>
          <w:sz w:val="24"/>
          <w:szCs w:val="24"/>
        </w:rPr>
        <w:t xml:space="preserve">.  </w:t>
      </w:r>
      <w:r>
        <w:rPr>
          <w:color w:val="000000"/>
          <w:sz w:val="24"/>
          <w:szCs w:val="24"/>
        </w:rPr>
        <w:t>In 23 studies of the WAIS, males obtained a higher median score than females of</w:t>
      </w:r>
      <w:r>
        <w:rPr>
          <w:i/>
          <w:color w:val="000000"/>
          <w:sz w:val="24"/>
          <w:szCs w:val="24"/>
        </w:rPr>
        <w:t xml:space="preserve"> .</w:t>
      </w:r>
      <w:r>
        <w:rPr>
          <w:color w:val="000000"/>
          <w:sz w:val="24"/>
          <w:szCs w:val="24"/>
        </w:rPr>
        <w:t>44</w:t>
      </w:r>
      <w:r>
        <w:rPr>
          <w:i/>
          <w:color w:val="000000"/>
          <w:sz w:val="24"/>
          <w:szCs w:val="24"/>
        </w:rPr>
        <w:t xml:space="preserve">d, </w:t>
      </w:r>
      <w:r>
        <w:rPr>
          <w:color w:val="000000"/>
          <w:sz w:val="24"/>
          <w:szCs w:val="24"/>
        </w:rPr>
        <w:t>given in Table 5.4</w:t>
      </w:r>
      <w:r>
        <w:rPr>
          <w:i/>
          <w:color w:val="000000"/>
          <w:sz w:val="24"/>
          <w:szCs w:val="24"/>
        </w:rPr>
        <w:t xml:space="preserve">. </w:t>
      </w:r>
      <w:r>
        <w:rPr>
          <w:color w:val="000000"/>
          <w:sz w:val="24"/>
          <w:szCs w:val="24"/>
        </w:rPr>
        <w:t xml:space="preserve">Lynn &amp; </w:t>
      </w:r>
      <w:proofErr w:type="spellStart"/>
      <w:r>
        <w:rPr>
          <w:color w:val="000000"/>
          <w:sz w:val="24"/>
          <w:szCs w:val="24"/>
        </w:rPr>
        <w:t>Irwing</w:t>
      </w:r>
      <w:proofErr w:type="spellEnd"/>
      <w:r>
        <w:rPr>
          <w:color w:val="000000"/>
          <w:sz w:val="24"/>
          <w:szCs w:val="24"/>
        </w:rPr>
        <w:t xml:space="preserve"> (2002) show that this male advantage is not attributable to a bias in favour of </w:t>
      </w:r>
      <w:r>
        <w:rPr>
          <w:color w:val="000000"/>
          <w:sz w:val="24"/>
          <w:szCs w:val="24"/>
        </w:rPr>
        <w:t xml:space="preserve">males on these tests. </w:t>
      </w:r>
    </w:p>
    <w:p w14:paraId="20FA7A97" w14:textId="77777777" w:rsidR="00332C51" w:rsidRDefault="00F170AA">
      <w:pPr>
        <w:widowControl w:val="0"/>
        <w:pBdr>
          <w:top w:val="nil"/>
          <w:left w:val="nil"/>
          <w:bottom w:val="nil"/>
          <w:right w:val="nil"/>
          <w:between w:val="nil"/>
        </w:pBdr>
        <w:tabs>
          <w:tab w:val="left" w:pos="360"/>
        </w:tabs>
        <w:rPr>
          <w:color w:val="000000"/>
          <w:sz w:val="22"/>
          <w:szCs w:val="22"/>
        </w:rPr>
      </w:pPr>
      <w:r>
        <w:rPr>
          <w:color w:val="000000"/>
          <w:sz w:val="24"/>
          <w:szCs w:val="24"/>
        </w:rPr>
        <w:t xml:space="preserve">     A large male advantage in adults in general knowledge of .68</w:t>
      </w:r>
      <w:r>
        <w:rPr>
          <w:i/>
          <w:color w:val="000000"/>
          <w:sz w:val="24"/>
          <w:szCs w:val="24"/>
        </w:rPr>
        <w:t xml:space="preserve">d </w:t>
      </w:r>
      <w:r>
        <w:rPr>
          <w:color w:val="000000"/>
          <w:sz w:val="24"/>
          <w:szCs w:val="24"/>
        </w:rPr>
        <w:t xml:space="preserve">is reported by </w:t>
      </w:r>
      <w:r>
        <w:rPr>
          <w:color w:val="000000"/>
          <w:sz w:val="22"/>
          <w:szCs w:val="22"/>
        </w:rPr>
        <w:t xml:space="preserve">Ackerman, Bowen, </w:t>
      </w:r>
      <w:proofErr w:type="spellStart"/>
      <w:r>
        <w:rPr>
          <w:color w:val="000000"/>
          <w:sz w:val="22"/>
          <w:szCs w:val="22"/>
        </w:rPr>
        <w:t>Beier</w:t>
      </w:r>
      <w:proofErr w:type="spellEnd"/>
      <w:r>
        <w:rPr>
          <w:color w:val="000000"/>
          <w:sz w:val="22"/>
          <w:szCs w:val="22"/>
        </w:rPr>
        <w:t xml:space="preserve"> &amp; </w:t>
      </w:r>
      <w:proofErr w:type="spellStart"/>
      <w:r>
        <w:rPr>
          <w:color w:val="000000"/>
          <w:sz w:val="22"/>
          <w:szCs w:val="22"/>
        </w:rPr>
        <w:t>Kanfer</w:t>
      </w:r>
      <w:proofErr w:type="spellEnd"/>
      <w:r>
        <w:rPr>
          <w:color w:val="000000"/>
          <w:sz w:val="22"/>
          <w:szCs w:val="22"/>
        </w:rPr>
        <w:t xml:space="preserve"> (2001). This has been </w:t>
      </w:r>
      <w:r>
        <w:rPr>
          <w:color w:val="000000"/>
          <w:sz w:val="24"/>
          <w:szCs w:val="24"/>
        </w:rPr>
        <w:t>confirmed at .51</w:t>
      </w:r>
      <w:r>
        <w:rPr>
          <w:i/>
          <w:color w:val="000000"/>
          <w:sz w:val="24"/>
          <w:szCs w:val="24"/>
        </w:rPr>
        <w:t xml:space="preserve">d </w:t>
      </w:r>
      <w:r>
        <w:rPr>
          <w:color w:val="000000"/>
          <w:sz w:val="24"/>
          <w:szCs w:val="24"/>
        </w:rPr>
        <w:t xml:space="preserve">by Lynn, </w:t>
      </w:r>
      <w:proofErr w:type="spellStart"/>
      <w:r>
        <w:rPr>
          <w:color w:val="000000"/>
          <w:sz w:val="24"/>
          <w:szCs w:val="24"/>
        </w:rPr>
        <w:t>Irwing</w:t>
      </w:r>
      <w:proofErr w:type="spellEnd"/>
      <w:r>
        <w:rPr>
          <w:color w:val="000000"/>
          <w:sz w:val="24"/>
          <w:szCs w:val="24"/>
        </w:rPr>
        <w:t xml:space="preserve"> &amp; Cammock (2002) in a study that identified 19 domains of gener</w:t>
      </w:r>
      <w:r>
        <w:rPr>
          <w:color w:val="000000"/>
          <w:sz w:val="24"/>
          <w:szCs w:val="24"/>
        </w:rPr>
        <w:t>al knowledge, six first order factors and one second order general factor. It was found that males obtained significantly higher means than females on the second order general factor of .51</w:t>
      </w:r>
      <w:r>
        <w:rPr>
          <w:i/>
          <w:color w:val="000000"/>
          <w:sz w:val="24"/>
          <w:szCs w:val="24"/>
        </w:rPr>
        <w:t xml:space="preserve">d </w:t>
      </w:r>
      <w:r>
        <w:rPr>
          <w:color w:val="000000"/>
          <w:sz w:val="24"/>
          <w:szCs w:val="24"/>
        </w:rPr>
        <w:t>and on four of the six first order factors identified as informat</w:t>
      </w:r>
      <w:r>
        <w:rPr>
          <w:color w:val="000000"/>
          <w:sz w:val="24"/>
          <w:szCs w:val="24"/>
        </w:rPr>
        <w:t xml:space="preserve">ion about Current Affairs, Physical Health and Recreation, Arts and Science. Females obtained a significantly higher mean than males on the first order factor identified as Family. There was no sex difference on the remaining first order factor identified </w:t>
      </w:r>
      <w:r>
        <w:rPr>
          <w:color w:val="000000"/>
          <w:sz w:val="24"/>
          <w:szCs w:val="24"/>
        </w:rPr>
        <w:t xml:space="preserve">as Fashion.   </w:t>
      </w:r>
    </w:p>
    <w:p w14:paraId="20FA7A98"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2"/>
          <w:szCs w:val="22"/>
        </w:rPr>
        <w:t xml:space="preserve">     </w:t>
      </w:r>
      <w:r>
        <w:rPr>
          <w:color w:val="000000"/>
          <w:sz w:val="24"/>
          <w:szCs w:val="24"/>
        </w:rPr>
        <w:t xml:space="preserve">Further studies showing a male advantage in general knowledge have been reported, including at </w:t>
      </w:r>
      <w:r>
        <w:rPr>
          <w:color w:val="000000"/>
          <w:sz w:val="22"/>
          <w:szCs w:val="22"/>
        </w:rPr>
        <w:t>.51</w:t>
      </w:r>
      <w:proofErr w:type="gramStart"/>
      <w:r>
        <w:rPr>
          <w:i/>
          <w:color w:val="000000"/>
          <w:sz w:val="22"/>
          <w:szCs w:val="22"/>
        </w:rPr>
        <w:t xml:space="preserve">d  </w:t>
      </w:r>
      <w:r>
        <w:rPr>
          <w:color w:val="000000"/>
          <w:sz w:val="22"/>
          <w:szCs w:val="22"/>
        </w:rPr>
        <w:t>by</w:t>
      </w:r>
      <w:proofErr w:type="gramEnd"/>
      <w:r>
        <w:rPr>
          <w:color w:val="000000"/>
          <w:sz w:val="22"/>
          <w:szCs w:val="22"/>
        </w:rPr>
        <w:t xml:space="preserve"> Lynn, </w:t>
      </w:r>
      <w:proofErr w:type="spellStart"/>
      <w:r>
        <w:rPr>
          <w:color w:val="000000"/>
          <w:sz w:val="22"/>
          <w:szCs w:val="22"/>
        </w:rPr>
        <w:t>Irwing</w:t>
      </w:r>
      <w:proofErr w:type="spellEnd"/>
      <w:r>
        <w:rPr>
          <w:color w:val="000000"/>
          <w:sz w:val="22"/>
          <w:szCs w:val="22"/>
        </w:rPr>
        <w:t xml:space="preserve"> &amp; Cammock (2002),  </w:t>
      </w:r>
      <w:r>
        <w:rPr>
          <w:color w:val="000000"/>
          <w:sz w:val="24"/>
          <w:szCs w:val="24"/>
        </w:rPr>
        <w:t xml:space="preserve">Lynn, </w:t>
      </w:r>
      <w:proofErr w:type="spellStart"/>
      <w:r>
        <w:rPr>
          <w:color w:val="000000"/>
          <w:sz w:val="24"/>
          <w:szCs w:val="24"/>
        </w:rPr>
        <w:t>Wilberg</w:t>
      </w:r>
      <w:proofErr w:type="spellEnd"/>
      <w:r>
        <w:rPr>
          <w:color w:val="000000"/>
          <w:sz w:val="24"/>
          <w:szCs w:val="24"/>
        </w:rPr>
        <w:t xml:space="preserve"> &amp; </w:t>
      </w:r>
      <w:proofErr w:type="spellStart"/>
      <w:r>
        <w:rPr>
          <w:color w:val="000000"/>
          <w:sz w:val="24"/>
          <w:szCs w:val="24"/>
        </w:rPr>
        <w:t>Margraf-Stiksrud</w:t>
      </w:r>
      <w:proofErr w:type="spellEnd"/>
      <w:r>
        <w:rPr>
          <w:color w:val="000000"/>
          <w:sz w:val="24"/>
          <w:szCs w:val="24"/>
        </w:rPr>
        <w:t xml:space="preserve"> (2004), </w:t>
      </w:r>
      <w:proofErr w:type="spellStart"/>
      <w:r>
        <w:rPr>
          <w:color w:val="000000"/>
          <w:sz w:val="24"/>
          <w:szCs w:val="24"/>
        </w:rPr>
        <w:t>Zarevski</w:t>
      </w:r>
      <w:proofErr w:type="spellEnd"/>
      <w:r>
        <w:rPr>
          <w:color w:val="000000"/>
          <w:sz w:val="24"/>
          <w:szCs w:val="24"/>
        </w:rPr>
        <w:t xml:space="preserve">, </w:t>
      </w:r>
      <w:proofErr w:type="spellStart"/>
      <w:r>
        <w:rPr>
          <w:color w:val="000000"/>
          <w:sz w:val="24"/>
          <w:szCs w:val="24"/>
        </w:rPr>
        <w:t>Ivanec</w:t>
      </w:r>
      <w:proofErr w:type="spellEnd"/>
      <w:r>
        <w:rPr>
          <w:color w:val="000000"/>
          <w:sz w:val="24"/>
          <w:szCs w:val="24"/>
        </w:rPr>
        <w:t xml:space="preserve">, </w:t>
      </w:r>
      <w:proofErr w:type="spellStart"/>
      <w:r>
        <w:rPr>
          <w:color w:val="000000"/>
          <w:sz w:val="24"/>
          <w:szCs w:val="24"/>
        </w:rPr>
        <w:t>Zarevski</w:t>
      </w:r>
      <w:proofErr w:type="spellEnd"/>
      <w:r>
        <w:rPr>
          <w:color w:val="000000"/>
          <w:sz w:val="24"/>
          <w:szCs w:val="24"/>
        </w:rPr>
        <w:t xml:space="preserve"> &amp; Lynn (2007), Tran, Hofer &amp; </w:t>
      </w:r>
      <w:proofErr w:type="spellStart"/>
      <w:r>
        <w:rPr>
          <w:color w:val="000000"/>
          <w:sz w:val="24"/>
          <w:szCs w:val="24"/>
        </w:rPr>
        <w:t>Voracek</w:t>
      </w:r>
      <w:proofErr w:type="spellEnd"/>
      <w:r>
        <w:rPr>
          <w:color w:val="000000"/>
          <w:sz w:val="24"/>
          <w:szCs w:val="24"/>
        </w:rPr>
        <w:t xml:space="preserve"> (2014) and </w:t>
      </w:r>
      <w:proofErr w:type="spellStart"/>
      <w:r>
        <w:rPr>
          <w:color w:val="000000"/>
          <w:sz w:val="24"/>
          <w:szCs w:val="24"/>
        </w:rPr>
        <w:t>Steinmayr</w:t>
      </w:r>
      <w:proofErr w:type="spellEnd"/>
      <w:r>
        <w:rPr>
          <w:color w:val="000000"/>
          <w:sz w:val="24"/>
          <w:szCs w:val="24"/>
        </w:rPr>
        <w:t xml:space="preserve">, </w:t>
      </w:r>
      <w:proofErr w:type="spellStart"/>
      <w:r>
        <w:rPr>
          <w:color w:val="000000"/>
          <w:sz w:val="24"/>
          <w:szCs w:val="24"/>
        </w:rPr>
        <w:t>Bergold</w:t>
      </w:r>
      <w:proofErr w:type="spellEnd"/>
      <w:r>
        <w:rPr>
          <w:color w:val="000000"/>
          <w:sz w:val="24"/>
          <w:szCs w:val="24"/>
        </w:rPr>
        <w:t xml:space="preserve">, </w:t>
      </w:r>
      <w:proofErr w:type="spellStart"/>
      <w:r>
        <w:rPr>
          <w:color w:val="000000"/>
          <w:sz w:val="24"/>
          <w:szCs w:val="24"/>
        </w:rPr>
        <w:t>Margraf-Stiksrud</w:t>
      </w:r>
      <w:proofErr w:type="spellEnd"/>
      <w:r>
        <w:rPr>
          <w:color w:val="000000"/>
          <w:sz w:val="24"/>
          <w:szCs w:val="24"/>
        </w:rPr>
        <w:t xml:space="preserve"> &amp; Freund (2015). A male advantage in 15-year-olds in general historical knowledge in 26 nations has bee</w:t>
      </w:r>
      <w:r>
        <w:rPr>
          <w:color w:val="000000"/>
          <w:sz w:val="24"/>
          <w:szCs w:val="24"/>
        </w:rPr>
        <w:t xml:space="preserve">n reported </w:t>
      </w:r>
      <w:r>
        <w:rPr>
          <w:color w:val="000000"/>
          <w:sz w:val="22"/>
          <w:szCs w:val="22"/>
        </w:rPr>
        <w:t xml:space="preserve">by </w:t>
      </w:r>
      <w:proofErr w:type="spellStart"/>
      <w:r>
        <w:rPr>
          <w:color w:val="000000"/>
          <w:sz w:val="24"/>
          <w:szCs w:val="24"/>
        </w:rPr>
        <w:t>Wilberg</w:t>
      </w:r>
      <w:proofErr w:type="spellEnd"/>
      <w:r>
        <w:rPr>
          <w:color w:val="000000"/>
          <w:sz w:val="24"/>
          <w:szCs w:val="24"/>
        </w:rPr>
        <w:t xml:space="preserve"> &amp; Lynn (1999). A likely evolutionary explanation of the male advantage in general knowledge is that much of general knowledge is concerned with activities of and conflicts between men, e.g., in history, the arts and politics, and male</w:t>
      </w:r>
      <w:r>
        <w:rPr>
          <w:color w:val="000000"/>
          <w:sz w:val="24"/>
          <w:szCs w:val="24"/>
        </w:rPr>
        <w:t xml:space="preserve">s have more interest in these and hence more knowledge of them. </w:t>
      </w:r>
    </w:p>
    <w:tbl>
      <w:tblPr>
        <w:tblStyle w:val="af4"/>
        <w:tblW w:w="10206" w:type="dxa"/>
        <w:tblInd w:w="0" w:type="dxa"/>
        <w:tblLayout w:type="fixed"/>
        <w:tblLook w:val="0000" w:firstRow="0" w:lastRow="0" w:firstColumn="0" w:lastColumn="0" w:noHBand="0" w:noVBand="0"/>
      </w:tblPr>
      <w:tblGrid>
        <w:gridCol w:w="3826"/>
        <w:gridCol w:w="1275"/>
        <w:gridCol w:w="1275"/>
        <w:gridCol w:w="1276"/>
        <w:gridCol w:w="1276"/>
        <w:gridCol w:w="1278"/>
      </w:tblGrid>
      <w:tr w:rsidR="00332C51" w14:paraId="20FA7A9F" w14:textId="77777777">
        <w:tc>
          <w:tcPr>
            <w:tcW w:w="3826" w:type="dxa"/>
            <w:shd w:val="clear" w:color="auto" w:fill="FFFFFF"/>
          </w:tcPr>
          <w:p w14:paraId="20FA7A99" w14:textId="77777777" w:rsidR="00332C51" w:rsidRDefault="00332C51">
            <w:pPr>
              <w:widowControl w:val="0"/>
              <w:pBdr>
                <w:top w:val="nil"/>
                <w:left w:val="nil"/>
                <w:bottom w:val="nil"/>
                <w:right w:val="nil"/>
                <w:between w:val="nil"/>
              </w:pBdr>
              <w:rPr>
                <w:color w:val="000000"/>
                <w:sz w:val="24"/>
                <w:szCs w:val="24"/>
              </w:rPr>
            </w:pPr>
          </w:p>
        </w:tc>
        <w:tc>
          <w:tcPr>
            <w:tcW w:w="1275" w:type="dxa"/>
            <w:shd w:val="clear" w:color="auto" w:fill="FFFFFF"/>
          </w:tcPr>
          <w:p w14:paraId="20FA7A9A" w14:textId="77777777" w:rsidR="00332C51" w:rsidRDefault="00332C51">
            <w:pPr>
              <w:widowControl w:val="0"/>
              <w:pBdr>
                <w:top w:val="nil"/>
                <w:left w:val="nil"/>
                <w:bottom w:val="nil"/>
                <w:right w:val="nil"/>
                <w:between w:val="nil"/>
              </w:pBdr>
              <w:rPr>
                <w:color w:val="000000"/>
                <w:sz w:val="24"/>
                <w:szCs w:val="24"/>
              </w:rPr>
            </w:pPr>
          </w:p>
        </w:tc>
        <w:tc>
          <w:tcPr>
            <w:tcW w:w="1275" w:type="dxa"/>
            <w:shd w:val="clear" w:color="auto" w:fill="FFFFFF"/>
          </w:tcPr>
          <w:p w14:paraId="20FA7A9B" w14:textId="77777777" w:rsidR="00332C51" w:rsidRDefault="00332C51">
            <w:pPr>
              <w:widowControl w:val="0"/>
              <w:pBdr>
                <w:top w:val="nil"/>
                <w:left w:val="nil"/>
                <w:bottom w:val="nil"/>
                <w:right w:val="nil"/>
                <w:between w:val="nil"/>
              </w:pBdr>
              <w:rPr>
                <w:color w:val="000000"/>
                <w:sz w:val="24"/>
                <w:szCs w:val="24"/>
              </w:rPr>
            </w:pPr>
          </w:p>
        </w:tc>
        <w:tc>
          <w:tcPr>
            <w:tcW w:w="1276" w:type="dxa"/>
            <w:shd w:val="clear" w:color="auto" w:fill="FFFFFF"/>
          </w:tcPr>
          <w:p w14:paraId="20FA7A9C" w14:textId="77777777" w:rsidR="00332C51" w:rsidRDefault="00332C51">
            <w:pPr>
              <w:widowControl w:val="0"/>
              <w:pBdr>
                <w:top w:val="nil"/>
                <w:left w:val="nil"/>
                <w:bottom w:val="nil"/>
                <w:right w:val="nil"/>
                <w:between w:val="nil"/>
              </w:pBdr>
              <w:rPr>
                <w:color w:val="000000"/>
                <w:sz w:val="24"/>
                <w:szCs w:val="24"/>
              </w:rPr>
            </w:pPr>
          </w:p>
        </w:tc>
        <w:tc>
          <w:tcPr>
            <w:tcW w:w="1276" w:type="dxa"/>
            <w:shd w:val="clear" w:color="auto" w:fill="FFFFFF"/>
          </w:tcPr>
          <w:p w14:paraId="20FA7A9D" w14:textId="77777777" w:rsidR="00332C51" w:rsidRDefault="00332C51">
            <w:pPr>
              <w:widowControl w:val="0"/>
              <w:pBdr>
                <w:top w:val="nil"/>
                <w:left w:val="nil"/>
                <w:bottom w:val="nil"/>
                <w:right w:val="nil"/>
                <w:between w:val="nil"/>
              </w:pBdr>
              <w:rPr>
                <w:color w:val="000000"/>
                <w:sz w:val="24"/>
                <w:szCs w:val="24"/>
              </w:rPr>
            </w:pPr>
          </w:p>
        </w:tc>
        <w:tc>
          <w:tcPr>
            <w:tcW w:w="1278" w:type="dxa"/>
            <w:shd w:val="clear" w:color="auto" w:fill="FFFFFF"/>
          </w:tcPr>
          <w:p w14:paraId="20FA7A9E" w14:textId="77777777" w:rsidR="00332C51" w:rsidRDefault="00332C51">
            <w:pPr>
              <w:widowControl w:val="0"/>
              <w:pBdr>
                <w:top w:val="nil"/>
                <w:left w:val="nil"/>
                <w:bottom w:val="nil"/>
                <w:right w:val="nil"/>
                <w:between w:val="nil"/>
              </w:pBdr>
              <w:rPr>
                <w:color w:val="000000"/>
                <w:sz w:val="24"/>
                <w:szCs w:val="24"/>
              </w:rPr>
            </w:pPr>
          </w:p>
        </w:tc>
      </w:tr>
      <w:tr w:rsidR="00332C51" w14:paraId="20FA7AA6" w14:textId="77777777">
        <w:tc>
          <w:tcPr>
            <w:tcW w:w="3826" w:type="dxa"/>
            <w:shd w:val="clear" w:color="auto" w:fill="FFFFFF"/>
          </w:tcPr>
          <w:p w14:paraId="20FA7AA0" w14:textId="77777777" w:rsidR="00332C51" w:rsidRDefault="00332C51">
            <w:pPr>
              <w:widowControl w:val="0"/>
              <w:pBdr>
                <w:top w:val="nil"/>
                <w:left w:val="nil"/>
                <w:bottom w:val="nil"/>
                <w:right w:val="nil"/>
                <w:between w:val="nil"/>
              </w:pBdr>
              <w:spacing w:line="252" w:lineRule="auto"/>
              <w:rPr>
                <w:color w:val="000000"/>
                <w:sz w:val="24"/>
                <w:szCs w:val="24"/>
              </w:rPr>
            </w:pPr>
          </w:p>
        </w:tc>
        <w:tc>
          <w:tcPr>
            <w:tcW w:w="1275" w:type="dxa"/>
            <w:shd w:val="clear" w:color="auto" w:fill="FFFFFF"/>
          </w:tcPr>
          <w:p w14:paraId="20FA7AA1" w14:textId="77777777" w:rsidR="00332C51" w:rsidRDefault="00332C51">
            <w:pPr>
              <w:widowControl w:val="0"/>
              <w:pBdr>
                <w:top w:val="nil"/>
                <w:left w:val="nil"/>
                <w:bottom w:val="nil"/>
                <w:right w:val="nil"/>
                <w:between w:val="nil"/>
              </w:pBdr>
              <w:rPr>
                <w:color w:val="000000"/>
                <w:sz w:val="24"/>
                <w:szCs w:val="24"/>
              </w:rPr>
            </w:pPr>
          </w:p>
        </w:tc>
        <w:tc>
          <w:tcPr>
            <w:tcW w:w="1275" w:type="dxa"/>
            <w:shd w:val="clear" w:color="auto" w:fill="FFFFFF"/>
          </w:tcPr>
          <w:p w14:paraId="20FA7AA2" w14:textId="77777777" w:rsidR="00332C51" w:rsidRDefault="00332C51">
            <w:pPr>
              <w:widowControl w:val="0"/>
              <w:pBdr>
                <w:top w:val="nil"/>
                <w:left w:val="nil"/>
                <w:bottom w:val="nil"/>
                <w:right w:val="nil"/>
                <w:between w:val="nil"/>
              </w:pBdr>
              <w:rPr>
                <w:color w:val="000000"/>
                <w:sz w:val="24"/>
                <w:szCs w:val="24"/>
              </w:rPr>
            </w:pPr>
          </w:p>
        </w:tc>
        <w:tc>
          <w:tcPr>
            <w:tcW w:w="1276" w:type="dxa"/>
            <w:shd w:val="clear" w:color="auto" w:fill="FFFFFF"/>
          </w:tcPr>
          <w:p w14:paraId="20FA7AA3" w14:textId="77777777" w:rsidR="00332C51" w:rsidRDefault="00332C51">
            <w:pPr>
              <w:widowControl w:val="0"/>
              <w:pBdr>
                <w:top w:val="nil"/>
                <w:left w:val="nil"/>
                <w:bottom w:val="nil"/>
                <w:right w:val="nil"/>
                <w:between w:val="nil"/>
              </w:pBdr>
              <w:rPr>
                <w:color w:val="000000"/>
                <w:sz w:val="24"/>
                <w:szCs w:val="24"/>
              </w:rPr>
            </w:pPr>
          </w:p>
        </w:tc>
        <w:tc>
          <w:tcPr>
            <w:tcW w:w="1276" w:type="dxa"/>
            <w:shd w:val="clear" w:color="auto" w:fill="FFFFFF"/>
          </w:tcPr>
          <w:p w14:paraId="20FA7AA4" w14:textId="77777777" w:rsidR="00332C51" w:rsidRDefault="00332C51">
            <w:pPr>
              <w:widowControl w:val="0"/>
              <w:pBdr>
                <w:top w:val="nil"/>
                <w:left w:val="nil"/>
                <w:bottom w:val="nil"/>
                <w:right w:val="nil"/>
                <w:between w:val="nil"/>
              </w:pBdr>
              <w:rPr>
                <w:color w:val="000000"/>
                <w:sz w:val="24"/>
                <w:szCs w:val="24"/>
              </w:rPr>
            </w:pPr>
          </w:p>
        </w:tc>
        <w:tc>
          <w:tcPr>
            <w:tcW w:w="1278" w:type="dxa"/>
            <w:shd w:val="clear" w:color="auto" w:fill="FFFFFF"/>
          </w:tcPr>
          <w:p w14:paraId="20FA7AA5" w14:textId="77777777" w:rsidR="00332C51" w:rsidRDefault="00332C51">
            <w:pPr>
              <w:widowControl w:val="0"/>
              <w:pBdr>
                <w:top w:val="nil"/>
                <w:left w:val="nil"/>
                <w:bottom w:val="nil"/>
                <w:right w:val="nil"/>
                <w:between w:val="nil"/>
              </w:pBdr>
              <w:rPr>
                <w:color w:val="000000"/>
                <w:sz w:val="24"/>
                <w:szCs w:val="24"/>
              </w:rPr>
            </w:pPr>
          </w:p>
        </w:tc>
      </w:tr>
      <w:tr w:rsidR="00332C51" w14:paraId="20FA7AAD" w14:textId="77777777">
        <w:tc>
          <w:tcPr>
            <w:tcW w:w="3826" w:type="dxa"/>
            <w:shd w:val="clear" w:color="auto" w:fill="FFFFFF"/>
          </w:tcPr>
          <w:p w14:paraId="20FA7AA7" w14:textId="77777777" w:rsidR="00332C51" w:rsidRDefault="00332C51">
            <w:pPr>
              <w:widowControl w:val="0"/>
              <w:pBdr>
                <w:top w:val="nil"/>
                <w:left w:val="nil"/>
                <w:bottom w:val="nil"/>
                <w:right w:val="nil"/>
                <w:between w:val="nil"/>
              </w:pBdr>
              <w:rPr>
                <w:color w:val="000000"/>
                <w:sz w:val="24"/>
                <w:szCs w:val="24"/>
              </w:rPr>
            </w:pPr>
          </w:p>
        </w:tc>
        <w:tc>
          <w:tcPr>
            <w:tcW w:w="1275" w:type="dxa"/>
            <w:shd w:val="clear" w:color="auto" w:fill="FFFFFF"/>
          </w:tcPr>
          <w:p w14:paraId="20FA7AA8" w14:textId="77777777" w:rsidR="00332C51" w:rsidRDefault="00332C51">
            <w:pPr>
              <w:widowControl w:val="0"/>
              <w:pBdr>
                <w:top w:val="nil"/>
                <w:left w:val="nil"/>
                <w:bottom w:val="nil"/>
                <w:right w:val="nil"/>
                <w:between w:val="nil"/>
              </w:pBdr>
              <w:rPr>
                <w:color w:val="000000"/>
                <w:sz w:val="24"/>
                <w:szCs w:val="24"/>
              </w:rPr>
            </w:pPr>
          </w:p>
        </w:tc>
        <w:tc>
          <w:tcPr>
            <w:tcW w:w="1275" w:type="dxa"/>
            <w:shd w:val="clear" w:color="auto" w:fill="FFFFFF"/>
          </w:tcPr>
          <w:p w14:paraId="20FA7AA9" w14:textId="77777777" w:rsidR="00332C51" w:rsidRDefault="00332C51">
            <w:pPr>
              <w:widowControl w:val="0"/>
              <w:pBdr>
                <w:top w:val="nil"/>
                <w:left w:val="nil"/>
                <w:bottom w:val="nil"/>
                <w:right w:val="nil"/>
                <w:between w:val="nil"/>
              </w:pBdr>
              <w:rPr>
                <w:color w:val="000000"/>
                <w:sz w:val="24"/>
                <w:szCs w:val="24"/>
              </w:rPr>
            </w:pPr>
          </w:p>
        </w:tc>
        <w:tc>
          <w:tcPr>
            <w:tcW w:w="1276" w:type="dxa"/>
            <w:shd w:val="clear" w:color="auto" w:fill="FFFFFF"/>
          </w:tcPr>
          <w:p w14:paraId="20FA7AAA" w14:textId="77777777" w:rsidR="00332C51" w:rsidRDefault="00332C51">
            <w:pPr>
              <w:widowControl w:val="0"/>
              <w:pBdr>
                <w:top w:val="nil"/>
                <w:left w:val="nil"/>
                <w:bottom w:val="nil"/>
                <w:right w:val="nil"/>
                <w:between w:val="nil"/>
              </w:pBdr>
              <w:rPr>
                <w:color w:val="000000"/>
                <w:sz w:val="24"/>
                <w:szCs w:val="24"/>
              </w:rPr>
            </w:pPr>
          </w:p>
        </w:tc>
        <w:tc>
          <w:tcPr>
            <w:tcW w:w="1276" w:type="dxa"/>
            <w:shd w:val="clear" w:color="auto" w:fill="FFFFFF"/>
          </w:tcPr>
          <w:p w14:paraId="20FA7AAB" w14:textId="77777777" w:rsidR="00332C51" w:rsidRDefault="00332C51">
            <w:pPr>
              <w:widowControl w:val="0"/>
              <w:pBdr>
                <w:top w:val="nil"/>
                <w:left w:val="nil"/>
                <w:bottom w:val="nil"/>
                <w:right w:val="nil"/>
                <w:between w:val="nil"/>
              </w:pBdr>
              <w:rPr>
                <w:color w:val="000000"/>
                <w:sz w:val="24"/>
                <w:szCs w:val="24"/>
              </w:rPr>
            </w:pPr>
          </w:p>
        </w:tc>
        <w:tc>
          <w:tcPr>
            <w:tcW w:w="1278" w:type="dxa"/>
            <w:shd w:val="clear" w:color="auto" w:fill="FFFFFF"/>
          </w:tcPr>
          <w:p w14:paraId="20FA7AAC" w14:textId="77777777" w:rsidR="00332C51" w:rsidRDefault="00332C51">
            <w:pPr>
              <w:widowControl w:val="0"/>
              <w:pBdr>
                <w:top w:val="nil"/>
                <w:left w:val="nil"/>
                <w:bottom w:val="nil"/>
                <w:right w:val="nil"/>
                <w:between w:val="nil"/>
              </w:pBdr>
              <w:rPr>
                <w:color w:val="000000"/>
                <w:sz w:val="24"/>
                <w:szCs w:val="24"/>
              </w:rPr>
            </w:pPr>
          </w:p>
        </w:tc>
      </w:tr>
    </w:tbl>
    <w:p w14:paraId="20FA7AAE" w14:textId="77777777" w:rsidR="00332C51" w:rsidRDefault="00F170AA">
      <w:pPr>
        <w:pStyle w:val="Titre2"/>
        <w:numPr>
          <w:ilvl w:val="1"/>
          <w:numId w:val="1"/>
        </w:numPr>
      </w:pPr>
      <w:r>
        <w:rPr>
          <w:color w:val="231F20"/>
        </w:rPr>
        <w:t>10i.Throwing Accuracy</w:t>
      </w:r>
    </w:p>
    <w:p w14:paraId="20FA7AAF" w14:textId="77777777" w:rsidR="00332C51" w:rsidRDefault="00F170AA">
      <w:pPr>
        <w:widowControl w:val="0"/>
        <w:pBdr>
          <w:top w:val="nil"/>
          <w:left w:val="nil"/>
          <w:bottom w:val="nil"/>
          <w:right w:val="nil"/>
          <w:between w:val="nil"/>
        </w:pBdr>
        <w:spacing w:before="12"/>
        <w:rPr>
          <w:color w:val="000000"/>
          <w:sz w:val="24"/>
          <w:szCs w:val="24"/>
        </w:rPr>
      </w:pPr>
      <w:r>
        <w:rPr>
          <w:color w:val="231F20"/>
          <w:sz w:val="24"/>
          <w:szCs w:val="24"/>
        </w:rPr>
        <w:t xml:space="preserve">   Many studies have shown that men have better throwing accuracy at both stationary and moving targets than that of women (Watson &amp; Kimura, 1991; Hall &amp; Kimura, 1995; Watson &amp; Kimura, 1989). This male advantage is also present in 4-year-old boys (</w:t>
      </w:r>
      <w:proofErr w:type="spellStart"/>
      <w:r>
        <w:rPr>
          <w:color w:val="000000"/>
          <w:sz w:val="24"/>
          <w:szCs w:val="24"/>
        </w:rPr>
        <w:t>Moreno-B</w:t>
      </w:r>
      <w:r>
        <w:rPr>
          <w:color w:val="000000"/>
          <w:sz w:val="24"/>
          <w:szCs w:val="24"/>
        </w:rPr>
        <w:t>risen˜o</w:t>
      </w:r>
      <w:proofErr w:type="spellEnd"/>
      <w:r>
        <w:rPr>
          <w:color w:val="000000"/>
          <w:sz w:val="24"/>
          <w:szCs w:val="24"/>
        </w:rPr>
        <w:t xml:space="preserve">, </w:t>
      </w:r>
      <w:proofErr w:type="spellStart"/>
      <w:r>
        <w:rPr>
          <w:color w:val="000000"/>
          <w:sz w:val="24"/>
          <w:szCs w:val="24"/>
        </w:rPr>
        <w:t>Dı´az</w:t>
      </w:r>
      <w:proofErr w:type="spellEnd"/>
      <w:r>
        <w:rPr>
          <w:color w:val="000000"/>
          <w:sz w:val="24"/>
          <w:szCs w:val="24"/>
        </w:rPr>
        <w:t xml:space="preserve">, Campos-Romo &amp; Fernandez-Ruiz, 2010) who show that the male advantage is independent of the greater male spatial ability. The likely evolutionary explanation of the male advantage is that the ability to throw stones and spears accurately </w:t>
      </w:r>
      <w:r>
        <w:rPr>
          <w:color w:val="231F20"/>
          <w:sz w:val="24"/>
          <w:szCs w:val="24"/>
        </w:rPr>
        <w:t>was</w:t>
      </w:r>
      <w:r>
        <w:rPr>
          <w:color w:val="231F20"/>
          <w:sz w:val="24"/>
          <w:szCs w:val="24"/>
        </w:rPr>
        <w:t xml:space="preserve"> needed to </w:t>
      </w:r>
      <w:r>
        <w:rPr>
          <w:color w:val="000000"/>
          <w:sz w:val="24"/>
          <w:szCs w:val="24"/>
        </w:rPr>
        <w:t xml:space="preserve">hunt animals during the evolutionary environment when males specialized in hunting and females specialized in gathering plant foods for which </w:t>
      </w:r>
      <w:r>
        <w:rPr>
          <w:color w:val="231F20"/>
          <w:sz w:val="24"/>
          <w:szCs w:val="24"/>
        </w:rPr>
        <w:t>throwing accuracy</w:t>
      </w:r>
      <w:r>
        <w:rPr>
          <w:color w:val="000000"/>
          <w:sz w:val="24"/>
          <w:szCs w:val="24"/>
        </w:rPr>
        <w:t xml:space="preserve"> was not required.</w:t>
      </w:r>
      <w:r>
        <w:rPr>
          <w:color w:val="231F20"/>
          <w:sz w:val="24"/>
          <w:szCs w:val="24"/>
        </w:rPr>
        <w:t xml:space="preserve"> </w:t>
      </w:r>
    </w:p>
    <w:p w14:paraId="20FA7AB0" w14:textId="77777777" w:rsidR="00332C51" w:rsidRDefault="00F170AA">
      <w:pPr>
        <w:pStyle w:val="Titre1"/>
        <w:numPr>
          <w:ilvl w:val="0"/>
          <w:numId w:val="1"/>
        </w:numPr>
        <w:ind w:left="0" w:firstLine="0"/>
      </w:pPr>
      <w:r>
        <w:br w:type="page"/>
      </w:r>
      <w:r>
        <w:lastRenderedPageBreak/>
        <w:t>Chapter 11. Specific Abilities: Female Advantages</w:t>
      </w:r>
    </w:p>
    <w:p w14:paraId="20FA7AB1" w14:textId="77777777" w:rsidR="00332C51" w:rsidRDefault="00332C51">
      <w:pPr>
        <w:widowControl w:val="0"/>
        <w:pBdr>
          <w:top w:val="nil"/>
          <w:left w:val="nil"/>
          <w:bottom w:val="nil"/>
          <w:right w:val="nil"/>
          <w:between w:val="nil"/>
        </w:pBdr>
        <w:ind w:firstLine="360"/>
        <w:rPr>
          <w:color w:val="000000"/>
          <w:sz w:val="24"/>
          <w:szCs w:val="24"/>
        </w:rPr>
      </w:pPr>
    </w:p>
    <w:p w14:paraId="20FA7AB2" w14:textId="77777777" w:rsidR="00332C51" w:rsidRDefault="00F170AA">
      <w:pPr>
        <w:pStyle w:val="Titre2"/>
        <w:numPr>
          <w:ilvl w:val="1"/>
          <w:numId w:val="1"/>
        </w:numPr>
      </w:pPr>
      <w:r>
        <w:t>11a. Verbal Ab</w:t>
      </w:r>
      <w:r>
        <w:t>ility</w:t>
      </w:r>
    </w:p>
    <w:p w14:paraId="20FA7AB3"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 xml:space="preserve">    Females have higher</w:t>
      </w:r>
      <w:r>
        <w:rPr>
          <w:color w:val="211D1E"/>
          <w:sz w:val="24"/>
          <w:szCs w:val="24"/>
        </w:rPr>
        <w:t xml:space="preserve"> average</w:t>
      </w:r>
      <w:r>
        <w:rPr>
          <w:color w:val="000000"/>
          <w:sz w:val="24"/>
          <w:szCs w:val="24"/>
        </w:rPr>
        <w:t xml:space="preserve"> verbal ability than males in school students reported at .29</w:t>
      </w:r>
      <w:r>
        <w:rPr>
          <w:i/>
          <w:color w:val="000000"/>
          <w:sz w:val="24"/>
          <w:szCs w:val="24"/>
        </w:rPr>
        <w:t>d</w:t>
      </w:r>
      <w:r>
        <w:rPr>
          <w:color w:val="000000"/>
          <w:sz w:val="24"/>
          <w:szCs w:val="24"/>
        </w:rPr>
        <w:t xml:space="preserve"> in a meta-analysis of American studies of more than 10 million students in grades 3 through 11, in which </w:t>
      </w:r>
      <w:proofErr w:type="gramStart"/>
      <w:r>
        <w:rPr>
          <w:color w:val="000000"/>
          <w:sz w:val="24"/>
          <w:szCs w:val="24"/>
        </w:rPr>
        <w:t xml:space="preserve">the </w:t>
      </w:r>
      <w:r>
        <w:rPr>
          <w:color w:val="333333"/>
          <w:sz w:val="24"/>
          <w:szCs w:val="24"/>
        </w:rPr>
        <w:t xml:space="preserve"> female</w:t>
      </w:r>
      <w:proofErr w:type="gramEnd"/>
      <w:r>
        <w:rPr>
          <w:color w:val="333333"/>
          <w:sz w:val="24"/>
          <w:szCs w:val="24"/>
        </w:rPr>
        <w:t xml:space="preserve"> advantage</w:t>
      </w:r>
      <w:r>
        <w:rPr>
          <w:color w:val="000000"/>
          <w:sz w:val="24"/>
          <w:szCs w:val="24"/>
        </w:rPr>
        <w:t xml:space="preserve"> increased in a linear pattern from grades 3 to 8 and then remained steady in high school (</w:t>
      </w:r>
      <w:r>
        <w:rPr>
          <w:color w:val="333333"/>
          <w:sz w:val="24"/>
          <w:szCs w:val="24"/>
        </w:rPr>
        <w:t xml:space="preserve">Petersen, 2018). The female advantage </w:t>
      </w:r>
      <w:r>
        <w:rPr>
          <w:color w:val="333333"/>
          <w:sz w:val="24"/>
          <w:szCs w:val="24"/>
        </w:rPr>
        <w:t xml:space="preserve">is also present in </w:t>
      </w:r>
      <w:r>
        <w:rPr>
          <w:color w:val="000000"/>
          <w:sz w:val="24"/>
          <w:szCs w:val="24"/>
        </w:rPr>
        <w:t xml:space="preserve">grammar and punctuation </w:t>
      </w:r>
      <w:proofErr w:type="gramStart"/>
      <w:r>
        <w:rPr>
          <w:color w:val="000000"/>
          <w:sz w:val="24"/>
          <w:szCs w:val="24"/>
        </w:rPr>
        <w:t>assessed  in</w:t>
      </w:r>
      <w:proofErr w:type="gramEnd"/>
      <w:r>
        <w:rPr>
          <w:color w:val="000000"/>
          <w:sz w:val="24"/>
          <w:szCs w:val="24"/>
        </w:rPr>
        <w:t xml:space="preserve"> the Language Usage Test in the 14 to 18 year-old adolescent standardisation samples of the DAT (Differential Aptitude Test) </w:t>
      </w:r>
      <w:r>
        <w:rPr>
          <w:color w:val="211D1E"/>
          <w:sz w:val="24"/>
          <w:szCs w:val="24"/>
        </w:rPr>
        <w:t>of .43</w:t>
      </w:r>
      <w:r>
        <w:rPr>
          <w:i/>
          <w:color w:val="211D1E"/>
          <w:sz w:val="24"/>
          <w:szCs w:val="24"/>
        </w:rPr>
        <w:t>d</w:t>
      </w:r>
      <w:r>
        <w:rPr>
          <w:color w:val="211D1E"/>
          <w:sz w:val="24"/>
          <w:szCs w:val="24"/>
        </w:rPr>
        <w:t xml:space="preserve"> in the United States, of</w:t>
      </w:r>
      <w:r>
        <w:rPr>
          <w:color w:val="000000"/>
          <w:sz w:val="24"/>
          <w:szCs w:val="24"/>
        </w:rPr>
        <w:t xml:space="preserve"> .20</w:t>
      </w:r>
      <w:r>
        <w:rPr>
          <w:i/>
          <w:color w:val="000000"/>
          <w:sz w:val="24"/>
          <w:szCs w:val="24"/>
        </w:rPr>
        <w:t>d</w:t>
      </w:r>
      <w:r>
        <w:rPr>
          <w:color w:val="000000"/>
          <w:sz w:val="24"/>
          <w:szCs w:val="24"/>
        </w:rPr>
        <w:t xml:space="preserve"> in 14-year-olds in Britain and .35</w:t>
      </w:r>
      <w:r>
        <w:rPr>
          <w:i/>
          <w:color w:val="000000"/>
          <w:sz w:val="24"/>
          <w:szCs w:val="24"/>
        </w:rPr>
        <w:t>d</w:t>
      </w:r>
      <w:r>
        <w:rPr>
          <w:color w:val="000000"/>
          <w:sz w:val="24"/>
          <w:szCs w:val="24"/>
        </w:rPr>
        <w:t xml:space="preserve"> in</w:t>
      </w:r>
      <w:r>
        <w:rPr>
          <w:color w:val="000000"/>
          <w:sz w:val="24"/>
          <w:szCs w:val="24"/>
        </w:rPr>
        <w:t xml:space="preserve"> 18-year-olds (</w:t>
      </w:r>
      <w:r>
        <w:rPr>
          <w:color w:val="211D1E"/>
          <w:sz w:val="24"/>
          <w:szCs w:val="24"/>
        </w:rPr>
        <w:t>Lynn, 1992). In a review of 24 large data sets (including several large representative samples of US students, working adults, and military personnel), Willingham &amp; Cole (1997) reported that girls performed better than boys in the elementary</w:t>
      </w:r>
      <w:r>
        <w:rPr>
          <w:color w:val="211D1E"/>
          <w:sz w:val="24"/>
          <w:szCs w:val="24"/>
        </w:rPr>
        <w:t xml:space="preserve"> school grades in language usage at fourth grade (</w:t>
      </w:r>
      <w:r>
        <w:rPr>
          <w:i/>
          <w:color w:val="211D1E"/>
          <w:sz w:val="24"/>
          <w:szCs w:val="24"/>
        </w:rPr>
        <w:t>d</w:t>
      </w:r>
      <w:r>
        <w:rPr>
          <w:color w:val="211D1E"/>
          <w:sz w:val="24"/>
          <w:szCs w:val="24"/>
        </w:rPr>
        <w:t xml:space="preserve"> &gt; 0.2) and at the end of high school, females performed better than males in language usage (</w:t>
      </w:r>
      <w:r>
        <w:rPr>
          <w:i/>
          <w:color w:val="211D1E"/>
          <w:sz w:val="24"/>
          <w:szCs w:val="24"/>
        </w:rPr>
        <w:t>d</w:t>
      </w:r>
      <w:r>
        <w:rPr>
          <w:color w:val="211D1E"/>
          <w:sz w:val="24"/>
          <w:szCs w:val="24"/>
        </w:rPr>
        <w:t xml:space="preserve"> between 0.4 and 0.5). However, in adults, males have higher verbal ability than females at .25</w:t>
      </w:r>
      <w:r>
        <w:rPr>
          <w:i/>
          <w:color w:val="211D1E"/>
          <w:sz w:val="24"/>
          <w:szCs w:val="24"/>
        </w:rPr>
        <w:t>d</w:t>
      </w:r>
      <w:r>
        <w:rPr>
          <w:color w:val="211D1E"/>
          <w:sz w:val="24"/>
          <w:szCs w:val="24"/>
        </w:rPr>
        <w:t xml:space="preserve"> assessed as t</w:t>
      </w:r>
      <w:r>
        <w:rPr>
          <w:color w:val="211D1E"/>
          <w:sz w:val="24"/>
          <w:szCs w:val="24"/>
        </w:rPr>
        <w:t>he median of 42 studies of the WAIS verbal IQ, as given in Table 5.4 and consistent with the developmental theory.</w:t>
      </w:r>
    </w:p>
    <w:p w14:paraId="20FA7AB4" w14:textId="77777777" w:rsidR="00332C51" w:rsidRDefault="00332C51">
      <w:pPr>
        <w:widowControl w:val="0"/>
        <w:pBdr>
          <w:top w:val="nil"/>
          <w:left w:val="nil"/>
          <w:bottom w:val="nil"/>
          <w:right w:val="nil"/>
          <w:between w:val="nil"/>
        </w:pBdr>
        <w:tabs>
          <w:tab w:val="left" w:pos="360"/>
        </w:tabs>
        <w:rPr>
          <w:color w:val="000000"/>
          <w:sz w:val="24"/>
          <w:szCs w:val="24"/>
        </w:rPr>
      </w:pPr>
    </w:p>
    <w:p w14:paraId="20FA7AB5" w14:textId="77777777" w:rsidR="00332C51" w:rsidRDefault="00F170AA">
      <w:pPr>
        <w:pStyle w:val="Titre2"/>
        <w:numPr>
          <w:ilvl w:val="1"/>
          <w:numId w:val="1"/>
        </w:numPr>
      </w:pPr>
      <w:r>
        <w:t>11b. Verbal Fluency</w:t>
      </w:r>
    </w:p>
    <w:p w14:paraId="20FA7AB6" w14:textId="77777777" w:rsidR="00332C51" w:rsidRDefault="00F170AA">
      <w:pPr>
        <w:widowControl w:val="0"/>
        <w:pBdr>
          <w:top w:val="nil"/>
          <w:left w:val="nil"/>
          <w:bottom w:val="nil"/>
          <w:right w:val="nil"/>
          <w:between w:val="nil"/>
        </w:pBdr>
        <w:ind w:right="-327"/>
        <w:rPr>
          <w:color w:val="000000"/>
          <w:sz w:val="24"/>
          <w:szCs w:val="24"/>
        </w:rPr>
      </w:pPr>
      <w:r>
        <w:rPr>
          <w:color w:val="000000"/>
          <w:sz w:val="24"/>
          <w:szCs w:val="24"/>
        </w:rPr>
        <w:t xml:space="preserve">     Verbal fluency is the ability to produce a larger number of words </w:t>
      </w:r>
      <w:proofErr w:type="gramStart"/>
      <w:r>
        <w:rPr>
          <w:color w:val="000000"/>
          <w:sz w:val="24"/>
          <w:szCs w:val="24"/>
        </w:rPr>
        <w:t>in a given</w:t>
      </w:r>
      <w:proofErr w:type="gramEnd"/>
      <w:r>
        <w:rPr>
          <w:color w:val="000000"/>
          <w:sz w:val="24"/>
          <w:szCs w:val="24"/>
        </w:rPr>
        <w:t xml:space="preserve"> category (e.g., birds, dogs, etc.) in a short period of time. Kimura (1999) and Hyde (2014) have shown that females have higher verbal fluency than that of males. This female</w:t>
      </w:r>
      <w:r>
        <w:rPr>
          <w:color w:val="000000"/>
          <w:sz w:val="24"/>
          <w:szCs w:val="24"/>
        </w:rPr>
        <w:t xml:space="preserve"> advantage has been confirmed by Colom, Juan-Espinoza,  Abad &amp; Garcia (2000) i</w:t>
      </w:r>
      <w:r>
        <w:rPr>
          <w:rFonts w:ascii="Times" w:eastAsia="Times" w:hAnsi="Times" w:cs="Times"/>
          <w:color w:val="000000"/>
          <w:sz w:val="24"/>
          <w:szCs w:val="24"/>
        </w:rPr>
        <w:t xml:space="preserve">n a Spanish sample </w:t>
      </w:r>
      <w:r>
        <w:rPr>
          <w:color w:val="000000"/>
          <w:sz w:val="24"/>
          <w:szCs w:val="24"/>
        </w:rPr>
        <w:t>of</w:t>
      </w:r>
      <w:r>
        <w:rPr>
          <w:i/>
          <w:color w:val="000000"/>
          <w:sz w:val="24"/>
          <w:szCs w:val="24"/>
        </w:rPr>
        <w:t xml:space="preserve"> </w:t>
      </w:r>
      <w:r>
        <w:rPr>
          <w:color w:val="000000"/>
          <w:sz w:val="24"/>
          <w:szCs w:val="24"/>
        </w:rPr>
        <w:t xml:space="preserve">applicants to a Spanish university (n=6879, age 23) in which females obtained a higher verbal fluency </w:t>
      </w:r>
      <w:r>
        <w:rPr>
          <w:color w:val="000000"/>
          <w:sz w:val="22"/>
          <w:szCs w:val="22"/>
        </w:rPr>
        <w:t>score of .15</w:t>
      </w:r>
      <w:r>
        <w:rPr>
          <w:i/>
          <w:color w:val="000000"/>
          <w:sz w:val="22"/>
          <w:szCs w:val="22"/>
        </w:rPr>
        <w:t>d</w:t>
      </w:r>
      <w:r>
        <w:rPr>
          <w:color w:val="000000"/>
          <w:sz w:val="22"/>
          <w:szCs w:val="22"/>
        </w:rPr>
        <w:t xml:space="preserve">; and further confirmed by </w:t>
      </w:r>
      <w:proofErr w:type="spellStart"/>
      <w:r>
        <w:rPr>
          <w:color w:val="000000"/>
          <w:sz w:val="24"/>
          <w:szCs w:val="24"/>
        </w:rPr>
        <w:t>Schaie</w:t>
      </w:r>
      <w:proofErr w:type="spellEnd"/>
      <w:r>
        <w:rPr>
          <w:color w:val="000000"/>
          <w:sz w:val="24"/>
          <w:szCs w:val="24"/>
        </w:rPr>
        <w:t xml:space="preserve"> (2005, </w:t>
      </w:r>
      <w:r>
        <w:rPr>
          <w:color w:val="000000"/>
          <w:sz w:val="24"/>
          <w:szCs w:val="24"/>
        </w:rPr>
        <w:t>p.77) in a study of 4,850 American adults aged 25 to 81 in which females obtained a higher score than males of .17</w:t>
      </w:r>
      <w:r>
        <w:rPr>
          <w:i/>
          <w:color w:val="000000"/>
          <w:sz w:val="24"/>
          <w:szCs w:val="24"/>
        </w:rPr>
        <w:t>d,</w:t>
      </w:r>
      <w:r>
        <w:rPr>
          <w:color w:val="000000"/>
          <w:sz w:val="24"/>
          <w:szCs w:val="24"/>
        </w:rPr>
        <w:t xml:space="preserve"> and again by</w:t>
      </w:r>
      <w:r>
        <w:rPr>
          <w:i/>
          <w:color w:val="000000"/>
          <w:sz w:val="24"/>
          <w:szCs w:val="24"/>
        </w:rPr>
        <w:t xml:space="preserve"> </w:t>
      </w:r>
      <w:r>
        <w:rPr>
          <w:color w:val="000000"/>
          <w:sz w:val="24"/>
          <w:szCs w:val="24"/>
        </w:rPr>
        <w:t>Maylor, Reimers, Choi et al. (2007) who reported an adult female advantage of .18</w:t>
      </w:r>
      <w:r>
        <w:rPr>
          <w:i/>
          <w:color w:val="000000"/>
          <w:sz w:val="24"/>
          <w:szCs w:val="24"/>
        </w:rPr>
        <w:t xml:space="preserve">d. </w:t>
      </w:r>
      <w:r>
        <w:rPr>
          <w:color w:val="000000"/>
          <w:sz w:val="24"/>
          <w:szCs w:val="24"/>
        </w:rPr>
        <w:t xml:space="preserve">A recent longitudinal study of clinically </w:t>
      </w:r>
      <w:r>
        <w:rPr>
          <w:color w:val="000000"/>
          <w:sz w:val="24"/>
          <w:szCs w:val="24"/>
        </w:rPr>
        <w:t>normal adults found a female advantage in fluency tasks (e.g., name as many words as you can that begin with a selected letter or have a similar meaning to another word) and higher performance for males on some tests of visual-spatial abilities, with a ste</w:t>
      </w:r>
      <w:r>
        <w:rPr>
          <w:color w:val="000000"/>
          <w:sz w:val="24"/>
          <w:szCs w:val="24"/>
        </w:rPr>
        <w:t>eper decline for men over time (</w:t>
      </w:r>
      <w:proofErr w:type="spellStart"/>
      <w:r>
        <w:rPr>
          <w:color w:val="000000"/>
          <w:sz w:val="24"/>
          <w:szCs w:val="24"/>
        </w:rPr>
        <w:t>McCarrey</w:t>
      </w:r>
      <w:proofErr w:type="spellEnd"/>
      <w:r>
        <w:rPr>
          <w:color w:val="000000"/>
          <w:sz w:val="24"/>
          <w:szCs w:val="24"/>
        </w:rPr>
        <w:t xml:space="preserve"> et al., 2016).</w:t>
      </w:r>
      <w:r>
        <w:rPr>
          <w:i/>
          <w:color w:val="000000"/>
          <w:sz w:val="24"/>
          <w:szCs w:val="24"/>
        </w:rPr>
        <w:t xml:space="preserve"> </w:t>
      </w:r>
      <w:r>
        <w:rPr>
          <w:color w:val="000000"/>
          <w:sz w:val="24"/>
          <w:szCs w:val="24"/>
        </w:rPr>
        <w:t xml:space="preserve">However, higher verbal fluency in females has been confirmed by </w:t>
      </w:r>
      <w:proofErr w:type="spellStart"/>
      <w:r>
        <w:rPr>
          <w:color w:val="000000"/>
          <w:sz w:val="24"/>
          <w:szCs w:val="24"/>
        </w:rPr>
        <w:t>Kosmides</w:t>
      </w:r>
      <w:proofErr w:type="spellEnd"/>
      <w:r>
        <w:rPr>
          <w:color w:val="000000"/>
          <w:sz w:val="24"/>
          <w:szCs w:val="24"/>
        </w:rPr>
        <w:t xml:space="preserve">, </w:t>
      </w:r>
      <w:proofErr w:type="spellStart"/>
      <w:r>
        <w:rPr>
          <w:color w:val="000000"/>
          <w:sz w:val="24"/>
          <w:szCs w:val="24"/>
        </w:rPr>
        <w:t>Vlahou</w:t>
      </w:r>
      <w:proofErr w:type="spellEnd"/>
      <w:r>
        <w:rPr>
          <w:color w:val="000000"/>
          <w:sz w:val="24"/>
          <w:szCs w:val="24"/>
        </w:rPr>
        <w:t xml:space="preserve">, Panagiotaki &amp; </w:t>
      </w:r>
      <w:proofErr w:type="spellStart"/>
      <w:r>
        <w:rPr>
          <w:color w:val="000000"/>
          <w:sz w:val="24"/>
          <w:szCs w:val="24"/>
        </w:rPr>
        <w:t>Kiosseoglou</w:t>
      </w:r>
      <w:proofErr w:type="spellEnd"/>
      <w:r>
        <w:rPr>
          <w:color w:val="000000"/>
          <w:sz w:val="24"/>
          <w:szCs w:val="24"/>
        </w:rPr>
        <w:t xml:space="preserve"> (2004) or by </w:t>
      </w:r>
      <w:proofErr w:type="spellStart"/>
      <w:r>
        <w:rPr>
          <w:color w:val="000000"/>
          <w:sz w:val="24"/>
          <w:szCs w:val="24"/>
        </w:rPr>
        <w:t>Waber</w:t>
      </w:r>
      <w:proofErr w:type="spellEnd"/>
      <w:r>
        <w:rPr>
          <w:color w:val="000000"/>
          <w:sz w:val="24"/>
          <w:szCs w:val="24"/>
        </w:rPr>
        <w:t xml:space="preserve">, </w:t>
      </w:r>
      <w:proofErr w:type="spellStart"/>
      <w:r>
        <w:rPr>
          <w:color w:val="000000"/>
          <w:sz w:val="24"/>
          <w:szCs w:val="24"/>
        </w:rPr>
        <w:t>Skirrbek</w:t>
      </w:r>
      <w:proofErr w:type="spellEnd"/>
      <w:r>
        <w:rPr>
          <w:color w:val="000000"/>
          <w:sz w:val="24"/>
          <w:szCs w:val="24"/>
        </w:rPr>
        <w:t xml:space="preserve"> &amp; </w:t>
      </w:r>
      <w:proofErr w:type="spellStart"/>
      <w:r>
        <w:rPr>
          <w:color w:val="000000"/>
          <w:sz w:val="24"/>
          <w:szCs w:val="24"/>
        </w:rPr>
        <w:t>Herlitz</w:t>
      </w:r>
      <w:proofErr w:type="spellEnd"/>
      <w:r>
        <w:rPr>
          <w:color w:val="000000"/>
          <w:sz w:val="24"/>
          <w:szCs w:val="24"/>
        </w:rPr>
        <w:t xml:space="preserve"> (2014), who have reported that in Northern Europe the</w:t>
      </w:r>
      <w:r>
        <w:rPr>
          <w:color w:val="000000"/>
          <w:sz w:val="24"/>
          <w:szCs w:val="24"/>
        </w:rPr>
        <w:t>re is no sex difference and in Southern Europe males scored higher than females in verbal fluency. Despite the last two studies, most studies have reported a female advantage in verbal fluency. The likely evolutionary explanation for this is that women who</w:t>
      </w:r>
      <w:r>
        <w:rPr>
          <w:color w:val="000000"/>
          <w:sz w:val="24"/>
          <w:szCs w:val="24"/>
        </w:rPr>
        <w:t xml:space="preserve"> produce a lot of words promote the acquisition of language in their children. </w:t>
      </w:r>
    </w:p>
    <w:p w14:paraId="20FA7AB7" w14:textId="77777777" w:rsidR="00332C51" w:rsidRDefault="00332C51">
      <w:pPr>
        <w:widowControl w:val="0"/>
        <w:pBdr>
          <w:top w:val="nil"/>
          <w:left w:val="nil"/>
          <w:bottom w:val="nil"/>
          <w:right w:val="nil"/>
          <w:between w:val="nil"/>
        </w:pBdr>
        <w:ind w:right="-327"/>
        <w:rPr>
          <w:color w:val="000000"/>
          <w:sz w:val="24"/>
          <w:szCs w:val="24"/>
        </w:rPr>
      </w:pPr>
    </w:p>
    <w:p w14:paraId="20FA7AB8" w14:textId="77777777" w:rsidR="00332C51" w:rsidRDefault="00F170AA">
      <w:pPr>
        <w:pStyle w:val="Titre2"/>
        <w:numPr>
          <w:ilvl w:val="1"/>
          <w:numId w:val="1"/>
        </w:numPr>
      </w:pPr>
      <w:r>
        <w:t>11c. Second Language Ability</w:t>
      </w:r>
    </w:p>
    <w:p w14:paraId="20FA7AB9" w14:textId="77777777" w:rsidR="00332C51" w:rsidRDefault="00F170AA">
      <w:pPr>
        <w:widowControl w:val="0"/>
        <w:pBdr>
          <w:top w:val="nil"/>
          <w:left w:val="nil"/>
          <w:bottom w:val="nil"/>
          <w:right w:val="nil"/>
          <w:between w:val="nil"/>
        </w:pBdr>
        <w:ind w:right="-327"/>
        <w:rPr>
          <w:color w:val="000000"/>
          <w:sz w:val="24"/>
          <w:szCs w:val="24"/>
        </w:rPr>
      </w:pPr>
      <w:r>
        <w:rPr>
          <w:color w:val="000000"/>
          <w:sz w:val="24"/>
          <w:szCs w:val="24"/>
        </w:rPr>
        <w:t xml:space="preserve">      Several studies have reported that females have higher average ability than males in second language ability. A female advantage of .17</w:t>
      </w:r>
      <w:r>
        <w:rPr>
          <w:i/>
          <w:color w:val="000000"/>
          <w:sz w:val="24"/>
          <w:szCs w:val="24"/>
        </w:rPr>
        <w:t>d</w:t>
      </w:r>
      <w:r>
        <w:rPr>
          <w:color w:val="000000"/>
          <w:sz w:val="24"/>
          <w:szCs w:val="24"/>
        </w:rPr>
        <w:t xml:space="preserve"> has been reported among 13-year-olds in England (</w:t>
      </w:r>
      <w:proofErr w:type="spellStart"/>
      <w:r>
        <w:rPr>
          <w:color w:val="000000"/>
          <w:sz w:val="24"/>
          <w:szCs w:val="24"/>
        </w:rPr>
        <w:t>Burstall</w:t>
      </w:r>
      <w:proofErr w:type="spellEnd"/>
      <w:r>
        <w:rPr>
          <w:color w:val="000000"/>
          <w:sz w:val="24"/>
          <w:szCs w:val="24"/>
        </w:rPr>
        <w:t>, Jamieson, Cohen &amp; Hargreaves, 1974), of .64</w:t>
      </w:r>
      <w:r>
        <w:rPr>
          <w:i/>
          <w:color w:val="000000"/>
          <w:sz w:val="24"/>
          <w:szCs w:val="24"/>
        </w:rPr>
        <w:t>d</w:t>
      </w:r>
      <w:r>
        <w:rPr>
          <w:color w:val="000000"/>
          <w:sz w:val="24"/>
          <w:szCs w:val="24"/>
        </w:rPr>
        <w:t xml:space="preserve"> among 12-year-olds in Ireland ( Lynn &amp; Wilson, 1993), .20</w:t>
      </w:r>
      <w:r>
        <w:rPr>
          <w:i/>
          <w:color w:val="000000"/>
          <w:sz w:val="24"/>
          <w:szCs w:val="24"/>
        </w:rPr>
        <w:t xml:space="preserve">d </w:t>
      </w:r>
      <w:r>
        <w:rPr>
          <w:color w:val="000000"/>
          <w:sz w:val="24"/>
          <w:szCs w:val="24"/>
        </w:rPr>
        <w:t>among 12-year-olds in Israel ( Lewy &amp; Chen, 1974), .27</w:t>
      </w:r>
      <w:r>
        <w:rPr>
          <w:i/>
          <w:color w:val="000000"/>
          <w:sz w:val="24"/>
          <w:szCs w:val="24"/>
        </w:rPr>
        <w:t xml:space="preserve">d </w:t>
      </w:r>
      <w:r>
        <w:rPr>
          <w:color w:val="000000"/>
          <w:sz w:val="24"/>
          <w:szCs w:val="24"/>
        </w:rPr>
        <w:t>among 12-year-olds in Sweden (</w:t>
      </w:r>
      <w:proofErr w:type="spellStart"/>
      <w:r>
        <w:rPr>
          <w:color w:val="000000"/>
          <w:sz w:val="24"/>
          <w:szCs w:val="24"/>
        </w:rPr>
        <w:t>Ljung</w:t>
      </w:r>
      <w:proofErr w:type="spellEnd"/>
      <w:r>
        <w:rPr>
          <w:color w:val="000000"/>
          <w:sz w:val="24"/>
          <w:szCs w:val="24"/>
        </w:rPr>
        <w:t>,</w:t>
      </w:r>
      <w:r>
        <w:rPr>
          <w:color w:val="000000"/>
          <w:sz w:val="24"/>
          <w:szCs w:val="24"/>
        </w:rPr>
        <w:t xml:space="preserve"> 1965), .19</w:t>
      </w:r>
      <w:r>
        <w:rPr>
          <w:i/>
          <w:color w:val="000000"/>
          <w:sz w:val="24"/>
          <w:szCs w:val="24"/>
        </w:rPr>
        <w:t>d</w:t>
      </w:r>
      <w:r>
        <w:rPr>
          <w:color w:val="000000"/>
          <w:sz w:val="24"/>
          <w:szCs w:val="24"/>
        </w:rPr>
        <w:t xml:space="preserve"> among 14-year-olds in  Lebanon ( El Hassan, 2001), .50</w:t>
      </w:r>
      <w:r>
        <w:rPr>
          <w:i/>
          <w:color w:val="000000"/>
          <w:sz w:val="24"/>
          <w:szCs w:val="24"/>
        </w:rPr>
        <w:t xml:space="preserve">d </w:t>
      </w:r>
      <w:r>
        <w:rPr>
          <w:color w:val="000000"/>
          <w:sz w:val="24"/>
          <w:szCs w:val="24"/>
        </w:rPr>
        <w:t>among college students in the United States (Payne &amp; Lynn, 2011) and of .32</w:t>
      </w:r>
      <w:r>
        <w:rPr>
          <w:i/>
          <w:color w:val="000000"/>
          <w:sz w:val="24"/>
          <w:szCs w:val="24"/>
        </w:rPr>
        <w:t xml:space="preserve">d </w:t>
      </w:r>
      <w:r>
        <w:rPr>
          <w:color w:val="000000"/>
          <w:sz w:val="24"/>
          <w:szCs w:val="24"/>
        </w:rPr>
        <w:t xml:space="preserve">as the median of 17 studies in a </w:t>
      </w:r>
      <w:r>
        <w:rPr>
          <w:color w:val="000000"/>
          <w:sz w:val="24"/>
          <w:szCs w:val="24"/>
        </w:rPr>
        <w:lastRenderedPageBreak/>
        <w:t>number of countries given by Lynn &amp; Piffer (2011). In all these studies of sc</w:t>
      </w:r>
      <w:r>
        <w:rPr>
          <w:color w:val="000000"/>
          <w:sz w:val="24"/>
          <w:szCs w:val="24"/>
        </w:rPr>
        <w:t xml:space="preserve">hool students who learned the second language at school, females did not perform better than males in first language ability, consistent with the results given in Chapter 9, showing that females are not better than males in verbal abilities. </w:t>
      </w:r>
    </w:p>
    <w:p w14:paraId="20FA7ABA"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The likel</w:t>
      </w:r>
      <w:r>
        <w:rPr>
          <w:color w:val="000000"/>
          <w:sz w:val="24"/>
          <w:szCs w:val="24"/>
        </w:rPr>
        <w:t xml:space="preserve">y evolutionary explanation for the female advantage in second language ability is that normally in the great apes, including evolving hominids, females were exogamous. </w:t>
      </w:r>
      <w:proofErr w:type="gramStart"/>
      <w:r>
        <w:rPr>
          <w:color w:val="000000"/>
          <w:sz w:val="24"/>
          <w:szCs w:val="24"/>
        </w:rPr>
        <w:t>Thus,  “</w:t>
      </w:r>
      <w:proofErr w:type="gramEnd"/>
      <w:r>
        <w:rPr>
          <w:color w:val="000000"/>
          <w:sz w:val="24"/>
          <w:szCs w:val="24"/>
        </w:rPr>
        <w:t xml:space="preserve">[a]mong baboons, chimps and humans, males stay where they were born and females </w:t>
      </w:r>
      <w:r>
        <w:rPr>
          <w:color w:val="000000"/>
          <w:sz w:val="24"/>
          <w:szCs w:val="24"/>
        </w:rPr>
        <w:t>disperse” (Gamble, 1993, p. 115) and “[</w:t>
      </w:r>
      <w:proofErr w:type="spellStart"/>
      <w:r>
        <w:rPr>
          <w:color w:val="000000"/>
          <w:sz w:val="24"/>
          <w:szCs w:val="24"/>
        </w:rPr>
        <w:t>i</w:t>
      </w:r>
      <w:proofErr w:type="spellEnd"/>
      <w:r>
        <w:rPr>
          <w:color w:val="000000"/>
          <w:sz w:val="24"/>
          <w:szCs w:val="24"/>
        </w:rPr>
        <w:t>]n the great apes, including humans, males tend to stay in their birth groups and females tend to reside in the birth group of their mate” (Geary, 1998, p.296)</w:t>
      </w:r>
      <w:r>
        <w:rPr>
          <w:color w:val="FF6600"/>
          <w:sz w:val="24"/>
          <w:szCs w:val="24"/>
        </w:rPr>
        <w:t>.</w:t>
      </w:r>
      <w:r>
        <w:rPr>
          <w:color w:val="000000"/>
          <w:sz w:val="24"/>
          <w:szCs w:val="24"/>
        </w:rPr>
        <w:t xml:space="preserve"> These exchanges have the advantages that they strengthe</w:t>
      </w:r>
      <w:r>
        <w:rPr>
          <w:color w:val="000000"/>
          <w:sz w:val="24"/>
          <w:szCs w:val="24"/>
        </w:rPr>
        <w:t xml:space="preserve">n alliances between </w:t>
      </w:r>
      <w:proofErr w:type="spellStart"/>
      <w:r>
        <w:rPr>
          <w:color w:val="000000"/>
          <w:sz w:val="24"/>
          <w:szCs w:val="24"/>
        </w:rPr>
        <w:t>neighboring</w:t>
      </w:r>
      <w:proofErr w:type="spellEnd"/>
      <w:r>
        <w:rPr>
          <w:color w:val="000000"/>
          <w:sz w:val="24"/>
          <w:szCs w:val="24"/>
        </w:rPr>
        <w:t xml:space="preserve"> groups and reduce inbreeding and the numerous genetic disorders </w:t>
      </w:r>
      <w:proofErr w:type="gramStart"/>
      <w:r>
        <w:rPr>
          <w:color w:val="000000"/>
          <w:sz w:val="24"/>
          <w:szCs w:val="24"/>
        </w:rPr>
        <w:t>these cause</w:t>
      </w:r>
      <w:proofErr w:type="gramEnd"/>
      <w:r>
        <w:rPr>
          <w:color w:val="000000"/>
          <w:sz w:val="24"/>
          <w:szCs w:val="24"/>
        </w:rPr>
        <w:t xml:space="preserve">, including an impairment of intelligence (Jensen, 1998).  </w:t>
      </w:r>
    </w:p>
    <w:p w14:paraId="20FA7ABB" w14:textId="77777777" w:rsidR="00332C51" w:rsidRDefault="00F170AA">
      <w:pPr>
        <w:widowControl w:val="0"/>
        <w:pBdr>
          <w:top w:val="nil"/>
          <w:left w:val="nil"/>
          <w:bottom w:val="nil"/>
          <w:right w:val="nil"/>
          <w:between w:val="nil"/>
        </w:pBdr>
        <w:ind w:right="-327"/>
        <w:rPr>
          <w:color w:val="000000"/>
          <w:sz w:val="24"/>
          <w:szCs w:val="24"/>
        </w:rPr>
      </w:pPr>
      <w:r>
        <w:rPr>
          <w:color w:val="000000"/>
          <w:sz w:val="24"/>
          <w:szCs w:val="24"/>
        </w:rPr>
        <w:t xml:space="preserve">        When females joined a </w:t>
      </w:r>
      <w:proofErr w:type="spellStart"/>
      <w:r>
        <w:rPr>
          <w:color w:val="000000"/>
          <w:sz w:val="24"/>
          <w:szCs w:val="24"/>
        </w:rPr>
        <w:t>neighboring</w:t>
      </w:r>
      <w:proofErr w:type="spellEnd"/>
      <w:r>
        <w:rPr>
          <w:color w:val="000000"/>
          <w:sz w:val="24"/>
          <w:szCs w:val="24"/>
        </w:rPr>
        <w:t xml:space="preserve"> group by exchange or capture, they would have h</w:t>
      </w:r>
      <w:r>
        <w:rPr>
          <w:color w:val="000000"/>
          <w:sz w:val="24"/>
          <w:szCs w:val="24"/>
        </w:rPr>
        <w:t xml:space="preserve">ad to integrate with their new group, and the better they integrated, the greater their chances of survival and that of their children. The </w:t>
      </w:r>
      <w:proofErr w:type="spellStart"/>
      <w:r>
        <w:rPr>
          <w:color w:val="000000"/>
          <w:sz w:val="24"/>
          <w:szCs w:val="24"/>
        </w:rPr>
        <w:t>neighboring</w:t>
      </w:r>
      <w:proofErr w:type="spellEnd"/>
      <w:r>
        <w:rPr>
          <w:color w:val="000000"/>
          <w:sz w:val="24"/>
          <w:szCs w:val="24"/>
        </w:rPr>
        <w:t xml:space="preserve"> groups that females joined would sometimes have spoken a different language. For instance, in West Afric</w:t>
      </w:r>
      <w:r>
        <w:rPr>
          <w:color w:val="000000"/>
          <w:sz w:val="24"/>
          <w:szCs w:val="24"/>
        </w:rPr>
        <w:t>a “[t]he tribes are traditionally at war with each other and speak mutually incomprehensible languages” (</w:t>
      </w:r>
      <w:proofErr w:type="spellStart"/>
      <w:r>
        <w:rPr>
          <w:color w:val="000000"/>
          <w:sz w:val="24"/>
          <w:szCs w:val="24"/>
        </w:rPr>
        <w:t>Dembrovitz</w:t>
      </w:r>
      <w:proofErr w:type="spellEnd"/>
      <w:r>
        <w:rPr>
          <w:color w:val="000000"/>
          <w:sz w:val="24"/>
          <w:szCs w:val="24"/>
        </w:rPr>
        <w:t xml:space="preserve">, 1945, p.70). And when the Caribs (the original inhabitants of the Caribbean) defeated </w:t>
      </w:r>
      <w:proofErr w:type="spellStart"/>
      <w:r>
        <w:rPr>
          <w:color w:val="000000"/>
          <w:sz w:val="24"/>
          <w:szCs w:val="24"/>
        </w:rPr>
        <w:t>neighboring</w:t>
      </w:r>
      <w:proofErr w:type="spellEnd"/>
      <w:r>
        <w:rPr>
          <w:color w:val="000000"/>
          <w:sz w:val="24"/>
          <w:szCs w:val="24"/>
        </w:rPr>
        <w:t xml:space="preserve"> groups, “[t]hey used to kill the men of c</w:t>
      </w:r>
      <w:r>
        <w:rPr>
          <w:color w:val="000000"/>
          <w:sz w:val="24"/>
          <w:szCs w:val="24"/>
        </w:rPr>
        <w:t>onquered peoples and take the women for wives, which resulted in the men and women speaking different languages” (Muller-</w:t>
      </w:r>
      <w:proofErr w:type="spellStart"/>
      <w:r>
        <w:rPr>
          <w:color w:val="000000"/>
          <w:sz w:val="24"/>
          <w:szCs w:val="24"/>
        </w:rPr>
        <w:t>Lyer</w:t>
      </w:r>
      <w:proofErr w:type="spellEnd"/>
      <w:r>
        <w:rPr>
          <w:color w:val="000000"/>
          <w:sz w:val="24"/>
          <w:szCs w:val="24"/>
        </w:rPr>
        <w:t>, 1930, p.120). When this occurred, the ability of females to acquire the new language would have facilitated acceptance by the new</w:t>
      </w:r>
      <w:r>
        <w:rPr>
          <w:color w:val="000000"/>
          <w:sz w:val="24"/>
          <w:szCs w:val="24"/>
        </w:rPr>
        <w:t xml:space="preserve"> group. Humans are co-operating animals. Males typically hunt for meat and share it with females and children, and females help other females in a variety of tasks, such as child rearing, food sharing and caring for one another during illness. To benefit f</w:t>
      </w:r>
      <w:r>
        <w:rPr>
          <w:color w:val="000000"/>
          <w:sz w:val="24"/>
          <w:szCs w:val="24"/>
        </w:rPr>
        <w:t>rom these co-operative activities, females joining a new group would have evolved a stronger module (an innate ability designed for a specific purpose) for the acquisition of a foreign language. A female who joined a new group but was unable to acquire its</w:t>
      </w:r>
      <w:r>
        <w:rPr>
          <w:color w:val="000000"/>
          <w:sz w:val="24"/>
          <w:szCs w:val="24"/>
        </w:rPr>
        <w:t xml:space="preserve"> language would have found it much more difficult to gain acceptance. Men, however, who remained in their own group would have had no need of the aptitude for the acquisition of a new language.</w:t>
      </w:r>
    </w:p>
    <w:p w14:paraId="20FA7ABC" w14:textId="77777777" w:rsidR="00332C51" w:rsidRDefault="00332C51">
      <w:pPr>
        <w:widowControl w:val="0"/>
        <w:pBdr>
          <w:top w:val="nil"/>
          <w:left w:val="nil"/>
          <w:bottom w:val="nil"/>
          <w:right w:val="nil"/>
          <w:between w:val="nil"/>
        </w:pBdr>
        <w:ind w:right="-327"/>
        <w:rPr>
          <w:color w:val="000000"/>
          <w:sz w:val="24"/>
          <w:szCs w:val="24"/>
        </w:rPr>
      </w:pPr>
    </w:p>
    <w:p w14:paraId="20FA7ABD" w14:textId="77777777" w:rsidR="00332C51" w:rsidRDefault="00F170AA">
      <w:pPr>
        <w:pStyle w:val="Titre2"/>
        <w:numPr>
          <w:ilvl w:val="1"/>
          <w:numId w:val="1"/>
        </w:numPr>
      </w:pPr>
      <w:r>
        <w:t xml:space="preserve">11d. </w:t>
      </w:r>
      <w:r>
        <w:rPr>
          <w:color w:val="211D1E"/>
        </w:rPr>
        <w:t xml:space="preserve">Visual Memory and </w:t>
      </w:r>
      <w:r>
        <w:t>Memory for Object Location</w:t>
      </w:r>
    </w:p>
    <w:p w14:paraId="20FA7ABE" w14:textId="77777777" w:rsidR="00332C51" w:rsidRDefault="00F170AA">
      <w:pPr>
        <w:widowControl w:val="0"/>
        <w:pBdr>
          <w:top w:val="nil"/>
          <w:left w:val="nil"/>
          <w:bottom w:val="nil"/>
          <w:right w:val="nil"/>
          <w:between w:val="nil"/>
        </w:pBdr>
        <w:ind w:right="-327"/>
        <w:rPr>
          <w:color w:val="000000"/>
          <w:sz w:val="24"/>
          <w:szCs w:val="24"/>
        </w:rPr>
      </w:pPr>
      <w:r>
        <w:rPr>
          <w:color w:val="000000"/>
          <w:sz w:val="24"/>
          <w:szCs w:val="24"/>
        </w:rPr>
        <w:t xml:space="preserve">     Female</w:t>
      </w:r>
      <w:r>
        <w:rPr>
          <w:color w:val="000000"/>
          <w:sz w:val="24"/>
          <w:szCs w:val="24"/>
        </w:rPr>
        <w:t xml:space="preserve">s have better average </w:t>
      </w:r>
      <w:r>
        <w:rPr>
          <w:color w:val="211D1E"/>
          <w:sz w:val="24"/>
          <w:szCs w:val="24"/>
        </w:rPr>
        <w:t>visual memory</w:t>
      </w:r>
      <w:r>
        <w:rPr>
          <w:color w:val="000000"/>
          <w:sz w:val="24"/>
          <w:szCs w:val="24"/>
        </w:rPr>
        <w:t xml:space="preserve"> and memory for object location than that of males reported as .66</w:t>
      </w:r>
      <w:r>
        <w:rPr>
          <w:i/>
          <w:color w:val="000000"/>
          <w:sz w:val="24"/>
          <w:szCs w:val="24"/>
        </w:rPr>
        <w:t>d</w:t>
      </w:r>
      <w:r>
        <w:rPr>
          <w:color w:val="000000"/>
          <w:sz w:val="24"/>
          <w:szCs w:val="24"/>
        </w:rPr>
        <w:t xml:space="preserve"> in a study by </w:t>
      </w:r>
      <w:proofErr w:type="spellStart"/>
      <w:r>
        <w:rPr>
          <w:color w:val="000000"/>
          <w:sz w:val="24"/>
          <w:szCs w:val="24"/>
        </w:rPr>
        <w:t>Eals</w:t>
      </w:r>
      <w:proofErr w:type="spellEnd"/>
      <w:r>
        <w:rPr>
          <w:color w:val="000000"/>
          <w:sz w:val="24"/>
          <w:szCs w:val="24"/>
        </w:rPr>
        <w:t xml:space="preserve"> &amp; Silverman (1994) and confirmed at .58</w:t>
      </w:r>
      <w:r>
        <w:rPr>
          <w:i/>
          <w:color w:val="000000"/>
          <w:sz w:val="24"/>
          <w:szCs w:val="24"/>
        </w:rPr>
        <w:t xml:space="preserve">d </w:t>
      </w:r>
      <w:r>
        <w:rPr>
          <w:color w:val="000000"/>
          <w:sz w:val="24"/>
          <w:szCs w:val="24"/>
        </w:rPr>
        <w:t>by Barnfield (1999), at .33</w:t>
      </w:r>
      <w:r>
        <w:rPr>
          <w:i/>
          <w:color w:val="000000"/>
          <w:sz w:val="24"/>
          <w:szCs w:val="24"/>
        </w:rPr>
        <w:t xml:space="preserve">d </w:t>
      </w:r>
      <w:r>
        <w:rPr>
          <w:color w:val="000000"/>
          <w:sz w:val="24"/>
          <w:szCs w:val="24"/>
        </w:rPr>
        <w:t>by Maylor, Reimers, Choi et al. (2007) and at .31</w:t>
      </w:r>
      <w:r>
        <w:rPr>
          <w:i/>
          <w:color w:val="000000"/>
          <w:sz w:val="24"/>
          <w:szCs w:val="24"/>
        </w:rPr>
        <w:t>d</w:t>
      </w:r>
      <w:r>
        <w:rPr>
          <w:color w:val="000000"/>
          <w:sz w:val="24"/>
          <w:szCs w:val="24"/>
        </w:rPr>
        <w:t xml:space="preserve"> in a meta-analysis by Archer (2019). The likely evolutionary explanation for this is that in the evolutionary environment, women specialized in foraging and gathering plant </w:t>
      </w:r>
      <w:proofErr w:type="gramStart"/>
      <w:r>
        <w:rPr>
          <w:color w:val="000000"/>
          <w:sz w:val="24"/>
          <w:szCs w:val="24"/>
        </w:rPr>
        <w:t>foods</w:t>
      </w:r>
      <w:proofErr w:type="gramEnd"/>
      <w:r>
        <w:rPr>
          <w:color w:val="000000"/>
          <w:sz w:val="24"/>
          <w:szCs w:val="24"/>
        </w:rPr>
        <w:t xml:space="preserve"> and this would have </w:t>
      </w:r>
      <w:proofErr w:type="spellStart"/>
      <w:r>
        <w:rPr>
          <w:color w:val="000000"/>
          <w:sz w:val="24"/>
          <w:szCs w:val="24"/>
        </w:rPr>
        <w:t>favore</w:t>
      </w:r>
      <w:r>
        <w:rPr>
          <w:color w:val="000000"/>
          <w:sz w:val="24"/>
          <w:szCs w:val="24"/>
        </w:rPr>
        <w:t>d</w:t>
      </w:r>
      <w:proofErr w:type="spellEnd"/>
      <w:r>
        <w:rPr>
          <w:color w:val="000000"/>
          <w:sz w:val="24"/>
          <w:szCs w:val="24"/>
        </w:rPr>
        <w:t xml:space="preserve"> the development of accurate memory for their locations. In addition, Kimura (1999, p.51) suggested that the female advantage may be attributable to their ability to detect small changes in the home environment because “[</w:t>
      </w:r>
      <w:proofErr w:type="spellStart"/>
      <w:r>
        <w:rPr>
          <w:color w:val="000000"/>
          <w:sz w:val="24"/>
          <w:szCs w:val="24"/>
        </w:rPr>
        <w:t>i</w:t>
      </w:r>
      <w:proofErr w:type="spellEnd"/>
      <w:r>
        <w:rPr>
          <w:color w:val="000000"/>
          <w:sz w:val="24"/>
          <w:szCs w:val="24"/>
        </w:rPr>
        <w:t xml:space="preserve">]f </w:t>
      </w:r>
      <w:proofErr w:type="gramStart"/>
      <w:r>
        <w:rPr>
          <w:color w:val="000000"/>
          <w:sz w:val="24"/>
          <w:szCs w:val="24"/>
        </w:rPr>
        <w:t>a predator or vermin</w:t>
      </w:r>
      <w:proofErr w:type="gramEnd"/>
      <w:r>
        <w:rPr>
          <w:color w:val="000000"/>
          <w:sz w:val="24"/>
          <w:szCs w:val="24"/>
        </w:rPr>
        <w:t xml:space="preserve"> entered t</w:t>
      </w:r>
      <w:r>
        <w:rPr>
          <w:color w:val="000000"/>
          <w:sz w:val="24"/>
          <w:szCs w:val="24"/>
        </w:rPr>
        <w:t xml:space="preserve">he home, noticing displacements of objects in domestic space could help in detection of the intruder, and so contribute to survival”. </w:t>
      </w:r>
    </w:p>
    <w:p w14:paraId="20FA7ABF" w14:textId="77777777" w:rsidR="00332C51" w:rsidRDefault="00332C51">
      <w:pPr>
        <w:widowControl w:val="0"/>
        <w:pBdr>
          <w:top w:val="nil"/>
          <w:left w:val="nil"/>
          <w:bottom w:val="nil"/>
          <w:right w:val="nil"/>
          <w:between w:val="nil"/>
        </w:pBdr>
        <w:ind w:right="-327"/>
        <w:rPr>
          <w:color w:val="000000"/>
          <w:sz w:val="24"/>
          <w:szCs w:val="24"/>
        </w:rPr>
      </w:pPr>
    </w:p>
    <w:p w14:paraId="20FA7AC0" w14:textId="77777777" w:rsidR="00332C51" w:rsidRDefault="00F170AA">
      <w:pPr>
        <w:pStyle w:val="Titre2"/>
        <w:numPr>
          <w:ilvl w:val="1"/>
          <w:numId w:val="1"/>
        </w:numPr>
      </w:pPr>
      <w:r>
        <w:t>11e. Spelling Ability</w:t>
      </w:r>
    </w:p>
    <w:p w14:paraId="20FA7AC1" w14:textId="77777777" w:rsidR="00332C51" w:rsidRDefault="00F170AA">
      <w:pPr>
        <w:widowControl w:val="0"/>
        <w:pBdr>
          <w:top w:val="nil"/>
          <w:left w:val="nil"/>
          <w:bottom w:val="nil"/>
          <w:right w:val="nil"/>
          <w:between w:val="nil"/>
        </w:pBdr>
        <w:ind w:right="-327"/>
        <w:rPr>
          <w:color w:val="000000"/>
          <w:sz w:val="24"/>
          <w:szCs w:val="24"/>
        </w:rPr>
      </w:pPr>
      <w:r>
        <w:rPr>
          <w:color w:val="000000"/>
          <w:sz w:val="24"/>
          <w:szCs w:val="24"/>
        </w:rPr>
        <w:t xml:space="preserve">      Females have higher average </w:t>
      </w:r>
      <w:r>
        <w:rPr>
          <w:color w:val="211D1E"/>
          <w:sz w:val="24"/>
          <w:szCs w:val="24"/>
        </w:rPr>
        <w:t xml:space="preserve">spelling </w:t>
      </w:r>
      <w:r>
        <w:rPr>
          <w:color w:val="000000"/>
          <w:sz w:val="24"/>
          <w:szCs w:val="24"/>
        </w:rPr>
        <w:t>ability than that of males of .50</w:t>
      </w:r>
      <w:r>
        <w:rPr>
          <w:i/>
          <w:color w:val="000000"/>
          <w:sz w:val="24"/>
          <w:szCs w:val="24"/>
        </w:rPr>
        <w:t>d</w:t>
      </w:r>
      <w:r>
        <w:rPr>
          <w:color w:val="000000"/>
          <w:sz w:val="24"/>
          <w:szCs w:val="24"/>
        </w:rPr>
        <w:t xml:space="preserve"> in the American and </w:t>
      </w:r>
      <w:r>
        <w:rPr>
          <w:color w:val="000000"/>
          <w:sz w:val="24"/>
          <w:szCs w:val="24"/>
        </w:rPr>
        <w:t>of .24</w:t>
      </w:r>
      <w:r>
        <w:rPr>
          <w:i/>
          <w:color w:val="000000"/>
          <w:sz w:val="24"/>
          <w:szCs w:val="24"/>
        </w:rPr>
        <w:t>d</w:t>
      </w:r>
      <w:r>
        <w:rPr>
          <w:color w:val="000000"/>
          <w:sz w:val="24"/>
          <w:szCs w:val="24"/>
        </w:rPr>
        <w:t xml:space="preserve"> in the British standardisation samples of adolescents on the DAT (Differential Aptitude Test) (</w:t>
      </w:r>
      <w:r>
        <w:rPr>
          <w:color w:val="211D1E"/>
          <w:sz w:val="24"/>
          <w:szCs w:val="24"/>
        </w:rPr>
        <w:t xml:space="preserve">Lynn, 1992). </w:t>
      </w:r>
      <w:r>
        <w:rPr>
          <w:color w:val="000000"/>
          <w:sz w:val="24"/>
          <w:szCs w:val="24"/>
        </w:rPr>
        <w:t>The fe</w:t>
      </w:r>
      <w:r>
        <w:rPr>
          <w:color w:val="000000"/>
          <w:sz w:val="22"/>
          <w:szCs w:val="22"/>
        </w:rPr>
        <w:t xml:space="preserve">male advantage in the British standardisation sample </w:t>
      </w:r>
      <w:r>
        <w:rPr>
          <w:color w:val="000000"/>
          <w:sz w:val="24"/>
          <w:szCs w:val="24"/>
        </w:rPr>
        <w:t>increased</w:t>
      </w:r>
      <w:r>
        <w:rPr>
          <w:color w:val="000000"/>
          <w:sz w:val="22"/>
          <w:szCs w:val="22"/>
        </w:rPr>
        <w:t xml:space="preserve"> from </w:t>
      </w:r>
      <w:r>
        <w:rPr>
          <w:color w:val="000000"/>
          <w:sz w:val="24"/>
          <w:szCs w:val="24"/>
        </w:rPr>
        <w:t>.09</w:t>
      </w:r>
      <w:r>
        <w:rPr>
          <w:i/>
          <w:color w:val="000000"/>
          <w:sz w:val="24"/>
          <w:szCs w:val="24"/>
        </w:rPr>
        <w:t xml:space="preserve">d </w:t>
      </w:r>
      <w:r>
        <w:rPr>
          <w:color w:val="000000"/>
          <w:sz w:val="22"/>
          <w:szCs w:val="22"/>
        </w:rPr>
        <w:t>in</w:t>
      </w:r>
      <w:r>
        <w:rPr>
          <w:color w:val="000000"/>
          <w:sz w:val="24"/>
          <w:szCs w:val="24"/>
        </w:rPr>
        <w:t xml:space="preserve"> 14-year-olds to .39</w:t>
      </w:r>
      <w:r>
        <w:rPr>
          <w:i/>
          <w:color w:val="000000"/>
          <w:sz w:val="24"/>
          <w:szCs w:val="24"/>
        </w:rPr>
        <w:t>d</w:t>
      </w:r>
      <w:r>
        <w:rPr>
          <w:color w:val="000000"/>
          <w:sz w:val="24"/>
          <w:szCs w:val="24"/>
        </w:rPr>
        <w:t xml:space="preserve"> in 18-year-olds (Lynn, 1992). </w:t>
      </w:r>
      <w:proofErr w:type="spellStart"/>
      <w:r>
        <w:rPr>
          <w:color w:val="000000"/>
          <w:sz w:val="24"/>
          <w:szCs w:val="24"/>
        </w:rPr>
        <w:t>Arribas</w:t>
      </w:r>
      <w:r>
        <w:rPr>
          <w:color w:val="000000"/>
          <w:sz w:val="24"/>
          <w:szCs w:val="24"/>
        </w:rPr>
        <w:t>-Agula</w:t>
      </w:r>
      <w:proofErr w:type="spellEnd"/>
      <w:r>
        <w:rPr>
          <w:color w:val="000000"/>
          <w:sz w:val="24"/>
          <w:szCs w:val="24"/>
        </w:rPr>
        <w:t xml:space="preserve">, Abad, &amp; Colom (2019) reported data for a Spanish sample giving a female advantage in </w:t>
      </w:r>
      <w:r>
        <w:rPr>
          <w:color w:val="211D1E"/>
          <w:sz w:val="24"/>
          <w:szCs w:val="24"/>
        </w:rPr>
        <w:t xml:space="preserve">spelling </w:t>
      </w:r>
      <w:r>
        <w:rPr>
          <w:color w:val="000000"/>
          <w:sz w:val="24"/>
          <w:szCs w:val="24"/>
        </w:rPr>
        <w:t>ability in all ages from 12 (.19</w:t>
      </w:r>
      <w:r>
        <w:rPr>
          <w:i/>
          <w:color w:val="000000"/>
          <w:sz w:val="24"/>
          <w:szCs w:val="24"/>
        </w:rPr>
        <w:t>d)</w:t>
      </w:r>
      <w:r>
        <w:rPr>
          <w:color w:val="000000"/>
          <w:sz w:val="24"/>
          <w:szCs w:val="24"/>
        </w:rPr>
        <w:t xml:space="preserve"> through 18 (.11</w:t>
      </w:r>
      <w:r>
        <w:rPr>
          <w:i/>
          <w:color w:val="000000"/>
          <w:sz w:val="24"/>
          <w:szCs w:val="24"/>
        </w:rPr>
        <w:t xml:space="preserve">d) </w:t>
      </w:r>
      <w:r>
        <w:rPr>
          <w:color w:val="000000"/>
          <w:sz w:val="24"/>
          <w:szCs w:val="24"/>
        </w:rPr>
        <w:t>with no significant age trend. The greater fe</w:t>
      </w:r>
      <w:r>
        <w:rPr>
          <w:color w:val="000000"/>
          <w:sz w:val="22"/>
          <w:szCs w:val="22"/>
        </w:rPr>
        <w:t xml:space="preserve">male </w:t>
      </w:r>
      <w:r>
        <w:rPr>
          <w:color w:val="211D1E"/>
          <w:sz w:val="24"/>
          <w:szCs w:val="24"/>
        </w:rPr>
        <w:t xml:space="preserve">spelling </w:t>
      </w:r>
      <w:r>
        <w:rPr>
          <w:color w:val="000000"/>
          <w:sz w:val="22"/>
          <w:szCs w:val="22"/>
        </w:rPr>
        <w:t xml:space="preserve">ability </w:t>
      </w:r>
      <w:r>
        <w:rPr>
          <w:color w:val="000000"/>
          <w:sz w:val="24"/>
          <w:szCs w:val="24"/>
        </w:rPr>
        <w:t>is likely attributable to the fema</w:t>
      </w:r>
      <w:r>
        <w:rPr>
          <w:color w:val="000000"/>
          <w:sz w:val="24"/>
          <w:szCs w:val="24"/>
        </w:rPr>
        <w:t xml:space="preserve">le advantage in </w:t>
      </w:r>
      <w:r>
        <w:rPr>
          <w:color w:val="211D1E"/>
          <w:sz w:val="24"/>
          <w:szCs w:val="24"/>
        </w:rPr>
        <w:t>visual memory</w:t>
      </w:r>
      <w:r>
        <w:rPr>
          <w:color w:val="000000"/>
          <w:sz w:val="24"/>
          <w:szCs w:val="24"/>
        </w:rPr>
        <w:t xml:space="preserve"> that enables them better to visualize the shape of words and hence their spelling. </w:t>
      </w:r>
    </w:p>
    <w:p w14:paraId="20FA7AC2" w14:textId="77777777" w:rsidR="00332C51" w:rsidRDefault="00332C51">
      <w:pPr>
        <w:widowControl w:val="0"/>
        <w:pBdr>
          <w:top w:val="nil"/>
          <w:left w:val="nil"/>
          <w:bottom w:val="nil"/>
          <w:right w:val="nil"/>
          <w:between w:val="nil"/>
        </w:pBdr>
        <w:ind w:right="-327"/>
        <w:rPr>
          <w:color w:val="000000"/>
          <w:sz w:val="24"/>
          <w:szCs w:val="24"/>
        </w:rPr>
      </w:pPr>
    </w:p>
    <w:p w14:paraId="20FA7AC3" w14:textId="77777777" w:rsidR="00332C51" w:rsidRDefault="00F170AA">
      <w:pPr>
        <w:pStyle w:val="Titre2"/>
        <w:numPr>
          <w:ilvl w:val="1"/>
          <w:numId w:val="1"/>
        </w:numPr>
      </w:pPr>
      <w:r>
        <w:lastRenderedPageBreak/>
        <w:t>11f. Perceptual and Processing Speed</w:t>
      </w:r>
    </w:p>
    <w:p w14:paraId="20FA7AC4" w14:textId="77777777" w:rsidR="00332C51" w:rsidRDefault="00F170AA">
      <w:pPr>
        <w:widowControl w:val="0"/>
        <w:pBdr>
          <w:top w:val="nil"/>
          <w:left w:val="nil"/>
          <w:bottom w:val="nil"/>
          <w:right w:val="nil"/>
          <w:between w:val="nil"/>
        </w:pBdr>
        <w:ind w:right="-327"/>
        <w:rPr>
          <w:color w:val="000000"/>
          <w:sz w:val="24"/>
          <w:szCs w:val="24"/>
        </w:rPr>
      </w:pPr>
      <w:r>
        <w:rPr>
          <w:color w:val="000000"/>
          <w:sz w:val="24"/>
          <w:szCs w:val="24"/>
        </w:rPr>
        <w:t xml:space="preserve">    Females have higher average ability in perceptual and processing speed assessed in tasks requiring</w:t>
      </w:r>
      <w:proofErr w:type="gramStart"/>
      <w:r>
        <w:rPr>
          <w:color w:val="000000"/>
          <w:sz w:val="24"/>
          <w:szCs w:val="24"/>
        </w:rPr>
        <w:t xml:space="preserve">   “</w:t>
      </w:r>
      <w:proofErr w:type="gramEnd"/>
      <w:r>
        <w:rPr>
          <w:color w:val="000000"/>
          <w:sz w:val="24"/>
          <w:szCs w:val="24"/>
        </w:rPr>
        <w:t>the ability to make rapid comparisons among a number of designs (letters, numbers or pictures)” (Kimura, 1999, p87)  and the rapid encoding of abstrac</w:t>
      </w:r>
      <w:r>
        <w:rPr>
          <w:color w:val="000000"/>
          <w:sz w:val="24"/>
          <w:szCs w:val="24"/>
        </w:rPr>
        <w:t xml:space="preserve">t symbols (Estes,1974). </w:t>
      </w:r>
      <w:r>
        <w:rPr>
          <w:color w:val="211D1E"/>
          <w:sz w:val="24"/>
          <w:szCs w:val="24"/>
        </w:rPr>
        <w:t>T</w:t>
      </w:r>
      <w:r>
        <w:rPr>
          <w:color w:val="000000"/>
          <w:sz w:val="24"/>
          <w:szCs w:val="24"/>
        </w:rPr>
        <w:t>he female advantage in perceptual speed is shown in the 9 studies in the WISC-III, WISC-IV and WISC-V, given in Table 5.</w:t>
      </w:r>
      <w:proofErr w:type="gramStart"/>
      <w:r>
        <w:rPr>
          <w:color w:val="000000"/>
          <w:sz w:val="24"/>
          <w:szCs w:val="24"/>
        </w:rPr>
        <w:t>3.</w:t>
      </w:r>
      <w:r>
        <w:rPr>
          <w:color w:val="211D1E"/>
          <w:sz w:val="24"/>
          <w:szCs w:val="24"/>
        </w:rPr>
        <w:t>T</w:t>
      </w:r>
      <w:r>
        <w:rPr>
          <w:color w:val="000000"/>
          <w:sz w:val="24"/>
          <w:szCs w:val="24"/>
        </w:rPr>
        <w:t>he</w:t>
      </w:r>
      <w:proofErr w:type="gramEnd"/>
      <w:r>
        <w:rPr>
          <w:color w:val="000000"/>
          <w:sz w:val="24"/>
          <w:szCs w:val="24"/>
        </w:rPr>
        <w:t xml:space="preserve"> female advantage in processing speed is shown in the 12 studies in the WAIS-111 and WAIS-1V with a median</w:t>
      </w:r>
      <w:r>
        <w:rPr>
          <w:color w:val="000000"/>
          <w:sz w:val="24"/>
          <w:szCs w:val="24"/>
        </w:rPr>
        <w:t xml:space="preserve"> advantage of .12</w:t>
      </w:r>
      <w:r>
        <w:rPr>
          <w:i/>
          <w:color w:val="000000"/>
          <w:sz w:val="24"/>
          <w:szCs w:val="24"/>
        </w:rPr>
        <w:t xml:space="preserve">d, </w:t>
      </w:r>
      <w:r>
        <w:rPr>
          <w:color w:val="000000"/>
          <w:sz w:val="24"/>
          <w:szCs w:val="24"/>
        </w:rPr>
        <w:t xml:space="preserve">given in Table 5.5. </w:t>
      </w:r>
      <w:r>
        <w:rPr>
          <w:color w:val="211D1E"/>
          <w:sz w:val="24"/>
          <w:szCs w:val="24"/>
        </w:rPr>
        <w:t>T</w:t>
      </w:r>
      <w:r>
        <w:rPr>
          <w:color w:val="000000"/>
          <w:sz w:val="24"/>
          <w:szCs w:val="24"/>
        </w:rPr>
        <w:t xml:space="preserve">he female advantage in perceptual speed is shown in the Clerical Speed and Accuracy Test in </w:t>
      </w:r>
      <w:proofErr w:type="gramStart"/>
      <w:r>
        <w:rPr>
          <w:color w:val="000000"/>
          <w:sz w:val="24"/>
          <w:szCs w:val="24"/>
        </w:rPr>
        <w:t>14 to 18 year-old</w:t>
      </w:r>
      <w:proofErr w:type="gramEnd"/>
      <w:r>
        <w:rPr>
          <w:color w:val="000000"/>
          <w:sz w:val="24"/>
          <w:szCs w:val="24"/>
        </w:rPr>
        <w:t xml:space="preserve"> adolescents in the standardisation sample of the DAT (Differential Aptitude Test) </w:t>
      </w:r>
      <w:r>
        <w:rPr>
          <w:color w:val="211D1E"/>
          <w:sz w:val="24"/>
          <w:szCs w:val="24"/>
        </w:rPr>
        <w:t>of .48</w:t>
      </w:r>
      <w:r>
        <w:rPr>
          <w:i/>
          <w:color w:val="211D1E"/>
          <w:sz w:val="24"/>
          <w:szCs w:val="24"/>
        </w:rPr>
        <w:t>d</w:t>
      </w:r>
      <w:r>
        <w:rPr>
          <w:color w:val="211D1E"/>
          <w:sz w:val="24"/>
          <w:szCs w:val="24"/>
        </w:rPr>
        <w:t xml:space="preserve"> in the United S</w:t>
      </w:r>
      <w:r>
        <w:rPr>
          <w:color w:val="211D1E"/>
          <w:sz w:val="24"/>
          <w:szCs w:val="24"/>
        </w:rPr>
        <w:t xml:space="preserve">tates </w:t>
      </w:r>
      <w:r>
        <w:rPr>
          <w:color w:val="000000"/>
          <w:sz w:val="24"/>
          <w:szCs w:val="24"/>
        </w:rPr>
        <w:t>(</w:t>
      </w:r>
      <w:r>
        <w:rPr>
          <w:color w:val="211D1E"/>
          <w:sz w:val="24"/>
          <w:szCs w:val="24"/>
        </w:rPr>
        <w:t xml:space="preserve">Lynn, 1992).  </w:t>
      </w:r>
      <w:r>
        <w:rPr>
          <w:color w:val="000000"/>
          <w:sz w:val="24"/>
          <w:szCs w:val="24"/>
        </w:rPr>
        <w:t xml:space="preserve">In the </w:t>
      </w:r>
      <w:proofErr w:type="gramStart"/>
      <w:r>
        <w:rPr>
          <w:color w:val="000000"/>
          <w:sz w:val="24"/>
          <w:szCs w:val="24"/>
        </w:rPr>
        <w:t>British  standardisation</w:t>
      </w:r>
      <w:proofErr w:type="gramEnd"/>
      <w:r>
        <w:rPr>
          <w:color w:val="000000"/>
          <w:sz w:val="24"/>
          <w:szCs w:val="24"/>
        </w:rPr>
        <w:t xml:space="preserve"> sample of the DAT (Differential Aptitude Test), the female advantage increased from .19</w:t>
      </w:r>
      <w:r>
        <w:rPr>
          <w:i/>
          <w:color w:val="000000"/>
          <w:sz w:val="24"/>
          <w:szCs w:val="24"/>
        </w:rPr>
        <w:t>d</w:t>
      </w:r>
      <w:r>
        <w:rPr>
          <w:color w:val="000000"/>
          <w:sz w:val="24"/>
          <w:szCs w:val="24"/>
        </w:rPr>
        <w:t xml:space="preserve"> in 14-year-olds to .54</w:t>
      </w:r>
      <w:r>
        <w:rPr>
          <w:i/>
          <w:color w:val="000000"/>
          <w:sz w:val="24"/>
          <w:szCs w:val="24"/>
        </w:rPr>
        <w:t>d</w:t>
      </w:r>
      <w:r>
        <w:rPr>
          <w:color w:val="000000"/>
          <w:sz w:val="24"/>
          <w:szCs w:val="24"/>
        </w:rPr>
        <w:t xml:space="preserve"> in 18-year-olds (</w:t>
      </w:r>
      <w:r>
        <w:rPr>
          <w:color w:val="211D1E"/>
          <w:sz w:val="24"/>
          <w:szCs w:val="24"/>
        </w:rPr>
        <w:t>Lynn, 1992). T</w:t>
      </w:r>
      <w:r>
        <w:rPr>
          <w:color w:val="000000"/>
          <w:sz w:val="24"/>
          <w:szCs w:val="24"/>
        </w:rPr>
        <w:t>he female advantage is also present in the latent processin</w:t>
      </w:r>
      <w:r>
        <w:rPr>
          <w:color w:val="000000"/>
          <w:sz w:val="24"/>
          <w:szCs w:val="24"/>
        </w:rPr>
        <w:t xml:space="preserve">g speed (Gs) factor in the Woodcock–Johnson Tests of Cognitive Abilities (Keith, Reynolds, Patel &amp; Ridley, 2008). Maitland et al. (2000) </w:t>
      </w:r>
      <w:proofErr w:type="gramStart"/>
      <w:r>
        <w:rPr>
          <w:color w:val="000000"/>
          <w:sz w:val="24"/>
          <w:szCs w:val="24"/>
        </w:rPr>
        <w:t>reported  a</w:t>
      </w:r>
      <w:proofErr w:type="gramEnd"/>
      <w:r>
        <w:rPr>
          <w:color w:val="000000"/>
          <w:sz w:val="24"/>
          <w:szCs w:val="24"/>
        </w:rPr>
        <w:t xml:space="preserve"> study of sex differences in  processing speed across the adult life span in three age categories of younger</w:t>
      </w:r>
      <w:r>
        <w:rPr>
          <w:color w:val="000000"/>
          <w:sz w:val="24"/>
          <w:szCs w:val="24"/>
        </w:rPr>
        <w:t xml:space="preserve"> (22–49), middle-aged (50–63) and older (64–87). They found that women in the younger and middle-aged groups performed better than men in processing speed, and across all age groups, women performed better than men on verbal recall.  </w:t>
      </w:r>
    </w:p>
    <w:p w14:paraId="20FA7AC5" w14:textId="77777777" w:rsidR="00332C51" w:rsidRDefault="00332C51">
      <w:pPr>
        <w:widowControl w:val="0"/>
        <w:pBdr>
          <w:top w:val="nil"/>
          <w:left w:val="nil"/>
          <w:bottom w:val="nil"/>
          <w:right w:val="nil"/>
          <w:between w:val="nil"/>
        </w:pBdr>
        <w:ind w:right="-327"/>
        <w:rPr>
          <w:color w:val="000000"/>
          <w:sz w:val="24"/>
          <w:szCs w:val="24"/>
        </w:rPr>
      </w:pPr>
    </w:p>
    <w:p w14:paraId="20FA7AC6" w14:textId="77777777" w:rsidR="00332C51" w:rsidRDefault="00F170AA">
      <w:pPr>
        <w:pStyle w:val="Titre2"/>
        <w:numPr>
          <w:ilvl w:val="1"/>
          <w:numId w:val="1"/>
        </w:numPr>
        <w:rPr>
          <w:rFonts w:ascii="Times" w:eastAsia="Times" w:hAnsi="Times" w:cs="Times"/>
        </w:rPr>
      </w:pPr>
      <w:r>
        <w:t>11g. Reading Ability</w:t>
      </w:r>
      <w:r>
        <w:t xml:space="preserve"> and Comprehension</w:t>
      </w:r>
    </w:p>
    <w:p w14:paraId="20FA7AC7" w14:textId="77777777" w:rsidR="00332C51" w:rsidRDefault="00F170AA">
      <w:pPr>
        <w:widowControl w:val="0"/>
        <w:pBdr>
          <w:top w:val="nil"/>
          <w:left w:val="nil"/>
          <w:bottom w:val="nil"/>
          <w:right w:val="nil"/>
          <w:between w:val="nil"/>
        </w:pBdr>
        <w:rPr>
          <w:color w:val="000000"/>
          <w:sz w:val="24"/>
          <w:szCs w:val="24"/>
        </w:rPr>
      </w:pPr>
      <w:r>
        <w:rPr>
          <w:rFonts w:ascii="Times" w:eastAsia="Times" w:hAnsi="Times" w:cs="Times"/>
          <w:color w:val="000000"/>
          <w:sz w:val="24"/>
          <w:szCs w:val="24"/>
        </w:rPr>
        <w:t xml:space="preserve">    Females have higher</w:t>
      </w:r>
      <w:r>
        <w:rPr>
          <w:rFonts w:ascii="Times" w:eastAsia="Times" w:hAnsi="Times" w:cs="Times"/>
          <w:color w:val="211D1E"/>
          <w:sz w:val="24"/>
          <w:szCs w:val="24"/>
        </w:rPr>
        <w:t xml:space="preserve"> </w:t>
      </w:r>
      <w:r>
        <w:rPr>
          <w:rFonts w:ascii="Times" w:eastAsia="Times" w:hAnsi="Times" w:cs="Times"/>
          <w:color w:val="000000"/>
          <w:sz w:val="24"/>
          <w:szCs w:val="24"/>
        </w:rPr>
        <w:t xml:space="preserve">ability than males in reading ability and comprehension in </w:t>
      </w:r>
      <w:proofErr w:type="gramStart"/>
      <w:r>
        <w:rPr>
          <w:rFonts w:ascii="Times" w:eastAsia="Times" w:hAnsi="Times" w:cs="Times"/>
          <w:color w:val="000000"/>
          <w:sz w:val="24"/>
          <w:szCs w:val="24"/>
        </w:rPr>
        <w:t>a number of</w:t>
      </w:r>
      <w:proofErr w:type="gramEnd"/>
      <w:r>
        <w:rPr>
          <w:rFonts w:ascii="Times" w:eastAsia="Times" w:hAnsi="Times" w:cs="Times"/>
          <w:color w:val="000000"/>
          <w:sz w:val="24"/>
          <w:szCs w:val="24"/>
        </w:rPr>
        <w:t xml:space="preserve"> studies summarized by Halpern (2012, pp.123f) and confirmed in America's National Assessment of Educational Progress (Reilly, Neumann &amp; Andrews, 2018) and in a meta-analysis of American</w:t>
      </w:r>
      <w:r>
        <w:rPr>
          <w:rFonts w:ascii="Times" w:eastAsia="Times" w:hAnsi="Times" w:cs="Times"/>
          <w:color w:val="000000"/>
          <w:sz w:val="24"/>
          <w:szCs w:val="24"/>
        </w:rPr>
        <w:t xml:space="preserve"> studies at </w:t>
      </w:r>
      <w:r>
        <w:rPr>
          <w:color w:val="000000"/>
          <w:sz w:val="24"/>
          <w:szCs w:val="24"/>
        </w:rPr>
        <w:t>.19</w:t>
      </w:r>
      <w:r>
        <w:rPr>
          <w:i/>
          <w:color w:val="000000"/>
          <w:sz w:val="24"/>
          <w:szCs w:val="24"/>
        </w:rPr>
        <w:t xml:space="preserve">d </w:t>
      </w:r>
      <w:r>
        <w:rPr>
          <w:color w:val="000000"/>
          <w:sz w:val="24"/>
          <w:szCs w:val="24"/>
        </w:rPr>
        <w:t>by</w:t>
      </w:r>
      <w:r>
        <w:rPr>
          <w:i/>
          <w:color w:val="000000"/>
          <w:sz w:val="24"/>
          <w:szCs w:val="24"/>
        </w:rPr>
        <w:t xml:space="preserve"> </w:t>
      </w:r>
      <w:r>
        <w:rPr>
          <w:color w:val="333333"/>
          <w:sz w:val="24"/>
          <w:szCs w:val="24"/>
        </w:rPr>
        <w:t>Petersen (2018)</w:t>
      </w:r>
      <w:r>
        <w:rPr>
          <w:rFonts w:ascii="Times" w:eastAsia="Times" w:hAnsi="Times" w:cs="Times"/>
          <w:color w:val="000000"/>
          <w:sz w:val="24"/>
          <w:szCs w:val="24"/>
        </w:rPr>
        <w:t>. Higher female reading ability of .18</w:t>
      </w:r>
      <w:proofErr w:type="gramStart"/>
      <w:r>
        <w:rPr>
          <w:rFonts w:ascii="Times" w:eastAsia="Times" w:hAnsi="Times" w:cs="Times"/>
          <w:i/>
          <w:color w:val="000000"/>
          <w:sz w:val="24"/>
          <w:szCs w:val="24"/>
        </w:rPr>
        <w:t xml:space="preserve">d  </w:t>
      </w:r>
      <w:r>
        <w:rPr>
          <w:rFonts w:ascii="Times" w:eastAsia="Times" w:hAnsi="Times" w:cs="Times"/>
          <w:color w:val="000000"/>
          <w:sz w:val="24"/>
          <w:szCs w:val="24"/>
        </w:rPr>
        <w:t>has</w:t>
      </w:r>
      <w:proofErr w:type="gramEnd"/>
      <w:r>
        <w:rPr>
          <w:rFonts w:ascii="Times" w:eastAsia="Times" w:hAnsi="Times" w:cs="Times"/>
          <w:color w:val="000000"/>
          <w:sz w:val="24"/>
          <w:szCs w:val="24"/>
        </w:rPr>
        <w:t xml:space="preserve"> also been found </w:t>
      </w:r>
      <w:r>
        <w:rPr>
          <w:color w:val="000000"/>
          <w:sz w:val="24"/>
          <w:szCs w:val="24"/>
        </w:rPr>
        <w:t xml:space="preserve">in a large sample of 149,465 German 9-year-olds </w:t>
      </w:r>
      <w:r>
        <w:rPr>
          <w:rFonts w:ascii="Times" w:eastAsia="Times" w:hAnsi="Times" w:cs="Times"/>
          <w:color w:val="000000"/>
          <w:sz w:val="24"/>
          <w:szCs w:val="24"/>
        </w:rPr>
        <w:t xml:space="preserve">by </w:t>
      </w:r>
      <w:proofErr w:type="spellStart"/>
      <w:r>
        <w:rPr>
          <w:color w:val="000000"/>
          <w:sz w:val="24"/>
          <w:szCs w:val="24"/>
        </w:rPr>
        <w:t>Loesche</w:t>
      </w:r>
      <w:proofErr w:type="spellEnd"/>
      <w:r>
        <w:rPr>
          <w:color w:val="000000"/>
          <w:sz w:val="24"/>
          <w:szCs w:val="24"/>
        </w:rPr>
        <w:t xml:space="preserve"> (2019). An</w:t>
      </w:r>
      <w:r>
        <w:rPr>
          <w:rFonts w:ascii="Times" w:eastAsia="Times" w:hAnsi="Times" w:cs="Times"/>
          <w:color w:val="000000"/>
          <w:sz w:val="24"/>
          <w:szCs w:val="24"/>
        </w:rPr>
        <w:t xml:space="preserve"> expression of this advantage is that females have a lower</w:t>
      </w:r>
      <w:r>
        <w:rPr>
          <w:rFonts w:ascii="Times" w:eastAsia="Times" w:hAnsi="Times" w:cs="Times"/>
          <w:color w:val="211D1E"/>
          <w:sz w:val="24"/>
          <w:szCs w:val="24"/>
        </w:rPr>
        <w:t xml:space="preserve"> prev</w:t>
      </w:r>
      <w:r>
        <w:rPr>
          <w:rFonts w:ascii="Times" w:eastAsia="Times" w:hAnsi="Times" w:cs="Times"/>
          <w:color w:val="000000"/>
          <w:sz w:val="24"/>
          <w:szCs w:val="24"/>
        </w:rPr>
        <w:t xml:space="preserve">alence of dyslexia than that of males (Arnett, Pennington, Peterson et al., 2017). The female advantage is probably a function of the greater female verbal ability given in section 11a.  </w:t>
      </w:r>
    </w:p>
    <w:p w14:paraId="20FA7AC8" w14:textId="77777777" w:rsidR="00332C51" w:rsidRDefault="00332C51">
      <w:pPr>
        <w:widowControl w:val="0"/>
        <w:pBdr>
          <w:top w:val="nil"/>
          <w:left w:val="nil"/>
          <w:bottom w:val="nil"/>
          <w:right w:val="nil"/>
          <w:between w:val="nil"/>
        </w:pBdr>
        <w:rPr>
          <w:color w:val="000000"/>
          <w:sz w:val="24"/>
          <w:szCs w:val="24"/>
        </w:rPr>
      </w:pPr>
    </w:p>
    <w:p w14:paraId="20FA7AC9" w14:textId="77777777" w:rsidR="00332C51" w:rsidRDefault="00F170AA">
      <w:pPr>
        <w:pStyle w:val="Titre2"/>
        <w:numPr>
          <w:ilvl w:val="1"/>
          <w:numId w:val="1"/>
        </w:numPr>
        <w:rPr>
          <w:rFonts w:ascii="Times" w:eastAsia="Times" w:hAnsi="Times" w:cs="Times"/>
        </w:rPr>
      </w:pPr>
      <w:r>
        <w:t xml:space="preserve">11h. Episodic </w:t>
      </w:r>
      <w:r>
        <w:t>M</w:t>
      </w:r>
      <w:r>
        <w:t>emory</w:t>
      </w:r>
    </w:p>
    <w:p w14:paraId="20FA7ACA" w14:textId="77777777" w:rsidR="00332C51" w:rsidRDefault="00F170AA">
      <w:pPr>
        <w:widowControl w:val="0"/>
        <w:pBdr>
          <w:top w:val="nil"/>
          <w:left w:val="nil"/>
          <w:bottom w:val="nil"/>
          <w:right w:val="nil"/>
          <w:between w:val="nil"/>
        </w:pBdr>
        <w:rPr>
          <w:color w:val="000000"/>
          <w:sz w:val="24"/>
          <w:szCs w:val="24"/>
        </w:rPr>
      </w:pPr>
      <w:r>
        <w:rPr>
          <w:rFonts w:ascii="Times" w:eastAsia="Times" w:hAnsi="Times" w:cs="Times"/>
          <w:color w:val="000000"/>
          <w:sz w:val="24"/>
          <w:szCs w:val="24"/>
        </w:rPr>
        <w:t xml:space="preserve">   Episodic memory</w:t>
      </w:r>
      <w:r>
        <w:rPr>
          <w:color w:val="000000"/>
          <w:sz w:val="24"/>
          <w:szCs w:val="24"/>
        </w:rPr>
        <w:t xml:space="preserve"> consists of remembering pas</w:t>
      </w:r>
      <w:r>
        <w:rPr>
          <w:color w:val="000000"/>
          <w:sz w:val="24"/>
          <w:szCs w:val="24"/>
        </w:rPr>
        <w:t xml:space="preserve">t experiences such as what one did yesterday. A female advantage in most episodic memory tasks has been reported by </w:t>
      </w:r>
      <w:proofErr w:type="spellStart"/>
      <w:r>
        <w:rPr>
          <w:color w:val="231F20"/>
          <w:sz w:val="24"/>
          <w:szCs w:val="24"/>
        </w:rPr>
        <w:t>Herlitz</w:t>
      </w:r>
      <w:proofErr w:type="spellEnd"/>
      <w:r>
        <w:rPr>
          <w:color w:val="231F20"/>
          <w:sz w:val="24"/>
          <w:szCs w:val="24"/>
        </w:rPr>
        <w:t xml:space="preserve"> &amp; </w:t>
      </w:r>
      <w:proofErr w:type="spellStart"/>
      <w:r>
        <w:rPr>
          <w:color w:val="231F20"/>
          <w:sz w:val="24"/>
          <w:szCs w:val="24"/>
        </w:rPr>
        <w:t>Yonker</w:t>
      </w:r>
      <w:proofErr w:type="spellEnd"/>
      <w:r>
        <w:rPr>
          <w:color w:val="231F20"/>
          <w:sz w:val="24"/>
          <w:szCs w:val="24"/>
        </w:rPr>
        <w:t xml:space="preserve"> (2002)</w:t>
      </w:r>
      <w:r>
        <w:rPr>
          <w:color w:val="000000"/>
          <w:sz w:val="24"/>
          <w:szCs w:val="24"/>
        </w:rPr>
        <w:t xml:space="preserve"> and by </w:t>
      </w:r>
      <w:proofErr w:type="spellStart"/>
      <w:r>
        <w:rPr>
          <w:color w:val="000000"/>
          <w:sz w:val="24"/>
          <w:szCs w:val="24"/>
        </w:rPr>
        <w:t>Asperholm</w:t>
      </w:r>
      <w:proofErr w:type="spellEnd"/>
      <w:r>
        <w:rPr>
          <w:color w:val="000000"/>
          <w:sz w:val="24"/>
          <w:szCs w:val="24"/>
        </w:rPr>
        <w:t xml:space="preserve">, </w:t>
      </w:r>
      <w:proofErr w:type="spellStart"/>
      <w:r>
        <w:rPr>
          <w:color w:val="000000"/>
          <w:sz w:val="24"/>
          <w:szCs w:val="24"/>
        </w:rPr>
        <w:t>Hogman</w:t>
      </w:r>
      <w:proofErr w:type="spellEnd"/>
      <w:r>
        <w:rPr>
          <w:color w:val="000000"/>
          <w:sz w:val="24"/>
          <w:szCs w:val="24"/>
        </w:rPr>
        <w:t xml:space="preserve">, Rafi &amp; </w:t>
      </w:r>
      <w:proofErr w:type="spellStart"/>
      <w:r>
        <w:rPr>
          <w:color w:val="000000"/>
          <w:sz w:val="24"/>
          <w:szCs w:val="24"/>
        </w:rPr>
        <w:t>Herlitz</w:t>
      </w:r>
      <w:proofErr w:type="spellEnd"/>
      <w:r>
        <w:rPr>
          <w:color w:val="000000"/>
          <w:sz w:val="24"/>
          <w:szCs w:val="24"/>
        </w:rPr>
        <w:t xml:space="preserve"> (2019) in a meta-analysis of 617 studies conducted between 1973 and 2013 wi</w:t>
      </w:r>
      <w:r>
        <w:rPr>
          <w:color w:val="000000"/>
          <w:sz w:val="24"/>
          <w:szCs w:val="24"/>
        </w:rPr>
        <w:t>th 1,233,921 participants. They reported a female advantage for more verbal tasks, such as words, sentences and prose, and for materials that cannot easily be placed along the verbal-spatial continuum, such as faces, odour, taste and colour, and a male adv</w:t>
      </w:r>
      <w:r>
        <w:rPr>
          <w:color w:val="000000"/>
          <w:sz w:val="24"/>
          <w:szCs w:val="24"/>
        </w:rPr>
        <w:t xml:space="preserve">antage in more spatial tasks, such as abstract images. It has not proved possible to find studies on whether there </w:t>
      </w:r>
      <w:proofErr w:type="gramStart"/>
      <w:r>
        <w:rPr>
          <w:color w:val="000000"/>
          <w:sz w:val="24"/>
          <w:szCs w:val="24"/>
        </w:rPr>
        <w:t>are  sex</w:t>
      </w:r>
      <w:proofErr w:type="gramEnd"/>
      <w:r>
        <w:rPr>
          <w:color w:val="000000"/>
          <w:sz w:val="24"/>
          <w:szCs w:val="24"/>
        </w:rPr>
        <w:t xml:space="preserve"> differences in episodic memory at different ages that would confirm or dis-confirm the developmental theory. The female advantage is</w:t>
      </w:r>
      <w:r>
        <w:rPr>
          <w:color w:val="000000"/>
          <w:sz w:val="24"/>
          <w:szCs w:val="24"/>
        </w:rPr>
        <w:t xml:space="preserve"> likely attributable to the </w:t>
      </w:r>
      <w:r>
        <w:rPr>
          <w:rFonts w:ascii="Times" w:eastAsia="Times" w:hAnsi="Times" w:cs="Times"/>
          <w:color w:val="000000"/>
          <w:sz w:val="24"/>
          <w:szCs w:val="24"/>
        </w:rPr>
        <w:t>greater</w:t>
      </w:r>
      <w:r>
        <w:rPr>
          <w:color w:val="000000"/>
          <w:sz w:val="24"/>
          <w:szCs w:val="24"/>
        </w:rPr>
        <w:t xml:space="preserve"> female verbal ability given in section 11a.</w:t>
      </w:r>
    </w:p>
    <w:p w14:paraId="20FA7ACB" w14:textId="77777777" w:rsidR="00332C51" w:rsidRDefault="00332C51">
      <w:pPr>
        <w:widowControl w:val="0"/>
        <w:pBdr>
          <w:top w:val="nil"/>
          <w:left w:val="nil"/>
          <w:bottom w:val="nil"/>
          <w:right w:val="nil"/>
          <w:between w:val="nil"/>
        </w:pBdr>
        <w:rPr>
          <w:color w:val="000000"/>
          <w:sz w:val="24"/>
          <w:szCs w:val="24"/>
        </w:rPr>
      </w:pPr>
    </w:p>
    <w:p w14:paraId="20FA7ACC" w14:textId="77777777" w:rsidR="00332C51" w:rsidRDefault="00F170AA">
      <w:pPr>
        <w:pStyle w:val="Titre2"/>
        <w:numPr>
          <w:ilvl w:val="1"/>
          <w:numId w:val="1"/>
        </w:numPr>
        <w:rPr>
          <w:rFonts w:ascii="Times" w:eastAsia="Times" w:hAnsi="Times" w:cs="Times"/>
        </w:rPr>
      </w:pPr>
      <w:r>
        <w:t>11i. Writing Ability</w:t>
      </w:r>
    </w:p>
    <w:p w14:paraId="20FA7ACD" w14:textId="77777777" w:rsidR="00332C51" w:rsidRDefault="00F170AA">
      <w:pPr>
        <w:widowControl w:val="0"/>
        <w:pBdr>
          <w:top w:val="nil"/>
          <w:left w:val="nil"/>
          <w:bottom w:val="nil"/>
          <w:right w:val="nil"/>
          <w:between w:val="nil"/>
        </w:pBdr>
        <w:rPr>
          <w:rFonts w:ascii="Times" w:eastAsia="Times" w:hAnsi="Times" w:cs="Times"/>
          <w:color w:val="211D1E"/>
          <w:sz w:val="24"/>
          <w:szCs w:val="24"/>
        </w:rPr>
      </w:pPr>
      <w:r>
        <w:rPr>
          <w:rFonts w:ascii="Times" w:eastAsia="Times" w:hAnsi="Times" w:cs="Times"/>
          <w:color w:val="000000"/>
          <w:sz w:val="24"/>
          <w:szCs w:val="24"/>
        </w:rPr>
        <w:t xml:space="preserve">   Females have higher writing ability than males in the United States in a review of the literature by Hedges &amp; Nowell (1995) and confirmed by </w:t>
      </w:r>
      <w:r>
        <w:rPr>
          <w:rFonts w:ascii="Times" w:eastAsia="Times" w:hAnsi="Times" w:cs="Times"/>
          <w:color w:val="211D1E"/>
          <w:sz w:val="24"/>
          <w:szCs w:val="24"/>
        </w:rPr>
        <w:t>Willingham</w:t>
      </w:r>
      <w:r>
        <w:rPr>
          <w:rFonts w:ascii="Times" w:eastAsia="Times" w:hAnsi="Times" w:cs="Times"/>
          <w:color w:val="211D1E"/>
          <w:sz w:val="24"/>
          <w:szCs w:val="24"/>
        </w:rPr>
        <w:t xml:space="preserve"> &amp; Cole (1997)</w:t>
      </w:r>
      <w:r>
        <w:rPr>
          <w:rFonts w:ascii="Times" w:eastAsia="Times" w:hAnsi="Times" w:cs="Times"/>
          <w:color w:val="000000"/>
          <w:sz w:val="24"/>
          <w:szCs w:val="24"/>
        </w:rPr>
        <w:t xml:space="preserve"> i</w:t>
      </w:r>
      <w:r>
        <w:rPr>
          <w:rFonts w:ascii="Times" w:eastAsia="Times" w:hAnsi="Times" w:cs="Times"/>
          <w:color w:val="211D1E"/>
          <w:sz w:val="24"/>
          <w:szCs w:val="24"/>
        </w:rPr>
        <w:t>n a review of 24 large data sets (including several large representative samples of US students, working adults</w:t>
      </w:r>
    </w:p>
    <w:p w14:paraId="20FA7ACE" w14:textId="77777777" w:rsidR="00332C51" w:rsidRDefault="00F170AA">
      <w:pPr>
        <w:widowControl w:val="0"/>
        <w:pBdr>
          <w:top w:val="nil"/>
          <w:left w:val="nil"/>
          <w:bottom w:val="nil"/>
          <w:right w:val="nil"/>
          <w:between w:val="nil"/>
        </w:pBdr>
        <w:rPr>
          <w:color w:val="000000"/>
          <w:sz w:val="24"/>
          <w:szCs w:val="24"/>
        </w:rPr>
      </w:pPr>
      <w:r>
        <w:rPr>
          <w:rFonts w:ascii="Times" w:eastAsia="Times" w:hAnsi="Times" w:cs="Times"/>
          <w:color w:val="211D1E"/>
          <w:sz w:val="24"/>
          <w:szCs w:val="24"/>
        </w:rPr>
        <w:t>and military personnel) that concluded that girls performed better than boys in elementary school grades in writing and reading at fourth grade (</w:t>
      </w:r>
      <w:r>
        <w:rPr>
          <w:rFonts w:ascii="Times" w:eastAsia="Times" w:hAnsi="Times" w:cs="Times"/>
          <w:i/>
          <w:color w:val="211D1E"/>
          <w:sz w:val="24"/>
          <w:szCs w:val="24"/>
        </w:rPr>
        <w:t>d</w:t>
      </w:r>
      <w:r>
        <w:rPr>
          <w:rFonts w:ascii="Times" w:eastAsia="Times" w:hAnsi="Times" w:cs="Times"/>
          <w:color w:val="211D1E"/>
          <w:sz w:val="24"/>
          <w:szCs w:val="24"/>
        </w:rPr>
        <w:t xml:space="preserve"> &gt; 0.2), and by the end of high school, females performed better than males in writing (between .5 </w:t>
      </w:r>
      <w:r>
        <w:rPr>
          <w:rFonts w:ascii="Times" w:eastAsia="Times" w:hAnsi="Times" w:cs="Times"/>
          <w:i/>
          <w:color w:val="211D1E"/>
          <w:sz w:val="24"/>
          <w:szCs w:val="24"/>
        </w:rPr>
        <w:t>d</w:t>
      </w:r>
      <w:r>
        <w:rPr>
          <w:rFonts w:ascii="Times" w:eastAsia="Times" w:hAnsi="Times" w:cs="Times"/>
          <w:color w:val="211D1E"/>
          <w:sz w:val="24"/>
          <w:szCs w:val="24"/>
        </w:rPr>
        <w:t xml:space="preserve"> and .6</w:t>
      </w:r>
      <w:proofErr w:type="gramStart"/>
      <w:r>
        <w:rPr>
          <w:rFonts w:ascii="Times" w:eastAsia="Times" w:hAnsi="Times" w:cs="Times"/>
          <w:i/>
          <w:color w:val="211D1E"/>
          <w:sz w:val="24"/>
          <w:szCs w:val="24"/>
        </w:rPr>
        <w:t xml:space="preserve">d </w:t>
      </w:r>
      <w:r>
        <w:rPr>
          <w:rFonts w:ascii="Times" w:eastAsia="Times" w:hAnsi="Times" w:cs="Times"/>
          <w:color w:val="211D1E"/>
          <w:sz w:val="24"/>
          <w:szCs w:val="24"/>
        </w:rPr>
        <w:t>)</w:t>
      </w:r>
      <w:proofErr w:type="gramEnd"/>
      <w:r>
        <w:rPr>
          <w:rFonts w:ascii="Times" w:eastAsia="Times" w:hAnsi="Times" w:cs="Times"/>
          <w:color w:val="211D1E"/>
          <w:sz w:val="24"/>
          <w:szCs w:val="24"/>
        </w:rPr>
        <w:t xml:space="preserve">. The female advantage was </w:t>
      </w:r>
      <w:r>
        <w:rPr>
          <w:rFonts w:ascii="Times" w:eastAsia="Times" w:hAnsi="Times" w:cs="Times"/>
          <w:color w:val="000000"/>
          <w:sz w:val="24"/>
          <w:szCs w:val="24"/>
        </w:rPr>
        <w:lastRenderedPageBreak/>
        <w:t xml:space="preserve">confirmed by Reynolds, Schreiber, </w:t>
      </w:r>
      <w:proofErr w:type="spellStart"/>
      <w:r>
        <w:rPr>
          <w:rFonts w:ascii="Times" w:eastAsia="Times" w:hAnsi="Times" w:cs="Times"/>
          <w:color w:val="000000"/>
          <w:sz w:val="24"/>
          <w:szCs w:val="24"/>
        </w:rPr>
        <w:t>Havjovsky</w:t>
      </w:r>
      <w:proofErr w:type="spellEnd"/>
      <w:r>
        <w:rPr>
          <w:rFonts w:ascii="Times" w:eastAsia="Times" w:hAnsi="Times" w:cs="Times"/>
          <w:color w:val="000000"/>
          <w:sz w:val="24"/>
          <w:szCs w:val="24"/>
        </w:rPr>
        <w:t xml:space="preserve"> et al. (2015) and </w:t>
      </w:r>
      <w:proofErr w:type="gramStart"/>
      <w:r>
        <w:rPr>
          <w:rFonts w:ascii="Times" w:eastAsia="Times" w:hAnsi="Times" w:cs="Times"/>
          <w:color w:val="000000"/>
          <w:sz w:val="24"/>
          <w:szCs w:val="24"/>
        </w:rPr>
        <w:t>again  in</w:t>
      </w:r>
      <w:proofErr w:type="gramEnd"/>
      <w:r>
        <w:rPr>
          <w:rFonts w:ascii="Times" w:eastAsia="Times" w:hAnsi="Times" w:cs="Times"/>
          <w:color w:val="000000"/>
          <w:sz w:val="24"/>
          <w:szCs w:val="24"/>
        </w:rPr>
        <w:t xml:space="preserve"> the National Assessment of Educational Progress with an effect advantage of .55</w:t>
      </w:r>
      <w:r>
        <w:rPr>
          <w:rFonts w:ascii="Times" w:eastAsia="Times" w:hAnsi="Times" w:cs="Times"/>
          <w:i/>
          <w:color w:val="000000"/>
          <w:sz w:val="24"/>
          <w:szCs w:val="24"/>
        </w:rPr>
        <w:t>d</w:t>
      </w:r>
      <w:r>
        <w:rPr>
          <w:rFonts w:ascii="Times" w:eastAsia="Times" w:hAnsi="Times" w:cs="Times"/>
          <w:color w:val="000000"/>
          <w:sz w:val="24"/>
          <w:szCs w:val="24"/>
        </w:rPr>
        <w:t xml:space="preserve">  among 17-18 year-olds (Reilly, Neumann &amp; Andrews, 2018) and in a meta-analy</w:t>
      </w:r>
      <w:r>
        <w:rPr>
          <w:rFonts w:ascii="Times" w:eastAsia="Times" w:hAnsi="Times" w:cs="Times"/>
          <w:color w:val="000000"/>
          <w:sz w:val="24"/>
          <w:szCs w:val="24"/>
        </w:rPr>
        <w:t xml:space="preserve">sis of American studies at </w:t>
      </w:r>
      <w:r>
        <w:rPr>
          <w:color w:val="000000"/>
          <w:sz w:val="24"/>
          <w:szCs w:val="24"/>
        </w:rPr>
        <w:t>.45</w:t>
      </w:r>
      <w:r>
        <w:rPr>
          <w:i/>
          <w:color w:val="000000"/>
          <w:sz w:val="24"/>
          <w:szCs w:val="24"/>
        </w:rPr>
        <w:t xml:space="preserve">d </w:t>
      </w:r>
      <w:r>
        <w:rPr>
          <w:color w:val="000000"/>
          <w:sz w:val="24"/>
          <w:szCs w:val="24"/>
        </w:rPr>
        <w:t>by</w:t>
      </w:r>
      <w:r>
        <w:rPr>
          <w:i/>
          <w:color w:val="000000"/>
          <w:sz w:val="24"/>
          <w:szCs w:val="24"/>
        </w:rPr>
        <w:t xml:space="preserve"> </w:t>
      </w:r>
      <w:r>
        <w:rPr>
          <w:color w:val="333333"/>
          <w:sz w:val="24"/>
          <w:szCs w:val="24"/>
        </w:rPr>
        <w:t>Petersen (2018)</w:t>
      </w:r>
      <w:r>
        <w:rPr>
          <w:rFonts w:ascii="Times" w:eastAsia="Times" w:hAnsi="Times" w:cs="Times"/>
          <w:color w:val="000000"/>
          <w:sz w:val="24"/>
          <w:szCs w:val="24"/>
        </w:rPr>
        <w:t>. These studies show that t</w:t>
      </w:r>
      <w:r>
        <w:rPr>
          <w:rFonts w:ascii="Times" w:eastAsia="Times" w:hAnsi="Times" w:cs="Times"/>
          <w:color w:val="211D1E"/>
          <w:sz w:val="24"/>
          <w:szCs w:val="24"/>
        </w:rPr>
        <w:t xml:space="preserve">he female advantage </w:t>
      </w:r>
      <w:proofErr w:type="gramStart"/>
      <w:r>
        <w:rPr>
          <w:rFonts w:ascii="Times" w:eastAsia="Times" w:hAnsi="Times" w:cs="Times"/>
          <w:color w:val="211D1E"/>
          <w:sz w:val="24"/>
          <w:szCs w:val="24"/>
        </w:rPr>
        <w:t xml:space="preserve">in  </w:t>
      </w:r>
      <w:r>
        <w:rPr>
          <w:rFonts w:ascii="Times" w:eastAsia="Times" w:hAnsi="Times" w:cs="Times"/>
          <w:color w:val="000000"/>
          <w:sz w:val="24"/>
          <w:szCs w:val="24"/>
        </w:rPr>
        <w:t>writing</w:t>
      </w:r>
      <w:proofErr w:type="gramEnd"/>
      <w:r>
        <w:rPr>
          <w:rFonts w:ascii="Times" w:eastAsia="Times" w:hAnsi="Times" w:cs="Times"/>
          <w:color w:val="000000"/>
          <w:sz w:val="24"/>
          <w:szCs w:val="24"/>
        </w:rPr>
        <w:t xml:space="preserve"> ability increases with age. The female advantage is likely attributable to the greater female verbal ability given in section 11a.</w:t>
      </w:r>
    </w:p>
    <w:p w14:paraId="20FA7ACF" w14:textId="77777777" w:rsidR="00332C51" w:rsidRDefault="00332C51">
      <w:pPr>
        <w:widowControl w:val="0"/>
        <w:pBdr>
          <w:top w:val="nil"/>
          <w:left w:val="nil"/>
          <w:bottom w:val="nil"/>
          <w:right w:val="nil"/>
          <w:between w:val="nil"/>
        </w:pBdr>
        <w:rPr>
          <w:color w:val="000000"/>
          <w:sz w:val="24"/>
          <w:szCs w:val="24"/>
        </w:rPr>
      </w:pPr>
    </w:p>
    <w:p w14:paraId="20FA7AD0" w14:textId="77777777" w:rsidR="00332C51" w:rsidRDefault="00F170AA">
      <w:pPr>
        <w:pStyle w:val="Titre2"/>
        <w:numPr>
          <w:ilvl w:val="1"/>
          <w:numId w:val="1"/>
        </w:numPr>
      </w:pPr>
      <w:r>
        <w:t>11j. Fine Motor Skills</w:t>
      </w:r>
    </w:p>
    <w:p w14:paraId="20FA7AD1"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A female advantage in f</w:t>
      </w:r>
      <w:r>
        <w:rPr>
          <w:rFonts w:ascii="Times" w:eastAsia="Times" w:hAnsi="Times" w:cs="Times"/>
          <w:color w:val="000000"/>
          <w:sz w:val="24"/>
          <w:szCs w:val="24"/>
        </w:rPr>
        <w:t xml:space="preserve">ine motor skills in infants involving hand-eye coordination has </w:t>
      </w:r>
      <w:proofErr w:type="gramStart"/>
      <w:r>
        <w:rPr>
          <w:rFonts w:ascii="Times" w:eastAsia="Times" w:hAnsi="Times" w:cs="Times"/>
          <w:color w:val="000000"/>
          <w:sz w:val="24"/>
          <w:szCs w:val="24"/>
        </w:rPr>
        <w:t>bee</w:t>
      </w:r>
      <w:r>
        <w:rPr>
          <w:rFonts w:ascii="Times" w:eastAsia="Times" w:hAnsi="Times" w:cs="Times"/>
          <w:color w:val="000000"/>
          <w:sz w:val="24"/>
          <w:szCs w:val="24"/>
        </w:rPr>
        <w:t xml:space="preserve">n </w:t>
      </w:r>
      <w:r>
        <w:rPr>
          <w:color w:val="000000"/>
          <w:sz w:val="24"/>
          <w:szCs w:val="24"/>
        </w:rPr>
        <w:t xml:space="preserve"> reported</w:t>
      </w:r>
      <w:proofErr w:type="gramEnd"/>
      <w:r>
        <w:rPr>
          <w:color w:val="000000"/>
          <w:sz w:val="24"/>
          <w:szCs w:val="24"/>
        </w:rPr>
        <w:t xml:space="preserve"> by Nagy, </w:t>
      </w:r>
      <w:proofErr w:type="spellStart"/>
      <w:r>
        <w:rPr>
          <w:color w:val="000000"/>
          <w:sz w:val="24"/>
          <w:szCs w:val="24"/>
        </w:rPr>
        <w:t>Kompagne</w:t>
      </w:r>
      <w:proofErr w:type="spellEnd"/>
      <w:r>
        <w:rPr>
          <w:color w:val="000000"/>
          <w:sz w:val="24"/>
          <w:szCs w:val="24"/>
        </w:rPr>
        <w:t xml:space="preserve">, </w:t>
      </w:r>
      <w:proofErr w:type="spellStart"/>
      <w:r>
        <w:rPr>
          <w:color w:val="000000"/>
          <w:sz w:val="24"/>
          <w:szCs w:val="24"/>
        </w:rPr>
        <w:t>Orvos</w:t>
      </w:r>
      <w:proofErr w:type="spellEnd"/>
      <w:r>
        <w:rPr>
          <w:color w:val="000000"/>
          <w:sz w:val="24"/>
          <w:szCs w:val="24"/>
        </w:rPr>
        <w:t xml:space="preserve"> et al. (2007) and at older ages by Halpern (2012, p.109). Kimura (1999, p.37) suggested that the female advantage may be due to their better control of their fingers and in the ability to coordinate several movements in</w:t>
      </w:r>
      <w:r>
        <w:rPr>
          <w:color w:val="000000"/>
          <w:sz w:val="24"/>
          <w:szCs w:val="24"/>
        </w:rPr>
        <w:t xml:space="preserve">to a unit, which also contributes to their advantage in perceptual and processing speed.  There is no apparent evolutionary explanation for this female advantage. </w:t>
      </w:r>
    </w:p>
    <w:p w14:paraId="20FA7AD2" w14:textId="77777777" w:rsidR="00332C51" w:rsidRDefault="00332C51">
      <w:pPr>
        <w:widowControl w:val="0"/>
        <w:pBdr>
          <w:top w:val="nil"/>
          <w:left w:val="nil"/>
          <w:bottom w:val="nil"/>
          <w:right w:val="nil"/>
          <w:between w:val="nil"/>
        </w:pBdr>
        <w:rPr>
          <w:color w:val="000000"/>
          <w:sz w:val="24"/>
          <w:szCs w:val="24"/>
        </w:rPr>
      </w:pPr>
    </w:p>
    <w:p w14:paraId="20FA7AD3" w14:textId="77777777" w:rsidR="00332C51" w:rsidRDefault="00F170AA">
      <w:pPr>
        <w:pStyle w:val="Titre2"/>
        <w:numPr>
          <w:ilvl w:val="1"/>
          <w:numId w:val="1"/>
        </w:numPr>
      </w:pPr>
      <w:r>
        <w:t>11k. Immediate Memory</w:t>
      </w:r>
    </w:p>
    <w:p w14:paraId="20FA7AD4" w14:textId="77777777" w:rsidR="00332C51" w:rsidRDefault="00F170AA">
      <w:pPr>
        <w:widowControl w:val="0"/>
        <w:pBdr>
          <w:top w:val="nil"/>
          <w:left w:val="nil"/>
          <w:bottom w:val="nil"/>
          <w:right w:val="nil"/>
          <w:between w:val="nil"/>
        </w:pBdr>
        <w:tabs>
          <w:tab w:val="left" w:pos="360"/>
        </w:tabs>
        <w:ind w:firstLine="357"/>
        <w:rPr>
          <w:color w:val="000000"/>
          <w:sz w:val="24"/>
          <w:szCs w:val="24"/>
        </w:rPr>
      </w:pPr>
      <w:r>
        <w:rPr>
          <w:color w:val="000000"/>
          <w:sz w:val="24"/>
          <w:szCs w:val="24"/>
        </w:rPr>
        <w:t xml:space="preserve">Hedges &amp; Newell (1995, Table 2) in their meta-analysis give a female </w:t>
      </w:r>
      <w:r>
        <w:rPr>
          <w:color w:val="000000"/>
          <w:sz w:val="24"/>
          <w:szCs w:val="24"/>
        </w:rPr>
        <w:t>advantage of .25</w:t>
      </w:r>
      <w:r>
        <w:rPr>
          <w:i/>
          <w:color w:val="000000"/>
          <w:sz w:val="24"/>
          <w:szCs w:val="24"/>
        </w:rPr>
        <w:t>d</w:t>
      </w:r>
      <w:r>
        <w:rPr>
          <w:color w:val="000000"/>
          <w:sz w:val="24"/>
          <w:szCs w:val="24"/>
        </w:rPr>
        <w:t>. However, immediate memory is measured by the digit span test in WISC and the WAIS tests and in these there is a negligible female advantage of .05</w:t>
      </w:r>
      <w:r>
        <w:rPr>
          <w:i/>
          <w:color w:val="000000"/>
          <w:sz w:val="24"/>
          <w:szCs w:val="24"/>
        </w:rPr>
        <w:t>d</w:t>
      </w:r>
      <w:r>
        <w:rPr>
          <w:color w:val="000000"/>
          <w:sz w:val="24"/>
          <w:szCs w:val="24"/>
        </w:rPr>
        <w:t xml:space="preserve"> in the WISCs given in Table </w:t>
      </w:r>
      <w:proofErr w:type="gramStart"/>
      <w:r>
        <w:rPr>
          <w:color w:val="000000"/>
          <w:sz w:val="24"/>
          <w:szCs w:val="24"/>
        </w:rPr>
        <w:t>5.4  and</w:t>
      </w:r>
      <w:proofErr w:type="gramEnd"/>
      <w:r>
        <w:rPr>
          <w:color w:val="000000"/>
          <w:sz w:val="24"/>
          <w:szCs w:val="24"/>
        </w:rPr>
        <w:t xml:space="preserve"> a negligible male advantage of .09</w:t>
      </w:r>
      <w:r>
        <w:rPr>
          <w:i/>
          <w:color w:val="000000"/>
          <w:sz w:val="24"/>
          <w:szCs w:val="24"/>
        </w:rPr>
        <w:t>d</w:t>
      </w:r>
      <w:r>
        <w:rPr>
          <w:color w:val="000000"/>
          <w:sz w:val="24"/>
          <w:szCs w:val="24"/>
        </w:rPr>
        <w:t xml:space="preserve"> in the WAISs given in Table 5.6. </w:t>
      </w:r>
    </w:p>
    <w:p w14:paraId="20FA7AD5" w14:textId="77777777" w:rsidR="00332C51" w:rsidRDefault="00332C51">
      <w:pPr>
        <w:widowControl w:val="0"/>
        <w:pBdr>
          <w:top w:val="nil"/>
          <w:left w:val="nil"/>
          <w:bottom w:val="nil"/>
          <w:right w:val="nil"/>
          <w:between w:val="nil"/>
        </w:pBdr>
        <w:tabs>
          <w:tab w:val="left" w:pos="360"/>
        </w:tabs>
        <w:ind w:firstLine="357"/>
        <w:rPr>
          <w:color w:val="000000"/>
          <w:sz w:val="24"/>
          <w:szCs w:val="24"/>
        </w:rPr>
      </w:pPr>
    </w:p>
    <w:p w14:paraId="20FA7AD6" w14:textId="77777777" w:rsidR="00332C51" w:rsidRDefault="00F170AA">
      <w:pPr>
        <w:pStyle w:val="Titre2"/>
        <w:numPr>
          <w:ilvl w:val="1"/>
          <w:numId w:val="1"/>
        </w:numPr>
      </w:pPr>
      <w:r>
        <w:t>11m. Vocabulary</w:t>
      </w:r>
    </w:p>
    <w:p w14:paraId="20FA7AD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It was stated by Kimura (1999, p. 91) that “[w]hen speaking first begins, girls on average articulate earlier and better than boys, and produce longer sentences. To the extent that they speak earlier</w:t>
      </w:r>
      <w:r>
        <w:rPr>
          <w:color w:val="000000"/>
          <w:sz w:val="24"/>
          <w:szCs w:val="24"/>
        </w:rPr>
        <w:t xml:space="preserve">, they also have larger working vocabularies at very young ages”. This contention is </w:t>
      </w:r>
      <w:proofErr w:type="gramStart"/>
      <w:r>
        <w:rPr>
          <w:color w:val="000000"/>
          <w:sz w:val="24"/>
          <w:szCs w:val="24"/>
        </w:rPr>
        <w:t>confirmed  in</w:t>
      </w:r>
      <w:proofErr w:type="gramEnd"/>
      <w:r>
        <w:rPr>
          <w:color w:val="000000"/>
          <w:sz w:val="24"/>
          <w:szCs w:val="24"/>
        </w:rPr>
        <w:t xml:space="preserve"> studies reviewed in Chapter 3 that showed that in 4 or 5 year-olds, females have larger vocabularies than those of males. </w:t>
      </w:r>
      <w:proofErr w:type="gramStart"/>
      <w:r>
        <w:rPr>
          <w:color w:val="000000"/>
          <w:sz w:val="24"/>
          <w:szCs w:val="24"/>
        </w:rPr>
        <w:t>The majority of</w:t>
      </w:r>
      <w:proofErr w:type="gramEnd"/>
      <w:r>
        <w:rPr>
          <w:color w:val="000000"/>
          <w:sz w:val="24"/>
          <w:szCs w:val="24"/>
        </w:rPr>
        <w:t xml:space="preserve"> studies show that t</w:t>
      </w:r>
      <w:r>
        <w:rPr>
          <w:color w:val="000000"/>
          <w:sz w:val="24"/>
          <w:szCs w:val="24"/>
        </w:rPr>
        <w:t xml:space="preserve">his female advantage ceases by the age of 6 years. This was confirmed by Lynn &amp; Cheng (2021) in a study showing that girls obtained statistically significantly higher means on vocabulary at the ages of 3 and 5 years but not among 14-year-olds, as shown in </w:t>
      </w:r>
      <w:r>
        <w:rPr>
          <w:color w:val="000000"/>
          <w:sz w:val="24"/>
          <w:szCs w:val="24"/>
          <w:highlight w:val="white"/>
        </w:rPr>
        <w:t xml:space="preserve">Table 6.2. </w:t>
      </w:r>
    </w:p>
    <w:p w14:paraId="20FA7AD8"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w:t>
      </w:r>
      <w:r>
        <w:rPr>
          <w:color w:val="000000"/>
          <w:sz w:val="22"/>
          <w:szCs w:val="22"/>
        </w:rPr>
        <w:t xml:space="preserve">The </w:t>
      </w:r>
      <w:r>
        <w:rPr>
          <w:color w:val="000000"/>
          <w:sz w:val="24"/>
          <w:szCs w:val="24"/>
        </w:rPr>
        <w:t xml:space="preserve">evidence on this was reviewed more than half a century ago by Tyler (1965, p.144), who concluded that "[o]n vocabulary, the sex groups have turned out not to differ significantly". This conclusion has been confirmed in </w:t>
      </w:r>
      <w:proofErr w:type="gramStart"/>
      <w:r>
        <w:rPr>
          <w:color w:val="000000"/>
          <w:sz w:val="24"/>
          <w:szCs w:val="24"/>
        </w:rPr>
        <w:t>a number of</w:t>
      </w:r>
      <w:proofErr w:type="gramEnd"/>
      <w:r>
        <w:rPr>
          <w:color w:val="000000"/>
          <w:sz w:val="24"/>
          <w:szCs w:val="24"/>
        </w:rPr>
        <w:t xml:space="preserve"> subsequent studies. Hyde </w:t>
      </w:r>
      <w:r>
        <w:rPr>
          <w:color w:val="000000"/>
          <w:sz w:val="24"/>
          <w:szCs w:val="24"/>
        </w:rPr>
        <w:t>&amp; Linn's (1988) meta-analysis of 40 American studies gave a negligible female advantage of .02</w:t>
      </w:r>
      <w:r>
        <w:rPr>
          <w:i/>
          <w:color w:val="000000"/>
          <w:sz w:val="24"/>
          <w:szCs w:val="24"/>
        </w:rPr>
        <w:t>d</w:t>
      </w:r>
      <w:r>
        <w:rPr>
          <w:color w:val="000000"/>
          <w:sz w:val="24"/>
          <w:szCs w:val="24"/>
        </w:rPr>
        <w:t>. Hedges &amp; Newell (1995, Table 2) in a subsequent meta-analysis gave a negligible male advantage of .02</w:t>
      </w:r>
      <w:r>
        <w:rPr>
          <w:i/>
          <w:color w:val="000000"/>
          <w:sz w:val="24"/>
          <w:szCs w:val="24"/>
        </w:rPr>
        <w:t>d</w:t>
      </w:r>
      <w:r>
        <w:rPr>
          <w:color w:val="000000"/>
          <w:sz w:val="24"/>
          <w:szCs w:val="24"/>
        </w:rPr>
        <w:t>. Salthouse (2004) gave a negligible male advantage of .0</w:t>
      </w:r>
      <w:r>
        <w:rPr>
          <w:color w:val="000000"/>
          <w:sz w:val="24"/>
          <w:szCs w:val="24"/>
        </w:rPr>
        <w:t>3</w:t>
      </w:r>
      <w:r>
        <w:rPr>
          <w:i/>
          <w:color w:val="000000"/>
          <w:sz w:val="24"/>
          <w:szCs w:val="24"/>
        </w:rPr>
        <w:t>d,</w:t>
      </w:r>
      <w:r>
        <w:rPr>
          <w:color w:val="000000"/>
          <w:sz w:val="24"/>
          <w:szCs w:val="24"/>
        </w:rPr>
        <w:t xml:space="preserve"> derived as the average of 33 studies of samples aged from 19 to 95 years</w:t>
      </w:r>
      <w:r>
        <w:rPr>
          <w:i/>
          <w:color w:val="000000"/>
          <w:sz w:val="24"/>
          <w:szCs w:val="24"/>
        </w:rPr>
        <w:t>,</w:t>
      </w:r>
      <w:r>
        <w:rPr>
          <w:color w:val="000000"/>
          <w:sz w:val="24"/>
          <w:szCs w:val="24"/>
        </w:rPr>
        <w:t xml:space="preserve"> and more recently Hyde (2014) gave a negligible female advantage of .02</w:t>
      </w:r>
      <w:r>
        <w:rPr>
          <w:i/>
          <w:color w:val="000000"/>
          <w:sz w:val="24"/>
          <w:szCs w:val="24"/>
        </w:rPr>
        <w:t xml:space="preserve">d.  </w:t>
      </w:r>
      <w:r>
        <w:rPr>
          <w:color w:val="000000"/>
          <w:sz w:val="24"/>
          <w:szCs w:val="24"/>
        </w:rPr>
        <w:t>All four of these results are effectively zero. This was confirmed in the American General Social Surve</w:t>
      </w:r>
      <w:r>
        <w:rPr>
          <w:color w:val="000000"/>
          <w:sz w:val="24"/>
          <w:szCs w:val="24"/>
        </w:rPr>
        <w:t xml:space="preserve">y (2019) which gives a </w:t>
      </w:r>
      <w:proofErr w:type="gramStart"/>
      <w:r>
        <w:rPr>
          <w:color w:val="000000"/>
          <w:sz w:val="24"/>
          <w:szCs w:val="24"/>
        </w:rPr>
        <w:t>zero sex</w:t>
      </w:r>
      <w:proofErr w:type="gramEnd"/>
      <w:r>
        <w:rPr>
          <w:color w:val="000000"/>
          <w:sz w:val="24"/>
          <w:szCs w:val="24"/>
        </w:rPr>
        <w:t xml:space="preserve"> difference in the knowledge of 10 words in </w:t>
      </w:r>
      <w:proofErr w:type="spellStart"/>
      <w:r>
        <w:rPr>
          <w:color w:val="000000"/>
          <w:sz w:val="24"/>
          <w:szCs w:val="24"/>
        </w:rPr>
        <w:t>Wordsum</w:t>
      </w:r>
      <w:proofErr w:type="spellEnd"/>
      <w:r>
        <w:rPr>
          <w:color w:val="000000"/>
          <w:sz w:val="24"/>
          <w:szCs w:val="24"/>
        </w:rPr>
        <w:t xml:space="preserve">. There was no sex difference in vocabulary in the United Kingdom in the standardization samples of the Mill Hill Vocabulary Scale (mean age 12.5 years, </w:t>
      </w:r>
      <w:r>
        <w:rPr>
          <w:i/>
          <w:color w:val="000000"/>
          <w:sz w:val="24"/>
          <w:szCs w:val="24"/>
        </w:rPr>
        <w:t>d</w:t>
      </w:r>
      <w:r>
        <w:rPr>
          <w:color w:val="000000"/>
          <w:sz w:val="24"/>
          <w:szCs w:val="24"/>
        </w:rPr>
        <w:t>=.0; Raven, 2008a) a</w:t>
      </w:r>
      <w:r>
        <w:rPr>
          <w:color w:val="000000"/>
          <w:sz w:val="24"/>
          <w:szCs w:val="24"/>
        </w:rPr>
        <w:t xml:space="preserve">nd in a further sample on the Mill Hill Vocabulary Scale (mean age 10.5 years, </w:t>
      </w:r>
      <w:r>
        <w:rPr>
          <w:i/>
          <w:color w:val="000000"/>
          <w:sz w:val="24"/>
          <w:szCs w:val="24"/>
        </w:rPr>
        <w:t>d</w:t>
      </w:r>
      <w:r>
        <w:rPr>
          <w:color w:val="000000"/>
          <w:sz w:val="24"/>
          <w:szCs w:val="24"/>
        </w:rPr>
        <w:t xml:space="preserve">=.0; Raven, 2008b). </w:t>
      </w:r>
    </w:p>
    <w:p w14:paraId="20FA7AD9"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There have been some contrary results. A study of a sample of 5,389 Nigerian </w:t>
      </w:r>
      <w:proofErr w:type="gramStart"/>
      <w:r>
        <w:rPr>
          <w:color w:val="000000"/>
          <w:sz w:val="24"/>
          <w:szCs w:val="24"/>
        </w:rPr>
        <w:t>public school</w:t>
      </w:r>
      <w:proofErr w:type="gramEnd"/>
      <w:r>
        <w:rPr>
          <w:color w:val="000000"/>
          <w:sz w:val="24"/>
          <w:szCs w:val="24"/>
        </w:rPr>
        <w:t xml:space="preserve"> students aged 11 to 19 years on the British Mill Hill Vocab</w:t>
      </w:r>
      <w:r>
        <w:rPr>
          <w:color w:val="000000"/>
          <w:sz w:val="24"/>
          <w:szCs w:val="24"/>
        </w:rPr>
        <w:t>ulary Scale reported that females obtained a significantly higher score than males of .11</w:t>
      </w:r>
      <w:r>
        <w:rPr>
          <w:i/>
          <w:color w:val="000000"/>
          <w:sz w:val="24"/>
          <w:szCs w:val="24"/>
        </w:rPr>
        <w:t xml:space="preserve">d </w:t>
      </w:r>
      <w:r>
        <w:rPr>
          <w:color w:val="000000"/>
          <w:sz w:val="24"/>
          <w:szCs w:val="24"/>
        </w:rPr>
        <w:t xml:space="preserve">(Lynn &amp; </w:t>
      </w:r>
      <w:proofErr w:type="spellStart"/>
      <w:r>
        <w:rPr>
          <w:color w:val="000000"/>
          <w:sz w:val="24"/>
          <w:szCs w:val="24"/>
        </w:rPr>
        <w:t>Hur</w:t>
      </w:r>
      <w:proofErr w:type="spellEnd"/>
      <w:r>
        <w:rPr>
          <w:color w:val="000000"/>
          <w:sz w:val="24"/>
          <w:szCs w:val="24"/>
        </w:rPr>
        <w:t xml:space="preserve">, 2021). There have also been some studies that have reported larger vocabulary scores in males than in females. </w:t>
      </w:r>
      <w:r>
        <w:rPr>
          <w:color w:val="000000"/>
          <w:sz w:val="22"/>
          <w:szCs w:val="22"/>
        </w:rPr>
        <w:t>A</w:t>
      </w:r>
      <w:r>
        <w:rPr>
          <w:color w:val="000000"/>
          <w:sz w:val="24"/>
          <w:szCs w:val="24"/>
        </w:rPr>
        <w:t xml:space="preserve"> large male advantage of .26</w:t>
      </w:r>
      <w:r>
        <w:rPr>
          <w:i/>
          <w:color w:val="000000"/>
          <w:sz w:val="24"/>
          <w:szCs w:val="24"/>
        </w:rPr>
        <w:t xml:space="preserve">d </w:t>
      </w:r>
      <w:proofErr w:type="gramStart"/>
      <w:r>
        <w:rPr>
          <w:i/>
          <w:color w:val="000000"/>
          <w:sz w:val="24"/>
          <w:szCs w:val="24"/>
        </w:rPr>
        <w:t>w</w:t>
      </w:r>
      <w:r>
        <w:rPr>
          <w:color w:val="000000"/>
          <w:sz w:val="24"/>
          <w:szCs w:val="24"/>
        </w:rPr>
        <w:t>as</w:t>
      </w:r>
      <w:r>
        <w:rPr>
          <w:i/>
          <w:color w:val="000000"/>
          <w:sz w:val="24"/>
          <w:szCs w:val="24"/>
        </w:rPr>
        <w:t xml:space="preserve"> </w:t>
      </w:r>
      <w:r>
        <w:rPr>
          <w:color w:val="000000"/>
          <w:sz w:val="24"/>
          <w:szCs w:val="24"/>
        </w:rPr>
        <w:t xml:space="preserve"> repor</w:t>
      </w:r>
      <w:r>
        <w:rPr>
          <w:color w:val="000000"/>
          <w:sz w:val="24"/>
          <w:szCs w:val="24"/>
        </w:rPr>
        <w:t>ted</w:t>
      </w:r>
      <w:proofErr w:type="gramEnd"/>
      <w:r>
        <w:rPr>
          <w:color w:val="000000"/>
          <w:sz w:val="24"/>
          <w:szCs w:val="24"/>
        </w:rPr>
        <w:t xml:space="preserve"> on the norms (n=210) for adults aged 25 to 88 years on the Boston Naming Test (Tombaugh &amp; </w:t>
      </w:r>
      <w:proofErr w:type="spellStart"/>
      <w:r>
        <w:rPr>
          <w:color w:val="000000"/>
          <w:sz w:val="24"/>
          <w:szCs w:val="24"/>
        </w:rPr>
        <w:t>Hubley</w:t>
      </w:r>
      <w:proofErr w:type="spellEnd"/>
      <w:r>
        <w:rPr>
          <w:color w:val="000000"/>
          <w:sz w:val="24"/>
          <w:szCs w:val="24"/>
        </w:rPr>
        <w:t xml:space="preserve">, 1997). This test consists of 60 pictures of objects that </w:t>
      </w:r>
      <w:proofErr w:type="gramStart"/>
      <w:r>
        <w:rPr>
          <w:color w:val="000000"/>
          <w:sz w:val="24"/>
          <w:szCs w:val="24"/>
        </w:rPr>
        <w:t>have to</w:t>
      </w:r>
      <w:proofErr w:type="gramEnd"/>
      <w:r>
        <w:rPr>
          <w:color w:val="000000"/>
          <w:sz w:val="24"/>
          <w:szCs w:val="24"/>
        </w:rPr>
        <w:t xml:space="preserve"> be named in decreasing order of word frequency from “bed” to “abacus”</w:t>
      </w:r>
      <w:r>
        <w:rPr>
          <w:i/>
          <w:color w:val="000000"/>
          <w:sz w:val="24"/>
          <w:szCs w:val="24"/>
        </w:rPr>
        <w:t xml:space="preserve">. </w:t>
      </w:r>
      <w:r>
        <w:rPr>
          <w:color w:val="000000"/>
          <w:sz w:val="24"/>
          <w:szCs w:val="24"/>
        </w:rPr>
        <w:t>A small male advan</w:t>
      </w:r>
      <w:r>
        <w:rPr>
          <w:color w:val="000000"/>
          <w:sz w:val="24"/>
          <w:szCs w:val="24"/>
        </w:rPr>
        <w:t xml:space="preserve">tage </w:t>
      </w:r>
      <w:r>
        <w:rPr>
          <w:color w:val="000000"/>
          <w:sz w:val="24"/>
          <w:szCs w:val="24"/>
        </w:rPr>
        <w:lastRenderedPageBreak/>
        <w:t xml:space="preserve">has been reported in Belgium on the Boston Naming Test (n=371, mean age 9 years, </w:t>
      </w:r>
      <w:r>
        <w:rPr>
          <w:i/>
          <w:color w:val="000000"/>
          <w:sz w:val="24"/>
          <w:szCs w:val="24"/>
        </w:rPr>
        <w:t>d</w:t>
      </w:r>
      <w:r>
        <w:rPr>
          <w:color w:val="000000"/>
          <w:sz w:val="24"/>
          <w:szCs w:val="24"/>
        </w:rPr>
        <w:t xml:space="preserve">=.08; Storms, </w:t>
      </w:r>
      <w:proofErr w:type="spellStart"/>
      <w:r>
        <w:rPr>
          <w:color w:val="000000"/>
          <w:sz w:val="24"/>
          <w:szCs w:val="24"/>
        </w:rPr>
        <w:t>Saerens</w:t>
      </w:r>
      <w:proofErr w:type="spellEnd"/>
      <w:r>
        <w:rPr>
          <w:color w:val="000000"/>
          <w:sz w:val="24"/>
          <w:szCs w:val="24"/>
        </w:rPr>
        <w:t xml:space="preserve"> &amp; De </w:t>
      </w:r>
      <w:proofErr w:type="spellStart"/>
      <w:r>
        <w:rPr>
          <w:color w:val="000000"/>
          <w:sz w:val="24"/>
          <w:szCs w:val="24"/>
        </w:rPr>
        <w:t>Deyn</w:t>
      </w:r>
      <w:proofErr w:type="spellEnd"/>
      <w:r>
        <w:rPr>
          <w:color w:val="000000"/>
          <w:sz w:val="24"/>
          <w:szCs w:val="24"/>
        </w:rPr>
        <w:t xml:space="preserve">, 2004) and in England in a sample on the Mill Hill Vocabulary Scale (n= 2000, mean age 9 years, </w:t>
      </w:r>
      <w:r>
        <w:rPr>
          <w:i/>
          <w:color w:val="000000"/>
          <w:sz w:val="24"/>
          <w:szCs w:val="24"/>
        </w:rPr>
        <w:t>d</w:t>
      </w:r>
      <w:r>
        <w:rPr>
          <w:color w:val="000000"/>
          <w:sz w:val="24"/>
          <w:szCs w:val="24"/>
        </w:rPr>
        <w:t xml:space="preserve">=.10; Dunstan &amp; Roberts, 1955). In the vocabulary subtest of the </w:t>
      </w:r>
      <w:proofErr w:type="spellStart"/>
      <w:r>
        <w:rPr>
          <w:color w:val="000000"/>
          <w:sz w:val="24"/>
          <w:szCs w:val="24"/>
        </w:rPr>
        <w:t>Wechslers</w:t>
      </w:r>
      <w:proofErr w:type="spellEnd"/>
      <w:r>
        <w:rPr>
          <w:color w:val="000000"/>
          <w:sz w:val="24"/>
          <w:szCs w:val="24"/>
        </w:rPr>
        <w:t>,</w:t>
      </w:r>
      <w:r>
        <w:rPr>
          <w:rFonts w:ascii="Times" w:eastAsia="Times" w:hAnsi="Times" w:cs="Times"/>
          <w:color w:val="000000"/>
          <w:sz w:val="24"/>
          <w:szCs w:val="24"/>
        </w:rPr>
        <w:t xml:space="preserve"> </w:t>
      </w:r>
      <w:r>
        <w:rPr>
          <w:color w:val="000000"/>
          <w:sz w:val="24"/>
          <w:szCs w:val="24"/>
        </w:rPr>
        <w:t>males obtained negligibly higher median scores than females of .04</w:t>
      </w:r>
      <w:r>
        <w:rPr>
          <w:i/>
          <w:color w:val="000000"/>
          <w:sz w:val="24"/>
          <w:szCs w:val="24"/>
        </w:rPr>
        <w:t>d</w:t>
      </w:r>
      <w:r>
        <w:rPr>
          <w:color w:val="000000"/>
          <w:sz w:val="24"/>
          <w:szCs w:val="24"/>
        </w:rPr>
        <w:t xml:space="preserve"> in the WPPSIs given in Table 5.1, of .01</w:t>
      </w:r>
      <w:r>
        <w:rPr>
          <w:i/>
          <w:color w:val="000000"/>
          <w:sz w:val="24"/>
          <w:szCs w:val="24"/>
        </w:rPr>
        <w:t>d</w:t>
      </w:r>
      <w:r>
        <w:rPr>
          <w:color w:val="000000"/>
          <w:sz w:val="24"/>
          <w:szCs w:val="24"/>
        </w:rPr>
        <w:t xml:space="preserve"> in the WISCs given in Table 5.4, and of .09</w:t>
      </w:r>
      <w:r>
        <w:rPr>
          <w:i/>
          <w:color w:val="000000"/>
          <w:sz w:val="24"/>
          <w:szCs w:val="24"/>
        </w:rPr>
        <w:t>d</w:t>
      </w:r>
      <w:r>
        <w:rPr>
          <w:color w:val="000000"/>
          <w:sz w:val="24"/>
          <w:szCs w:val="24"/>
        </w:rPr>
        <w:t xml:space="preserve"> given in Table 5.6. The s</w:t>
      </w:r>
      <w:r>
        <w:rPr>
          <w:color w:val="000000"/>
          <w:sz w:val="24"/>
          <w:szCs w:val="24"/>
        </w:rPr>
        <w:t>ex differences reported in these studies are inconsistent and suggest that there is virtually no sex difference in vocabulary except in infants among whom girls have a larger average vocabulary than that of boys. There is no apparent evolutionary explanati</w:t>
      </w:r>
      <w:r>
        <w:rPr>
          <w:color w:val="000000"/>
          <w:sz w:val="24"/>
          <w:szCs w:val="24"/>
        </w:rPr>
        <w:t xml:space="preserve">on for this female advantage in vocabulary in infants. It is likely an effect of the earlier maturation of girls. </w:t>
      </w:r>
    </w:p>
    <w:p w14:paraId="20FA7ADA" w14:textId="77777777" w:rsidR="00332C51" w:rsidRDefault="00332C51">
      <w:pPr>
        <w:widowControl w:val="0"/>
        <w:pBdr>
          <w:top w:val="nil"/>
          <w:left w:val="nil"/>
          <w:bottom w:val="nil"/>
          <w:right w:val="nil"/>
          <w:between w:val="nil"/>
        </w:pBdr>
        <w:tabs>
          <w:tab w:val="left" w:pos="270"/>
        </w:tabs>
        <w:ind w:left="-30"/>
        <w:rPr>
          <w:color w:val="000000"/>
          <w:sz w:val="24"/>
          <w:szCs w:val="24"/>
        </w:rPr>
      </w:pPr>
    </w:p>
    <w:p w14:paraId="20FA7ADB" w14:textId="77777777" w:rsidR="00332C51" w:rsidRDefault="00F170AA">
      <w:pPr>
        <w:pStyle w:val="Titre2"/>
        <w:numPr>
          <w:ilvl w:val="1"/>
          <w:numId w:val="1"/>
        </w:numPr>
      </w:pPr>
      <w:r>
        <w:t>11n. Social Cognition and Emotional Intelligence</w:t>
      </w:r>
    </w:p>
    <w:p w14:paraId="20FA7ADC" w14:textId="77777777" w:rsidR="00332C51" w:rsidRDefault="00F170AA">
      <w:pPr>
        <w:widowControl w:val="0"/>
        <w:pBdr>
          <w:top w:val="nil"/>
          <w:left w:val="nil"/>
          <w:bottom w:val="nil"/>
          <w:right w:val="nil"/>
          <w:between w:val="nil"/>
        </w:pBdr>
        <w:ind w:firstLine="357"/>
        <w:rPr>
          <w:color w:val="000000"/>
          <w:sz w:val="24"/>
          <w:szCs w:val="24"/>
        </w:rPr>
      </w:pPr>
      <w:r>
        <w:rPr>
          <w:color w:val="000000"/>
          <w:sz w:val="24"/>
          <w:szCs w:val="24"/>
        </w:rPr>
        <w:t xml:space="preserve">Social cognition is the ability to understand what other people are thinking and is a </w:t>
      </w:r>
      <w:proofErr w:type="gramStart"/>
      <w:r>
        <w:rPr>
          <w:color w:val="000000"/>
          <w:sz w:val="24"/>
          <w:szCs w:val="24"/>
        </w:rPr>
        <w:t>desig</w:t>
      </w:r>
      <w:r>
        <w:rPr>
          <w:color w:val="000000"/>
          <w:sz w:val="24"/>
          <w:szCs w:val="24"/>
        </w:rPr>
        <w:t>nated  theory</w:t>
      </w:r>
      <w:proofErr w:type="gramEnd"/>
      <w:r>
        <w:rPr>
          <w:color w:val="000000"/>
          <w:sz w:val="24"/>
          <w:szCs w:val="24"/>
        </w:rPr>
        <w:t xml:space="preserve"> of mind. A female advantage in social cognition assessed by the ability to decode non-verbal cues was reported by Hall (1978) and by the ability to identify emotions by Thompson &amp; </w:t>
      </w:r>
      <w:proofErr w:type="spellStart"/>
      <w:r>
        <w:rPr>
          <w:color w:val="000000"/>
          <w:sz w:val="24"/>
          <w:szCs w:val="24"/>
        </w:rPr>
        <w:t>Voyer</w:t>
      </w:r>
      <w:proofErr w:type="spellEnd"/>
      <w:r>
        <w:rPr>
          <w:color w:val="000000"/>
          <w:sz w:val="24"/>
          <w:szCs w:val="24"/>
        </w:rPr>
        <w:t xml:space="preserve"> (2014). Social cognition is associated with emotional in</w:t>
      </w:r>
      <w:r>
        <w:rPr>
          <w:color w:val="000000"/>
          <w:sz w:val="24"/>
          <w:szCs w:val="24"/>
        </w:rPr>
        <w:t>telligence, on which a meta-analysis by Joseph &amp; Newman (2010) reported a female advantage of .47</w:t>
      </w:r>
      <w:r>
        <w:rPr>
          <w:i/>
          <w:color w:val="000000"/>
          <w:sz w:val="24"/>
          <w:szCs w:val="24"/>
        </w:rPr>
        <w:t>d.</w:t>
      </w:r>
      <w:r>
        <w:rPr>
          <w:color w:val="000000"/>
          <w:sz w:val="24"/>
          <w:szCs w:val="24"/>
        </w:rPr>
        <w:t xml:space="preserve">  There is no apparent evolutionary explanation for this female advantage.  </w:t>
      </w:r>
    </w:p>
    <w:p w14:paraId="20FA7ADD" w14:textId="77777777" w:rsidR="00332C51" w:rsidRDefault="00F170AA">
      <w:pPr>
        <w:pStyle w:val="Titre1"/>
        <w:numPr>
          <w:ilvl w:val="0"/>
          <w:numId w:val="1"/>
        </w:numPr>
        <w:ind w:left="0" w:firstLine="0"/>
      </w:pPr>
      <w:r>
        <w:br w:type="page"/>
      </w:r>
      <w:r>
        <w:lastRenderedPageBreak/>
        <w:t>Chapter 12. Conclusions</w:t>
      </w:r>
    </w:p>
    <w:p w14:paraId="20FA7ADE" w14:textId="77777777" w:rsidR="00332C51" w:rsidRDefault="00332C51">
      <w:pPr>
        <w:widowControl w:val="0"/>
        <w:pBdr>
          <w:top w:val="nil"/>
          <w:left w:val="nil"/>
          <w:bottom w:val="nil"/>
          <w:right w:val="nil"/>
          <w:between w:val="nil"/>
        </w:pBdr>
        <w:ind w:left="34" w:hanging="902"/>
        <w:rPr>
          <w:color w:val="000000"/>
          <w:sz w:val="24"/>
          <w:szCs w:val="24"/>
        </w:rPr>
        <w:sectPr w:rsidR="00332C51">
          <w:type w:val="continuous"/>
          <w:pgSz w:w="11906" w:h="16838"/>
          <w:pgMar w:top="1134" w:right="1134" w:bottom="1134" w:left="1134" w:header="720" w:footer="720" w:gutter="0"/>
          <w:cols w:space="720"/>
        </w:sectPr>
      </w:pPr>
    </w:p>
    <w:p w14:paraId="20FA7ADF" w14:textId="77777777" w:rsidR="00332C51" w:rsidRDefault="00F170AA">
      <w:pPr>
        <w:widowControl w:val="0"/>
        <w:pBdr>
          <w:top w:val="nil"/>
          <w:left w:val="nil"/>
          <w:bottom w:val="nil"/>
          <w:right w:val="nil"/>
          <w:between w:val="nil"/>
        </w:pBdr>
        <w:tabs>
          <w:tab w:val="left" w:pos="360"/>
        </w:tabs>
        <w:rPr>
          <w:color w:val="000000"/>
          <w:sz w:val="24"/>
          <w:szCs w:val="24"/>
        </w:rPr>
      </w:pPr>
      <w:r>
        <w:rPr>
          <w:rFonts w:ascii="Times" w:eastAsia="Times" w:hAnsi="Times" w:cs="Times"/>
          <w:color w:val="000000"/>
          <w:sz w:val="24"/>
          <w:szCs w:val="24"/>
        </w:rPr>
        <w:t xml:space="preserve">        </w:t>
      </w:r>
      <w:r>
        <w:rPr>
          <w:color w:val="231F20"/>
          <w:sz w:val="24"/>
          <w:szCs w:val="24"/>
        </w:rPr>
        <w:t xml:space="preserve"> We have reached </w:t>
      </w:r>
      <w:proofErr w:type="gramStart"/>
      <w:r>
        <w:rPr>
          <w:color w:val="231F20"/>
          <w:sz w:val="24"/>
          <w:szCs w:val="24"/>
        </w:rPr>
        <w:t>a number of</w:t>
      </w:r>
      <w:proofErr w:type="gramEnd"/>
      <w:r>
        <w:rPr>
          <w:rFonts w:ascii="Times" w:eastAsia="Times" w:hAnsi="Times" w:cs="Times"/>
          <w:color w:val="000000"/>
          <w:sz w:val="24"/>
          <w:szCs w:val="24"/>
        </w:rPr>
        <w:t xml:space="preserve"> </w:t>
      </w:r>
      <w:r>
        <w:rPr>
          <w:color w:val="231F20"/>
          <w:sz w:val="24"/>
          <w:szCs w:val="24"/>
        </w:rPr>
        <w:t xml:space="preserve">conclusions in </w:t>
      </w:r>
      <w:r>
        <w:rPr>
          <w:color w:val="000000"/>
          <w:sz w:val="24"/>
          <w:szCs w:val="24"/>
        </w:rPr>
        <w:t xml:space="preserve">this study. First, contrary to the numerous scholars who have asserted that there is no sex difference in intelligence, cited in Chapter 1, we have shown that this is only true for children and young adolescents </w:t>
      </w:r>
      <w:r>
        <w:rPr>
          <w:color w:val="000000"/>
          <w:sz w:val="24"/>
          <w:szCs w:val="24"/>
        </w:rPr>
        <w:t xml:space="preserve">aged between 6 and 15 years. Chapter 2 summarises the alternative developmental theory of sex difference in intelligence, stating that in infants aged between 1 and 4 years, girls have higher average intelligence than boys, while from the age of 16 years, </w:t>
      </w:r>
      <w:r>
        <w:rPr>
          <w:color w:val="000000"/>
          <w:sz w:val="24"/>
          <w:szCs w:val="24"/>
        </w:rPr>
        <w:t xml:space="preserve">males begin to have higher average intelligence than females, reaching an advantage of 4 to 5 IQ points in adults. Chapter 3 presents the studies showing that in infants aged between 1 and 4 years, girls have higher average intelligence than boys. Chapter </w:t>
      </w:r>
      <w:r>
        <w:rPr>
          <w:color w:val="000000"/>
          <w:sz w:val="24"/>
          <w:szCs w:val="24"/>
        </w:rPr>
        <w:t>4 presents the studies showing that from the age of 16 years, males begin to have higher average intelligence than females, reaching an advantage of 4.5 IQ points in adults assessed by the Progressive Matrices. Chapter 5 presents the studies showing that i</w:t>
      </w:r>
      <w:r>
        <w:rPr>
          <w:color w:val="000000"/>
          <w:sz w:val="24"/>
          <w:szCs w:val="24"/>
        </w:rPr>
        <w:t>n adults, males have higher average intelligence than females of 4 IQ points in the Wechsler Tests. Chapter 6 presents the studies showing that in adults, males have higher average intelligence than females of 3.45 IQ points in other intelligence tests. Ch</w:t>
      </w:r>
      <w:r>
        <w:rPr>
          <w:color w:val="000000"/>
          <w:sz w:val="24"/>
          <w:szCs w:val="24"/>
        </w:rPr>
        <w:t xml:space="preserve">apter 7 presents the studies showing males have faster reaction times than those of females. Chapter 8 presents the studies showing males have higher Spearman's </w:t>
      </w:r>
      <w:r>
        <w:rPr>
          <w:i/>
          <w:color w:val="000000"/>
          <w:sz w:val="24"/>
          <w:szCs w:val="24"/>
        </w:rPr>
        <w:t xml:space="preserve">g </w:t>
      </w:r>
      <w:r>
        <w:rPr>
          <w:color w:val="000000"/>
          <w:sz w:val="24"/>
          <w:szCs w:val="24"/>
        </w:rPr>
        <w:t>than that of females.</w:t>
      </w:r>
    </w:p>
    <w:p w14:paraId="20FA7AE0"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 xml:space="preserve">      Chapter 9 discusses the evolution of the higher average intellige</w:t>
      </w:r>
      <w:r>
        <w:rPr>
          <w:color w:val="000000"/>
          <w:sz w:val="24"/>
          <w:szCs w:val="24"/>
        </w:rPr>
        <w:t xml:space="preserve">nce of males.  Chapter 10 discusses the evolution of </w:t>
      </w:r>
      <w:proofErr w:type="gramStart"/>
      <w:r>
        <w:rPr>
          <w:color w:val="000000"/>
          <w:sz w:val="24"/>
          <w:szCs w:val="24"/>
        </w:rPr>
        <w:t>a number of</w:t>
      </w:r>
      <w:proofErr w:type="gramEnd"/>
      <w:r>
        <w:rPr>
          <w:color w:val="000000"/>
          <w:sz w:val="24"/>
          <w:szCs w:val="24"/>
        </w:rPr>
        <w:t xml:space="preserve"> specific abilities on which males are higher than females. Chapter 11 discusses the evolution of </w:t>
      </w:r>
      <w:proofErr w:type="gramStart"/>
      <w:r>
        <w:rPr>
          <w:color w:val="000000"/>
          <w:sz w:val="24"/>
          <w:szCs w:val="24"/>
        </w:rPr>
        <w:t>a number of</w:t>
      </w:r>
      <w:proofErr w:type="gramEnd"/>
      <w:r>
        <w:rPr>
          <w:color w:val="000000"/>
          <w:sz w:val="24"/>
          <w:szCs w:val="24"/>
        </w:rPr>
        <w:t xml:space="preserve"> specific abilities on which females are higher than males. </w:t>
      </w:r>
    </w:p>
    <w:p w14:paraId="20FA7AE1"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 xml:space="preserve">     </w:t>
      </w:r>
      <w:r>
        <w:rPr>
          <w:rFonts w:ascii="Times" w:eastAsia="Times" w:hAnsi="Times" w:cs="Times"/>
          <w:color w:val="000000"/>
          <w:sz w:val="22"/>
          <w:szCs w:val="22"/>
        </w:rPr>
        <w:t xml:space="preserve">The implications </w:t>
      </w:r>
      <w:r>
        <w:rPr>
          <w:rFonts w:ascii="Times" w:eastAsia="Times" w:hAnsi="Times" w:cs="Times"/>
          <w:color w:val="000000"/>
          <w:sz w:val="22"/>
          <w:szCs w:val="22"/>
        </w:rPr>
        <w:t xml:space="preserve">of </w:t>
      </w:r>
      <w:r>
        <w:rPr>
          <w:rFonts w:ascii="Times" w:eastAsia="Times" w:hAnsi="Times" w:cs="Times"/>
          <w:color w:val="000000"/>
          <w:sz w:val="24"/>
          <w:szCs w:val="24"/>
        </w:rPr>
        <w:t xml:space="preserve">the conclusion that males begin to have a higher average IQ than that of females at the age of 16 years and this advantage increases to 4 IQ points in adults have been spelled out by Helmuth </w:t>
      </w:r>
      <w:proofErr w:type="spellStart"/>
      <w:r>
        <w:rPr>
          <w:rFonts w:ascii="Times" w:eastAsia="Times" w:hAnsi="Times" w:cs="Times"/>
          <w:color w:val="000000"/>
          <w:sz w:val="24"/>
          <w:szCs w:val="24"/>
        </w:rPr>
        <w:t>Nyborg</w:t>
      </w:r>
      <w:proofErr w:type="spellEnd"/>
      <w:r>
        <w:rPr>
          <w:rFonts w:ascii="Times" w:eastAsia="Times" w:hAnsi="Times" w:cs="Times"/>
          <w:color w:val="000000"/>
          <w:sz w:val="24"/>
          <w:szCs w:val="24"/>
        </w:rPr>
        <w:t xml:space="preserve"> (2017): “It is no longer scientifically acceptable to writ</w:t>
      </w:r>
      <w:r>
        <w:rPr>
          <w:rFonts w:ascii="Times" w:eastAsia="Times" w:hAnsi="Times" w:cs="Times"/>
          <w:color w:val="000000"/>
          <w:sz w:val="24"/>
          <w:szCs w:val="24"/>
        </w:rPr>
        <w:t xml:space="preserve">e in general textbooks and specialized publications that there is a NULL sex difference in general intelligence” and he adds that males have a wider distribution of intelligence than that of females, producing about 20 females and 80 males with IQs of 145 </w:t>
      </w:r>
      <w:r>
        <w:rPr>
          <w:rFonts w:ascii="Times" w:eastAsia="Times" w:hAnsi="Times" w:cs="Times"/>
          <w:color w:val="000000"/>
          <w:sz w:val="24"/>
          <w:szCs w:val="24"/>
        </w:rPr>
        <w:t xml:space="preserve">and above. Taken together, he suggests that these two male advantages could explain, at least in part, why </w:t>
      </w:r>
      <w:proofErr w:type="gramStart"/>
      <w:r>
        <w:rPr>
          <w:rFonts w:ascii="Times" w:eastAsia="Times" w:hAnsi="Times" w:cs="Times"/>
          <w:color w:val="000000"/>
          <w:sz w:val="24"/>
          <w:szCs w:val="24"/>
        </w:rPr>
        <w:t>“ males</w:t>
      </w:r>
      <w:proofErr w:type="gramEnd"/>
      <w:r>
        <w:rPr>
          <w:rFonts w:ascii="Times" w:eastAsia="Times" w:hAnsi="Times" w:cs="Times"/>
          <w:color w:val="000000"/>
          <w:sz w:val="24"/>
          <w:szCs w:val="24"/>
        </w:rPr>
        <w:t xml:space="preserve"> throughout history have tended to dominate in politics, warfare, chess, musical composition, mathematics, science, business, and other areas </w:t>
      </w:r>
      <w:r>
        <w:rPr>
          <w:rFonts w:ascii="Times" w:eastAsia="Times" w:hAnsi="Times" w:cs="Times"/>
          <w:color w:val="000000"/>
          <w:sz w:val="24"/>
          <w:szCs w:val="24"/>
        </w:rPr>
        <w:t xml:space="preserve">requiring intellectual brilliance”. </w:t>
      </w:r>
    </w:p>
    <w:p w14:paraId="20FA7AE2" w14:textId="77777777" w:rsidR="00332C51" w:rsidRDefault="00332C51">
      <w:pPr>
        <w:widowControl w:val="0"/>
        <w:pBdr>
          <w:top w:val="nil"/>
          <w:left w:val="nil"/>
          <w:bottom w:val="nil"/>
          <w:right w:val="nil"/>
          <w:between w:val="nil"/>
        </w:pBdr>
        <w:tabs>
          <w:tab w:val="left" w:pos="360"/>
        </w:tabs>
        <w:rPr>
          <w:color w:val="000000"/>
          <w:sz w:val="24"/>
          <w:szCs w:val="24"/>
        </w:rPr>
      </w:pPr>
    </w:p>
    <w:p w14:paraId="20FA7AE3" w14:textId="77777777" w:rsidR="00332C51" w:rsidRDefault="00F170AA">
      <w:pPr>
        <w:pStyle w:val="Titre1"/>
        <w:numPr>
          <w:ilvl w:val="0"/>
          <w:numId w:val="1"/>
        </w:numPr>
        <w:ind w:left="0" w:firstLine="0"/>
        <w:sectPr w:rsidR="00332C51">
          <w:type w:val="continuous"/>
          <w:pgSz w:w="11906" w:h="16838"/>
          <w:pgMar w:top="1134" w:right="1134" w:bottom="1134" w:left="1134" w:header="720" w:footer="720" w:gutter="0"/>
          <w:cols w:space="720"/>
        </w:sectPr>
      </w:pPr>
      <w:r>
        <w:br w:type="page"/>
      </w:r>
      <w:r>
        <w:lastRenderedPageBreak/>
        <w:t>Appendix</w:t>
      </w:r>
    </w:p>
    <w:p w14:paraId="20FA7AE4"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Description of the tests given in Table 6.1</w:t>
      </w:r>
    </w:p>
    <w:p w14:paraId="20FA7AE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AH4 and AH5. These tests consist of two parts designated verbal-numerical and diagrammatic (consisting of spatial and non-verbal reasoning). These are summed to give a total representing general intelligence (</w:t>
      </w:r>
      <w:r>
        <w:rPr>
          <w:color w:val="231F20"/>
          <w:sz w:val="24"/>
          <w:szCs w:val="24"/>
        </w:rPr>
        <w:t>Heim, 1968).</w:t>
      </w:r>
      <w:r>
        <w:rPr>
          <w:color w:val="000000"/>
          <w:sz w:val="24"/>
          <w:szCs w:val="24"/>
        </w:rPr>
        <w:t xml:space="preserve">   </w:t>
      </w:r>
    </w:p>
    <w:p w14:paraId="20FA7AE6"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BAS. British Ability Scales. Tw</w:t>
      </w:r>
      <w:r>
        <w:rPr>
          <w:color w:val="000000"/>
          <w:sz w:val="24"/>
          <w:szCs w:val="24"/>
        </w:rPr>
        <w:t>o verbal and two non-verbal tests that are summed to give a total representing general intelligence.</w:t>
      </w:r>
    </w:p>
    <w:p w14:paraId="20FA7AE7" w14:textId="77777777" w:rsidR="00332C51" w:rsidRDefault="00F170AA">
      <w:pPr>
        <w:widowControl w:val="0"/>
        <w:pBdr>
          <w:top w:val="nil"/>
          <w:left w:val="nil"/>
          <w:bottom w:val="nil"/>
          <w:right w:val="nil"/>
          <w:between w:val="nil"/>
        </w:pBdr>
        <w:tabs>
          <w:tab w:val="center" w:pos="4153"/>
          <w:tab w:val="right" w:pos="8306"/>
        </w:tabs>
        <w:spacing w:after="120"/>
        <w:rPr>
          <w:color w:val="000000"/>
        </w:rPr>
      </w:pPr>
      <w:r>
        <w:rPr>
          <w:color w:val="000000"/>
          <w:sz w:val="24"/>
          <w:szCs w:val="24"/>
        </w:rPr>
        <w:t xml:space="preserve">BPR5. Brazil Cognitive Reasoning Battery. The average of five reasoning tests.  </w:t>
      </w:r>
    </w:p>
    <w:p w14:paraId="20FA7AE8"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 xml:space="preserve">CET. The Conditional Exclusion Test. This consists of tests of </w:t>
      </w:r>
      <w:proofErr w:type="gramStart"/>
      <w:r>
        <w:rPr>
          <w:color w:val="000000"/>
          <w:sz w:val="24"/>
          <w:szCs w:val="24"/>
        </w:rPr>
        <w:t>a number of</w:t>
      </w:r>
      <w:proofErr w:type="gramEnd"/>
      <w:r>
        <w:rPr>
          <w:color w:val="000000"/>
          <w:sz w:val="24"/>
          <w:szCs w:val="24"/>
        </w:rPr>
        <w:t xml:space="preserve"> mental abilities. The data shown are for the Abstraction and Mental Flexibility test. </w:t>
      </w:r>
    </w:p>
    <w:p w14:paraId="20FA7AE9" w14:textId="77777777" w:rsidR="00332C51" w:rsidRDefault="00F170AA">
      <w:pPr>
        <w:widowControl w:val="0"/>
        <w:pBdr>
          <w:top w:val="nil"/>
          <w:left w:val="nil"/>
          <w:bottom w:val="nil"/>
          <w:right w:val="nil"/>
          <w:between w:val="nil"/>
        </w:pBdr>
        <w:spacing w:after="120"/>
        <w:rPr>
          <w:color w:val="000000"/>
          <w:sz w:val="24"/>
          <w:szCs w:val="24"/>
        </w:rPr>
      </w:pPr>
      <w:proofErr w:type="spellStart"/>
      <w:r>
        <w:rPr>
          <w:color w:val="000000"/>
          <w:sz w:val="24"/>
          <w:szCs w:val="24"/>
        </w:rPr>
        <w:t>CogAT</w:t>
      </w:r>
      <w:proofErr w:type="spellEnd"/>
      <w:r>
        <w:rPr>
          <w:color w:val="000000"/>
          <w:sz w:val="24"/>
          <w:szCs w:val="24"/>
        </w:rPr>
        <w:t xml:space="preserve">. Cognitive Abilities Test. Tests of verbal, quantitative and non-verbal reasoning that are averaged to give a measure of general intelligence. </w:t>
      </w:r>
    </w:p>
    <w:p w14:paraId="20FA7AEA"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DAT. The Different</w:t>
      </w:r>
      <w:r>
        <w:rPr>
          <w:color w:val="000000"/>
          <w:sz w:val="24"/>
          <w:szCs w:val="24"/>
        </w:rPr>
        <w:t>ial Ability Test. 8 tests of verbal, reasoning, spatial, memory and perceptual speed averaged to give an IQ. Keith et al. (2011) aggregate these from the American standardisation sample into four ability factors identified as visual memory (</w:t>
      </w:r>
      <w:proofErr w:type="spellStart"/>
      <w:r>
        <w:rPr>
          <w:color w:val="000000"/>
          <w:sz w:val="24"/>
          <w:szCs w:val="24"/>
        </w:rPr>
        <w:t>Gv</w:t>
      </w:r>
      <w:proofErr w:type="spellEnd"/>
      <w:r>
        <w:rPr>
          <w:color w:val="000000"/>
          <w:sz w:val="24"/>
          <w:szCs w:val="24"/>
        </w:rPr>
        <w:t>), free recal</w:t>
      </w:r>
      <w:r>
        <w:rPr>
          <w:color w:val="000000"/>
          <w:sz w:val="24"/>
          <w:szCs w:val="24"/>
        </w:rPr>
        <w:t>l memory (</w:t>
      </w:r>
      <w:proofErr w:type="spellStart"/>
      <w:r>
        <w:rPr>
          <w:color w:val="000000"/>
          <w:sz w:val="24"/>
          <w:szCs w:val="24"/>
        </w:rPr>
        <w:t>Glr</w:t>
      </w:r>
      <w:proofErr w:type="spellEnd"/>
      <w:r>
        <w:rPr>
          <w:color w:val="000000"/>
          <w:sz w:val="24"/>
          <w:szCs w:val="24"/>
        </w:rPr>
        <w:t>), working memory (Gsm) and perceptual speed (</w:t>
      </w:r>
      <w:proofErr w:type="gramStart"/>
      <w:r>
        <w:rPr>
          <w:color w:val="000000"/>
          <w:sz w:val="24"/>
          <w:szCs w:val="24"/>
        </w:rPr>
        <w:t>Gs )</w:t>
      </w:r>
      <w:proofErr w:type="gramEnd"/>
      <w:r>
        <w:rPr>
          <w:color w:val="000000"/>
          <w:sz w:val="24"/>
          <w:szCs w:val="24"/>
        </w:rPr>
        <w:t xml:space="preserve"> and give the average of these as a male advantage of .12</w:t>
      </w:r>
      <w:r>
        <w:rPr>
          <w:i/>
          <w:color w:val="000000"/>
          <w:sz w:val="24"/>
          <w:szCs w:val="24"/>
        </w:rPr>
        <w:t>d.</w:t>
      </w:r>
    </w:p>
    <w:p w14:paraId="20FA7AEB"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 xml:space="preserve">DRTB. Differential Reasoning Tasks Test. A Portuguese test of general intelligence. </w:t>
      </w:r>
    </w:p>
    <w:p w14:paraId="20FA7AEC" w14:textId="77777777" w:rsidR="00332C51" w:rsidRDefault="00F170AA">
      <w:pPr>
        <w:widowControl w:val="0"/>
        <w:pBdr>
          <w:top w:val="nil"/>
          <w:left w:val="nil"/>
          <w:bottom w:val="nil"/>
          <w:right w:val="nil"/>
          <w:between w:val="nil"/>
        </w:pBdr>
        <w:spacing w:after="120"/>
        <w:rPr>
          <w:color w:val="000000"/>
          <w:sz w:val="23"/>
          <w:szCs w:val="23"/>
        </w:rPr>
      </w:pPr>
      <w:proofErr w:type="spellStart"/>
      <w:r>
        <w:rPr>
          <w:color w:val="000000"/>
          <w:sz w:val="24"/>
          <w:szCs w:val="24"/>
        </w:rPr>
        <w:t>Dureman-Salde</w:t>
      </w:r>
      <w:proofErr w:type="spellEnd"/>
      <w:r>
        <w:rPr>
          <w:color w:val="000000"/>
          <w:sz w:val="24"/>
          <w:szCs w:val="24"/>
        </w:rPr>
        <w:t>. A Norwegian test of verbal, reasoning and spatial abilities averaged to give general intelligence. Male advantages are .047</w:t>
      </w:r>
      <w:r>
        <w:rPr>
          <w:i/>
          <w:color w:val="000000"/>
          <w:sz w:val="24"/>
          <w:szCs w:val="24"/>
        </w:rPr>
        <w:t>d</w:t>
      </w:r>
      <w:r>
        <w:rPr>
          <w:color w:val="000000"/>
          <w:sz w:val="24"/>
          <w:szCs w:val="24"/>
        </w:rPr>
        <w:t>, .77</w:t>
      </w:r>
      <w:r>
        <w:rPr>
          <w:i/>
          <w:color w:val="000000"/>
          <w:sz w:val="24"/>
          <w:szCs w:val="24"/>
        </w:rPr>
        <w:t xml:space="preserve">d </w:t>
      </w:r>
      <w:r>
        <w:rPr>
          <w:color w:val="000000"/>
          <w:sz w:val="24"/>
          <w:szCs w:val="24"/>
        </w:rPr>
        <w:t>and</w:t>
      </w:r>
      <w:r>
        <w:rPr>
          <w:i/>
          <w:color w:val="000000"/>
          <w:sz w:val="24"/>
          <w:szCs w:val="24"/>
        </w:rPr>
        <w:t xml:space="preserve"> </w:t>
      </w:r>
      <w:r>
        <w:rPr>
          <w:color w:val="000000"/>
          <w:sz w:val="24"/>
          <w:szCs w:val="24"/>
        </w:rPr>
        <w:t>.77</w:t>
      </w:r>
      <w:r>
        <w:rPr>
          <w:i/>
          <w:color w:val="000000"/>
          <w:sz w:val="24"/>
          <w:szCs w:val="24"/>
        </w:rPr>
        <w:t>d,</w:t>
      </w:r>
      <w:r>
        <w:rPr>
          <w:color w:val="000000"/>
          <w:sz w:val="24"/>
          <w:szCs w:val="24"/>
        </w:rPr>
        <w:t xml:space="preserve"> respectively.  </w:t>
      </w:r>
    </w:p>
    <w:p w14:paraId="20FA7AED" w14:textId="77777777" w:rsidR="00332C51" w:rsidRDefault="00F170AA">
      <w:pPr>
        <w:widowControl w:val="0"/>
        <w:pBdr>
          <w:top w:val="nil"/>
          <w:left w:val="nil"/>
          <w:bottom w:val="nil"/>
          <w:right w:val="nil"/>
          <w:between w:val="nil"/>
        </w:pBdr>
        <w:spacing w:after="120"/>
        <w:rPr>
          <w:color w:val="000000"/>
          <w:sz w:val="23"/>
          <w:szCs w:val="23"/>
        </w:rPr>
      </w:pPr>
      <w:r>
        <w:rPr>
          <w:color w:val="000000"/>
          <w:sz w:val="23"/>
          <w:szCs w:val="23"/>
        </w:rPr>
        <w:t>GAMA. General Ability Measure for Adults. A non-verbal test of general intelligence.</w:t>
      </w:r>
    </w:p>
    <w:p w14:paraId="20FA7AEE" w14:textId="77777777" w:rsidR="00332C51" w:rsidRDefault="00F170AA">
      <w:pPr>
        <w:widowControl w:val="0"/>
        <w:pBdr>
          <w:top w:val="nil"/>
          <w:left w:val="nil"/>
          <w:bottom w:val="nil"/>
          <w:right w:val="nil"/>
          <w:between w:val="nil"/>
        </w:pBdr>
        <w:rPr>
          <w:color w:val="000000"/>
          <w:sz w:val="23"/>
          <w:szCs w:val="23"/>
        </w:rPr>
      </w:pPr>
      <w:r>
        <w:rPr>
          <w:color w:val="000000"/>
          <w:sz w:val="23"/>
          <w:szCs w:val="23"/>
        </w:rPr>
        <w:t xml:space="preserve">HCP. Human Connectome Project. </w:t>
      </w:r>
      <w:proofErr w:type="gramStart"/>
      <w:r>
        <w:rPr>
          <w:color w:val="000000"/>
          <w:sz w:val="23"/>
          <w:szCs w:val="23"/>
        </w:rPr>
        <w:t>A number of</w:t>
      </w:r>
      <w:proofErr w:type="gramEnd"/>
      <w:r>
        <w:rPr>
          <w:color w:val="000000"/>
          <w:sz w:val="23"/>
          <w:szCs w:val="23"/>
        </w:rPr>
        <w:t xml:space="preserve"> tests that are averaged to give an IQ.</w:t>
      </w:r>
    </w:p>
    <w:p w14:paraId="20FA7AEF" w14:textId="77777777" w:rsidR="00332C51" w:rsidRDefault="00F170AA">
      <w:pPr>
        <w:widowControl w:val="0"/>
        <w:pBdr>
          <w:top w:val="nil"/>
          <w:left w:val="nil"/>
          <w:bottom w:val="nil"/>
          <w:right w:val="nil"/>
          <w:between w:val="nil"/>
        </w:pBdr>
        <w:rPr>
          <w:color w:val="000000"/>
          <w:sz w:val="24"/>
          <w:szCs w:val="24"/>
        </w:rPr>
      </w:pPr>
      <w:r>
        <w:rPr>
          <w:color w:val="000000"/>
          <w:sz w:val="23"/>
          <w:szCs w:val="23"/>
        </w:rPr>
        <w:t xml:space="preserve"> </w:t>
      </w:r>
    </w:p>
    <w:p w14:paraId="20FA7AF0"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 xml:space="preserve">IST. </w:t>
      </w:r>
      <w:proofErr w:type="spellStart"/>
      <w:r>
        <w:rPr>
          <w:color w:val="000000"/>
          <w:sz w:val="24"/>
          <w:szCs w:val="24"/>
        </w:rPr>
        <w:t>Intelligenz</w:t>
      </w:r>
      <w:proofErr w:type="spellEnd"/>
      <w:r>
        <w:rPr>
          <w:color w:val="000000"/>
          <w:sz w:val="24"/>
          <w:szCs w:val="24"/>
        </w:rPr>
        <w:t>-</w:t>
      </w:r>
      <w:proofErr w:type="spellStart"/>
      <w:r>
        <w:rPr>
          <w:color w:val="000000"/>
          <w:sz w:val="24"/>
          <w:szCs w:val="24"/>
        </w:rPr>
        <w:t>Struktur</w:t>
      </w:r>
      <w:proofErr w:type="spellEnd"/>
      <w:r>
        <w:rPr>
          <w:color w:val="000000"/>
          <w:sz w:val="24"/>
          <w:szCs w:val="24"/>
        </w:rPr>
        <w:t xml:space="preserve">-Test. A German test of general intelligence measuring </w:t>
      </w:r>
      <w:proofErr w:type="gramStart"/>
      <w:r>
        <w:rPr>
          <w:color w:val="000000"/>
          <w:sz w:val="24"/>
          <w:szCs w:val="24"/>
        </w:rPr>
        <w:t>a numb</w:t>
      </w:r>
      <w:r>
        <w:rPr>
          <w:color w:val="000000"/>
          <w:sz w:val="24"/>
          <w:szCs w:val="24"/>
        </w:rPr>
        <w:t>er of</w:t>
      </w:r>
      <w:proofErr w:type="gramEnd"/>
      <w:r>
        <w:rPr>
          <w:color w:val="000000"/>
          <w:sz w:val="24"/>
          <w:szCs w:val="24"/>
        </w:rPr>
        <w:t xml:space="preserve"> abilities that are averaged to give an IQ.  </w:t>
      </w:r>
    </w:p>
    <w:p w14:paraId="20FA7AF1"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 xml:space="preserve">JAT. Junior Aptitude Test. A South African test of general intelligence. </w:t>
      </w:r>
    </w:p>
    <w:p w14:paraId="20FA7AF2"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 xml:space="preserve">KABC. Kaufman Intelligence Test. A test of </w:t>
      </w:r>
      <w:proofErr w:type="gramStart"/>
      <w:r>
        <w:rPr>
          <w:color w:val="000000"/>
          <w:sz w:val="24"/>
          <w:szCs w:val="24"/>
        </w:rPr>
        <w:t>a number of</w:t>
      </w:r>
      <w:proofErr w:type="gramEnd"/>
      <w:r>
        <w:rPr>
          <w:color w:val="000000"/>
          <w:sz w:val="24"/>
          <w:szCs w:val="24"/>
        </w:rPr>
        <w:t xml:space="preserve"> abilities that are averaged to give a mental processing composite. </w:t>
      </w:r>
    </w:p>
    <w:p w14:paraId="20FA7AF3"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 xml:space="preserve">KAIT. Kaufman Adult Intelligence Test. A test of </w:t>
      </w:r>
      <w:proofErr w:type="gramStart"/>
      <w:r>
        <w:rPr>
          <w:color w:val="000000"/>
          <w:sz w:val="24"/>
          <w:szCs w:val="24"/>
        </w:rPr>
        <w:t>a number of</w:t>
      </w:r>
      <w:proofErr w:type="gramEnd"/>
      <w:r>
        <w:rPr>
          <w:color w:val="000000"/>
          <w:sz w:val="24"/>
          <w:szCs w:val="24"/>
        </w:rPr>
        <w:t xml:space="preserve"> abilities that are averaged to give crystallized and fluid IQs. </w:t>
      </w:r>
    </w:p>
    <w:p w14:paraId="20FA7AF4"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KBIT. K</w:t>
      </w:r>
      <w:r>
        <w:rPr>
          <w:color w:val="000000"/>
          <w:sz w:val="24"/>
          <w:szCs w:val="24"/>
        </w:rPr>
        <w:t xml:space="preserve">aufman Brief Intelligence </w:t>
      </w:r>
      <w:proofErr w:type="spellStart"/>
      <w:r>
        <w:rPr>
          <w:color w:val="000000"/>
          <w:sz w:val="24"/>
          <w:szCs w:val="24"/>
        </w:rPr>
        <w:t>Test.A</w:t>
      </w:r>
      <w:proofErr w:type="spellEnd"/>
      <w:r>
        <w:rPr>
          <w:color w:val="000000"/>
          <w:sz w:val="24"/>
          <w:szCs w:val="24"/>
        </w:rPr>
        <w:t xml:space="preserve"> short form of the KAIT. </w:t>
      </w:r>
    </w:p>
    <w:p w14:paraId="20FA7AF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MAB-11. Multidimensional Aptitude Test. Verbal and non-verbal tests that are averaged to give general intelligence.</w:t>
      </w:r>
    </w:p>
    <w:p w14:paraId="20FA7AF6" w14:textId="77777777" w:rsidR="00332C51" w:rsidRDefault="00332C51">
      <w:pPr>
        <w:widowControl w:val="0"/>
        <w:pBdr>
          <w:top w:val="nil"/>
          <w:left w:val="nil"/>
          <w:bottom w:val="nil"/>
          <w:right w:val="nil"/>
          <w:between w:val="nil"/>
        </w:pBdr>
        <w:rPr>
          <w:color w:val="000000"/>
          <w:sz w:val="24"/>
          <w:szCs w:val="24"/>
        </w:rPr>
      </w:pPr>
    </w:p>
    <w:p w14:paraId="20FA7AF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NZ IQ Test. A New Zealand test of verbal, reasoning and spatial abilities average</w:t>
      </w:r>
      <w:r>
        <w:rPr>
          <w:color w:val="000000"/>
          <w:sz w:val="24"/>
          <w:szCs w:val="24"/>
        </w:rPr>
        <w:t>d to give general intelligence.</w:t>
      </w:r>
    </w:p>
    <w:p w14:paraId="20FA7AF8" w14:textId="77777777" w:rsidR="00332C51" w:rsidRDefault="00332C51">
      <w:pPr>
        <w:widowControl w:val="0"/>
        <w:pBdr>
          <w:top w:val="nil"/>
          <w:left w:val="nil"/>
          <w:bottom w:val="nil"/>
          <w:right w:val="nil"/>
          <w:between w:val="nil"/>
        </w:pBdr>
        <w:rPr>
          <w:color w:val="000000"/>
          <w:sz w:val="24"/>
          <w:szCs w:val="24"/>
        </w:rPr>
      </w:pPr>
    </w:p>
    <w:tbl>
      <w:tblPr>
        <w:tblStyle w:val="af5"/>
        <w:tblW w:w="8991" w:type="dxa"/>
        <w:tblInd w:w="0" w:type="dxa"/>
        <w:tblLayout w:type="fixed"/>
        <w:tblLook w:val="0000" w:firstRow="0" w:lastRow="0" w:firstColumn="0" w:lastColumn="0" w:noHBand="0" w:noVBand="0"/>
      </w:tblPr>
      <w:tblGrid>
        <w:gridCol w:w="8991"/>
      </w:tblGrid>
      <w:tr w:rsidR="00332C51" w14:paraId="20FA7AFA" w14:textId="77777777">
        <w:tc>
          <w:tcPr>
            <w:tcW w:w="8991" w:type="dxa"/>
            <w:shd w:val="clear" w:color="auto" w:fill="FFFFFF"/>
          </w:tcPr>
          <w:p w14:paraId="20FA7AF9"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Pathfinder. Verbal, reasoning and spatial abilities averaged to give general intelligence. </w:t>
            </w:r>
          </w:p>
        </w:tc>
      </w:tr>
    </w:tbl>
    <w:p w14:paraId="20FA7AFB" w14:textId="77777777" w:rsidR="00332C51" w:rsidRDefault="00332C51">
      <w:pPr>
        <w:widowControl w:val="0"/>
        <w:pBdr>
          <w:top w:val="nil"/>
          <w:left w:val="nil"/>
          <w:bottom w:val="nil"/>
          <w:right w:val="nil"/>
          <w:between w:val="nil"/>
        </w:pBdr>
        <w:rPr>
          <w:color w:val="000000"/>
          <w:sz w:val="24"/>
          <w:szCs w:val="24"/>
        </w:rPr>
      </w:pPr>
    </w:p>
    <w:p w14:paraId="20FA7AF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PMA. Primary Mental Abilities. </w:t>
      </w:r>
      <w:proofErr w:type="gramStart"/>
      <w:r>
        <w:rPr>
          <w:color w:val="000000"/>
          <w:sz w:val="24"/>
          <w:szCs w:val="24"/>
        </w:rPr>
        <w:t>A number of</w:t>
      </w:r>
      <w:proofErr w:type="gramEnd"/>
      <w:r>
        <w:rPr>
          <w:color w:val="000000"/>
          <w:sz w:val="24"/>
          <w:szCs w:val="24"/>
        </w:rPr>
        <w:t xml:space="preserve"> abilities that are averaged to give general intelligence.</w:t>
      </w:r>
    </w:p>
    <w:p w14:paraId="20FA7AFD" w14:textId="77777777" w:rsidR="00332C51" w:rsidRDefault="00332C51">
      <w:pPr>
        <w:widowControl w:val="0"/>
        <w:pBdr>
          <w:top w:val="nil"/>
          <w:left w:val="nil"/>
          <w:bottom w:val="nil"/>
          <w:right w:val="nil"/>
          <w:between w:val="nil"/>
        </w:pBdr>
        <w:spacing w:after="120"/>
        <w:rPr>
          <w:color w:val="000000"/>
          <w:sz w:val="24"/>
          <w:szCs w:val="24"/>
        </w:rPr>
      </w:pPr>
    </w:p>
    <w:p w14:paraId="20FA7AFE"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RIT. A Portuguese test of general intelligence.</w:t>
      </w:r>
    </w:p>
    <w:p w14:paraId="20FA7AFF"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 xml:space="preserve">SAT.  </w:t>
      </w:r>
      <w:proofErr w:type="gramStart"/>
      <w:r>
        <w:rPr>
          <w:color w:val="000000"/>
          <w:sz w:val="24"/>
          <w:szCs w:val="24"/>
        </w:rPr>
        <w:t>Scholastic Aptitude Test (Sweden),</w:t>
      </w:r>
      <w:proofErr w:type="gramEnd"/>
      <w:r>
        <w:rPr>
          <w:color w:val="000000"/>
          <w:sz w:val="24"/>
          <w:szCs w:val="24"/>
        </w:rPr>
        <w:t xml:space="preserve"> consists of verbal, reasoning and spatial abilities averaged to g</w:t>
      </w:r>
      <w:r>
        <w:rPr>
          <w:color w:val="000000"/>
          <w:sz w:val="24"/>
          <w:szCs w:val="24"/>
        </w:rPr>
        <w:t>ive general intelligence. Male advantages are .04</w:t>
      </w:r>
      <w:r>
        <w:rPr>
          <w:i/>
          <w:color w:val="000000"/>
          <w:sz w:val="24"/>
          <w:szCs w:val="24"/>
        </w:rPr>
        <w:t>d</w:t>
      </w:r>
      <w:r>
        <w:rPr>
          <w:color w:val="000000"/>
          <w:sz w:val="24"/>
          <w:szCs w:val="24"/>
        </w:rPr>
        <w:t>, .54</w:t>
      </w:r>
      <w:r>
        <w:rPr>
          <w:i/>
          <w:color w:val="000000"/>
          <w:sz w:val="24"/>
          <w:szCs w:val="24"/>
        </w:rPr>
        <w:t xml:space="preserve">d </w:t>
      </w:r>
      <w:r>
        <w:rPr>
          <w:color w:val="000000"/>
          <w:sz w:val="24"/>
          <w:szCs w:val="24"/>
        </w:rPr>
        <w:t>and .56</w:t>
      </w:r>
      <w:r>
        <w:rPr>
          <w:i/>
          <w:color w:val="000000"/>
          <w:sz w:val="24"/>
          <w:szCs w:val="24"/>
        </w:rPr>
        <w:t xml:space="preserve">d, </w:t>
      </w:r>
      <w:r>
        <w:rPr>
          <w:color w:val="000000"/>
          <w:sz w:val="24"/>
          <w:szCs w:val="24"/>
        </w:rPr>
        <w:t xml:space="preserve">respectively. Note </w:t>
      </w:r>
      <w:r>
        <w:rPr>
          <w:color w:val="000000"/>
          <w:sz w:val="24"/>
          <w:szCs w:val="24"/>
        </w:rPr>
        <w:lastRenderedPageBreak/>
        <w:t xml:space="preserve">the marginally higher male verbal ability and much higher male spatial ability confirming the Wechsler results.                                                           </w:t>
      </w:r>
      <w:r>
        <w:rPr>
          <w:color w:val="000000"/>
          <w:sz w:val="24"/>
          <w:szCs w:val="24"/>
        </w:rPr>
        <w:t xml:space="preserve">                                                                                                                                                                                                                                                                </w:t>
      </w:r>
      <w:r>
        <w:rPr>
          <w:color w:val="000000"/>
          <w:sz w:val="24"/>
          <w:szCs w:val="24"/>
        </w:rPr>
        <w:t xml:space="preserve">                                                                                                                                                                                                                                                                </w:t>
      </w:r>
      <w:r>
        <w:rPr>
          <w:color w:val="000000"/>
          <w:sz w:val="24"/>
          <w:szCs w:val="24"/>
        </w:rPr>
        <w:t xml:space="preserve">                                                                                                                                                                                                                                                                </w:t>
      </w:r>
      <w:r>
        <w:rPr>
          <w:color w:val="000000"/>
          <w:sz w:val="24"/>
          <w:szCs w:val="24"/>
        </w:rPr>
        <w:t xml:space="preserve">                                                                                                                                                                                                                                                                </w:t>
      </w:r>
      <w:r>
        <w:rPr>
          <w:color w:val="000000"/>
          <w:sz w:val="24"/>
          <w:szCs w:val="24"/>
        </w:rPr>
        <w:t xml:space="preserve">                                                                                                                                                                                                                                                                </w:t>
      </w:r>
      <w:r>
        <w:rPr>
          <w:color w:val="000000"/>
          <w:sz w:val="24"/>
          <w:szCs w:val="24"/>
        </w:rPr>
        <w:t xml:space="preserve">                                                                                                                                                                                                                                                                </w:t>
      </w:r>
      <w:r>
        <w:rPr>
          <w:color w:val="000000"/>
          <w:sz w:val="24"/>
          <w:szCs w:val="24"/>
        </w:rPr>
        <w:t xml:space="preserve">                                                                                                                                     </w:t>
      </w:r>
    </w:p>
    <w:p w14:paraId="20FA7B00"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SAT. Scholastic Aptitude Test (American). An American test of verbal and mathematical abilities taken for entry to univers</w:t>
      </w:r>
      <w:r>
        <w:rPr>
          <w:color w:val="000000"/>
          <w:sz w:val="24"/>
          <w:szCs w:val="24"/>
        </w:rPr>
        <w:t>ity.</w:t>
      </w:r>
    </w:p>
    <w:p w14:paraId="20FA7B01"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 xml:space="preserve">SB. Stanford-Binet. A test of general intelligence.  </w:t>
      </w:r>
    </w:p>
    <w:p w14:paraId="20FA7B02"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Test de QI. A French test of general intelligence administered over the internet.</w:t>
      </w:r>
    </w:p>
    <w:p w14:paraId="20FA7B03"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Tiki-T. An Indonesian test of verbal, reasoning and spatial abilities that are averaged to give general intelligence. Male advantages are .11</w:t>
      </w:r>
      <w:r>
        <w:rPr>
          <w:i/>
          <w:color w:val="000000"/>
          <w:sz w:val="24"/>
          <w:szCs w:val="24"/>
        </w:rPr>
        <w:t xml:space="preserve">d </w:t>
      </w:r>
      <w:r>
        <w:rPr>
          <w:color w:val="000000"/>
          <w:sz w:val="24"/>
          <w:szCs w:val="24"/>
        </w:rPr>
        <w:t>(verbal), .15</w:t>
      </w:r>
      <w:r>
        <w:rPr>
          <w:i/>
          <w:color w:val="000000"/>
          <w:sz w:val="24"/>
          <w:szCs w:val="24"/>
        </w:rPr>
        <w:t xml:space="preserve">d </w:t>
      </w:r>
      <w:r>
        <w:rPr>
          <w:color w:val="000000"/>
          <w:sz w:val="24"/>
          <w:szCs w:val="24"/>
        </w:rPr>
        <w:t>(reasoning) and .29</w:t>
      </w:r>
      <w:r>
        <w:rPr>
          <w:i/>
          <w:color w:val="000000"/>
          <w:sz w:val="24"/>
          <w:szCs w:val="24"/>
        </w:rPr>
        <w:t xml:space="preserve">d </w:t>
      </w:r>
      <w:r>
        <w:rPr>
          <w:color w:val="000000"/>
          <w:sz w:val="24"/>
          <w:szCs w:val="24"/>
        </w:rPr>
        <w:t xml:space="preserve">(spatial). Note that the sex differences on the three abilities are </w:t>
      </w:r>
      <w:proofErr w:type="gramStart"/>
      <w:r>
        <w:rPr>
          <w:color w:val="000000"/>
          <w:sz w:val="24"/>
          <w:szCs w:val="24"/>
        </w:rPr>
        <w:t>similar t</w:t>
      </w:r>
      <w:r>
        <w:rPr>
          <w:color w:val="000000"/>
          <w:sz w:val="24"/>
          <w:szCs w:val="24"/>
        </w:rPr>
        <w:t>o</w:t>
      </w:r>
      <w:proofErr w:type="gramEnd"/>
      <w:r>
        <w:rPr>
          <w:color w:val="000000"/>
          <w:sz w:val="24"/>
          <w:szCs w:val="24"/>
        </w:rPr>
        <w:t xml:space="preserve"> those in Western countries with the greatest male advantage in spatial ability and the least in verbal ability. </w:t>
      </w:r>
    </w:p>
    <w:p w14:paraId="20FA7B04" w14:textId="77777777" w:rsidR="00332C51" w:rsidRDefault="00F170AA">
      <w:pPr>
        <w:widowControl w:val="0"/>
        <w:pBdr>
          <w:top w:val="nil"/>
          <w:left w:val="nil"/>
          <w:bottom w:val="nil"/>
          <w:right w:val="nil"/>
          <w:between w:val="nil"/>
        </w:pBdr>
        <w:spacing w:after="120"/>
        <w:rPr>
          <w:color w:val="000000"/>
          <w:sz w:val="24"/>
          <w:szCs w:val="24"/>
        </w:rPr>
      </w:pPr>
      <w:r>
        <w:rPr>
          <w:color w:val="000000"/>
          <w:sz w:val="24"/>
          <w:szCs w:val="24"/>
        </w:rPr>
        <w:t xml:space="preserve">VNR. A test of verbal and numerical reasoning averaged to general intelligence. </w:t>
      </w:r>
    </w:p>
    <w:p w14:paraId="20FA7B05" w14:textId="77777777" w:rsidR="00332C51" w:rsidRDefault="00F170AA">
      <w:pPr>
        <w:widowControl w:val="0"/>
        <w:pBdr>
          <w:top w:val="nil"/>
          <w:left w:val="nil"/>
          <w:bottom w:val="nil"/>
          <w:right w:val="nil"/>
          <w:between w:val="nil"/>
        </w:pBdr>
        <w:spacing w:after="120"/>
        <w:rPr>
          <w:color w:val="000000"/>
          <w:sz w:val="22"/>
          <w:szCs w:val="22"/>
        </w:rPr>
      </w:pPr>
      <w:r>
        <w:rPr>
          <w:color w:val="000000"/>
          <w:sz w:val="24"/>
          <w:szCs w:val="24"/>
        </w:rPr>
        <w:t xml:space="preserve">WJ 111. The Woodcock-Johnson Test. A test of </w:t>
      </w:r>
      <w:proofErr w:type="gramStart"/>
      <w:r>
        <w:rPr>
          <w:color w:val="000000"/>
          <w:sz w:val="24"/>
          <w:szCs w:val="24"/>
        </w:rPr>
        <w:t>a number of</w:t>
      </w:r>
      <w:proofErr w:type="gramEnd"/>
      <w:r>
        <w:rPr>
          <w:color w:val="000000"/>
          <w:sz w:val="24"/>
          <w:szCs w:val="24"/>
        </w:rPr>
        <w:t xml:space="preserve"> abi</w:t>
      </w:r>
      <w:r>
        <w:rPr>
          <w:color w:val="000000"/>
          <w:sz w:val="24"/>
          <w:szCs w:val="24"/>
        </w:rPr>
        <w:t xml:space="preserve">lities, including fluid IQ. </w:t>
      </w:r>
    </w:p>
    <w:p w14:paraId="20FA7B06" w14:textId="77777777" w:rsidR="00332C51" w:rsidRDefault="00F170AA">
      <w:pPr>
        <w:widowControl w:val="0"/>
        <w:pBdr>
          <w:top w:val="nil"/>
          <w:left w:val="nil"/>
          <w:bottom w:val="nil"/>
          <w:right w:val="nil"/>
          <w:between w:val="nil"/>
        </w:pBdr>
        <w:spacing w:after="120"/>
        <w:rPr>
          <w:color w:val="000000"/>
          <w:sz w:val="24"/>
          <w:szCs w:val="24"/>
        </w:rPr>
      </w:pPr>
      <w:r>
        <w:rPr>
          <w:color w:val="000000"/>
          <w:sz w:val="22"/>
          <w:szCs w:val="22"/>
        </w:rPr>
        <w:t xml:space="preserve">WMT. The Weiner </w:t>
      </w:r>
      <w:proofErr w:type="spellStart"/>
      <w:r>
        <w:rPr>
          <w:color w:val="000000"/>
          <w:sz w:val="22"/>
          <w:szCs w:val="22"/>
        </w:rPr>
        <w:t>Matrizen</w:t>
      </w:r>
      <w:proofErr w:type="spellEnd"/>
      <w:r>
        <w:rPr>
          <w:color w:val="000000"/>
          <w:sz w:val="22"/>
          <w:szCs w:val="22"/>
        </w:rPr>
        <w:t xml:space="preserve"> Test. A matrix reasoning test </w:t>
      </w:r>
      <w:proofErr w:type="gramStart"/>
      <w:r>
        <w:rPr>
          <w:color w:val="000000"/>
          <w:sz w:val="22"/>
          <w:szCs w:val="22"/>
        </w:rPr>
        <w:t>similar to</w:t>
      </w:r>
      <w:proofErr w:type="gramEnd"/>
      <w:r>
        <w:rPr>
          <w:color w:val="000000"/>
          <w:sz w:val="22"/>
          <w:szCs w:val="22"/>
        </w:rPr>
        <w:t xml:space="preserve"> the Progressive Matrices. </w:t>
      </w:r>
    </w:p>
    <w:p w14:paraId="20FA7B07" w14:textId="77777777" w:rsidR="00332C51" w:rsidRDefault="00332C51">
      <w:pPr>
        <w:widowControl w:val="0"/>
        <w:pBdr>
          <w:top w:val="nil"/>
          <w:left w:val="nil"/>
          <w:bottom w:val="nil"/>
          <w:right w:val="nil"/>
          <w:between w:val="nil"/>
        </w:pBdr>
        <w:spacing w:after="120"/>
        <w:rPr>
          <w:color w:val="000000"/>
          <w:sz w:val="24"/>
          <w:szCs w:val="24"/>
        </w:rPr>
      </w:pPr>
    </w:p>
    <w:p w14:paraId="20FA7B08" w14:textId="77777777" w:rsidR="00332C51" w:rsidRDefault="00F170AA">
      <w:pPr>
        <w:pStyle w:val="Titre1"/>
        <w:numPr>
          <w:ilvl w:val="0"/>
          <w:numId w:val="1"/>
        </w:numPr>
        <w:ind w:left="0" w:firstLine="0"/>
      </w:pPr>
      <w:r>
        <w:br w:type="page"/>
      </w:r>
      <w:r>
        <w:lastRenderedPageBreak/>
        <w:t>References</w:t>
      </w:r>
    </w:p>
    <w:p w14:paraId="20FA7B09" w14:textId="77777777" w:rsidR="00332C51" w:rsidRPr="003B4A8F" w:rsidRDefault="00F170AA">
      <w:pPr>
        <w:widowControl w:val="0"/>
        <w:pBdr>
          <w:top w:val="nil"/>
          <w:left w:val="nil"/>
          <w:bottom w:val="nil"/>
          <w:right w:val="nil"/>
          <w:between w:val="nil"/>
        </w:pBdr>
        <w:rPr>
          <w:color w:val="000000"/>
          <w:sz w:val="24"/>
          <w:szCs w:val="24"/>
          <w:lang w:val="fr-BE"/>
        </w:rPr>
      </w:pPr>
      <w:r w:rsidRPr="003B4A8F">
        <w:rPr>
          <w:color w:val="000000"/>
          <w:sz w:val="24"/>
          <w:szCs w:val="24"/>
          <w:lang w:val="fr-BE"/>
        </w:rPr>
        <w:t xml:space="preserve">Abalde Paz, E. &amp; Muñoz Cantero, J. (1993). </w:t>
      </w:r>
      <w:r w:rsidRPr="003B4A8F">
        <w:rPr>
          <w:i/>
          <w:color w:val="000000"/>
          <w:sz w:val="24"/>
          <w:szCs w:val="24"/>
          <w:lang w:val="fr-BE"/>
        </w:rPr>
        <w:t>El test PMS de Raven y los escolares de Galicia</w:t>
      </w:r>
      <w:r w:rsidRPr="003B4A8F">
        <w:rPr>
          <w:color w:val="000000"/>
          <w:sz w:val="24"/>
          <w:szCs w:val="24"/>
          <w:lang w:val="fr-BE"/>
        </w:rPr>
        <w:t>. Universidade da Coruña, Servicio de Publicaciones.</w:t>
      </w:r>
    </w:p>
    <w:p w14:paraId="20FA7B0A" w14:textId="77777777" w:rsidR="00332C51" w:rsidRDefault="00F170AA">
      <w:pPr>
        <w:widowControl w:val="0"/>
        <w:pBdr>
          <w:top w:val="nil"/>
          <w:left w:val="nil"/>
          <w:bottom w:val="nil"/>
          <w:right w:val="nil"/>
          <w:between w:val="nil"/>
        </w:pBdr>
        <w:rPr>
          <w:rFonts w:ascii="Courier New" w:eastAsia="Courier New" w:hAnsi="Courier New" w:cs="Courier New"/>
          <w:color w:val="000000"/>
          <w:sz w:val="24"/>
          <w:szCs w:val="24"/>
        </w:rPr>
      </w:pPr>
      <w:r w:rsidRPr="003B4A8F">
        <w:rPr>
          <w:color w:val="000000"/>
          <w:sz w:val="24"/>
          <w:szCs w:val="24"/>
          <w:lang w:val="fr-BE"/>
        </w:rPr>
        <w:t xml:space="preserve">Abdel-Khalek, A. M. &amp; Lynn, R. (2006). </w:t>
      </w:r>
      <w:r>
        <w:rPr>
          <w:color w:val="000000"/>
          <w:sz w:val="24"/>
          <w:szCs w:val="24"/>
        </w:rPr>
        <w:t>“Sex differences on a standardisation of the Standard Progressive Matrices in Kuwait”.</w:t>
      </w:r>
      <w:r>
        <w:rPr>
          <w:i/>
          <w:color w:val="000000"/>
          <w:sz w:val="24"/>
          <w:szCs w:val="24"/>
        </w:rPr>
        <w:t xml:space="preserve"> Personality and Individual Dif</w:t>
      </w:r>
      <w:r>
        <w:rPr>
          <w:i/>
          <w:color w:val="000000"/>
          <w:sz w:val="24"/>
          <w:szCs w:val="24"/>
        </w:rPr>
        <w:t>ferences</w:t>
      </w:r>
      <w:r>
        <w:rPr>
          <w:color w:val="000000"/>
          <w:sz w:val="24"/>
          <w:szCs w:val="24"/>
        </w:rPr>
        <w:t xml:space="preserve"> 40: 175-182. </w:t>
      </w:r>
    </w:p>
    <w:p w14:paraId="20FA7B0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Abdel-</w:t>
      </w:r>
      <w:proofErr w:type="spellStart"/>
      <w:r>
        <w:rPr>
          <w:color w:val="000000"/>
          <w:sz w:val="24"/>
          <w:szCs w:val="24"/>
        </w:rPr>
        <w:t>Khalek</w:t>
      </w:r>
      <w:proofErr w:type="spellEnd"/>
      <w:r>
        <w:rPr>
          <w:b/>
          <w:i/>
          <w:color w:val="000000"/>
          <w:sz w:val="24"/>
          <w:szCs w:val="24"/>
        </w:rPr>
        <w:t>,</w:t>
      </w:r>
      <w:r>
        <w:rPr>
          <w:b/>
          <w:i/>
          <w:color w:val="000000"/>
          <w:sz w:val="24"/>
          <w:szCs w:val="24"/>
          <w:vertAlign w:val="superscript"/>
        </w:rPr>
        <w:t xml:space="preserve"> </w:t>
      </w:r>
      <w:r>
        <w:rPr>
          <w:color w:val="000000"/>
          <w:sz w:val="24"/>
          <w:szCs w:val="24"/>
        </w:rPr>
        <w:t>A</w:t>
      </w:r>
      <w:r>
        <w:rPr>
          <w:b/>
          <w:i/>
          <w:color w:val="000000"/>
          <w:sz w:val="24"/>
          <w:szCs w:val="24"/>
        </w:rPr>
        <w:t xml:space="preserve">. </w:t>
      </w:r>
      <w:r>
        <w:rPr>
          <w:color w:val="000000"/>
          <w:sz w:val="24"/>
          <w:szCs w:val="24"/>
        </w:rPr>
        <w:t>M. &amp;</w:t>
      </w:r>
      <w:r>
        <w:rPr>
          <w:b/>
          <w:i/>
          <w:color w:val="000000"/>
          <w:sz w:val="24"/>
          <w:szCs w:val="24"/>
        </w:rPr>
        <w:t xml:space="preserve"> </w:t>
      </w:r>
      <w:r>
        <w:rPr>
          <w:color w:val="000000"/>
          <w:sz w:val="24"/>
          <w:szCs w:val="24"/>
        </w:rPr>
        <w:t>Lynn, R. (2009).</w:t>
      </w:r>
      <w:r>
        <w:rPr>
          <w:b/>
          <w:color w:val="000000"/>
          <w:sz w:val="24"/>
          <w:szCs w:val="24"/>
        </w:rPr>
        <w:t xml:space="preserve"> </w:t>
      </w:r>
      <w:r>
        <w:rPr>
          <w:color w:val="000000"/>
          <w:sz w:val="24"/>
          <w:szCs w:val="24"/>
        </w:rPr>
        <w:t xml:space="preserve"> “Norms for intelligence in Saudi Arabia assessed by the Standard Progressive Matrices”. </w:t>
      </w:r>
      <w:r>
        <w:rPr>
          <w:i/>
          <w:color w:val="000000"/>
          <w:sz w:val="24"/>
          <w:szCs w:val="24"/>
        </w:rPr>
        <w:t xml:space="preserve">Mankind Quarterly </w:t>
      </w:r>
      <w:r>
        <w:rPr>
          <w:color w:val="000000"/>
          <w:sz w:val="24"/>
          <w:szCs w:val="24"/>
        </w:rPr>
        <w:t>50: 106-113</w:t>
      </w:r>
      <w:r>
        <w:rPr>
          <w:i/>
          <w:color w:val="000000"/>
          <w:sz w:val="24"/>
          <w:szCs w:val="24"/>
        </w:rPr>
        <w:t xml:space="preserve">. </w:t>
      </w:r>
      <w:r>
        <w:rPr>
          <w:color w:val="000000"/>
          <w:sz w:val="24"/>
          <w:szCs w:val="24"/>
        </w:rPr>
        <w:t xml:space="preserve"> </w:t>
      </w:r>
    </w:p>
    <w:p w14:paraId="20FA7B0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w:t>
      </w:r>
      <w:proofErr w:type="spellStart"/>
      <w:r>
        <w:rPr>
          <w:color w:val="000000"/>
          <w:sz w:val="24"/>
          <w:szCs w:val="24"/>
        </w:rPr>
        <w:t>Abdelrasheed</w:t>
      </w:r>
      <w:proofErr w:type="spellEnd"/>
      <w:r>
        <w:rPr>
          <w:color w:val="000000"/>
          <w:sz w:val="24"/>
          <w:szCs w:val="24"/>
        </w:rPr>
        <w:t xml:space="preserve">, N. S. G., Al </w:t>
      </w:r>
      <w:proofErr w:type="spellStart"/>
      <w:r>
        <w:rPr>
          <w:color w:val="000000"/>
          <w:sz w:val="24"/>
          <w:szCs w:val="24"/>
        </w:rPr>
        <w:t>Mashikhi</w:t>
      </w:r>
      <w:proofErr w:type="spellEnd"/>
      <w:r>
        <w:rPr>
          <w:color w:val="000000"/>
          <w:sz w:val="24"/>
          <w:szCs w:val="24"/>
        </w:rPr>
        <w:t xml:space="preserve">, K. M. A., Dutton, E., </w:t>
      </w:r>
      <w:proofErr w:type="spellStart"/>
      <w:r>
        <w:rPr>
          <w:color w:val="000000"/>
          <w:sz w:val="24"/>
          <w:szCs w:val="24"/>
        </w:rPr>
        <w:t>Bakhiet</w:t>
      </w:r>
      <w:proofErr w:type="spellEnd"/>
      <w:r>
        <w:rPr>
          <w:color w:val="000000"/>
          <w:sz w:val="24"/>
          <w:szCs w:val="24"/>
        </w:rPr>
        <w:t xml:space="preserve">, S. F. &amp; Lynn, R. (2019). “Sex differences in intelligence on the Advanced Progressive Matrices of </w:t>
      </w:r>
      <w:proofErr w:type="gramStart"/>
      <w:r>
        <w:rPr>
          <w:color w:val="000000"/>
          <w:sz w:val="24"/>
          <w:szCs w:val="24"/>
        </w:rPr>
        <w:t>15-18 year-old</w:t>
      </w:r>
      <w:proofErr w:type="gramEnd"/>
      <w:r>
        <w:rPr>
          <w:color w:val="000000"/>
          <w:sz w:val="24"/>
          <w:szCs w:val="24"/>
        </w:rPr>
        <w:t xml:space="preserve"> students in Egypt”. </w:t>
      </w:r>
      <w:r>
        <w:rPr>
          <w:i/>
          <w:color w:val="000000"/>
          <w:sz w:val="24"/>
          <w:szCs w:val="24"/>
        </w:rPr>
        <w:t xml:space="preserve">Mankind Quarterly </w:t>
      </w:r>
      <w:r>
        <w:rPr>
          <w:color w:val="000000"/>
          <w:sz w:val="24"/>
          <w:szCs w:val="24"/>
        </w:rPr>
        <w:t>59: 395-405.</w:t>
      </w:r>
    </w:p>
    <w:p w14:paraId="20FA7B0D"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Abdelrasheed</w:t>
      </w:r>
      <w:proofErr w:type="spellEnd"/>
      <w:r>
        <w:rPr>
          <w:color w:val="000000"/>
          <w:sz w:val="24"/>
          <w:szCs w:val="24"/>
        </w:rPr>
        <w:t>, N. S. G.,</w:t>
      </w:r>
      <w:r>
        <w:rPr>
          <w:color w:val="000000"/>
          <w:sz w:val="24"/>
          <w:szCs w:val="24"/>
        </w:rPr>
        <w:t xml:space="preserve"> Al </w:t>
      </w:r>
      <w:proofErr w:type="spellStart"/>
      <w:r>
        <w:rPr>
          <w:color w:val="000000"/>
          <w:sz w:val="24"/>
          <w:szCs w:val="24"/>
        </w:rPr>
        <w:t>Mashikhi</w:t>
      </w:r>
      <w:proofErr w:type="spellEnd"/>
      <w:r>
        <w:rPr>
          <w:color w:val="000000"/>
          <w:sz w:val="24"/>
          <w:szCs w:val="24"/>
        </w:rPr>
        <w:t xml:space="preserve">, K.M.A., </w:t>
      </w:r>
      <w:proofErr w:type="spellStart"/>
      <w:r>
        <w:rPr>
          <w:color w:val="000000"/>
          <w:sz w:val="24"/>
          <w:szCs w:val="24"/>
        </w:rPr>
        <w:t>Albaraami</w:t>
      </w:r>
      <w:proofErr w:type="spellEnd"/>
      <w:r>
        <w:rPr>
          <w:color w:val="000000"/>
          <w:sz w:val="24"/>
          <w:szCs w:val="24"/>
        </w:rPr>
        <w:t xml:space="preserve">, Y. A. B., Dutton, E., </w:t>
      </w:r>
      <w:proofErr w:type="spellStart"/>
      <w:r>
        <w:rPr>
          <w:color w:val="000000"/>
          <w:sz w:val="24"/>
          <w:szCs w:val="24"/>
        </w:rPr>
        <w:t>Abduelrahim</w:t>
      </w:r>
      <w:proofErr w:type="spellEnd"/>
      <w:r>
        <w:rPr>
          <w:color w:val="000000"/>
          <w:sz w:val="24"/>
          <w:szCs w:val="24"/>
        </w:rPr>
        <w:t xml:space="preserve">, N. M. &amp; </w:t>
      </w:r>
      <w:proofErr w:type="spellStart"/>
      <w:r>
        <w:rPr>
          <w:color w:val="000000"/>
          <w:sz w:val="24"/>
          <w:szCs w:val="24"/>
        </w:rPr>
        <w:t>Bakhiet</w:t>
      </w:r>
      <w:proofErr w:type="spellEnd"/>
      <w:r>
        <w:rPr>
          <w:color w:val="000000"/>
          <w:sz w:val="24"/>
          <w:szCs w:val="24"/>
        </w:rPr>
        <w:t>, S. F. A. (2021). “Sex differences in intelligence on the Standard Progressive Matrices in the Dhofar region of Oman”</w:t>
      </w:r>
      <w:r>
        <w:rPr>
          <w:b/>
          <w:color w:val="000000"/>
          <w:sz w:val="24"/>
          <w:szCs w:val="24"/>
        </w:rPr>
        <w:t xml:space="preserve">. </w:t>
      </w:r>
      <w:r>
        <w:rPr>
          <w:i/>
          <w:color w:val="000000"/>
          <w:sz w:val="24"/>
          <w:szCs w:val="24"/>
        </w:rPr>
        <w:t xml:space="preserve">Mankind Quarterly </w:t>
      </w:r>
      <w:r>
        <w:rPr>
          <w:color w:val="000000"/>
          <w:sz w:val="24"/>
          <w:szCs w:val="24"/>
        </w:rPr>
        <w:t xml:space="preserve">61: 1025-1034. </w:t>
      </w:r>
    </w:p>
    <w:p w14:paraId="20FA7B0E"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Ackerman, P. L., Bo</w:t>
      </w:r>
      <w:r>
        <w:rPr>
          <w:color w:val="000000"/>
          <w:sz w:val="24"/>
          <w:szCs w:val="24"/>
        </w:rPr>
        <w:t xml:space="preserve">wen, K. R., </w:t>
      </w:r>
      <w:proofErr w:type="spellStart"/>
      <w:r>
        <w:rPr>
          <w:color w:val="000000"/>
          <w:sz w:val="24"/>
          <w:szCs w:val="24"/>
        </w:rPr>
        <w:t>Beier</w:t>
      </w:r>
      <w:proofErr w:type="spellEnd"/>
      <w:r>
        <w:rPr>
          <w:color w:val="000000"/>
          <w:sz w:val="24"/>
          <w:szCs w:val="24"/>
        </w:rPr>
        <w:t xml:space="preserve">, M. E. &amp; </w:t>
      </w:r>
      <w:proofErr w:type="spellStart"/>
      <w:r>
        <w:rPr>
          <w:color w:val="000000"/>
          <w:sz w:val="24"/>
          <w:szCs w:val="24"/>
        </w:rPr>
        <w:t>Kanfer</w:t>
      </w:r>
      <w:proofErr w:type="spellEnd"/>
      <w:r>
        <w:rPr>
          <w:color w:val="000000"/>
          <w:sz w:val="24"/>
          <w:szCs w:val="24"/>
        </w:rPr>
        <w:t xml:space="preserve">, R. (2001). “Determinants of individual differences and gender differences in knowledge”. </w:t>
      </w:r>
      <w:r>
        <w:rPr>
          <w:i/>
          <w:color w:val="000000"/>
          <w:sz w:val="24"/>
          <w:szCs w:val="24"/>
        </w:rPr>
        <w:t>Journal of Educational Psychology</w:t>
      </w:r>
      <w:r>
        <w:rPr>
          <w:color w:val="000000"/>
          <w:sz w:val="24"/>
          <w:szCs w:val="24"/>
        </w:rPr>
        <w:t xml:space="preserve"> 93: 797–825.</w:t>
      </w:r>
    </w:p>
    <w:p w14:paraId="20FA7B0F" w14:textId="77777777" w:rsidR="00332C51" w:rsidRDefault="00F170AA">
      <w:pPr>
        <w:widowControl w:val="0"/>
        <w:pBdr>
          <w:top w:val="nil"/>
          <w:left w:val="nil"/>
          <w:bottom w:val="nil"/>
          <w:right w:val="nil"/>
          <w:between w:val="nil"/>
        </w:pBdr>
        <w:tabs>
          <w:tab w:val="left" w:pos="0"/>
        </w:tabs>
        <w:rPr>
          <w:color w:val="000000"/>
          <w:sz w:val="24"/>
          <w:szCs w:val="24"/>
        </w:rPr>
      </w:pPr>
      <w:r>
        <w:rPr>
          <w:color w:val="000000"/>
          <w:sz w:val="24"/>
          <w:szCs w:val="24"/>
        </w:rPr>
        <w:t>Ackerman, P. L. (2018). “Intelligence as potentiality and actuality”. In R. J. Sternb</w:t>
      </w:r>
      <w:r>
        <w:rPr>
          <w:color w:val="000000"/>
          <w:sz w:val="24"/>
          <w:szCs w:val="24"/>
        </w:rPr>
        <w:t xml:space="preserve">erg (Ed). </w:t>
      </w:r>
      <w:r>
        <w:rPr>
          <w:i/>
          <w:color w:val="000000"/>
          <w:sz w:val="24"/>
          <w:szCs w:val="24"/>
        </w:rPr>
        <w:t>The Nature of Human Intelligence</w:t>
      </w:r>
      <w:r>
        <w:rPr>
          <w:color w:val="000000"/>
          <w:sz w:val="24"/>
          <w:szCs w:val="24"/>
        </w:rPr>
        <w:t xml:space="preserve">. Cambridge: Cambridge: University Press. </w:t>
      </w:r>
    </w:p>
    <w:p w14:paraId="20FA7B10"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Adair, L. S. &amp; Pollitt, E. (1985). “Outcome of maternal nutritional supplementation: a comprehensive review of the Bacon Chow study”. </w:t>
      </w:r>
      <w:r>
        <w:rPr>
          <w:i/>
          <w:color w:val="000000"/>
          <w:sz w:val="24"/>
          <w:szCs w:val="24"/>
        </w:rPr>
        <w:t>American Journal of Clinical Nutrition</w:t>
      </w:r>
      <w:r>
        <w:rPr>
          <w:color w:val="000000"/>
          <w:sz w:val="24"/>
          <w:szCs w:val="24"/>
        </w:rPr>
        <w:t xml:space="preserve"> 41:</w:t>
      </w:r>
      <w:r>
        <w:rPr>
          <w:i/>
          <w:color w:val="000000"/>
          <w:sz w:val="24"/>
          <w:szCs w:val="24"/>
        </w:rPr>
        <w:t xml:space="preserve"> </w:t>
      </w:r>
      <w:r>
        <w:rPr>
          <w:color w:val="000000"/>
          <w:sz w:val="24"/>
          <w:szCs w:val="24"/>
        </w:rPr>
        <w:t xml:space="preserve">948-978.  </w:t>
      </w:r>
    </w:p>
    <w:p w14:paraId="20FA7B11"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Adams, E. A. (1952). “Analysis of Raven’s matrices scores”. John Rav</w:t>
      </w:r>
      <w:r>
        <w:rPr>
          <w:color w:val="000000"/>
          <w:sz w:val="24"/>
          <w:szCs w:val="24"/>
        </w:rPr>
        <w:t>en Archive.</w:t>
      </w:r>
    </w:p>
    <w:p w14:paraId="20FA7B12" w14:textId="77777777" w:rsidR="00332C51" w:rsidRDefault="00F170AA">
      <w:pPr>
        <w:widowControl w:val="0"/>
        <w:pBdr>
          <w:top w:val="nil"/>
          <w:left w:val="nil"/>
          <w:bottom w:val="nil"/>
          <w:right w:val="nil"/>
          <w:between w:val="nil"/>
        </w:pBdr>
        <w:rPr>
          <w:color w:val="111111"/>
          <w:sz w:val="24"/>
          <w:szCs w:val="24"/>
        </w:rPr>
      </w:pPr>
      <w:r>
        <w:rPr>
          <w:color w:val="000000"/>
          <w:sz w:val="24"/>
          <w:szCs w:val="24"/>
        </w:rPr>
        <w:t xml:space="preserve">Ahmad, R., Khanum, S. J., Riaz, Z. &amp; Lynn, R (2008). “Gender differences in means and variance on the Standard Progressive Matrices in Pakistan”. </w:t>
      </w:r>
      <w:r>
        <w:rPr>
          <w:i/>
          <w:color w:val="000000"/>
          <w:sz w:val="24"/>
          <w:szCs w:val="24"/>
        </w:rPr>
        <w:t>Mankind Quarterly</w:t>
      </w:r>
      <w:r>
        <w:rPr>
          <w:color w:val="000000"/>
          <w:sz w:val="24"/>
          <w:szCs w:val="24"/>
        </w:rPr>
        <w:t xml:space="preserve"> 49: 50-57. </w:t>
      </w:r>
    </w:p>
    <w:p w14:paraId="20FA7B13" w14:textId="77777777" w:rsidR="00332C51" w:rsidRDefault="00F170AA">
      <w:pPr>
        <w:widowControl w:val="0"/>
        <w:pBdr>
          <w:top w:val="nil"/>
          <w:left w:val="nil"/>
          <w:bottom w:val="nil"/>
          <w:right w:val="nil"/>
          <w:between w:val="nil"/>
        </w:pBdr>
        <w:rPr>
          <w:color w:val="111111"/>
          <w:sz w:val="24"/>
          <w:szCs w:val="24"/>
        </w:rPr>
      </w:pPr>
      <w:r>
        <w:rPr>
          <w:color w:val="111111"/>
          <w:sz w:val="24"/>
          <w:szCs w:val="24"/>
        </w:rPr>
        <w:t>Al-</w:t>
      </w:r>
      <w:proofErr w:type="spellStart"/>
      <w:r>
        <w:rPr>
          <w:color w:val="111111"/>
          <w:sz w:val="24"/>
          <w:szCs w:val="24"/>
        </w:rPr>
        <w:t>Bursan</w:t>
      </w:r>
      <w:proofErr w:type="spellEnd"/>
      <w:r>
        <w:rPr>
          <w:color w:val="111111"/>
          <w:sz w:val="24"/>
          <w:szCs w:val="24"/>
        </w:rPr>
        <w:t xml:space="preserve">, I. S., </w:t>
      </w:r>
      <w:proofErr w:type="spellStart"/>
      <w:r>
        <w:rPr>
          <w:color w:val="111111"/>
          <w:sz w:val="24"/>
          <w:szCs w:val="24"/>
        </w:rPr>
        <w:t>Kirkegaard</w:t>
      </w:r>
      <w:proofErr w:type="spellEnd"/>
      <w:r>
        <w:rPr>
          <w:color w:val="111111"/>
          <w:sz w:val="24"/>
          <w:szCs w:val="24"/>
        </w:rPr>
        <w:t xml:space="preserve">, E. O. W., </w:t>
      </w:r>
      <w:proofErr w:type="spellStart"/>
      <w:r>
        <w:rPr>
          <w:color w:val="111111"/>
          <w:sz w:val="24"/>
          <w:szCs w:val="24"/>
        </w:rPr>
        <w:t>Fuerst</w:t>
      </w:r>
      <w:proofErr w:type="spellEnd"/>
      <w:r>
        <w:rPr>
          <w:color w:val="111111"/>
          <w:sz w:val="24"/>
          <w:szCs w:val="24"/>
        </w:rPr>
        <w:t xml:space="preserve">, J. &amp; </w:t>
      </w:r>
      <w:proofErr w:type="spellStart"/>
      <w:r>
        <w:rPr>
          <w:color w:val="111111"/>
          <w:sz w:val="24"/>
          <w:szCs w:val="24"/>
        </w:rPr>
        <w:t>Bakheit</w:t>
      </w:r>
      <w:proofErr w:type="spellEnd"/>
      <w:r>
        <w:rPr>
          <w:color w:val="111111"/>
          <w:sz w:val="24"/>
          <w:szCs w:val="24"/>
        </w:rPr>
        <w:t xml:space="preserve">, S. B. </w:t>
      </w:r>
      <w:r>
        <w:rPr>
          <w:color w:val="111111"/>
          <w:sz w:val="24"/>
          <w:szCs w:val="24"/>
        </w:rPr>
        <w:t>(2018). “Sex differences in 32,347 Jordanian 4</w:t>
      </w:r>
      <w:r>
        <w:rPr>
          <w:color w:val="111111"/>
          <w:sz w:val="24"/>
          <w:szCs w:val="24"/>
          <w:vertAlign w:val="superscript"/>
        </w:rPr>
        <w:t>th</w:t>
      </w:r>
      <w:r>
        <w:rPr>
          <w:color w:val="111111"/>
          <w:sz w:val="24"/>
          <w:szCs w:val="24"/>
        </w:rPr>
        <w:t xml:space="preserve"> graders on a national exam of mathematics”. </w:t>
      </w:r>
      <w:r>
        <w:rPr>
          <w:i/>
          <w:color w:val="111111"/>
          <w:sz w:val="24"/>
          <w:szCs w:val="24"/>
        </w:rPr>
        <w:t>Journal of Individual Differences</w:t>
      </w:r>
      <w:bookmarkStart w:id="3" w:name="3znysh7" w:colFirst="0" w:colLast="0"/>
      <w:bookmarkEnd w:id="3"/>
      <w:r>
        <w:rPr>
          <w:color w:val="111111"/>
          <w:sz w:val="24"/>
          <w:szCs w:val="24"/>
        </w:rPr>
        <w:t xml:space="preserve"> DOI: 10.1027/1614-0001/a000278.</w:t>
      </w:r>
    </w:p>
    <w:p w14:paraId="20FA7B14" w14:textId="77777777" w:rsidR="00332C51" w:rsidRDefault="00F170AA">
      <w:pPr>
        <w:widowControl w:val="0"/>
        <w:pBdr>
          <w:top w:val="nil"/>
          <w:left w:val="nil"/>
          <w:bottom w:val="nil"/>
          <w:right w:val="nil"/>
          <w:between w:val="nil"/>
        </w:pBdr>
        <w:tabs>
          <w:tab w:val="left" w:pos="-675"/>
          <w:tab w:val="left" w:pos="330"/>
          <w:tab w:val="left" w:pos="2597"/>
        </w:tabs>
        <w:rPr>
          <w:color w:val="000000"/>
          <w:sz w:val="24"/>
          <w:szCs w:val="24"/>
        </w:rPr>
      </w:pPr>
      <w:proofErr w:type="spellStart"/>
      <w:r>
        <w:rPr>
          <w:color w:val="111111"/>
          <w:sz w:val="24"/>
          <w:szCs w:val="24"/>
        </w:rPr>
        <w:t>Alexopoulos</w:t>
      </w:r>
      <w:proofErr w:type="spellEnd"/>
      <w:r>
        <w:rPr>
          <w:color w:val="111111"/>
          <w:sz w:val="24"/>
          <w:szCs w:val="24"/>
        </w:rPr>
        <w:t xml:space="preserve">, D. S. (1976). “Sex differences and IQ”. </w:t>
      </w:r>
      <w:r>
        <w:rPr>
          <w:i/>
          <w:color w:val="111111"/>
          <w:sz w:val="24"/>
          <w:szCs w:val="24"/>
        </w:rPr>
        <w:t>Personality and Individual Differences</w:t>
      </w:r>
      <w:r>
        <w:rPr>
          <w:color w:val="111111"/>
          <w:sz w:val="24"/>
          <w:szCs w:val="24"/>
        </w:rPr>
        <w:t xml:space="preserve"> 20: 445-450.</w:t>
      </w:r>
    </w:p>
    <w:p w14:paraId="20FA7B15" w14:textId="77777777" w:rsidR="00332C51" w:rsidRDefault="00F170AA">
      <w:pPr>
        <w:widowControl w:val="0"/>
        <w:pBdr>
          <w:top w:val="nil"/>
          <w:left w:val="nil"/>
          <w:bottom w:val="nil"/>
          <w:right w:val="nil"/>
          <w:between w:val="nil"/>
        </w:pBdr>
        <w:tabs>
          <w:tab w:val="left" w:pos="2877"/>
        </w:tabs>
        <w:rPr>
          <w:color w:val="000000"/>
          <w:sz w:val="24"/>
          <w:szCs w:val="24"/>
        </w:rPr>
      </w:pPr>
      <w:proofErr w:type="spellStart"/>
      <w:r>
        <w:rPr>
          <w:color w:val="000000"/>
          <w:sz w:val="24"/>
          <w:szCs w:val="24"/>
        </w:rPr>
        <w:t>Alexopoulos</w:t>
      </w:r>
      <w:proofErr w:type="spellEnd"/>
      <w:r>
        <w:rPr>
          <w:color w:val="000000"/>
          <w:sz w:val="24"/>
          <w:szCs w:val="24"/>
        </w:rPr>
        <w:t xml:space="preserve">, D. S. (1979). </w:t>
      </w:r>
      <w:r>
        <w:rPr>
          <w:i/>
          <w:color w:val="000000"/>
          <w:sz w:val="24"/>
          <w:szCs w:val="24"/>
        </w:rPr>
        <w:t xml:space="preserve">Revision and standardisation of the Wechsler Intelligence Scale-Revised (WISC-R) for the age range 13-15 years in Greece. </w:t>
      </w:r>
      <w:r>
        <w:rPr>
          <w:color w:val="000000"/>
          <w:sz w:val="24"/>
          <w:szCs w:val="24"/>
        </w:rPr>
        <w:t xml:space="preserve"> Ph.D. Thesis, University of Wales. </w:t>
      </w:r>
    </w:p>
    <w:p w14:paraId="20FA7B16"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Allik</w:t>
      </w:r>
      <w:proofErr w:type="spellEnd"/>
      <w:r>
        <w:rPr>
          <w:color w:val="000000"/>
          <w:sz w:val="24"/>
          <w:szCs w:val="24"/>
        </w:rPr>
        <w:t>, J., Must, O. &amp; Lynn, R. (1999). “Sex differences in general intelligence among high school</w:t>
      </w:r>
      <w:r>
        <w:rPr>
          <w:color w:val="000000"/>
          <w:sz w:val="24"/>
          <w:szCs w:val="24"/>
        </w:rPr>
        <w:t xml:space="preserve"> graduates: some results from Estonia”. </w:t>
      </w:r>
      <w:r>
        <w:rPr>
          <w:i/>
          <w:color w:val="000000"/>
          <w:sz w:val="24"/>
          <w:szCs w:val="24"/>
        </w:rPr>
        <w:t>Personality and Individual Differences</w:t>
      </w:r>
      <w:r>
        <w:rPr>
          <w:color w:val="000000"/>
          <w:sz w:val="24"/>
          <w:szCs w:val="24"/>
        </w:rPr>
        <w:t xml:space="preserve"> 26: 1137-1141.</w:t>
      </w:r>
    </w:p>
    <w:p w14:paraId="20FA7B1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Almeida, L. S. (1989). “Gender and social class effects on differential reasoning tasks performance with Portuguese secondary school students”. </w:t>
      </w:r>
      <w:r>
        <w:rPr>
          <w:i/>
          <w:color w:val="000000"/>
          <w:sz w:val="24"/>
          <w:szCs w:val="24"/>
        </w:rPr>
        <w:t>Personality and In</w:t>
      </w:r>
      <w:r>
        <w:rPr>
          <w:i/>
          <w:color w:val="000000"/>
          <w:sz w:val="24"/>
          <w:szCs w:val="24"/>
        </w:rPr>
        <w:t>dividual Differences</w:t>
      </w:r>
      <w:r>
        <w:rPr>
          <w:color w:val="000000"/>
          <w:sz w:val="24"/>
          <w:szCs w:val="24"/>
        </w:rPr>
        <w:t xml:space="preserve"> 53:</w:t>
      </w:r>
      <w:r>
        <w:rPr>
          <w:i/>
          <w:color w:val="000000"/>
          <w:sz w:val="24"/>
          <w:szCs w:val="24"/>
        </w:rPr>
        <w:t xml:space="preserve"> </w:t>
      </w:r>
      <w:r>
        <w:rPr>
          <w:color w:val="000000"/>
          <w:sz w:val="24"/>
          <w:szCs w:val="24"/>
        </w:rPr>
        <w:t xml:space="preserve">142-146. </w:t>
      </w:r>
    </w:p>
    <w:p w14:paraId="20FA7B18"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Alonso, O. S. (1974). “Raven, g factor, age and school level”. </w:t>
      </w:r>
      <w:r>
        <w:rPr>
          <w:i/>
          <w:color w:val="000000"/>
          <w:sz w:val="24"/>
          <w:szCs w:val="24"/>
        </w:rPr>
        <w:t xml:space="preserve">Havana Hospital </w:t>
      </w:r>
      <w:proofErr w:type="spellStart"/>
      <w:r>
        <w:rPr>
          <w:i/>
          <w:color w:val="000000"/>
          <w:sz w:val="24"/>
          <w:szCs w:val="24"/>
        </w:rPr>
        <w:t>Psiquiatrico</w:t>
      </w:r>
      <w:proofErr w:type="spellEnd"/>
      <w:r>
        <w:rPr>
          <w:i/>
          <w:color w:val="000000"/>
          <w:sz w:val="24"/>
          <w:szCs w:val="24"/>
        </w:rPr>
        <w:t xml:space="preserve"> </w:t>
      </w:r>
      <w:proofErr w:type="spellStart"/>
      <w:r>
        <w:rPr>
          <w:i/>
          <w:color w:val="000000"/>
          <w:sz w:val="24"/>
          <w:szCs w:val="24"/>
        </w:rPr>
        <w:t>Revista</w:t>
      </w:r>
      <w:proofErr w:type="spellEnd"/>
      <w:r>
        <w:rPr>
          <w:color w:val="000000"/>
          <w:sz w:val="24"/>
          <w:szCs w:val="24"/>
        </w:rPr>
        <w:t xml:space="preserve"> 14: 60–77.</w:t>
      </w:r>
    </w:p>
    <w:p w14:paraId="20FA7B19"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Al-</w:t>
      </w:r>
      <w:proofErr w:type="spellStart"/>
      <w:r>
        <w:rPr>
          <w:color w:val="000000"/>
          <w:sz w:val="24"/>
          <w:szCs w:val="24"/>
        </w:rPr>
        <w:t>Shahomee</w:t>
      </w:r>
      <w:proofErr w:type="spellEnd"/>
      <w:r>
        <w:rPr>
          <w:color w:val="000000"/>
          <w:sz w:val="24"/>
          <w:szCs w:val="24"/>
        </w:rPr>
        <w:t>, A. A. (2012). “A</w:t>
      </w:r>
      <w:r>
        <w:rPr>
          <w:b/>
          <w:color w:val="000000"/>
          <w:sz w:val="24"/>
          <w:szCs w:val="24"/>
        </w:rPr>
        <w:t xml:space="preserve"> </w:t>
      </w:r>
      <w:r>
        <w:rPr>
          <w:color w:val="000000"/>
          <w:sz w:val="24"/>
          <w:szCs w:val="24"/>
        </w:rPr>
        <w:t xml:space="preserve">standardisation of the Standard Progressive Matrices for adults in Libya”.  </w:t>
      </w:r>
      <w:r>
        <w:rPr>
          <w:i/>
          <w:color w:val="000000"/>
          <w:sz w:val="24"/>
          <w:szCs w:val="24"/>
        </w:rPr>
        <w:t>Pers</w:t>
      </w:r>
      <w:r>
        <w:rPr>
          <w:i/>
          <w:color w:val="000000"/>
          <w:sz w:val="24"/>
          <w:szCs w:val="24"/>
        </w:rPr>
        <w:t>onality and Individual Differences</w:t>
      </w:r>
      <w:r>
        <w:rPr>
          <w:color w:val="000000"/>
          <w:sz w:val="24"/>
          <w:szCs w:val="24"/>
        </w:rPr>
        <w:t xml:space="preserve"> 53:</w:t>
      </w:r>
      <w:r>
        <w:rPr>
          <w:i/>
          <w:color w:val="000000"/>
          <w:sz w:val="24"/>
          <w:szCs w:val="24"/>
        </w:rPr>
        <w:t xml:space="preserve"> </w:t>
      </w:r>
      <w:r>
        <w:rPr>
          <w:color w:val="000000"/>
          <w:sz w:val="24"/>
          <w:szCs w:val="24"/>
        </w:rPr>
        <w:t xml:space="preserve">142-146.  </w:t>
      </w:r>
    </w:p>
    <w:p w14:paraId="20FA7B1A"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Al-</w:t>
      </w:r>
      <w:proofErr w:type="spellStart"/>
      <w:r>
        <w:rPr>
          <w:color w:val="000000"/>
          <w:sz w:val="24"/>
          <w:szCs w:val="24"/>
        </w:rPr>
        <w:t>Shahomee</w:t>
      </w:r>
      <w:proofErr w:type="spellEnd"/>
      <w:r>
        <w:rPr>
          <w:color w:val="000000"/>
          <w:sz w:val="24"/>
          <w:szCs w:val="24"/>
        </w:rPr>
        <w:t xml:space="preserve">, A. A., Abdalla, S. E. &amp; Lynn, R. (2016). “Sex differences on the WISC-R in Libya”. </w:t>
      </w:r>
      <w:r>
        <w:rPr>
          <w:i/>
          <w:color w:val="000000"/>
          <w:sz w:val="24"/>
          <w:szCs w:val="24"/>
        </w:rPr>
        <w:t xml:space="preserve">Mankind Quarterly </w:t>
      </w:r>
      <w:r>
        <w:rPr>
          <w:color w:val="000000"/>
          <w:sz w:val="24"/>
          <w:szCs w:val="24"/>
        </w:rPr>
        <w:t>57: 91-94.</w:t>
      </w:r>
    </w:p>
    <w:p w14:paraId="20FA7B1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Al-</w:t>
      </w:r>
      <w:proofErr w:type="spellStart"/>
      <w:r>
        <w:rPr>
          <w:color w:val="000000"/>
          <w:sz w:val="24"/>
          <w:szCs w:val="24"/>
        </w:rPr>
        <w:t>Shahomee</w:t>
      </w:r>
      <w:proofErr w:type="spellEnd"/>
      <w:r>
        <w:rPr>
          <w:color w:val="000000"/>
          <w:sz w:val="24"/>
          <w:szCs w:val="24"/>
        </w:rPr>
        <w:t>, A. A., Furnham, A. &amp; Lynn, R.  (2017). “Sex differences in intellig</w:t>
      </w:r>
      <w:r>
        <w:rPr>
          <w:color w:val="000000"/>
          <w:sz w:val="24"/>
          <w:szCs w:val="24"/>
        </w:rPr>
        <w:t xml:space="preserve">ence, emotional intelligence and educational attainment in Libya”. </w:t>
      </w:r>
      <w:r>
        <w:rPr>
          <w:i/>
          <w:color w:val="000000"/>
          <w:sz w:val="24"/>
          <w:szCs w:val="24"/>
        </w:rPr>
        <w:t>Mankind Quarterly</w:t>
      </w:r>
      <w:r>
        <w:rPr>
          <w:color w:val="000000"/>
          <w:sz w:val="24"/>
          <w:szCs w:val="24"/>
        </w:rPr>
        <w:t xml:space="preserve"> 57: 448-455. </w:t>
      </w:r>
    </w:p>
    <w:p w14:paraId="20FA7B1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Al-</w:t>
      </w:r>
      <w:proofErr w:type="spellStart"/>
      <w:r>
        <w:rPr>
          <w:color w:val="000000"/>
          <w:sz w:val="24"/>
          <w:szCs w:val="24"/>
        </w:rPr>
        <w:t>Shahomee</w:t>
      </w:r>
      <w:proofErr w:type="spellEnd"/>
      <w:r>
        <w:rPr>
          <w:color w:val="000000"/>
          <w:sz w:val="24"/>
          <w:szCs w:val="24"/>
        </w:rPr>
        <w:t xml:space="preserve">, A. A., Lynn, R., Abdalla, S. E. &amp; </w:t>
      </w:r>
      <w:proofErr w:type="spellStart"/>
      <w:r>
        <w:rPr>
          <w:color w:val="000000"/>
          <w:sz w:val="24"/>
          <w:szCs w:val="24"/>
        </w:rPr>
        <w:t>Alrafadi</w:t>
      </w:r>
      <w:proofErr w:type="spellEnd"/>
      <w:r>
        <w:rPr>
          <w:color w:val="000000"/>
          <w:sz w:val="24"/>
          <w:szCs w:val="24"/>
        </w:rPr>
        <w:t xml:space="preserve">, A. Y. (2019). “Gender differences on general intelligence in Libya”. </w:t>
      </w:r>
      <w:r>
        <w:rPr>
          <w:i/>
          <w:color w:val="000000"/>
          <w:sz w:val="24"/>
          <w:szCs w:val="24"/>
        </w:rPr>
        <w:t xml:space="preserve">Mankind Quarterly </w:t>
      </w:r>
      <w:r>
        <w:rPr>
          <w:color w:val="000000"/>
          <w:sz w:val="24"/>
          <w:szCs w:val="24"/>
        </w:rPr>
        <w:t>60: 92-98.</w:t>
      </w:r>
    </w:p>
    <w:p w14:paraId="20FA7B1D" w14:textId="77777777" w:rsidR="00332C51" w:rsidRDefault="00F170AA">
      <w:pPr>
        <w:widowControl w:val="0"/>
        <w:pBdr>
          <w:top w:val="nil"/>
          <w:left w:val="nil"/>
          <w:bottom w:val="nil"/>
          <w:right w:val="nil"/>
          <w:between w:val="nil"/>
        </w:pBdr>
        <w:tabs>
          <w:tab w:val="left" w:pos="180"/>
        </w:tabs>
        <w:rPr>
          <w:color w:val="000000"/>
          <w:sz w:val="24"/>
          <w:szCs w:val="24"/>
        </w:rPr>
      </w:pPr>
      <w:r>
        <w:rPr>
          <w:color w:val="000000"/>
          <w:sz w:val="24"/>
          <w:szCs w:val="24"/>
        </w:rPr>
        <w:t>Al-</w:t>
      </w:r>
      <w:proofErr w:type="spellStart"/>
      <w:r>
        <w:rPr>
          <w:color w:val="000000"/>
          <w:sz w:val="24"/>
          <w:szCs w:val="24"/>
        </w:rPr>
        <w:t>Shahomee</w:t>
      </w:r>
      <w:proofErr w:type="spellEnd"/>
      <w:r>
        <w:rPr>
          <w:color w:val="000000"/>
          <w:sz w:val="24"/>
          <w:szCs w:val="24"/>
        </w:rPr>
        <w:t xml:space="preserve">, A. A. &amp; Lynn, R. (2010). “Norms and sex differences for the Standard Progressive Matrices in Libya”. </w:t>
      </w:r>
      <w:r>
        <w:rPr>
          <w:i/>
          <w:color w:val="000000"/>
          <w:sz w:val="24"/>
          <w:szCs w:val="24"/>
        </w:rPr>
        <w:t xml:space="preserve">Mankind Quarterly </w:t>
      </w:r>
      <w:r>
        <w:rPr>
          <w:color w:val="000000"/>
          <w:sz w:val="24"/>
          <w:szCs w:val="24"/>
        </w:rPr>
        <w:t>51:</w:t>
      </w:r>
      <w:r>
        <w:rPr>
          <w:i/>
          <w:color w:val="000000"/>
          <w:sz w:val="24"/>
          <w:szCs w:val="24"/>
        </w:rPr>
        <w:t xml:space="preserve"> </w:t>
      </w:r>
      <w:r>
        <w:rPr>
          <w:color w:val="000000"/>
          <w:sz w:val="24"/>
          <w:szCs w:val="24"/>
        </w:rPr>
        <w:t>97-107.</w:t>
      </w:r>
      <w:r>
        <w:rPr>
          <w:i/>
          <w:color w:val="000000"/>
          <w:sz w:val="24"/>
          <w:szCs w:val="24"/>
        </w:rPr>
        <w:t xml:space="preserve"> </w:t>
      </w:r>
    </w:p>
    <w:p w14:paraId="20FA7B1E"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Al-</w:t>
      </w:r>
      <w:proofErr w:type="spellStart"/>
      <w:r>
        <w:rPr>
          <w:color w:val="000000"/>
          <w:sz w:val="24"/>
          <w:szCs w:val="24"/>
        </w:rPr>
        <w:t>Shahomee</w:t>
      </w:r>
      <w:proofErr w:type="spellEnd"/>
      <w:r>
        <w:rPr>
          <w:color w:val="000000"/>
          <w:sz w:val="24"/>
          <w:szCs w:val="24"/>
        </w:rPr>
        <w:t>, A. A. &amp; Lynn, R (2012). “A</w:t>
      </w:r>
      <w:r>
        <w:rPr>
          <w:b/>
          <w:color w:val="000000"/>
          <w:sz w:val="24"/>
          <w:szCs w:val="24"/>
        </w:rPr>
        <w:t xml:space="preserve"> </w:t>
      </w:r>
      <w:r>
        <w:rPr>
          <w:color w:val="000000"/>
          <w:sz w:val="24"/>
          <w:szCs w:val="24"/>
        </w:rPr>
        <w:t xml:space="preserve">standardisation of the Standard Progressive Matrices for Libyan adults aged 38 to 50 years”. </w:t>
      </w:r>
      <w:r>
        <w:rPr>
          <w:i/>
          <w:color w:val="000000"/>
          <w:sz w:val="24"/>
          <w:szCs w:val="24"/>
        </w:rPr>
        <w:t xml:space="preserve">Mankind Quarterly </w:t>
      </w:r>
      <w:r>
        <w:rPr>
          <w:color w:val="000000"/>
          <w:sz w:val="24"/>
          <w:szCs w:val="24"/>
        </w:rPr>
        <w:t xml:space="preserve">52: 292-310. </w:t>
      </w:r>
    </w:p>
    <w:p w14:paraId="20FA7B1F"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Aluja</w:t>
      </w:r>
      <w:proofErr w:type="spellEnd"/>
      <w:r>
        <w:rPr>
          <w:color w:val="000000"/>
          <w:sz w:val="24"/>
          <w:szCs w:val="24"/>
        </w:rPr>
        <w:t xml:space="preserve">, A., Colom, R., Abad, F. J. &amp; Juan-Espinoza, M. (2002). “Sex differences in general intelligence defined as </w:t>
      </w:r>
      <w:r>
        <w:rPr>
          <w:i/>
          <w:color w:val="000000"/>
          <w:sz w:val="24"/>
          <w:szCs w:val="24"/>
        </w:rPr>
        <w:t>g</w:t>
      </w:r>
      <w:r>
        <w:rPr>
          <w:color w:val="000000"/>
          <w:sz w:val="24"/>
          <w:szCs w:val="24"/>
        </w:rPr>
        <w:t xml:space="preserve"> among young ado</w:t>
      </w:r>
      <w:r>
        <w:rPr>
          <w:color w:val="000000"/>
          <w:sz w:val="24"/>
          <w:szCs w:val="24"/>
        </w:rPr>
        <w:t xml:space="preserve">lescents”. </w:t>
      </w:r>
      <w:r>
        <w:rPr>
          <w:i/>
          <w:color w:val="000000"/>
          <w:sz w:val="24"/>
          <w:szCs w:val="24"/>
        </w:rPr>
        <w:t>Personality and Individual Differences</w:t>
      </w:r>
      <w:r>
        <w:rPr>
          <w:color w:val="000000"/>
          <w:sz w:val="24"/>
          <w:szCs w:val="24"/>
        </w:rPr>
        <w:t xml:space="preserve"> 28: 813-820. </w:t>
      </w:r>
    </w:p>
    <w:p w14:paraId="20FA7B20"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lastRenderedPageBreak/>
        <w:t>Amelang</w:t>
      </w:r>
      <w:proofErr w:type="spellEnd"/>
      <w:r>
        <w:rPr>
          <w:color w:val="000000"/>
          <w:sz w:val="24"/>
          <w:szCs w:val="24"/>
        </w:rPr>
        <w:t xml:space="preserve">, M. &amp; </w:t>
      </w:r>
      <w:proofErr w:type="spellStart"/>
      <w:r>
        <w:rPr>
          <w:color w:val="000000"/>
          <w:sz w:val="24"/>
          <w:szCs w:val="24"/>
        </w:rPr>
        <w:t>Steinmayr</w:t>
      </w:r>
      <w:proofErr w:type="spellEnd"/>
      <w:r>
        <w:rPr>
          <w:color w:val="000000"/>
          <w:sz w:val="24"/>
          <w:szCs w:val="24"/>
        </w:rPr>
        <w:t xml:space="preserve">, R. (2006). “Is there a validity increment for tests of emotional intelligence in explaining the variance of performance criteria?” </w:t>
      </w:r>
      <w:r>
        <w:rPr>
          <w:i/>
          <w:color w:val="000000"/>
          <w:sz w:val="24"/>
          <w:szCs w:val="24"/>
        </w:rPr>
        <w:t>Intelligence</w:t>
      </w:r>
      <w:r>
        <w:rPr>
          <w:color w:val="000000"/>
          <w:sz w:val="24"/>
          <w:szCs w:val="24"/>
        </w:rPr>
        <w:t xml:space="preserve"> 34:</w:t>
      </w:r>
      <w:r>
        <w:rPr>
          <w:i/>
          <w:color w:val="000000"/>
          <w:sz w:val="24"/>
          <w:szCs w:val="24"/>
        </w:rPr>
        <w:t xml:space="preserve"> </w:t>
      </w:r>
      <w:r>
        <w:rPr>
          <w:color w:val="000000"/>
          <w:sz w:val="24"/>
          <w:szCs w:val="24"/>
        </w:rPr>
        <w:t>459-468.</w:t>
      </w:r>
    </w:p>
    <w:p w14:paraId="20FA7B21"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Amthauer</w:t>
      </w:r>
      <w:proofErr w:type="spellEnd"/>
      <w:r>
        <w:rPr>
          <w:color w:val="000000"/>
          <w:sz w:val="24"/>
          <w:szCs w:val="24"/>
        </w:rPr>
        <w:t xml:space="preserve">, </w:t>
      </w:r>
      <w:r>
        <w:rPr>
          <w:color w:val="000000"/>
          <w:sz w:val="24"/>
          <w:szCs w:val="24"/>
        </w:rPr>
        <w:t xml:space="preserve">R., </w:t>
      </w:r>
      <w:proofErr w:type="spellStart"/>
      <w:r>
        <w:rPr>
          <w:color w:val="000000"/>
          <w:sz w:val="24"/>
          <w:szCs w:val="24"/>
        </w:rPr>
        <w:t>Brocke</w:t>
      </w:r>
      <w:proofErr w:type="spellEnd"/>
      <w:r>
        <w:rPr>
          <w:color w:val="000000"/>
          <w:sz w:val="24"/>
          <w:szCs w:val="24"/>
        </w:rPr>
        <w:t xml:space="preserve">, B. </w:t>
      </w:r>
      <w:proofErr w:type="spellStart"/>
      <w:r>
        <w:rPr>
          <w:color w:val="000000"/>
          <w:sz w:val="24"/>
          <w:szCs w:val="24"/>
        </w:rPr>
        <w:t>Liepman</w:t>
      </w:r>
      <w:proofErr w:type="spellEnd"/>
      <w:r>
        <w:rPr>
          <w:color w:val="000000"/>
          <w:sz w:val="24"/>
          <w:szCs w:val="24"/>
        </w:rPr>
        <w:t xml:space="preserve">, D. &amp; </w:t>
      </w:r>
      <w:proofErr w:type="spellStart"/>
      <w:r>
        <w:rPr>
          <w:color w:val="000000"/>
          <w:sz w:val="24"/>
          <w:szCs w:val="24"/>
        </w:rPr>
        <w:t>Beauducel</w:t>
      </w:r>
      <w:proofErr w:type="spellEnd"/>
      <w:r>
        <w:rPr>
          <w:color w:val="000000"/>
          <w:sz w:val="24"/>
          <w:szCs w:val="24"/>
        </w:rPr>
        <w:t xml:space="preserve">, A. (2001). </w:t>
      </w:r>
      <w:r>
        <w:rPr>
          <w:i/>
          <w:color w:val="000000"/>
          <w:sz w:val="24"/>
          <w:szCs w:val="24"/>
        </w:rPr>
        <w:t xml:space="preserve">The </w:t>
      </w:r>
      <w:proofErr w:type="spellStart"/>
      <w:r>
        <w:rPr>
          <w:i/>
          <w:color w:val="000000"/>
          <w:sz w:val="24"/>
          <w:szCs w:val="24"/>
        </w:rPr>
        <w:t>Intelligenz</w:t>
      </w:r>
      <w:proofErr w:type="spellEnd"/>
      <w:r>
        <w:rPr>
          <w:i/>
          <w:color w:val="000000"/>
          <w:sz w:val="24"/>
          <w:szCs w:val="24"/>
        </w:rPr>
        <w:t>-</w:t>
      </w:r>
      <w:proofErr w:type="spellStart"/>
      <w:r>
        <w:rPr>
          <w:i/>
          <w:color w:val="000000"/>
          <w:sz w:val="24"/>
          <w:szCs w:val="24"/>
        </w:rPr>
        <w:t>Struktur</w:t>
      </w:r>
      <w:proofErr w:type="spellEnd"/>
      <w:r>
        <w:rPr>
          <w:i/>
          <w:color w:val="000000"/>
          <w:sz w:val="24"/>
          <w:szCs w:val="24"/>
        </w:rPr>
        <w:t>-Test 2000 R.</w:t>
      </w:r>
      <w:r>
        <w:rPr>
          <w:color w:val="000000"/>
          <w:sz w:val="24"/>
          <w:szCs w:val="24"/>
        </w:rPr>
        <w:t xml:space="preserve"> </w:t>
      </w:r>
      <w:proofErr w:type="spellStart"/>
      <w:r>
        <w:rPr>
          <w:color w:val="000000"/>
          <w:sz w:val="24"/>
          <w:szCs w:val="24"/>
        </w:rPr>
        <w:t>Gottingren</w:t>
      </w:r>
      <w:proofErr w:type="spellEnd"/>
      <w:r>
        <w:rPr>
          <w:color w:val="000000"/>
          <w:sz w:val="24"/>
          <w:szCs w:val="24"/>
        </w:rPr>
        <w:t>: Hofstede.</w:t>
      </w:r>
    </w:p>
    <w:p w14:paraId="20FA7B22" w14:textId="77777777" w:rsidR="00332C51" w:rsidRDefault="00F170AA">
      <w:pPr>
        <w:widowControl w:val="0"/>
        <w:pBdr>
          <w:top w:val="nil"/>
          <w:left w:val="nil"/>
          <w:bottom w:val="nil"/>
          <w:right w:val="nil"/>
          <w:between w:val="nil"/>
        </w:pBdr>
        <w:tabs>
          <w:tab w:val="left" w:pos="0"/>
        </w:tabs>
        <w:rPr>
          <w:color w:val="000000"/>
          <w:sz w:val="24"/>
          <w:szCs w:val="24"/>
        </w:rPr>
      </w:pPr>
      <w:r>
        <w:rPr>
          <w:color w:val="000000"/>
          <w:sz w:val="24"/>
          <w:szCs w:val="24"/>
        </w:rPr>
        <w:t xml:space="preserve">Anderson, M. (1992). </w:t>
      </w:r>
      <w:r>
        <w:rPr>
          <w:i/>
          <w:color w:val="000000"/>
          <w:sz w:val="24"/>
          <w:szCs w:val="24"/>
        </w:rPr>
        <w:t>Intelligence and development: A cognitive theory</w:t>
      </w:r>
      <w:r>
        <w:rPr>
          <w:color w:val="000000"/>
          <w:sz w:val="24"/>
          <w:szCs w:val="24"/>
        </w:rPr>
        <w:t xml:space="preserve">. Oxford: Blackwell. </w:t>
      </w:r>
    </w:p>
    <w:p w14:paraId="20FA7B23" w14:textId="77777777" w:rsidR="00332C51" w:rsidRDefault="00F170AA">
      <w:pPr>
        <w:widowControl w:val="0"/>
        <w:pBdr>
          <w:top w:val="nil"/>
          <w:left w:val="nil"/>
          <w:bottom w:val="nil"/>
          <w:right w:val="nil"/>
          <w:between w:val="nil"/>
        </w:pBdr>
        <w:tabs>
          <w:tab w:val="left" w:pos="0"/>
        </w:tabs>
        <w:rPr>
          <w:color w:val="000000"/>
          <w:sz w:val="24"/>
          <w:szCs w:val="24"/>
        </w:rPr>
      </w:pPr>
      <w:r>
        <w:rPr>
          <w:color w:val="000000"/>
          <w:sz w:val="24"/>
          <w:szCs w:val="24"/>
        </w:rPr>
        <w:t>Anderson, M. (2004). “Sex differences in general intel</w:t>
      </w:r>
      <w:r>
        <w:rPr>
          <w:color w:val="000000"/>
          <w:sz w:val="24"/>
          <w:szCs w:val="24"/>
        </w:rPr>
        <w:t xml:space="preserve">ligence”. In R.L. Gregory (Ed.). </w:t>
      </w:r>
      <w:r>
        <w:rPr>
          <w:i/>
          <w:color w:val="000000"/>
          <w:sz w:val="24"/>
          <w:szCs w:val="24"/>
        </w:rPr>
        <w:t>The Oxford Companion to the Mind</w:t>
      </w:r>
      <w:r>
        <w:rPr>
          <w:color w:val="000000"/>
          <w:sz w:val="24"/>
          <w:szCs w:val="24"/>
        </w:rPr>
        <w:t xml:space="preserve">. Oxford, UK: Oxford University Press.  </w:t>
      </w:r>
    </w:p>
    <w:p w14:paraId="20FA7B24" w14:textId="77777777" w:rsidR="00332C51" w:rsidRDefault="00F170AA">
      <w:pPr>
        <w:widowControl w:val="0"/>
        <w:pBdr>
          <w:top w:val="nil"/>
          <w:left w:val="nil"/>
          <w:bottom w:val="nil"/>
          <w:right w:val="nil"/>
          <w:between w:val="nil"/>
        </w:pBdr>
        <w:rPr>
          <w:color w:val="000000"/>
          <w:sz w:val="24"/>
          <w:szCs w:val="24"/>
        </w:rPr>
      </w:pPr>
      <w:r w:rsidRPr="003B4A8F">
        <w:rPr>
          <w:color w:val="000000"/>
          <w:sz w:val="24"/>
          <w:szCs w:val="24"/>
          <w:lang w:val="fr-BE"/>
        </w:rPr>
        <w:t xml:space="preserve">Angelini, A. L., Alves, I. C., Custodio, E. M., Duarte, W. F., &amp; Duarte, J. L. (1999). </w:t>
      </w:r>
      <w:r w:rsidRPr="003B4A8F">
        <w:rPr>
          <w:i/>
          <w:color w:val="000000"/>
          <w:sz w:val="24"/>
          <w:szCs w:val="24"/>
          <w:lang w:val="fr-BE"/>
        </w:rPr>
        <w:t>Matrizes progressivas Coloridas de Raven</w:t>
      </w:r>
      <w:r w:rsidRPr="003B4A8F">
        <w:rPr>
          <w:color w:val="000000"/>
          <w:sz w:val="24"/>
          <w:szCs w:val="24"/>
          <w:lang w:val="fr-BE"/>
        </w:rPr>
        <w:t xml:space="preserve">. </w:t>
      </w:r>
      <w:r>
        <w:rPr>
          <w:color w:val="000000"/>
          <w:sz w:val="24"/>
          <w:szCs w:val="24"/>
        </w:rPr>
        <w:t>Sao Paulo Centro Edit</w:t>
      </w:r>
      <w:r>
        <w:rPr>
          <w:color w:val="000000"/>
          <w:sz w:val="24"/>
          <w:szCs w:val="24"/>
        </w:rPr>
        <w:t>or de Testes.</w:t>
      </w:r>
    </w:p>
    <w:p w14:paraId="20FA7B25" w14:textId="77777777" w:rsidR="00332C51" w:rsidRPr="003B4A8F" w:rsidRDefault="00F170AA">
      <w:pPr>
        <w:widowControl w:val="0"/>
        <w:pBdr>
          <w:top w:val="nil"/>
          <w:left w:val="nil"/>
          <w:bottom w:val="nil"/>
          <w:right w:val="nil"/>
          <w:between w:val="nil"/>
        </w:pBdr>
        <w:rPr>
          <w:color w:val="000000"/>
          <w:sz w:val="24"/>
          <w:szCs w:val="24"/>
          <w:lang w:val="fr-BE"/>
        </w:rPr>
      </w:pPr>
      <w:proofErr w:type="spellStart"/>
      <w:r>
        <w:rPr>
          <w:color w:val="000000"/>
          <w:sz w:val="24"/>
          <w:szCs w:val="24"/>
        </w:rPr>
        <w:t>Ankney</w:t>
      </w:r>
      <w:proofErr w:type="spellEnd"/>
      <w:r>
        <w:rPr>
          <w:color w:val="000000"/>
          <w:sz w:val="24"/>
          <w:szCs w:val="24"/>
        </w:rPr>
        <w:t xml:space="preserve">, C. D. (1992). “Sex differences in relative brain size: The mismeasure of woman, too?”  </w:t>
      </w:r>
      <w:r w:rsidRPr="003B4A8F">
        <w:rPr>
          <w:i/>
          <w:color w:val="000000"/>
          <w:sz w:val="24"/>
          <w:szCs w:val="24"/>
          <w:lang w:val="fr-BE"/>
        </w:rPr>
        <w:t>Intelligence</w:t>
      </w:r>
      <w:r w:rsidRPr="003B4A8F">
        <w:rPr>
          <w:color w:val="000000"/>
          <w:sz w:val="24"/>
          <w:szCs w:val="24"/>
          <w:lang w:val="fr-BE"/>
        </w:rPr>
        <w:t xml:space="preserve"> 16: 329-336.</w:t>
      </w:r>
    </w:p>
    <w:p w14:paraId="20FA7B26" w14:textId="77777777" w:rsidR="00332C51" w:rsidRDefault="00F170AA">
      <w:pPr>
        <w:widowControl w:val="0"/>
        <w:pBdr>
          <w:top w:val="nil"/>
          <w:left w:val="nil"/>
          <w:bottom w:val="nil"/>
          <w:right w:val="nil"/>
          <w:between w:val="nil"/>
        </w:pBdr>
        <w:tabs>
          <w:tab w:val="left" w:pos="2268"/>
          <w:tab w:val="left" w:pos="-675"/>
          <w:tab w:val="left" w:pos="330"/>
          <w:tab w:val="left" w:pos="2597"/>
        </w:tabs>
        <w:rPr>
          <w:color w:val="000000"/>
          <w:sz w:val="24"/>
          <w:szCs w:val="24"/>
        </w:rPr>
      </w:pPr>
      <w:r w:rsidRPr="003B4A8F">
        <w:rPr>
          <w:color w:val="000000"/>
          <w:sz w:val="24"/>
          <w:szCs w:val="24"/>
          <w:lang w:val="fr-BE"/>
        </w:rPr>
        <w:t xml:space="preserve">Arceneaux, J. M., Cheramie, G. M. &amp; Smith, C. W. (1996). </w:t>
      </w:r>
      <w:r>
        <w:rPr>
          <w:color w:val="000000"/>
          <w:sz w:val="24"/>
          <w:szCs w:val="24"/>
        </w:rPr>
        <w:t>“Gender differences in age-</w:t>
      </w:r>
      <w:r>
        <w:rPr>
          <w:color w:val="333300"/>
          <w:sz w:val="24"/>
          <w:szCs w:val="24"/>
        </w:rPr>
        <w:t xml:space="preserve">corrected scaled scores”. </w:t>
      </w:r>
      <w:r>
        <w:rPr>
          <w:i/>
          <w:color w:val="000000"/>
          <w:sz w:val="24"/>
          <w:szCs w:val="24"/>
        </w:rPr>
        <w:t>Perceptual and Motor Skills</w:t>
      </w:r>
      <w:r>
        <w:rPr>
          <w:color w:val="000000"/>
          <w:sz w:val="24"/>
          <w:szCs w:val="24"/>
        </w:rPr>
        <w:t xml:space="preserve"> 83:</w:t>
      </w:r>
      <w:r>
        <w:rPr>
          <w:color w:val="333300"/>
          <w:sz w:val="24"/>
          <w:szCs w:val="24"/>
        </w:rPr>
        <w:t xml:space="preserve"> 1211-1215.</w:t>
      </w:r>
    </w:p>
    <w:p w14:paraId="20FA7B27" w14:textId="77777777" w:rsidR="00332C51" w:rsidRDefault="00F170AA">
      <w:pPr>
        <w:widowControl w:val="0"/>
        <w:pBdr>
          <w:top w:val="nil"/>
          <w:left w:val="nil"/>
          <w:bottom w:val="nil"/>
          <w:right w:val="nil"/>
          <w:between w:val="nil"/>
        </w:pBdr>
        <w:tabs>
          <w:tab w:val="left" w:pos="-675"/>
          <w:tab w:val="left" w:pos="330"/>
          <w:tab w:val="left" w:pos="567"/>
          <w:tab w:val="left" w:pos="2597"/>
        </w:tabs>
        <w:rPr>
          <w:color w:val="000000"/>
          <w:sz w:val="24"/>
          <w:szCs w:val="24"/>
        </w:rPr>
      </w:pPr>
      <w:r>
        <w:rPr>
          <w:color w:val="000000"/>
          <w:sz w:val="24"/>
          <w:szCs w:val="24"/>
        </w:rPr>
        <w:t xml:space="preserve">Archer, J. (2019). “The reality and evolutionary significance of human psychological sex differences”. </w:t>
      </w:r>
      <w:r>
        <w:rPr>
          <w:i/>
          <w:color w:val="000000"/>
          <w:sz w:val="24"/>
          <w:szCs w:val="24"/>
        </w:rPr>
        <w:t>Biological Reviews</w:t>
      </w:r>
      <w:r>
        <w:rPr>
          <w:color w:val="000000"/>
          <w:sz w:val="24"/>
          <w:szCs w:val="24"/>
        </w:rPr>
        <w:t xml:space="preserve"> 94: 1381-1415.</w:t>
      </w:r>
    </w:p>
    <w:p w14:paraId="20FA7B28" w14:textId="77777777" w:rsidR="00332C51" w:rsidRDefault="00F170AA">
      <w:pPr>
        <w:widowControl w:val="0"/>
        <w:pBdr>
          <w:top w:val="nil"/>
          <w:left w:val="nil"/>
          <w:bottom w:val="nil"/>
          <w:right w:val="nil"/>
          <w:between w:val="nil"/>
        </w:pBdr>
        <w:tabs>
          <w:tab w:val="left" w:pos="0"/>
          <w:tab w:val="left" w:pos="567"/>
        </w:tabs>
        <w:rPr>
          <w:color w:val="000000"/>
          <w:sz w:val="24"/>
          <w:szCs w:val="24"/>
        </w:rPr>
      </w:pPr>
      <w:r>
        <w:rPr>
          <w:color w:val="000000"/>
          <w:sz w:val="24"/>
          <w:szCs w:val="24"/>
        </w:rPr>
        <w:t xml:space="preserve">Arden, R. &amp; Plomin, R. (2006). “Sex differences in variance of intelligence across childhood”. </w:t>
      </w:r>
      <w:r>
        <w:rPr>
          <w:i/>
          <w:color w:val="000000"/>
          <w:sz w:val="24"/>
          <w:szCs w:val="24"/>
        </w:rPr>
        <w:t>Personality &amp;</w:t>
      </w:r>
      <w:r>
        <w:rPr>
          <w:color w:val="000000"/>
          <w:sz w:val="24"/>
          <w:szCs w:val="24"/>
        </w:rPr>
        <w:t xml:space="preserve"> </w:t>
      </w:r>
      <w:r>
        <w:rPr>
          <w:i/>
          <w:color w:val="000000"/>
          <w:sz w:val="24"/>
          <w:szCs w:val="24"/>
        </w:rPr>
        <w:t>Individual</w:t>
      </w:r>
      <w:r>
        <w:rPr>
          <w:i/>
          <w:color w:val="000000"/>
          <w:sz w:val="24"/>
          <w:szCs w:val="24"/>
        </w:rPr>
        <w:t xml:space="preserve"> Di</w:t>
      </w:r>
      <w:r>
        <w:rPr>
          <w:color w:val="000000"/>
          <w:sz w:val="24"/>
          <w:szCs w:val="24"/>
        </w:rPr>
        <w:t>ff</w:t>
      </w:r>
      <w:r>
        <w:rPr>
          <w:i/>
          <w:color w:val="000000"/>
          <w:sz w:val="24"/>
          <w:szCs w:val="24"/>
        </w:rPr>
        <w:t xml:space="preserve">erences </w:t>
      </w:r>
      <w:r>
        <w:rPr>
          <w:color w:val="000000"/>
          <w:sz w:val="24"/>
          <w:szCs w:val="24"/>
        </w:rPr>
        <w:t>41: 39–48.</w:t>
      </w:r>
    </w:p>
    <w:p w14:paraId="20FA7B29" w14:textId="77777777" w:rsidR="00332C51" w:rsidRDefault="00F170AA">
      <w:pPr>
        <w:widowControl w:val="0"/>
        <w:pBdr>
          <w:top w:val="nil"/>
          <w:left w:val="nil"/>
          <w:bottom w:val="nil"/>
          <w:right w:val="nil"/>
          <w:between w:val="nil"/>
        </w:pBdr>
        <w:tabs>
          <w:tab w:val="left" w:pos="0"/>
          <w:tab w:val="left" w:pos="567"/>
        </w:tabs>
        <w:rPr>
          <w:color w:val="000000"/>
          <w:sz w:val="24"/>
          <w:szCs w:val="24"/>
        </w:rPr>
      </w:pPr>
      <w:proofErr w:type="spellStart"/>
      <w:r>
        <w:rPr>
          <w:color w:val="000000"/>
          <w:sz w:val="24"/>
          <w:szCs w:val="24"/>
        </w:rPr>
        <w:t>Arendasy</w:t>
      </w:r>
      <w:proofErr w:type="spellEnd"/>
      <w:r>
        <w:rPr>
          <w:color w:val="000000"/>
          <w:sz w:val="24"/>
          <w:szCs w:val="24"/>
        </w:rPr>
        <w:t xml:space="preserve">, M. E. &amp; Sommer, M. (2012). “Gender differences in figural matrices: The moderating role of item design features”. </w:t>
      </w:r>
      <w:r>
        <w:rPr>
          <w:i/>
          <w:color w:val="000000"/>
          <w:sz w:val="24"/>
          <w:szCs w:val="24"/>
        </w:rPr>
        <w:t xml:space="preserve">Intelligence </w:t>
      </w:r>
      <w:r>
        <w:rPr>
          <w:color w:val="000000"/>
          <w:sz w:val="24"/>
          <w:szCs w:val="24"/>
        </w:rPr>
        <w:t xml:space="preserve">40: 584–597. </w:t>
      </w:r>
    </w:p>
    <w:p w14:paraId="20FA7B2A" w14:textId="77777777" w:rsidR="00332C51" w:rsidRDefault="00F170AA">
      <w:pPr>
        <w:widowControl w:val="0"/>
        <w:pBdr>
          <w:top w:val="nil"/>
          <w:left w:val="nil"/>
          <w:bottom w:val="nil"/>
          <w:right w:val="nil"/>
          <w:between w:val="nil"/>
        </w:pBdr>
        <w:tabs>
          <w:tab w:val="left" w:pos="-675"/>
          <w:tab w:val="left" w:pos="330"/>
          <w:tab w:val="left" w:pos="2597"/>
        </w:tabs>
        <w:rPr>
          <w:color w:val="000000"/>
          <w:sz w:val="24"/>
          <w:szCs w:val="24"/>
        </w:rPr>
      </w:pPr>
      <w:proofErr w:type="spellStart"/>
      <w:r>
        <w:rPr>
          <w:color w:val="000000"/>
          <w:sz w:val="24"/>
          <w:szCs w:val="24"/>
        </w:rPr>
        <w:t>Arribas-Agula</w:t>
      </w:r>
      <w:proofErr w:type="spellEnd"/>
      <w:r>
        <w:rPr>
          <w:color w:val="000000"/>
          <w:sz w:val="24"/>
          <w:szCs w:val="24"/>
        </w:rPr>
        <w:t xml:space="preserve">, D., Abad, F. J. &amp; Colom, R. (2019). “Testing the developmental theory of sex differences in intelligence using latent modelling: Evidence from the TEA ability battery (BAT-7)”. </w:t>
      </w:r>
      <w:r>
        <w:rPr>
          <w:i/>
          <w:color w:val="000000"/>
          <w:sz w:val="24"/>
          <w:szCs w:val="24"/>
        </w:rPr>
        <w:t>Personality and Individual Differences</w:t>
      </w:r>
      <w:r>
        <w:rPr>
          <w:color w:val="000000"/>
          <w:sz w:val="24"/>
          <w:szCs w:val="24"/>
        </w:rPr>
        <w:t xml:space="preserve"> 128: 211-228. </w:t>
      </w:r>
    </w:p>
    <w:p w14:paraId="20FA7B2B" w14:textId="77777777" w:rsidR="00332C51" w:rsidRDefault="00F170AA">
      <w:pPr>
        <w:widowControl w:val="0"/>
        <w:pBdr>
          <w:top w:val="nil"/>
          <w:left w:val="nil"/>
          <w:bottom w:val="nil"/>
          <w:right w:val="nil"/>
          <w:between w:val="nil"/>
        </w:pBdr>
        <w:tabs>
          <w:tab w:val="left" w:pos="-675"/>
          <w:tab w:val="left" w:pos="330"/>
          <w:tab w:val="left" w:pos="2597"/>
        </w:tabs>
        <w:rPr>
          <w:color w:val="000000"/>
          <w:sz w:val="24"/>
          <w:szCs w:val="24"/>
        </w:rPr>
      </w:pPr>
      <w:r>
        <w:rPr>
          <w:color w:val="000000"/>
          <w:sz w:val="24"/>
          <w:szCs w:val="24"/>
        </w:rPr>
        <w:t>Arnett, A.</w:t>
      </w:r>
      <w:r>
        <w:rPr>
          <w:color w:val="000000"/>
          <w:sz w:val="24"/>
          <w:szCs w:val="24"/>
        </w:rPr>
        <w:t xml:space="preserve"> B., Pennington, B. F. &amp; Peterson, R. L. (2017). “Explaining the sex difference in dyslexia”. </w:t>
      </w:r>
      <w:r>
        <w:rPr>
          <w:i/>
          <w:color w:val="000000"/>
          <w:sz w:val="24"/>
          <w:szCs w:val="24"/>
        </w:rPr>
        <w:t>Journal of Child Psychology &amp; Psychiatry and Allied Disciplines</w:t>
      </w:r>
      <w:r>
        <w:rPr>
          <w:color w:val="000000"/>
          <w:sz w:val="24"/>
          <w:szCs w:val="24"/>
        </w:rPr>
        <w:t xml:space="preserve"> 58: 719-727. </w:t>
      </w:r>
    </w:p>
    <w:p w14:paraId="20FA7B2C" w14:textId="77777777" w:rsidR="00332C51" w:rsidRDefault="00F170AA">
      <w:pPr>
        <w:widowControl w:val="0"/>
        <w:pBdr>
          <w:top w:val="nil"/>
          <w:left w:val="nil"/>
          <w:bottom w:val="nil"/>
          <w:right w:val="nil"/>
          <w:between w:val="nil"/>
        </w:pBdr>
        <w:tabs>
          <w:tab w:val="left" w:pos="-720"/>
          <w:tab w:val="left" w:pos="0"/>
          <w:tab w:val="left" w:pos="2552"/>
        </w:tabs>
        <w:rPr>
          <w:color w:val="000000"/>
          <w:sz w:val="24"/>
          <w:szCs w:val="24"/>
        </w:rPr>
      </w:pPr>
      <w:r>
        <w:rPr>
          <w:color w:val="000000"/>
          <w:sz w:val="24"/>
          <w:szCs w:val="24"/>
        </w:rPr>
        <w:t xml:space="preserve">Ashton, M. C. &amp; Lee, K. (2005). “Problems with the method of correlated vectors”.  </w:t>
      </w:r>
      <w:r>
        <w:rPr>
          <w:i/>
          <w:color w:val="000000"/>
          <w:sz w:val="24"/>
          <w:szCs w:val="24"/>
        </w:rPr>
        <w:t>I</w:t>
      </w:r>
      <w:r>
        <w:rPr>
          <w:i/>
          <w:color w:val="000000"/>
          <w:sz w:val="24"/>
          <w:szCs w:val="24"/>
        </w:rPr>
        <w:t>ntelligence</w:t>
      </w:r>
      <w:r>
        <w:rPr>
          <w:color w:val="000000"/>
          <w:sz w:val="24"/>
          <w:szCs w:val="24"/>
        </w:rPr>
        <w:t xml:space="preserve"> 33: 431-444.</w:t>
      </w:r>
    </w:p>
    <w:p w14:paraId="20FA7B2D"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Asperholm</w:t>
      </w:r>
      <w:proofErr w:type="spellEnd"/>
      <w:r>
        <w:rPr>
          <w:color w:val="000000"/>
          <w:sz w:val="24"/>
          <w:szCs w:val="24"/>
        </w:rPr>
        <w:t xml:space="preserve">, M., </w:t>
      </w:r>
      <w:proofErr w:type="spellStart"/>
      <w:r>
        <w:rPr>
          <w:color w:val="000000"/>
          <w:sz w:val="24"/>
          <w:szCs w:val="24"/>
        </w:rPr>
        <w:t>Hogman</w:t>
      </w:r>
      <w:proofErr w:type="spellEnd"/>
      <w:r>
        <w:rPr>
          <w:color w:val="000000"/>
          <w:sz w:val="24"/>
          <w:szCs w:val="24"/>
        </w:rPr>
        <w:t xml:space="preserve">, N., Rafi, J. &amp; </w:t>
      </w:r>
      <w:proofErr w:type="spellStart"/>
      <w:r>
        <w:rPr>
          <w:color w:val="000000"/>
          <w:sz w:val="24"/>
          <w:szCs w:val="24"/>
        </w:rPr>
        <w:t>Herlitz</w:t>
      </w:r>
      <w:proofErr w:type="spellEnd"/>
      <w:r>
        <w:rPr>
          <w:color w:val="000000"/>
          <w:sz w:val="24"/>
          <w:szCs w:val="24"/>
        </w:rPr>
        <w:t xml:space="preserve">, A. (2019). “What did you do yesterday? A meta-analysis of sex differences in episodic memory”. </w:t>
      </w:r>
      <w:r>
        <w:rPr>
          <w:i/>
          <w:color w:val="000000"/>
          <w:sz w:val="24"/>
          <w:szCs w:val="24"/>
        </w:rPr>
        <w:t>Psychological Bulletin</w:t>
      </w:r>
      <w:r>
        <w:rPr>
          <w:color w:val="000000"/>
          <w:sz w:val="24"/>
          <w:szCs w:val="24"/>
        </w:rPr>
        <w:t xml:space="preserve"> 145. DOI: 10.1037/bul0000197.</w:t>
      </w:r>
    </w:p>
    <w:p w14:paraId="20FA7B2E"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Averitt, C. H. (1981). </w:t>
      </w:r>
      <w:r>
        <w:rPr>
          <w:i/>
          <w:color w:val="000000"/>
          <w:sz w:val="24"/>
          <w:szCs w:val="24"/>
        </w:rPr>
        <w:t>The relations</w:t>
      </w:r>
      <w:r>
        <w:rPr>
          <w:i/>
          <w:color w:val="000000"/>
          <w:sz w:val="24"/>
          <w:szCs w:val="24"/>
        </w:rPr>
        <w:t>hips between several cultural variables and cognitive sex differences in preschool children</w:t>
      </w:r>
      <w:r>
        <w:rPr>
          <w:color w:val="000000"/>
          <w:sz w:val="24"/>
          <w:szCs w:val="24"/>
        </w:rPr>
        <w:t xml:space="preserve">. PhD thesis, North Carolina State University. </w:t>
      </w:r>
    </w:p>
    <w:p w14:paraId="20FA7B2F"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Bakhiet</w:t>
      </w:r>
      <w:proofErr w:type="spellEnd"/>
      <w:r>
        <w:rPr>
          <w:color w:val="000000"/>
          <w:sz w:val="24"/>
          <w:szCs w:val="24"/>
        </w:rPr>
        <w:t xml:space="preserve">, S. F. A., </w:t>
      </w:r>
      <w:proofErr w:type="spellStart"/>
      <w:r>
        <w:rPr>
          <w:color w:val="000000"/>
          <w:sz w:val="24"/>
          <w:szCs w:val="24"/>
        </w:rPr>
        <w:t>Abdelrasheed</w:t>
      </w:r>
      <w:proofErr w:type="spellEnd"/>
      <w:r>
        <w:rPr>
          <w:color w:val="000000"/>
          <w:sz w:val="24"/>
          <w:szCs w:val="24"/>
        </w:rPr>
        <w:t xml:space="preserve">, N. S. G., Cheng, H.  </w:t>
      </w:r>
      <w:r w:rsidRPr="003B4A8F">
        <w:rPr>
          <w:color w:val="000000"/>
          <w:sz w:val="24"/>
          <w:szCs w:val="24"/>
          <w:lang w:val="fr-BE"/>
        </w:rPr>
        <w:t xml:space="preserve">Lynn, R., Essa, Y. A. S. &amp; Blahmar, T. A. M. (2017). </w:t>
      </w:r>
      <w:r>
        <w:rPr>
          <w:color w:val="000000"/>
          <w:sz w:val="24"/>
          <w:szCs w:val="24"/>
        </w:rPr>
        <w:t>“Sex diffe</w:t>
      </w:r>
      <w:r>
        <w:rPr>
          <w:color w:val="000000"/>
          <w:sz w:val="24"/>
          <w:szCs w:val="24"/>
        </w:rPr>
        <w:t xml:space="preserve">rences on the Coloured Progressive Matrices in Sudan”. </w:t>
      </w:r>
      <w:r>
        <w:rPr>
          <w:i/>
          <w:color w:val="000000"/>
          <w:sz w:val="24"/>
          <w:szCs w:val="24"/>
        </w:rPr>
        <w:t xml:space="preserve">Mankind Quarterly </w:t>
      </w:r>
      <w:r>
        <w:rPr>
          <w:color w:val="000000"/>
          <w:sz w:val="24"/>
          <w:szCs w:val="24"/>
        </w:rPr>
        <w:t xml:space="preserve">57: 581- 584. </w:t>
      </w:r>
      <w:r>
        <w:rPr>
          <w:i/>
          <w:color w:val="000000"/>
          <w:sz w:val="24"/>
          <w:szCs w:val="24"/>
        </w:rPr>
        <w:t xml:space="preserve"> </w:t>
      </w:r>
    </w:p>
    <w:p w14:paraId="20FA7B30" w14:textId="77777777" w:rsidR="00332C51" w:rsidRDefault="00F170AA">
      <w:pPr>
        <w:widowControl w:val="0"/>
        <w:pBdr>
          <w:top w:val="nil"/>
          <w:left w:val="nil"/>
          <w:bottom w:val="nil"/>
          <w:right w:val="nil"/>
          <w:between w:val="nil"/>
        </w:pBdr>
        <w:tabs>
          <w:tab w:val="left" w:pos="2520"/>
        </w:tabs>
        <w:rPr>
          <w:color w:val="000000"/>
          <w:sz w:val="24"/>
          <w:szCs w:val="24"/>
        </w:rPr>
      </w:pPr>
      <w:proofErr w:type="spellStart"/>
      <w:proofErr w:type="gramStart"/>
      <w:r>
        <w:rPr>
          <w:color w:val="000000"/>
          <w:sz w:val="24"/>
          <w:szCs w:val="24"/>
        </w:rPr>
        <w:t>Bakhiet</w:t>
      </w:r>
      <w:proofErr w:type="spellEnd"/>
      <w:r>
        <w:rPr>
          <w:color w:val="000000"/>
          <w:sz w:val="24"/>
          <w:szCs w:val="24"/>
        </w:rPr>
        <w:t>,  S.</w:t>
      </w:r>
      <w:proofErr w:type="gramEnd"/>
      <w:r>
        <w:rPr>
          <w:color w:val="000000"/>
          <w:sz w:val="24"/>
          <w:szCs w:val="24"/>
        </w:rPr>
        <w:t xml:space="preserve"> F.,  </w:t>
      </w:r>
      <w:proofErr w:type="spellStart"/>
      <w:r>
        <w:rPr>
          <w:color w:val="000000"/>
          <w:sz w:val="24"/>
          <w:szCs w:val="24"/>
        </w:rPr>
        <w:t>Albursan</w:t>
      </w:r>
      <w:proofErr w:type="spellEnd"/>
      <w:r>
        <w:rPr>
          <w:color w:val="000000"/>
          <w:sz w:val="24"/>
          <w:szCs w:val="24"/>
        </w:rPr>
        <w:t xml:space="preserve">, I. S., Al </w:t>
      </w:r>
      <w:proofErr w:type="spellStart"/>
      <w:r>
        <w:rPr>
          <w:color w:val="000000"/>
          <w:sz w:val="24"/>
          <w:szCs w:val="24"/>
        </w:rPr>
        <w:t>Qudah</w:t>
      </w:r>
      <w:proofErr w:type="spellEnd"/>
      <w:r>
        <w:rPr>
          <w:color w:val="000000"/>
          <w:sz w:val="24"/>
          <w:szCs w:val="24"/>
        </w:rPr>
        <w:t xml:space="preserve">, M. F., </w:t>
      </w:r>
      <w:proofErr w:type="spellStart"/>
      <w:r>
        <w:rPr>
          <w:color w:val="000000"/>
          <w:sz w:val="24"/>
          <w:szCs w:val="24"/>
        </w:rPr>
        <w:t>Abduljabbar</w:t>
      </w:r>
      <w:proofErr w:type="spellEnd"/>
      <w:r>
        <w:rPr>
          <w:color w:val="000000"/>
          <w:sz w:val="24"/>
          <w:szCs w:val="24"/>
        </w:rPr>
        <w:t xml:space="preserve">, A. S., </w:t>
      </w:r>
      <w:proofErr w:type="spellStart"/>
      <w:r>
        <w:rPr>
          <w:color w:val="000000"/>
          <w:sz w:val="24"/>
          <w:szCs w:val="24"/>
        </w:rPr>
        <w:t>Aljomaa</w:t>
      </w:r>
      <w:proofErr w:type="spellEnd"/>
      <w:r>
        <w:rPr>
          <w:color w:val="000000"/>
          <w:sz w:val="24"/>
          <w:szCs w:val="24"/>
        </w:rPr>
        <w:t xml:space="preserve">, S. S., </w:t>
      </w:r>
      <w:proofErr w:type="spellStart"/>
      <w:r>
        <w:rPr>
          <w:color w:val="000000"/>
          <w:sz w:val="24"/>
          <w:szCs w:val="24"/>
        </w:rPr>
        <w:t>Howida</w:t>
      </w:r>
      <w:proofErr w:type="spellEnd"/>
      <w:r>
        <w:rPr>
          <w:color w:val="000000"/>
          <w:sz w:val="24"/>
          <w:szCs w:val="24"/>
        </w:rPr>
        <w:t>, S-E. A. T. &amp; Lynn, R. (2017). “Gender differences in WISC-III among children in Sudan and the United States”.</w:t>
      </w:r>
      <w:r>
        <w:rPr>
          <w:i/>
          <w:color w:val="000000"/>
          <w:sz w:val="24"/>
          <w:szCs w:val="24"/>
        </w:rPr>
        <w:t xml:space="preserve"> Journal of Biosocial Science</w:t>
      </w:r>
      <w:r>
        <w:rPr>
          <w:color w:val="000000"/>
          <w:sz w:val="24"/>
          <w:szCs w:val="24"/>
        </w:rPr>
        <w:t xml:space="preserve"> 49: 792-797. </w:t>
      </w:r>
    </w:p>
    <w:p w14:paraId="20FA7B31"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Bakhiet</w:t>
      </w:r>
      <w:proofErr w:type="spellEnd"/>
      <w:r>
        <w:rPr>
          <w:color w:val="000000"/>
          <w:sz w:val="24"/>
          <w:szCs w:val="24"/>
        </w:rPr>
        <w:t>, S. F. A., Al-</w:t>
      </w:r>
      <w:proofErr w:type="spellStart"/>
      <w:r>
        <w:rPr>
          <w:color w:val="000000"/>
          <w:sz w:val="24"/>
          <w:szCs w:val="24"/>
        </w:rPr>
        <w:t>Khadher</w:t>
      </w:r>
      <w:proofErr w:type="spellEnd"/>
      <w:r>
        <w:rPr>
          <w:color w:val="000000"/>
          <w:sz w:val="24"/>
          <w:szCs w:val="24"/>
        </w:rPr>
        <w:t>, M. M. A. &amp; Lynn, R. (2015a). “A study of sex differences on Raven’s</w:t>
      </w:r>
      <w:r>
        <w:rPr>
          <w:b/>
          <w:color w:val="000000"/>
          <w:sz w:val="24"/>
          <w:szCs w:val="24"/>
        </w:rPr>
        <w:t xml:space="preserve"> </w:t>
      </w:r>
      <w:r>
        <w:rPr>
          <w:color w:val="000000"/>
          <w:sz w:val="24"/>
          <w:szCs w:val="24"/>
        </w:rPr>
        <w:t xml:space="preserve">Standard Progressive Matrices Plus in Yemen”. </w:t>
      </w:r>
      <w:r>
        <w:rPr>
          <w:i/>
          <w:color w:val="000000"/>
          <w:sz w:val="24"/>
          <w:szCs w:val="24"/>
        </w:rPr>
        <w:t xml:space="preserve">Mankind Quarterly </w:t>
      </w:r>
      <w:r>
        <w:rPr>
          <w:color w:val="000000"/>
          <w:sz w:val="24"/>
          <w:szCs w:val="24"/>
        </w:rPr>
        <w:t>55:</w:t>
      </w:r>
      <w:r>
        <w:rPr>
          <w:i/>
          <w:color w:val="000000"/>
          <w:sz w:val="24"/>
          <w:szCs w:val="24"/>
        </w:rPr>
        <w:t xml:space="preserve"> </w:t>
      </w:r>
      <w:r>
        <w:rPr>
          <w:color w:val="000000"/>
          <w:sz w:val="24"/>
          <w:szCs w:val="24"/>
        </w:rPr>
        <w:t>268-277.</w:t>
      </w:r>
    </w:p>
    <w:p w14:paraId="20FA7B32"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Bakhiet</w:t>
      </w:r>
      <w:proofErr w:type="spellEnd"/>
      <w:r>
        <w:rPr>
          <w:color w:val="000000"/>
          <w:sz w:val="24"/>
          <w:szCs w:val="24"/>
        </w:rPr>
        <w:t>, S. F. A., Becker, D., Ahmed, S. A. E. S. &amp; Lynn, R. (2019).</w:t>
      </w:r>
      <w:r>
        <w:rPr>
          <w:i/>
          <w:color w:val="000000"/>
          <w:sz w:val="24"/>
          <w:szCs w:val="24"/>
        </w:rPr>
        <w:t xml:space="preserve"> “</w:t>
      </w:r>
      <w:r>
        <w:rPr>
          <w:color w:val="000000"/>
          <w:sz w:val="24"/>
          <w:szCs w:val="24"/>
        </w:rPr>
        <w:t xml:space="preserve">Intelligence in the West African state of Benin”. </w:t>
      </w:r>
      <w:r>
        <w:rPr>
          <w:i/>
          <w:color w:val="000000"/>
          <w:sz w:val="24"/>
          <w:szCs w:val="24"/>
        </w:rPr>
        <w:t>Mankind Quarterly</w:t>
      </w:r>
      <w:r>
        <w:rPr>
          <w:b/>
          <w:i/>
          <w:color w:val="000000"/>
          <w:sz w:val="24"/>
          <w:szCs w:val="24"/>
          <w:vertAlign w:val="superscript"/>
        </w:rPr>
        <w:t xml:space="preserve"> </w:t>
      </w:r>
      <w:r>
        <w:rPr>
          <w:color w:val="000000"/>
          <w:sz w:val="24"/>
          <w:szCs w:val="24"/>
        </w:rPr>
        <w:t>60: 75-92.</w:t>
      </w:r>
    </w:p>
    <w:p w14:paraId="20FA7B33"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Bakhiet</w:t>
      </w:r>
      <w:proofErr w:type="spellEnd"/>
      <w:r>
        <w:rPr>
          <w:color w:val="000000"/>
          <w:sz w:val="24"/>
          <w:szCs w:val="24"/>
        </w:rPr>
        <w:t xml:space="preserve">, S. F. A, Essa, Y. A. S., </w:t>
      </w:r>
      <w:proofErr w:type="spellStart"/>
      <w:r>
        <w:rPr>
          <w:color w:val="000000"/>
          <w:sz w:val="24"/>
          <w:szCs w:val="24"/>
        </w:rPr>
        <w:t>Albursan</w:t>
      </w:r>
      <w:proofErr w:type="spellEnd"/>
      <w:r>
        <w:rPr>
          <w:color w:val="000000"/>
          <w:sz w:val="24"/>
          <w:szCs w:val="24"/>
        </w:rPr>
        <w:t xml:space="preserve">, I. S., </w:t>
      </w:r>
      <w:proofErr w:type="spellStart"/>
      <w:r>
        <w:rPr>
          <w:color w:val="000000"/>
          <w:sz w:val="24"/>
          <w:szCs w:val="24"/>
        </w:rPr>
        <w:t>Abdelrasheed</w:t>
      </w:r>
      <w:proofErr w:type="spellEnd"/>
      <w:r>
        <w:rPr>
          <w:color w:val="000000"/>
          <w:sz w:val="24"/>
          <w:szCs w:val="24"/>
        </w:rPr>
        <w:t>, N. A. G. &amp; Lynn, R. (2016). “Sex differenc</w:t>
      </w:r>
      <w:r>
        <w:rPr>
          <w:color w:val="000000"/>
          <w:sz w:val="24"/>
          <w:szCs w:val="24"/>
        </w:rPr>
        <w:t xml:space="preserve">es in high school students on Raven’s Advanced Progressive Matrices in Yemen”. </w:t>
      </w:r>
      <w:r>
        <w:rPr>
          <w:i/>
          <w:color w:val="000000"/>
          <w:sz w:val="24"/>
          <w:szCs w:val="24"/>
        </w:rPr>
        <w:t xml:space="preserve">Mankind Quarterly </w:t>
      </w:r>
      <w:r>
        <w:rPr>
          <w:color w:val="000000"/>
          <w:sz w:val="24"/>
          <w:szCs w:val="24"/>
        </w:rPr>
        <w:t xml:space="preserve">57: 99-103. </w:t>
      </w:r>
    </w:p>
    <w:p w14:paraId="20FA7B34"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Bakhiet</w:t>
      </w:r>
      <w:proofErr w:type="spellEnd"/>
      <w:r>
        <w:rPr>
          <w:color w:val="000000"/>
          <w:sz w:val="24"/>
          <w:szCs w:val="24"/>
        </w:rPr>
        <w:t xml:space="preserve">, S.F.A., Haseeb, B-W. M., </w:t>
      </w:r>
      <w:proofErr w:type="spellStart"/>
      <w:r>
        <w:rPr>
          <w:color w:val="000000"/>
          <w:sz w:val="24"/>
          <w:szCs w:val="24"/>
        </w:rPr>
        <w:t>Seddieg</w:t>
      </w:r>
      <w:proofErr w:type="spellEnd"/>
      <w:r>
        <w:rPr>
          <w:color w:val="000000"/>
          <w:sz w:val="24"/>
          <w:szCs w:val="24"/>
        </w:rPr>
        <w:t>, I.F., Cheng, H. &amp; Lynn, R. (2015b). “Sex differences on Raven’s</w:t>
      </w:r>
      <w:r>
        <w:rPr>
          <w:b/>
          <w:color w:val="000000"/>
          <w:sz w:val="24"/>
          <w:szCs w:val="24"/>
        </w:rPr>
        <w:t xml:space="preserve"> </w:t>
      </w:r>
      <w:r>
        <w:rPr>
          <w:color w:val="000000"/>
          <w:sz w:val="24"/>
          <w:szCs w:val="24"/>
        </w:rPr>
        <w:t xml:space="preserve">Standard Progressive Matrices among </w:t>
      </w:r>
      <w:proofErr w:type="gramStart"/>
      <w:r>
        <w:rPr>
          <w:color w:val="000000"/>
          <w:sz w:val="24"/>
          <w:szCs w:val="24"/>
        </w:rPr>
        <w:t>6 t</w:t>
      </w:r>
      <w:r>
        <w:rPr>
          <w:color w:val="000000"/>
          <w:sz w:val="24"/>
          <w:szCs w:val="24"/>
        </w:rPr>
        <w:t>o 18 year olds</w:t>
      </w:r>
      <w:proofErr w:type="gramEnd"/>
      <w:r>
        <w:rPr>
          <w:color w:val="000000"/>
          <w:sz w:val="24"/>
          <w:szCs w:val="24"/>
        </w:rPr>
        <w:t xml:space="preserve"> in Sudan”. </w:t>
      </w:r>
      <w:r>
        <w:rPr>
          <w:i/>
          <w:color w:val="000000"/>
          <w:sz w:val="24"/>
          <w:szCs w:val="24"/>
        </w:rPr>
        <w:t xml:space="preserve">Intelligence </w:t>
      </w:r>
      <w:r>
        <w:rPr>
          <w:color w:val="000000"/>
          <w:sz w:val="24"/>
          <w:szCs w:val="24"/>
        </w:rPr>
        <w:t>50:</w:t>
      </w:r>
      <w:r>
        <w:rPr>
          <w:i/>
          <w:color w:val="000000"/>
          <w:sz w:val="24"/>
          <w:szCs w:val="24"/>
        </w:rPr>
        <w:t xml:space="preserve"> </w:t>
      </w:r>
      <w:r>
        <w:rPr>
          <w:color w:val="000000"/>
          <w:sz w:val="24"/>
          <w:szCs w:val="24"/>
        </w:rPr>
        <w:t xml:space="preserve">10-13. </w:t>
      </w:r>
    </w:p>
    <w:p w14:paraId="20FA7B35"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Bakhiet</w:t>
      </w:r>
      <w:proofErr w:type="spellEnd"/>
      <w:r>
        <w:rPr>
          <w:color w:val="000000"/>
          <w:sz w:val="24"/>
          <w:szCs w:val="24"/>
        </w:rPr>
        <w:t xml:space="preserve">, S. F. A. &amp; Lynn, R. (2015). “Gender differences on the Wechsler Intelligence Scale for Children-III in Bahrain and the United States”. </w:t>
      </w:r>
      <w:r>
        <w:rPr>
          <w:i/>
          <w:color w:val="000000"/>
          <w:sz w:val="24"/>
          <w:szCs w:val="24"/>
        </w:rPr>
        <w:t xml:space="preserve">Psychological Reports </w:t>
      </w:r>
      <w:r>
        <w:rPr>
          <w:color w:val="000000"/>
          <w:sz w:val="24"/>
          <w:szCs w:val="24"/>
        </w:rPr>
        <w:t xml:space="preserve">117: 794-798. </w:t>
      </w:r>
    </w:p>
    <w:p w14:paraId="20FA7B36"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Baraheni</w:t>
      </w:r>
      <w:proofErr w:type="spellEnd"/>
      <w:r>
        <w:rPr>
          <w:color w:val="000000"/>
          <w:sz w:val="24"/>
          <w:szCs w:val="24"/>
        </w:rPr>
        <w:t xml:space="preserve">, M. N. (1974). </w:t>
      </w:r>
      <w:r>
        <w:rPr>
          <w:color w:val="000000"/>
          <w:sz w:val="24"/>
          <w:szCs w:val="24"/>
        </w:rPr>
        <w:t xml:space="preserve">“Raven’s Progressive Matrices as applied to Iranian children”. </w:t>
      </w:r>
      <w:r>
        <w:rPr>
          <w:i/>
          <w:color w:val="000000"/>
          <w:sz w:val="24"/>
          <w:szCs w:val="24"/>
        </w:rPr>
        <w:t>Educational and Psychological Measurement</w:t>
      </w:r>
      <w:r>
        <w:rPr>
          <w:color w:val="000000"/>
          <w:sz w:val="24"/>
          <w:szCs w:val="24"/>
        </w:rPr>
        <w:t xml:space="preserve"> 34: 983–988.</w:t>
      </w:r>
    </w:p>
    <w:p w14:paraId="20FA7B37"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 xml:space="preserve">Barnfield, A. M. C. (1999). “Development of sex differences in spatial memory”. </w:t>
      </w:r>
      <w:r>
        <w:rPr>
          <w:i/>
          <w:color w:val="000000"/>
          <w:sz w:val="24"/>
          <w:szCs w:val="24"/>
        </w:rPr>
        <w:t xml:space="preserve">Perceptual &amp; </w:t>
      </w:r>
      <w:r>
        <w:rPr>
          <w:i/>
          <w:color w:val="000000"/>
          <w:sz w:val="24"/>
          <w:szCs w:val="24"/>
        </w:rPr>
        <w:lastRenderedPageBreak/>
        <w:t xml:space="preserve">Motor Skills </w:t>
      </w:r>
      <w:r>
        <w:rPr>
          <w:color w:val="000000"/>
          <w:sz w:val="24"/>
          <w:szCs w:val="24"/>
        </w:rPr>
        <w:t xml:space="preserve">89: 339-350. </w:t>
      </w:r>
    </w:p>
    <w:p w14:paraId="20FA7B38" w14:textId="77777777" w:rsidR="00332C51" w:rsidRDefault="00F170AA">
      <w:pPr>
        <w:widowControl w:val="0"/>
        <w:pBdr>
          <w:top w:val="nil"/>
          <w:left w:val="nil"/>
          <w:bottom w:val="nil"/>
          <w:right w:val="nil"/>
          <w:between w:val="nil"/>
        </w:pBdr>
        <w:tabs>
          <w:tab w:val="left" w:pos="2520"/>
        </w:tabs>
        <w:rPr>
          <w:color w:val="000000"/>
          <w:sz w:val="24"/>
          <w:szCs w:val="24"/>
        </w:rPr>
      </w:pPr>
      <w:r>
        <w:rPr>
          <w:color w:val="000000"/>
          <w:sz w:val="24"/>
          <w:szCs w:val="24"/>
        </w:rPr>
        <w:t>Bartholomew, D. J.</w:t>
      </w:r>
      <w:r>
        <w:rPr>
          <w:color w:val="000000"/>
          <w:sz w:val="24"/>
          <w:szCs w:val="24"/>
        </w:rPr>
        <w:t xml:space="preserve"> (2004). </w:t>
      </w:r>
      <w:r>
        <w:rPr>
          <w:i/>
          <w:color w:val="000000"/>
          <w:sz w:val="24"/>
          <w:szCs w:val="24"/>
        </w:rPr>
        <w:t>Measuring Intelligence: Facts and Fallacies</w:t>
      </w:r>
      <w:r>
        <w:rPr>
          <w:color w:val="000000"/>
          <w:sz w:val="24"/>
          <w:szCs w:val="24"/>
        </w:rPr>
        <w:t>. Cambridge: Cambridge University Press.</w:t>
      </w:r>
    </w:p>
    <w:p w14:paraId="20FA7B39" w14:textId="77777777" w:rsidR="00332C51" w:rsidRDefault="00F170AA">
      <w:pPr>
        <w:widowControl w:val="0"/>
        <w:pBdr>
          <w:top w:val="nil"/>
          <w:left w:val="nil"/>
          <w:bottom w:val="nil"/>
          <w:right w:val="nil"/>
          <w:between w:val="nil"/>
        </w:pBdr>
        <w:tabs>
          <w:tab w:val="left" w:pos="2520"/>
        </w:tabs>
        <w:rPr>
          <w:color w:val="000000"/>
          <w:sz w:val="24"/>
          <w:szCs w:val="24"/>
        </w:rPr>
      </w:pPr>
      <w:proofErr w:type="spellStart"/>
      <w:r>
        <w:rPr>
          <w:color w:val="000000"/>
          <w:sz w:val="24"/>
          <w:szCs w:val="24"/>
        </w:rPr>
        <w:t>Batterjee</w:t>
      </w:r>
      <w:proofErr w:type="spellEnd"/>
      <w:r>
        <w:rPr>
          <w:color w:val="000000"/>
          <w:sz w:val="24"/>
          <w:szCs w:val="24"/>
        </w:rPr>
        <w:t xml:space="preserve">, A. (2011). “Intelligence and education: the Saudi case”. </w:t>
      </w:r>
      <w:r>
        <w:rPr>
          <w:i/>
          <w:color w:val="000000"/>
          <w:sz w:val="24"/>
          <w:szCs w:val="24"/>
        </w:rPr>
        <w:t>Mankind Quarterly</w:t>
      </w:r>
      <w:r>
        <w:rPr>
          <w:color w:val="000000"/>
          <w:sz w:val="24"/>
          <w:szCs w:val="24"/>
        </w:rPr>
        <w:t xml:space="preserve"> 52: 133-190.</w:t>
      </w:r>
    </w:p>
    <w:p w14:paraId="20FA7B3A" w14:textId="77777777" w:rsidR="00332C51" w:rsidRPr="003B4A8F" w:rsidRDefault="00F170AA">
      <w:pPr>
        <w:widowControl w:val="0"/>
        <w:pBdr>
          <w:top w:val="nil"/>
          <w:left w:val="nil"/>
          <w:bottom w:val="nil"/>
          <w:right w:val="nil"/>
          <w:between w:val="nil"/>
        </w:pBdr>
        <w:tabs>
          <w:tab w:val="left" w:pos="0"/>
        </w:tabs>
        <w:rPr>
          <w:color w:val="000000"/>
          <w:sz w:val="24"/>
          <w:szCs w:val="24"/>
          <w:lang w:val="fr-BE"/>
        </w:rPr>
      </w:pPr>
      <w:r>
        <w:rPr>
          <w:color w:val="000000"/>
          <w:sz w:val="24"/>
          <w:szCs w:val="24"/>
        </w:rPr>
        <w:t>Beck, L. F. (1933). “The role of speed in intelligence”.</w:t>
      </w:r>
      <w:r>
        <w:rPr>
          <w:i/>
          <w:color w:val="000000"/>
          <w:sz w:val="24"/>
          <w:szCs w:val="24"/>
        </w:rPr>
        <w:t xml:space="preserve"> </w:t>
      </w:r>
      <w:r w:rsidRPr="003B4A8F">
        <w:rPr>
          <w:i/>
          <w:color w:val="000000"/>
          <w:sz w:val="24"/>
          <w:szCs w:val="24"/>
          <w:lang w:val="fr-BE"/>
        </w:rPr>
        <w:t xml:space="preserve">Psychological Bulletin </w:t>
      </w:r>
      <w:r w:rsidRPr="003B4A8F">
        <w:rPr>
          <w:color w:val="000000"/>
          <w:sz w:val="24"/>
          <w:szCs w:val="24"/>
          <w:lang w:val="fr-BE"/>
        </w:rPr>
        <w:t xml:space="preserve">30: 169-178.  </w:t>
      </w:r>
    </w:p>
    <w:p w14:paraId="20FA7B3B" w14:textId="77777777" w:rsidR="00332C51" w:rsidRDefault="00F170AA">
      <w:pPr>
        <w:widowControl w:val="0"/>
        <w:pBdr>
          <w:top w:val="nil"/>
          <w:left w:val="nil"/>
          <w:bottom w:val="nil"/>
          <w:right w:val="nil"/>
          <w:between w:val="nil"/>
        </w:pBdr>
        <w:rPr>
          <w:color w:val="000000"/>
          <w:sz w:val="24"/>
          <w:szCs w:val="24"/>
        </w:rPr>
      </w:pPr>
      <w:r w:rsidRPr="003B4A8F">
        <w:rPr>
          <w:color w:val="000000"/>
          <w:sz w:val="24"/>
          <w:szCs w:val="24"/>
          <w:lang w:val="fr-BE"/>
        </w:rPr>
        <w:t xml:space="preserve">Belacchi, C., Scalisi, T. G., Caannoni, E. &amp; Cornoldi. </w:t>
      </w:r>
      <w:r>
        <w:rPr>
          <w:color w:val="000000"/>
          <w:sz w:val="24"/>
          <w:szCs w:val="24"/>
        </w:rPr>
        <w:t xml:space="preserve">C. (2008). </w:t>
      </w:r>
      <w:r>
        <w:rPr>
          <w:i/>
          <w:color w:val="000000"/>
          <w:sz w:val="24"/>
          <w:szCs w:val="24"/>
        </w:rPr>
        <w:t xml:space="preserve">CPM </w:t>
      </w:r>
      <w:proofErr w:type="spellStart"/>
      <w:r>
        <w:rPr>
          <w:i/>
          <w:color w:val="000000"/>
          <w:sz w:val="24"/>
          <w:szCs w:val="24"/>
        </w:rPr>
        <w:t>Standardizzione</w:t>
      </w:r>
      <w:proofErr w:type="spellEnd"/>
      <w:r>
        <w:rPr>
          <w:i/>
          <w:color w:val="000000"/>
          <w:sz w:val="24"/>
          <w:szCs w:val="24"/>
        </w:rPr>
        <w:t xml:space="preserve"> </w:t>
      </w:r>
      <w:proofErr w:type="spellStart"/>
      <w:r>
        <w:rPr>
          <w:i/>
          <w:color w:val="000000"/>
          <w:sz w:val="24"/>
          <w:szCs w:val="24"/>
        </w:rPr>
        <w:t>Italiaina</w:t>
      </w:r>
      <w:proofErr w:type="spellEnd"/>
      <w:r>
        <w:rPr>
          <w:color w:val="000000"/>
          <w:sz w:val="24"/>
          <w:szCs w:val="24"/>
        </w:rPr>
        <w:t xml:space="preserve">. Firenze: </w:t>
      </w:r>
      <w:proofErr w:type="spellStart"/>
      <w:r>
        <w:rPr>
          <w:color w:val="000000"/>
          <w:sz w:val="24"/>
          <w:szCs w:val="24"/>
        </w:rPr>
        <w:t>Giunti</w:t>
      </w:r>
      <w:proofErr w:type="spellEnd"/>
      <w:r>
        <w:rPr>
          <w:color w:val="000000"/>
          <w:sz w:val="24"/>
          <w:szCs w:val="24"/>
        </w:rPr>
        <w:t xml:space="preserve"> O. S. </w:t>
      </w:r>
    </w:p>
    <w:p w14:paraId="20FA7B3C"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Benbow, C. P. (1988). “Sex differences in</w:t>
      </w:r>
      <w:r>
        <w:rPr>
          <w:color w:val="000000"/>
          <w:sz w:val="24"/>
          <w:szCs w:val="24"/>
        </w:rPr>
        <w:t xml:space="preserve"> mathematical reasoning ability in intellectually talented adolescents: Their nature, effects and possible causes”. </w:t>
      </w:r>
      <w:proofErr w:type="spellStart"/>
      <w:r>
        <w:rPr>
          <w:i/>
          <w:color w:val="000000"/>
          <w:sz w:val="24"/>
          <w:szCs w:val="24"/>
        </w:rPr>
        <w:t>Behavioral</w:t>
      </w:r>
      <w:proofErr w:type="spellEnd"/>
      <w:r>
        <w:rPr>
          <w:i/>
          <w:color w:val="000000"/>
          <w:sz w:val="24"/>
          <w:szCs w:val="24"/>
        </w:rPr>
        <w:t xml:space="preserve"> Brain</w:t>
      </w:r>
      <w:r>
        <w:rPr>
          <w:color w:val="000000"/>
          <w:sz w:val="24"/>
          <w:szCs w:val="24"/>
        </w:rPr>
        <w:t xml:space="preserve"> </w:t>
      </w:r>
      <w:r>
        <w:rPr>
          <w:i/>
          <w:color w:val="000000"/>
          <w:sz w:val="24"/>
          <w:szCs w:val="24"/>
        </w:rPr>
        <w:t xml:space="preserve">Sciences </w:t>
      </w:r>
      <w:r>
        <w:rPr>
          <w:color w:val="000000"/>
          <w:sz w:val="24"/>
          <w:szCs w:val="24"/>
        </w:rPr>
        <w:t xml:space="preserve">11: 169-183, 225-232. </w:t>
      </w:r>
    </w:p>
    <w:p w14:paraId="20FA7B3D"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Benbow, C. P. &amp; Stanley, J. C. (1980). “Sex differences in mathematical ability: Fact or ar</w:t>
      </w:r>
      <w:r>
        <w:rPr>
          <w:color w:val="000000"/>
          <w:sz w:val="24"/>
          <w:szCs w:val="24"/>
        </w:rPr>
        <w:t xml:space="preserve">tefact?” </w:t>
      </w:r>
      <w:r>
        <w:rPr>
          <w:i/>
          <w:color w:val="000000"/>
          <w:sz w:val="24"/>
          <w:szCs w:val="24"/>
        </w:rPr>
        <w:t xml:space="preserve">Science </w:t>
      </w:r>
      <w:r>
        <w:rPr>
          <w:color w:val="000000"/>
          <w:sz w:val="24"/>
          <w:szCs w:val="24"/>
        </w:rPr>
        <w:t xml:space="preserve">210: 1262-1264. </w:t>
      </w:r>
    </w:p>
    <w:p w14:paraId="20FA7B3E"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 xml:space="preserve">Bennett, G. K., Seashore, H. G. &amp; </w:t>
      </w:r>
      <w:proofErr w:type="spellStart"/>
      <w:r>
        <w:rPr>
          <w:color w:val="000000"/>
          <w:sz w:val="24"/>
          <w:szCs w:val="24"/>
        </w:rPr>
        <w:t>Wesman</w:t>
      </w:r>
      <w:proofErr w:type="spellEnd"/>
      <w:r>
        <w:rPr>
          <w:color w:val="000000"/>
          <w:sz w:val="24"/>
          <w:szCs w:val="24"/>
        </w:rPr>
        <w:t xml:space="preserve">, A. G. (1974). </w:t>
      </w:r>
      <w:r>
        <w:rPr>
          <w:i/>
          <w:color w:val="000000"/>
          <w:sz w:val="24"/>
          <w:szCs w:val="24"/>
        </w:rPr>
        <w:t>Differential Aptitude Tests Forms S and T</w:t>
      </w:r>
      <w:r>
        <w:rPr>
          <w:color w:val="000000"/>
          <w:sz w:val="24"/>
          <w:szCs w:val="24"/>
        </w:rPr>
        <w:t xml:space="preserve">. New York: Psychological Corporation. </w:t>
      </w:r>
    </w:p>
    <w:p w14:paraId="20FA7B3F" w14:textId="77777777" w:rsidR="00332C51" w:rsidRPr="003B4A8F" w:rsidRDefault="00F170AA">
      <w:pPr>
        <w:widowControl w:val="0"/>
        <w:pBdr>
          <w:top w:val="nil"/>
          <w:left w:val="nil"/>
          <w:bottom w:val="nil"/>
          <w:right w:val="nil"/>
          <w:between w:val="nil"/>
        </w:pBdr>
        <w:rPr>
          <w:color w:val="000000"/>
          <w:sz w:val="24"/>
          <w:szCs w:val="24"/>
          <w:lang w:val="fr-BE"/>
        </w:rPr>
      </w:pPr>
      <w:r w:rsidRPr="003B4A8F">
        <w:rPr>
          <w:color w:val="000000"/>
          <w:sz w:val="24"/>
          <w:szCs w:val="24"/>
          <w:lang w:val="fr-BE"/>
        </w:rPr>
        <w:t>Binet, A. &amp; Simon, T. (1905a). “Sur le nécessité d'etablir un diagnostique scientifiq</w:t>
      </w:r>
      <w:r w:rsidRPr="003B4A8F">
        <w:rPr>
          <w:color w:val="000000"/>
          <w:sz w:val="24"/>
          <w:szCs w:val="24"/>
          <w:lang w:val="fr-BE"/>
        </w:rPr>
        <w:t xml:space="preserve">ue des états inférieurs de l' intelligence”. </w:t>
      </w:r>
      <w:r w:rsidRPr="003B4A8F">
        <w:rPr>
          <w:i/>
          <w:color w:val="000000"/>
          <w:sz w:val="24"/>
          <w:szCs w:val="24"/>
          <w:lang w:val="fr-BE"/>
        </w:rPr>
        <w:t>L'Annee Psycholique</w:t>
      </w:r>
      <w:r w:rsidRPr="003B4A8F">
        <w:rPr>
          <w:color w:val="000000"/>
          <w:sz w:val="24"/>
          <w:szCs w:val="24"/>
          <w:lang w:val="fr-BE"/>
        </w:rPr>
        <w:t xml:space="preserve"> 11: 163-190. </w:t>
      </w:r>
    </w:p>
    <w:p w14:paraId="20FA7B40" w14:textId="77777777" w:rsidR="00332C51" w:rsidRPr="003B4A8F" w:rsidRDefault="00F170AA">
      <w:pPr>
        <w:widowControl w:val="0"/>
        <w:pBdr>
          <w:top w:val="nil"/>
          <w:left w:val="nil"/>
          <w:bottom w:val="nil"/>
          <w:right w:val="nil"/>
          <w:between w:val="nil"/>
        </w:pBdr>
        <w:rPr>
          <w:color w:val="000000"/>
          <w:sz w:val="24"/>
          <w:szCs w:val="24"/>
          <w:lang w:val="fr-BE"/>
        </w:rPr>
      </w:pPr>
      <w:r w:rsidRPr="003B4A8F">
        <w:rPr>
          <w:color w:val="000000"/>
          <w:sz w:val="24"/>
          <w:szCs w:val="24"/>
          <w:lang w:val="fr-BE"/>
        </w:rPr>
        <w:t>Binet, A. &amp; Simon, T. (1905b). “Methods nouvelles pour le diagnostique du niveau intellectuelle des anormoux”.</w:t>
      </w:r>
      <w:r w:rsidRPr="003B4A8F">
        <w:rPr>
          <w:i/>
          <w:color w:val="000000"/>
          <w:sz w:val="24"/>
          <w:szCs w:val="24"/>
          <w:lang w:val="fr-BE"/>
        </w:rPr>
        <w:t xml:space="preserve"> L'Annee Psycholique</w:t>
      </w:r>
      <w:r w:rsidRPr="003B4A8F">
        <w:rPr>
          <w:color w:val="000000"/>
          <w:sz w:val="24"/>
          <w:szCs w:val="24"/>
          <w:lang w:val="fr-BE"/>
        </w:rPr>
        <w:t xml:space="preserve"> 11: 191-201. </w:t>
      </w:r>
    </w:p>
    <w:p w14:paraId="20FA7B41" w14:textId="77777777" w:rsidR="00332C51" w:rsidRDefault="00F170AA">
      <w:pPr>
        <w:widowControl w:val="0"/>
        <w:pBdr>
          <w:top w:val="nil"/>
          <w:left w:val="nil"/>
          <w:bottom w:val="nil"/>
          <w:right w:val="nil"/>
          <w:between w:val="nil"/>
        </w:pBdr>
        <w:rPr>
          <w:color w:val="000000"/>
          <w:sz w:val="24"/>
          <w:szCs w:val="24"/>
        </w:rPr>
      </w:pPr>
      <w:r w:rsidRPr="003B4A8F">
        <w:rPr>
          <w:color w:val="000000"/>
          <w:sz w:val="24"/>
          <w:szCs w:val="24"/>
          <w:lang w:val="fr-BE"/>
        </w:rPr>
        <w:t>Blum, J. E., Fosshage, J. L. &amp; J</w:t>
      </w:r>
      <w:r w:rsidRPr="003B4A8F">
        <w:rPr>
          <w:color w:val="000000"/>
          <w:sz w:val="24"/>
          <w:szCs w:val="24"/>
          <w:lang w:val="fr-BE"/>
        </w:rPr>
        <w:t xml:space="preserve">arvic, L. F. (1972). </w:t>
      </w:r>
      <w:r>
        <w:rPr>
          <w:color w:val="000000"/>
          <w:sz w:val="24"/>
          <w:szCs w:val="24"/>
        </w:rPr>
        <w:t xml:space="preserve">“Intellectual changes and sex differences in octogenarians: a twenty-year longitudinal study of aging”.   </w:t>
      </w:r>
      <w:r>
        <w:rPr>
          <w:i/>
          <w:color w:val="000000"/>
          <w:sz w:val="24"/>
          <w:szCs w:val="24"/>
        </w:rPr>
        <w:t>Developmental Psychology</w:t>
      </w:r>
      <w:r>
        <w:rPr>
          <w:color w:val="000000"/>
          <w:sz w:val="24"/>
          <w:szCs w:val="24"/>
        </w:rPr>
        <w:t xml:space="preserve"> 7: 178-187.</w:t>
      </w:r>
    </w:p>
    <w:p w14:paraId="20FA7B4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Bond, M. (2020).</w:t>
      </w:r>
      <w:r>
        <w:rPr>
          <w:i/>
          <w:color w:val="000000"/>
          <w:sz w:val="24"/>
          <w:szCs w:val="24"/>
        </w:rPr>
        <w:t xml:space="preserve"> Wayfinding</w:t>
      </w:r>
      <w:r>
        <w:rPr>
          <w:color w:val="000000"/>
          <w:sz w:val="24"/>
          <w:szCs w:val="24"/>
        </w:rPr>
        <w:t xml:space="preserve">. London: Picador.  </w:t>
      </w:r>
    </w:p>
    <w:p w14:paraId="20FA7B43"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Book, W. F. (1922). </w:t>
      </w:r>
      <w:r>
        <w:rPr>
          <w:i/>
          <w:color w:val="000000"/>
          <w:sz w:val="24"/>
          <w:szCs w:val="24"/>
        </w:rPr>
        <w:t>The Intelligence of High</w:t>
      </w:r>
      <w:r>
        <w:rPr>
          <w:i/>
          <w:color w:val="000000"/>
          <w:sz w:val="24"/>
          <w:szCs w:val="24"/>
        </w:rPr>
        <w:t xml:space="preserve"> School Seniors</w:t>
      </w:r>
      <w:r>
        <w:rPr>
          <w:color w:val="000000"/>
          <w:sz w:val="24"/>
          <w:szCs w:val="24"/>
        </w:rPr>
        <w:t>. New York: Macmillan.</w:t>
      </w:r>
    </w:p>
    <w:p w14:paraId="20FA7B44"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Boor, M. (1975). “WAIS performance differences of male and female psychiatric patients”.  </w:t>
      </w:r>
      <w:r>
        <w:rPr>
          <w:i/>
          <w:color w:val="000000"/>
          <w:sz w:val="24"/>
          <w:szCs w:val="24"/>
        </w:rPr>
        <w:t>Journal of Clinical Psychology</w:t>
      </w:r>
      <w:r>
        <w:rPr>
          <w:color w:val="000000"/>
          <w:sz w:val="24"/>
          <w:szCs w:val="24"/>
        </w:rPr>
        <w:t xml:space="preserve"> 32: 468-470.</w:t>
      </w:r>
    </w:p>
    <w:p w14:paraId="20FA7B4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Born, M. P. &amp; Lynn, R. (1994). “Sex differences on the Dutch WISC-R”</w:t>
      </w:r>
      <w:r>
        <w:rPr>
          <w:i/>
          <w:color w:val="000000"/>
          <w:sz w:val="24"/>
          <w:szCs w:val="24"/>
        </w:rPr>
        <w:t>. Educational Ps</w:t>
      </w:r>
      <w:r>
        <w:rPr>
          <w:i/>
          <w:color w:val="000000"/>
          <w:sz w:val="24"/>
          <w:szCs w:val="24"/>
        </w:rPr>
        <w:t>ychology</w:t>
      </w:r>
      <w:r>
        <w:rPr>
          <w:color w:val="000000"/>
          <w:sz w:val="24"/>
          <w:szCs w:val="24"/>
        </w:rPr>
        <w:t xml:space="preserve"> 14: 249-254.</w:t>
      </w:r>
    </w:p>
    <w:p w14:paraId="20FA7B46"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Bourne</w:t>
      </w:r>
      <w:proofErr w:type="spellEnd"/>
      <w:r>
        <w:rPr>
          <w:color w:val="000000"/>
          <w:sz w:val="24"/>
          <w:szCs w:val="24"/>
        </w:rPr>
        <w:t xml:space="preserve">, V. J., Fox, H. C., Deary, I. J. &amp; Whaley, L. J. (2007). “Does childhood intelligence predict variation in cognitive change in later life?”  </w:t>
      </w:r>
      <w:r>
        <w:rPr>
          <w:i/>
          <w:color w:val="000000"/>
          <w:sz w:val="24"/>
          <w:szCs w:val="24"/>
        </w:rPr>
        <w:t>Personality and Individual Differences</w:t>
      </w:r>
      <w:r>
        <w:rPr>
          <w:color w:val="000000"/>
          <w:sz w:val="24"/>
          <w:szCs w:val="24"/>
        </w:rPr>
        <w:t xml:space="preserve"> 42: 1551-1559. </w:t>
      </w:r>
    </w:p>
    <w:p w14:paraId="20FA7B47" w14:textId="77777777" w:rsidR="00332C51" w:rsidRPr="003B4A8F" w:rsidRDefault="00F170AA">
      <w:pPr>
        <w:widowControl w:val="0"/>
        <w:pBdr>
          <w:top w:val="nil"/>
          <w:left w:val="nil"/>
          <w:bottom w:val="nil"/>
          <w:right w:val="nil"/>
          <w:between w:val="nil"/>
        </w:pBdr>
        <w:rPr>
          <w:color w:val="000000"/>
          <w:sz w:val="24"/>
          <w:szCs w:val="24"/>
          <w:lang w:val="fr-BE"/>
        </w:rPr>
      </w:pPr>
      <w:proofErr w:type="spellStart"/>
      <w:r>
        <w:rPr>
          <w:color w:val="000000"/>
          <w:sz w:val="24"/>
          <w:szCs w:val="24"/>
        </w:rPr>
        <w:t>Bramen</w:t>
      </w:r>
      <w:proofErr w:type="spellEnd"/>
      <w:r>
        <w:rPr>
          <w:color w:val="000000"/>
          <w:sz w:val="24"/>
          <w:szCs w:val="24"/>
        </w:rPr>
        <w:t xml:space="preserve">, J. E., </w:t>
      </w:r>
      <w:proofErr w:type="spellStart"/>
      <w:r>
        <w:rPr>
          <w:color w:val="000000"/>
          <w:sz w:val="24"/>
          <w:szCs w:val="24"/>
        </w:rPr>
        <w:t>Hranilovich</w:t>
      </w:r>
      <w:proofErr w:type="spellEnd"/>
      <w:r>
        <w:rPr>
          <w:color w:val="000000"/>
          <w:sz w:val="24"/>
          <w:szCs w:val="24"/>
        </w:rPr>
        <w:t>, J. A., Dahl, R. E., Forbe</w:t>
      </w:r>
      <w:r>
        <w:rPr>
          <w:color w:val="000000"/>
          <w:sz w:val="24"/>
          <w:szCs w:val="24"/>
        </w:rPr>
        <w:t xml:space="preserve">s, E. E., Chen, J., Toga, A. W. &amp; Sowell, E. R. (2011). “Puberty influences medial temporal lobe and cortical </w:t>
      </w:r>
      <w:proofErr w:type="spellStart"/>
      <w:r>
        <w:rPr>
          <w:color w:val="000000"/>
          <w:sz w:val="24"/>
          <w:szCs w:val="24"/>
        </w:rPr>
        <w:t>gray</w:t>
      </w:r>
      <w:proofErr w:type="spellEnd"/>
      <w:r>
        <w:rPr>
          <w:color w:val="000000"/>
          <w:sz w:val="24"/>
          <w:szCs w:val="24"/>
        </w:rPr>
        <w:t xml:space="preserve"> matter maturation differently in boys than girls matched for sexual maturity”. </w:t>
      </w:r>
      <w:r w:rsidRPr="003B4A8F">
        <w:rPr>
          <w:i/>
          <w:color w:val="000000"/>
          <w:sz w:val="24"/>
          <w:szCs w:val="24"/>
          <w:lang w:val="fr-BE"/>
        </w:rPr>
        <w:t xml:space="preserve">Cerebral Cortex </w:t>
      </w:r>
      <w:r w:rsidRPr="003B4A8F">
        <w:rPr>
          <w:color w:val="000000"/>
          <w:sz w:val="24"/>
          <w:szCs w:val="24"/>
          <w:lang w:val="fr-BE"/>
        </w:rPr>
        <w:t>21:</w:t>
      </w:r>
      <w:r w:rsidRPr="003B4A8F">
        <w:rPr>
          <w:i/>
          <w:color w:val="000000"/>
          <w:sz w:val="24"/>
          <w:szCs w:val="24"/>
          <w:lang w:val="fr-BE"/>
        </w:rPr>
        <w:t xml:space="preserve"> </w:t>
      </w:r>
      <w:r w:rsidRPr="003B4A8F">
        <w:rPr>
          <w:color w:val="000000"/>
          <w:sz w:val="24"/>
          <w:szCs w:val="24"/>
          <w:lang w:val="fr-BE"/>
        </w:rPr>
        <w:t xml:space="preserve">636–646. </w:t>
      </w:r>
    </w:p>
    <w:p w14:paraId="20FA7B48" w14:textId="77777777" w:rsidR="00332C51" w:rsidRPr="003B4A8F" w:rsidRDefault="00F170AA">
      <w:pPr>
        <w:widowControl w:val="0"/>
        <w:pBdr>
          <w:top w:val="nil"/>
          <w:left w:val="nil"/>
          <w:bottom w:val="nil"/>
          <w:right w:val="nil"/>
          <w:between w:val="nil"/>
        </w:pBdr>
        <w:tabs>
          <w:tab w:val="left" w:pos="2268"/>
          <w:tab w:val="left" w:pos="927"/>
        </w:tabs>
        <w:rPr>
          <w:color w:val="000000"/>
          <w:sz w:val="24"/>
          <w:szCs w:val="24"/>
          <w:lang w:val="fr-BE"/>
        </w:rPr>
      </w:pPr>
      <w:r w:rsidRPr="003B4A8F">
        <w:rPr>
          <w:color w:val="000000"/>
          <w:sz w:val="24"/>
          <w:szCs w:val="24"/>
          <w:lang w:val="fr-BE"/>
        </w:rPr>
        <w:t>Broca, P. (1861). “Sur le volume</w:t>
      </w:r>
      <w:r w:rsidRPr="003B4A8F">
        <w:rPr>
          <w:color w:val="000000"/>
          <w:sz w:val="24"/>
          <w:szCs w:val="24"/>
          <w:lang w:val="fr-BE"/>
        </w:rPr>
        <w:t xml:space="preserve"> et la forme du cerveau suivant les individus et suivant les races”. </w:t>
      </w:r>
      <w:r w:rsidRPr="003B4A8F">
        <w:rPr>
          <w:i/>
          <w:color w:val="000000"/>
          <w:sz w:val="24"/>
          <w:szCs w:val="24"/>
          <w:lang w:val="fr-BE"/>
        </w:rPr>
        <w:t xml:space="preserve">Bulletin Societé de Anthropologie Paris </w:t>
      </w:r>
      <w:r w:rsidRPr="003B4A8F">
        <w:rPr>
          <w:color w:val="000000"/>
          <w:sz w:val="24"/>
          <w:szCs w:val="24"/>
          <w:lang w:val="fr-BE"/>
        </w:rPr>
        <w:t>2: 139-207, 301-321, 441-446.</w:t>
      </w:r>
    </w:p>
    <w:p w14:paraId="20FA7B49" w14:textId="77777777" w:rsidR="00332C51" w:rsidRPr="003B4A8F" w:rsidRDefault="00F170AA">
      <w:pPr>
        <w:widowControl w:val="0"/>
        <w:pBdr>
          <w:top w:val="nil"/>
          <w:left w:val="nil"/>
          <w:bottom w:val="nil"/>
          <w:right w:val="nil"/>
          <w:between w:val="nil"/>
        </w:pBdr>
        <w:rPr>
          <w:color w:val="000000"/>
          <w:sz w:val="24"/>
          <w:szCs w:val="24"/>
          <w:lang w:val="fr-BE"/>
        </w:rPr>
      </w:pPr>
      <w:r w:rsidRPr="003B4A8F">
        <w:rPr>
          <w:color w:val="000000"/>
          <w:sz w:val="24"/>
          <w:szCs w:val="24"/>
          <w:lang w:val="fr-BE"/>
        </w:rPr>
        <w:t xml:space="preserve">Brody, N. (1992). </w:t>
      </w:r>
      <w:r w:rsidRPr="003B4A8F">
        <w:rPr>
          <w:i/>
          <w:color w:val="000000"/>
          <w:sz w:val="24"/>
          <w:szCs w:val="24"/>
          <w:lang w:val="fr-BE"/>
        </w:rPr>
        <w:t>Intelligence</w:t>
      </w:r>
      <w:r w:rsidRPr="003B4A8F">
        <w:rPr>
          <w:color w:val="000000"/>
          <w:sz w:val="24"/>
          <w:szCs w:val="24"/>
          <w:lang w:val="fr-BE"/>
        </w:rPr>
        <w:t>.  San Diego, CA: Academic Press.</w:t>
      </w:r>
    </w:p>
    <w:p w14:paraId="20FA7B4A" w14:textId="77777777" w:rsidR="00332C51" w:rsidRDefault="00F170AA">
      <w:pPr>
        <w:widowControl w:val="0"/>
        <w:pBdr>
          <w:top w:val="nil"/>
          <w:left w:val="nil"/>
          <w:bottom w:val="nil"/>
          <w:right w:val="nil"/>
          <w:between w:val="nil"/>
        </w:pBdr>
        <w:rPr>
          <w:color w:val="000000"/>
          <w:sz w:val="24"/>
          <w:szCs w:val="24"/>
        </w:rPr>
      </w:pPr>
      <w:r w:rsidRPr="003B4A8F">
        <w:rPr>
          <w:color w:val="000000"/>
          <w:sz w:val="24"/>
          <w:szCs w:val="24"/>
          <w:lang w:val="fr-BE"/>
        </w:rPr>
        <w:t xml:space="preserve">Braga, L. S., Flores-Mendoza, C., Barroso, S. M., Saldanha, R. S., Santos, M. T., Akama, C. T. &amp; Reis, M. C. (2014). </w:t>
      </w:r>
      <w:r>
        <w:rPr>
          <w:color w:val="000000"/>
          <w:sz w:val="24"/>
          <w:szCs w:val="24"/>
        </w:rPr>
        <w:t xml:space="preserve">“Sex differences in a specific cognitive ability and scientific production”. </w:t>
      </w:r>
      <w:proofErr w:type="spellStart"/>
      <w:r>
        <w:rPr>
          <w:i/>
          <w:color w:val="000000"/>
          <w:sz w:val="24"/>
          <w:szCs w:val="24"/>
        </w:rPr>
        <w:t>Psico</w:t>
      </w:r>
      <w:proofErr w:type="spellEnd"/>
      <w:r>
        <w:rPr>
          <w:i/>
          <w:color w:val="000000"/>
          <w:sz w:val="24"/>
          <w:szCs w:val="24"/>
        </w:rPr>
        <w:t>-USF</w:t>
      </w:r>
      <w:r>
        <w:rPr>
          <w:color w:val="000000"/>
          <w:sz w:val="24"/>
          <w:szCs w:val="24"/>
        </w:rPr>
        <w:t xml:space="preserve"> 19: 477-487. </w:t>
      </w:r>
    </w:p>
    <w:p w14:paraId="20FA7B4B"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Brittain</w:t>
      </w:r>
      <w:proofErr w:type="spellEnd"/>
      <w:r>
        <w:rPr>
          <w:color w:val="000000"/>
          <w:sz w:val="24"/>
          <w:szCs w:val="24"/>
        </w:rPr>
        <w:t>, M. (1969). The WPPSI: A midl</w:t>
      </w:r>
      <w:r>
        <w:rPr>
          <w:color w:val="000000"/>
          <w:sz w:val="24"/>
          <w:szCs w:val="24"/>
        </w:rPr>
        <w:t xml:space="preserve">ands study. </w:t>
      </w:r>
      <w:r>
        <w:rPr>
          <w:i/>
          <w:color w:val="000000"/>
          <w:sz w:val="24"/>
          <w:szCs w:val="24"/>
        </w:rPr>
        <w:t xml:space="preserve">British Journal of Educational Psychology </w:t>
      </w:r>
      <w:r>
        <w:rPr>
          <w:color w:val="000000"/>
          <w:sz w:val="24"/>
          <w:szCs w:val="24"/>
        </w:rPr>
        <w:t xml:space="preserve">39:14–17.  </w:t>
      </w:r>
    </w:p>
    <w:p w14:paraId="20FA7B4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Brunner, M., Krauss, S. &amp; </w:t>
      </w:r>
      <w:proofErr w:type="spellStart"/>
      <w:r>
        <w:rPr>
          <w:color w:val="000000"/>
          <w:sz w:val="24"/>
          <w:szCs w:val="24"/>
        </w:rPr>
        <w:t>Kunter</w:t>
      </w:r>
      <w:proofErr w:type="spellEnd"/>
      <w:r>
        <w:rPr>
          <w:color w:val="000000"/>
          <w:sz w:val="24"/>
          <w:szCs w:val="24"/>
        </w:rPr>
        <w:t xml:space="preserve">, M. (2008). “Gender differences in mathematics: Does the story need to be retold?” </w:t>
      </w:r>
      <w:r>
        <w:rPr>
          <w:i/>
          <w:color w:val="000000"/>
          <w:sz w:val="24"/>
          <w:szCs w:val="24"/>
        </w:rPr>
        <w:t>Intelligence</w:t>
      </w:r>
      <w:r>
        <w:rPr>
          <w:color w:val="000000"/>
          <w:sz w:val="24"/>
          <w:szCs w:val="24"/>
        </w:rPr>
        <w:t xml:space="preserve"> 36: 403-421. </w:t>
      </w:r>
    </w:p>
    <w:p w14:paraId="20FA7B4D"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Buczylowska</w:t>
      </w:r>
      <w:proofErr w:type="spellEnd"/>
      <w:r>
        <w:rPr>
          <w:color w:val="000000"/>
          <w:sz w:val="24"/>
          <w:szCs w:val="24"/>
        </w:rPr>
        <w:t xml:space="preserve">, D., </w:t>
      </w:r>
      <w:proofErr w:type="spellStart"/>
      <w:r>
        <w:rPr>
          <w:color w:val="000000"/>
          <w:sz w:val="24"/>
          <w:szCs w:val="24"/>
        </w:rPr>
        <w:t>Ronniger</w:t>
      </w:r>
      <w:proofErr w:type="spellEnd"/>
      <w:r>
        <w:rPr>
          <w:color w:val="000000"/>
          <w:sz w:val="24"/>
          <w:szCs w:val="24"/>
        </w:rPr>
        <w:t xml:space="preserve">, P., Melzer, J. &amp; </w:t>
      </w:r>
      <w:proofErr w:type="spellStart"/>
      <w:r>
        <w:rPr>
          <w:color w:val="000000"/>
          <w:sz w:val="24"/>
          <w:szCs w:val="24"/>
        </w:rPr>
        <w:t>Pet</w:t>
      </w:r>
      <w:r>
        <w:rPr>
          <w:color w:val="000000"/>
          <w:sz w:val="24"/>
          <w:szCs w:val="24"/>
        </w:rPr>
        <w:t>ermann</w:t>
      </w:r>
      <w:proofErr w:type="spellEnd"/>
      <w:r>
        <w:rPr>
          <w:color w:val="000000"/>
          <w:sz w:val="24"/>
          <w:szCs w:val="24"/>
        </w:rPr>
        <w:t xml:space="preserve">, F. (2019). “Sex similarities and differences in children aged 2 to 8: An analysis of Son-R- 2-8 scores”. </w:t>
      </w:r>
      <w:r>
        <w:rPr>
          <w:i/>
          <w:color w:val="000000"/>
          <w:sz w:val="24"/>
          <w:szCs w:val="24"/>
        </w:rPr>
        <w:t>Journal of Intelligence</w:t>
      </w:r>
      <w:r>
        <w:rPr>
          <w:color w:val="000000"/>
          <w:sz w:val="24"/>
          <w:szCs w:val="24"/>
        </w:rPr>
        <w:t xml:space="preserve"> 7: 11-30.  </w:t>
      </w:r>
    </w:p>
    <w:p w14:paraId="20FA7B4E" w14:textId="77777777" w:rsidR="00332C51" w:rsidRDefault="00F170AA">
      <w:pPr>
        <w:widowControl w:val="0"/>
        <w:pBdr>
          <w:top w:val="nil"/>
          <w:left w:val="nil"/>
          <w:bottom w:val="nil"/>
          <w:right w:val="nil"/>
          <w:between w:val="nil"/>
        </w:pBdr>
        <w:tabs>
          <w:tab w:val="left" w:pos="15"/>
        </w:tabs>
        <w:rPr>
          <w:color w:val="000000"/>
          <w:sz w:val="24"/>
          <w:szCs w:val="24"/>
        </w:rPr>
      </w:pPr>
      <w:r>
        <w:rPr>
          <w:color w:val="000000"/>
          <w:sz w:val="24"/>
          <w:szCs w:val="24"/>
        </w:rPr>
        <w:t>Burns, C. W. &amp; Reynolds, C. R. (1988).</w:t>
      </w:r>
      <w:r>
        <w:rPr>
          <w:b/>
          <w:color w:val="000000"/>
          <w:sz w:val="24"/>
          <w:szCs w:val="24"/>
        </w:rPr>
        <w:t xml:space="preserve"> “</w:t>
      </w:r>
      <w:r>
        <w:rPr>
          <w:color w:val="000000"/>
          <w:sz w:val="24"/>
          <w:szCs w:val="24"/>
        </w:rPr>
        <w:t>Patterns of sex differences in children’s information processing wi</w:t>
      </w:r>
      <w:r>
        <w:rPr>
          <w:color w:val="000000"/>
          <w:sz w:val="24"/>
          <w:szCs w:val="24"/>
        </w:rPr>
        <w:t xml:space="preserve">th and without independence from g”. </w:t>
      </w:r>
      <w:r>
        <w:rPr>
          <w:i/>
          <w:color w:val="000000"/>
          <w:sz w:val="24"/>
          <w:szCs w:val="24"/>
        </w:rPr>
        <w:t xml:space="preserve">Journal of School Psychology </w:t>
      </w:r>
      <w:r>
        <w:rPr>
          <w:color w:val="000000"/>
          <w:sz w:val="24"/>
          <w:szCs w:val="24"/>
        </w:rPr>
        <w:t>26: 233–242. </w:t>
      </w:r>
    </w:p>
    <w:p w14:paraId="20FA7B4F"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Burstall</w:t>
      </w:r>
      <w:proofErr w:type="spellEnd"/>
      <w:r>
        <w:rPr>
          <w:color w:val="000000"/>
          <w:sz w:val="24"/>
          <w:szCs w:val="24"/>
        </w:rPr>
        <w:t xml:space="preserve">, C., Jamieson, M., Cohen, S. &amp; Hargreaves, M. (1974). </w:t>
      </w:r>
      <w:r>
        <w:rPr>
          <w:i/>
          <w:color w:val="000000"/>
          <w:sz w:val="24"/>
          <w:szCs w:val="24"/>
        </w:rPr>
        <w:t xml:space="preserve">Primary French in the Balance. </w:t>
      </w:r>
      <w:r>
        <w:rPr>
          <w:color w:val="000000"/>
          <w:sz w:val="24"/>
          <w:szCs w:val="24"/>
        </w:rPr>
        <w:t xml:space="preserve">Windsor, UK: National Foundation for Educational Research. </w:t>
      </w:r>
    </w:p>
    <w:p w14:paraId="20FA7B50" w14:textId="77777777" w:rsidR="00332C51" w:rsidRDefault="00F170AA">
      <w:pPr>
        <w:widowControl w:val="0"/>
        <w:pBdr>
          <w:top w:val="nil"/>
          <w:left w:val="nil"/>
          <w:bottom w:val="nil"/>
          <w:right w:val="nil"/>
          <w:between w:val="nil"/>
        </w:pBdr>
        <w:tabs>
          <w:tab w:val="left" w:pos="717"/>
        </w:tabs>
        <w:rPr>
          <w:color w:val="000000"/>
          <w:sz w:val="24"/>
          <w:szCs w:val="24"/>
        </w:rPr>
      </w:pPr>
      <w:r>
        <w:rPr>
          <w:color w:val="000000"/>
          <w:sz w:val="24"/>
          <w:szCs w:val="24"/>
        </w:rPr>
        <w:t xml:space="preserve">Burstein, B., Bank, L. &amp; </w:t>
      </w:r>
      <w:proofErr w:type="spellStart"/>
      <w:r>
        <w:rPr>
          <w:color w:val="000000"/>
          <w:sz w:val="24"/>
          <w:szCs w:val="24"/>
        </w:rPr>
        <w:t>Jarvik</w:t>
      </w:r>
      <w:proofErr w:type="spellEnd"/>
      <w:r>
        <w:rPr>
          <w:color w:val="000000"/>
          <w:sz w:val="24"/>
          <w:szCs w:val="24"/>
        </w:rPr>
        <w:t>, L. F. (1980). “Sex differences in cognitive function:</w:t>
      </w:r>
    </w:p>
    <w:p w14:paraId="20FA7B51" w14:textId="77777777" w:rsidR="00332C51" w:rsidRDefault="00F170AA">
      <w:pPr>
        <w:widowControl w:val="0"/>
        <w:pBdr>
          <w:top w:val="nil"/>
          <w:left w:val="nil"/>
          <w:bottom w:val="nil"/>
          <w:right w:val="nil"/>
          <w:between w:val="nil"/>
        </w:pBdr>
        <w:tabs>
          <w:tab w:val="left" w:pos="717"/>
        </w:tabs>
        <w:rPr>
          <w:color w:val="000000"/>
          <w:sz w:val="24"/>
          <w:szCs w:val="24"/>
        </w:rPr>
      </w:pPr>
      <w:r>
        <w:rPr>
          <w:color w:val="000000"/>
          <w:sz w:val="24"/>
          <w:szCs w:val="24"/>
        </w:rPr>
        <w:t xml:space="preserve">Evidence, determinants, implications”. </w:t>
      </w:r>
      <w:r>
        <w:rPr>
          <w:i/>
          <w:color w:val="000000"/>
          <w:sz w:val="24"/>
          <w:szCs w:val="24"/>
        </w:rPr>
        <w:t xml:space="preserve">Human Development </w:t>
      </w:r>
      <w:r>
        <w:rPr>
          <w:color w:val="000000"/>
          <w:sz w:val="24"/>
          <w:szCs w:val="24"/>
        </w:rPr>
        <w:t xml:space="preserve">23: 289-313.  </w:t>
      </w:r>
    </w:p>
    <w:p w14:paraId="20FA7B5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 Burt, C. L. &amp; Moore, R. C. (1912). “The mental differences between the sexes”.  </w:t>
      </w:r>
      <w:r>
        <w:rPr>
          <w:i/>
          <w:color w:val="000000"/>
          <w:sz w:val="24"/>
          <w:szCs w:val="24"/>
        </w:rPr>
        <w:t>Journal of Exper</w:t>
      </w:r>
      <w:r>
        <w:rPr>
          <w:i/>
          <w:color w:val="000000"/>
          <w:sz w:val="24"/>
          <w:szCs w:val="24"/>
        </w:rPr>
        <w:t>imental Pedagog</w:t>
      </w:r>
      <w:r>
        <w:rPr>
          <w:color w:val="000000"/>
          <w:sz w:val="24"/>
          <w:szCs w:val="24"/>
        </w:rPr>
        <w:t>y 1: 355-388.</w:t>
      </w:r>
    </w:p>
    <w:p w14:paraId="20FA7B53"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Cahan</w:t>
      </w:r>
      <w:proofErr w:type="spellEnd"/>
      <w:r>
        <w:rPr>
          <w:color w:val="000000"/>
          <w:sz w:val="24"/>
          <w:szCs w:val="24"/>
        </w:rPr>
        <w:t>, S. (2005). “Standardization of the WISC-R in Israel. Personal communication”.</w:t>
      </w:r>
    </w:p>
    <w:p w14:paraId="20FA7B54" w14:textId="77777777" w:rsidR="00332C51" w:rsidRPr="003B4A8F" w:rsidRDefault="00F170AA">
      <w:pPr>
        <w:widowControl w:val="0"/>
        <w:pBdr>
          <w:top w:val="nil"/>
          <w:left w:val="nil"/>
          <w:bottom w:val="nil"/>
          <w:right w:val="nil"/>
          <w:between w:val="nil"/>
        </w:pBdr>
        <w:rPr>
          <w:color w:val="000000"/>
          <w:sz w:val="24"/>
          <w:szCs w:val="24"/>
          <w:lang w:val="fr-BE"/>
        </w:rPr>
      </w:pPr>
      <w:proofErr w:type="spellStart"/>
      <w:r>
        <w:rPr>
          <w:color w:val="000000"/>
          <w:sz w:val="24"/>
          <w:szCs w:val="24"/>
        </w:rPr>
        <w:lastRenderedPageBreak/>
        <w:t>Camarata</w:t>
      </w:r>
      <w:proofErr w:type="spellEnd"/>
      <w:r>
        <w:rPr>
          <w:color w:val="000000"/>
          <w:sz w:val="24"/>
          <w:szCs w:val="24"/>
        </w:rPr>
        <w:t xml:space="preserve">, S. &amp; Woodcock, R. (2006). “Sex differences in processing speed: Developmental effects in males and females”. </w:t>
      </w:r>
      <w:r w:rsidRPr="003B4A8F">
        <w:rPr>
          <w:i/>
          <w:color w:val="000000"/>
          <w:sz w:val="24"/>
          <w:szCs w:val="24"/>
          <w:lang w:val="fr-BE"/>
        </w:rPr>
        <w:t>Intelligence</w:t>
      </w:r>
      <w:r w:rsidRPr="003B4A8F">
        <w:rPr>
          <w:color w:val="000000"/>
          <w:sz w:val="24"/>
          <w:szCs w:val="24"/>
          <w:lang w:val="fr-BE"/>
        </w:rPr>
        <w:t xml:space="preserve"> 34: 231-25</w:t>
      </w:r>
      <w:r w:rsidRPr="003B4A8F">
        <w:rPr>
          <w:color w:val="000000"/>
          <w:sz w:val="24"/>
          <w:szCs w:val="24"/>
          <w:lang w:val="fr-BE"/>
        </w:rPr>
        <w:t>2.</w:t>
      </w:r>
    </w:p>
    <w:p w14:paraId="20FA7B55" w14:textId="77777777" w:rsidR="00332C51" w:rsidRPr="003B4A8F" w:rsidRDefault="00F170AA">
      <w:pPr>
        <w:widowControl w:val="0"/>
        <w:pBdr>
          <w:top w:val="nil"/>
          <w:left w:val="nil"/>
          <w:bottom w:val="nil"/>
          <w:right w:val="nil"/>
          <w:between w:val="nil"/>
        </w:pBdr>
        <w:rPr>
          <w:color w:val="000000"/>
          <w:sz w:val="24"/>
          <w:szCs w:val="24"/>
          <w:lang w:val="fr-BE"/>
        </w:rPr>
      </w:pPr>
      <w:r w:rsidRPr="003B4A8F">
        <w:rPr>
          <w:color w:val="000000"/>
          <w:sz w:val="24"/>
          <w:szCs w:val="24"/>
          <w:lang w:val="fr-BE"/>
        </w:rPr>
        <w:t xml:space="preserve">Campos, F. (1999). </w:t>
      </w:r>
      <w:r w:rsidRPr="003B4A8F">
        <w:rPr>
          <w:i/>
          <w:color w:val="000000"/>
          <w:sz w:val="24"/>
          <w:szCs w:val="24"/>
          <w:lang w:val="fr-BE"/>
        </w:rPr>
        <w:t>Teste das Matrizes Progresivas Escala General.</w:t>
      </w:r>
      <w:r w:rsidRPr="003B4A8F">
        <w:rPr>
          <w:color w:val="000000"/>
          <w:sz w:val="24"/>
          <w:szCs w:val="24"/>
          <w:lang w:val="fr-BE"/>
        </w:rPr>
        <w:t xml:space="preserve"> Rio de Janeiro:  Cepa.</w:t>
      </w:r>
    </w:p>
    <w:p w14:paraId="20FA7B56"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Carretta</w:t>
      </w:r>
      <w:proofErr w:type="spellEnd"/>
      <w:r>
        <w:rPr>
          <w:color w:val="000000"/>
          <w:sz w:val="24"/>
          <w:szCs w:val="24"/>
        </w:rPr>
        <w:t xml:space="preserve">, T. R. (1997). “Group differences on US air force pilot selection tests”. </w:t>
      </w:r>
      <w:r>
        <w:rPr>
          <w:i/>
          <w:color w:val="000000"/>
          <w:sz w:val="24"/>
          <w:szCs w:val="24"/>
        </w:rPr>
        <w:t>International Journal of Selection and Assessment</w:t>
      </w:r>
      <w:r>
        <w:rPr>
          <w:color w:val="000000"/>
          <w:sz w:val="24"/>
          <w:szCs w:val="24"/>
        </w:rPr>
        <w:t xml:space="preserve"> 5: 115-127. </w:t>
      </w:r>
    </w:p>
    <w:p w14:paraId="20FA7B5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Carroll, J. B. (19</w:t>
      </w:r>
      <w:r>
        <w:rPr>
          <w:color w:val="000000"/>
          <w:sz w:val="24"/>
          <w:szCs w:val="24"/>
        </w:rPr>
        <w:t xml:space="preserve">93). </w:t>
      </w:r>
      <w:r>
        <w:rPr>
          <w:i/>
          <w:color w:val="000000"/>
          <w:sz w:val="24"/>
          <w:szCs w:val="24"/>
        </w:rPr>
        <w:t>Human Cognitive Abilities</w:t>
      </w:r>
      <w:r>
        <w:rPr>
          <w:color w:val="000000"/>
          <w:sz w:val="24"/>
          <w:szCs w:val="24"/>
        </w:rPr>
        <w:t xml:space="preserve">. Cambridge: Cambridge University Press. </w:t>
      </w:r>
    </w:p>
    <w:p w14:paraId="20FA7B58"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Cattell, R. B. (1971). </w:t>
      </w:r>
      <w:r>
        <w:rPr>
          <w:i/>
          <w:color w:val="000000"/>
          <w:sz w:val="24"/>
          <w:szCs w:val="24"/>
        </w:rPr>
        <w:t>Abilities: Their Structure, Growth and Action</w:t>
      </w:r>
      <w:r>
        <w:rPr>
          <w:color w:val="000000"/>
          <w:sz w:val="24"/>
          <w:szCs w:val="24"/>
        </w:rPr>
        <w:t>.  Boston: Houghton Mifflin.</w:t>
      </w:r>
    </w:p>
    <w:p w14:paraId="20FA7B59"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Ceci</w:t>
      </w:r>
      <w:proofErr w:type="spellEnd"/>
      <w:r>
        <w:rPr>
          <w:color w:val="000000"/>
          <w:sz w:val="24"/>
          <w:szCs w:val="24"/>
        </w:rPr>
        <w:t xml:space="preserve">, S. J. &amp; Williams, W. M. (2007). </w:t>
      </w:r>
      <w:r>
        <w:rPr>
          <w:i/>
          <w:color w:val="000000"/>
          <w:sz w:val="24"/>
          <w:szCs w:val="24"/>
        </w:rPr>
        <w:t>Why aren't more women in science?</w:t>
      </w:r>
      <w:r>
        <w:rPr>
          <w:color w:val="000000"/>
          <w:sz w:val="24"/>
          <w:szCs w:val="24"/>
        </w:rPr>
        <w:t xml:space="preserve"> Washington, D.C.: American Psychological Association.</w:t>
      </w:r>
    </w:p>
    <w:p w14:paraId="20FA7B5A"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Ceci</w:t>
      </w:r>
      <w:proofErr w:type="spellEnd"/>
      <w:r>
        <w:rPr>
          <w:color w:val="000000"/>
          <w:sz w:val="24"/>
          <w:szCs w:val="24"/>
        </w:rPr>
        <w:t xml:space="preserve">, S. J. &amp; Williams, W. M. (2011). “Understanding causes of women's current under-representation in science”. </w:t>
      </w:r>
      <w:r>
        <w:rPr>
          <w:i/>
          <w:color w:val="000000"/>
          <w:sz w:val="24"/>
          <w:szCs w:val="24"/>
        </w:rPr>
        <w:t>Proceedings of the National Academy of Sciences</w:t>
      </w:r>
      <w:r>
        <w:rPr>
          <w:color w:val="000000"/>
          <w:sz w:val="24"/>
          <w:szCs w:val="24"/>
        </w:rPr>
        <w:t xml:space="preserve"> 108: 31</w:t>
      </w:r>
      <w:r>
        <w:rPr>
          <w:color w:val="000000"/>
          <w:sz w:val="24"/>
          <w:szCs w:val="24"/>
        </w:rPr>
        <w:t xml:space="preserve">57-3162. </w:t>
      </w:r>
    </w:p>
    <w:p w14:paraId="20FA7B5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Chaim, H. H. (1994). </w:t>
      </w:r>
      <w:r>
        <w:rPr>
          <w:i/>
          <w:color w:val="000000"/>
          <w:sz w:val="24"/>
          <w:szCs w:val="24"/>
        </w:rPr>
        <w:t>Is the Raven Progressive Matrices valid for Malaysians?</w:t>
      </w:r>
      <w:r>
        <w:rPr>
          <w:color w:val="000000"/>
          <w:sz w:val="24"/>
          <w:szCs w:val="24"/>
        </w:rPr>
        <w:t xml:space="preserve"> Unpublished. John Raven Archive. </w:t>
      </w:r>
    </w:p>
    <w:p w14:paraId="20FA7B5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Chan, J. &amp; Lynn, R. (1989). “The intelligence of six-year-olds in Hong Kong”. </w:t>
      </w:r>
      <w:r>
        <w:rPr>
          <w:i/>
          <w:color w:val="000000"/>
          <w:sz w:val="24"/>
          <w:szCs w:val="24"/>
        </w:rPr>
        <w:t xml:space="preserve">Journal of Biosocial Science </w:t>
      </w:r>
      <w:r>
        <w:rPr>
          <w:color w:val="000000"/>
          <w:sz w:val="24"/>
          <w:szCs w:val="24"/>
        </w:rPr>
        <w:t>21: 461–464.</w:t>
      </w:r>
    </w:p>
    <w:p w14:paraId="20FA7B5D"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Chen, H., Chen,</w:t>
      </w:r>
      <w:r>
        <w:rPr>
          <w:color w:val="000000"/>
          <w:sz w:val="24"/>
          <w:szCs w:val="24"/>
        </w:rPr>
        <w:t xml:space="preserve"> M.-F., Chang, T.-S., Lee, Y.-S. &amp; Chen, H.-P. (2010). “Gender reality on multi-domains of school-age children in Taiwan: A developmental approach”. </w:t>
      </w:r>
      <w:r>
        <w:rPr>
          <w:i/>
          <w:color w:val="000000"/>
          <w:sz w:val="24"/>
          <w:szCs w:val="24"/>
        </w:rPr>
        <w:t xml:space="preserve">Personality and Individual Differences </w:t>
      </w:r>
      <w:r>
        <w:rPr>
          <w:color w:val="000000"/>
          <w:sz w:val="24"/>
          <w:szCs w:val="24"/>
        </w:rPr>
        <w:t>48: 475-480.</w:t>
      </w:r>
    </w:p>
    <w:p w14:paraId="20FA7B5E"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Chen, H-Y., Lynn, R. &amp; Cheng, H. (2016). “Sex differences on the WISC-111 in Taiwan and the United States”.</w:t>
      </w:r>
      <w:r>
        <w:rPr>
          <w:i/>
          <w:color w:val="000000"/>
          <w:sz w:val="24"/>
          <w:szCs w:val="24"/>
        </w:rPr>
        <w:t xml:space="preserve"> Mankind Quarterly </w:t>
      </w:r>
      <w:r>
        <w:rPr>
          <w:color w:val="000000"/>
          <w:sz w:val="24"/>
          <w:szCs w:val="24"/>
        </w:rPr>
        <w:t>57: 66-71.</w:t>
      </w:r>
    </w:p>
    <w:p w14:paraId="20FA7B5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Chen, H-Y. &amp; Lynn, R. (2018). „Sex differences on the WAIS-IV in Taiwan and the United </w:t>
      </w:r>
      <w:proofErr w:type="gramStart"/>
      <w:r>
        <w:rPr>
          <w:color w:val="000000"/>
          <w:sz w:val="24"/>
          <w:szCs w:val="24"/>
        </w:rPr>
        <w:t>States“</w:t>
      </w:r>
      <w:proofErr w:type="gramEnd"/>
      <w:r>
        <w:rPr>
          <w:color w:val="000000"/>
          <w:sz w:val="24"/>
          <w:szCs w:val="24"/>
        </w:rPr>
        <w:t xml:space="preserve">. </w:t>
      </w:r>
      <w:r>
        <w:rPr>
          <w:i/>
          <w:color w:val="000000"/>
          <w:sz w:val="24"/>
          <w:szCs w:val="24"/>
        </w:rPr>
        <w:t xml:space="preserve">Mankind Quarterly </w:t>
      </w:r>
      <w:r>
        <w:rPr>
          <w:color w:val="000000"/>
          <w:sz w:val="24"/>
          <w:szCs w:val="24"/>
        </w:rPr>
        <w:t>59: 1</w:t>
      </w:r>
      <w:r>
        <w:rPr>
          <w:color w:val="000000"/>
          <w:sz w:val="24"/>
          <w:szCs w:val="24"/>
        </w:rPr>
        <w:t xml:space="preserve">21-126. </w:t>
      </w:r>
    </w:p>
    <w:p w14:paraId="20FA7B60"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Chen, H-Y. &amp; Lynn, R. (2020a). “Sex differences on the WISC-IV in Taiwan and Germany”. </w:t>
      </w:r>
      <w:r>
        <w:rPr>
          <w:i/>
          <w:color w:val="000000"/>
          <w:sz w:val="24"/>
          <w:szCs w:val="24"/>
        </w:rPr>
        <w:t>Mankind Quarterly</w:t>
      </w:r>
      <w:r>
        <w:rPr>
          <w:color w:val="000000"/>
          <w:sz w:val="24"/>
          <w:szCs w:val="24"/>
        </w:rPr>
        <w:t xml:space="preserve"> 60: 376-381.</w:t>
      </w:r>
    </w:p>
    <w:p w14:paraId="20FA7B61"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Chen, H-Y. &amp; Lynn, R. (2020b). “Sex differences on the WISC-V in Taiwan”. </w:t>
      </w:r>
      <w:r>
        <w:rPr>
          <w:i/>
          <w:color w:val="000000"/>
          <w:sz w:val="24"/>
          <w:szCs w:val="24"/>
        </w:rPr>
        <w:t xml:space="preserve">Mankind Quarterly </w:t>
      </w:r>
      <w:r>
        <w:rPr>
          <w:color w:val="000000"/>
          <w:sz w:val="24"/>
          <w:szCs w:val="24"/>
        </w:rPr>
        <w:t xml:space="preserve">61: 111-116. </w:t>
      </w:r>
    </w:p>
    <w:p w14:paraId="20FA7B62" w14:textId="77777777" w:rsidR="00332C51" w:rsidRDefault="00F170AA">
      <w:pPr>
        <w:widowControl w:val="0"/>
        <w:pBdr>
          <w:top w:val="nil"/>
          <w:left w:val="nil"/>
          <w:bottom w:val="nil"/>
          <w:right w:val="nil"/>
          <w:between w:val="nil"/>
        </w:pBdr>
        <w:tabs>
          <w:tab w:val="left" w:pos="567"/>
          <w:tab w:val="left" w:pos="2877"/>
        </w:tabs>
        <w:rPr>
          <w:color w:val="000000"/>
          <w:sz w:val="24"/>
          <w:szCs w:val="24"/>
        </w:rPr>
      </w:pPr>
      <w:r>
        <w:rPr>
          <w:color w:val="000000"/>
          <w:sz w:val="24"/>
          <w:szCs w:val="24"/>
        </w:rPr>
        <w:t>Chen, H-Y. &amp; Lynn, R. (</w:t>
      </w:r>
      <w:r>
        <w:rPr>
          <w:color w:val="000000"/>
          <w:sz w:val="24"/>
          <w:szCs w:val="24"/>
        </w:rPr>
        <w:t xml:space="preserve">2020c). “Sex differences on the WAIS-111 in Taiwan and the United </w:t>
      </w:r>
      <w:proofErr w:type="gramStart"/>
      <w:r>
        <w:rPr>
          <w:color w:val="000000"/>
          <w:sz w:val="24"/>
          <w:szCs w:val="24"/>
        </w:rPr>
        <w:t>States“</w:t>
      </w:r>
      <w:proofErr w:type="gramEnd"/>
      <w:r>
        <w:rPr>
          <w:color w:val="000000"/>
          <w:sz w:val="24"/>
          <w:szCs w:val="24"/>
        </w:rPr>
        <w:t xml:space="preserve">. </w:t>
      </w:r>
      <w:r>
        <w:rPr>
          <w:i/>
          <w:color w:val="800000"/>
          <w:sz w:val="24"/>
          <w:szCs w:val="24"/>
        </w:rPr>
        <w:t xml:space="preserve"> </w:t>
      </w:r>
      <w:r>
        <w:rPr>
          <w:i/>
          <w:color w:val="000000"/>
          <w:sz w:val="24"/>
          <w:szCs w:val="24"/>
        </w:rPr>
        <w:t xml:space="preserve">Mankind Quarterly </w:t>
      </w:r>
      <w:r>
        <w:rPr>
          <w:color w:val="000000"/>
          <w:sz w:val="24"/>
          <w:szCs w:val="24"/>
        </w:rPr>
        <w:t>61: 324-328.</w:t>
      </w:r>
    </w:p>
    <w:p w14:paraId="20FA7B63" w14:textId="77777777" w:rsidR="00332C51" w:rsidRDefault="00F170AA">
      <w:pPr>
        <w:widowControl w:val="0"/>
        <w:pBdr>
          <w:top w:val="nil"/>
          <w:left w:val="nil"/>
          <w:bottom w:val="nil"/>
          <w:right w:val="nil"/>
          <w:between w:val="nil"/>
        </w:pBdr>
        <w:tabs>
          <w:tab w:val="left" w:pos="567"/>
          <w:tab w:val="left" w:pos="927"/>
        </w:tabs>
        <w:rPr>
          <w:color w:val="000000"/>
          <w:sz w:val="24"/>
          <w:szCs w:val="24"/>
        </w:rPr>
      </w:pPr>
      <w:r>
        <w:rPr>
          <w:color w:val="000000"/>
          <w:sz w:val="24"/>
          <w:szCs w:val="24"/>
        </w:rPr>
        <w:t>Chen, H-Y. &amp; Lynn, R. (2021). “</w:t>
      </w:r>
      <w:r>
        <w:rPr>
          <w:color w:val="800000"/>
          <w:sz w:val="24"/>
          <w:szCs w:val="24"/>
        </w:rPr>
        <w:t>S</w:t>
      </w:r>
      <w:r>
        <w:rPr>
          <w:color w:val="000000"/>
          <w:sz w:val="24"/>
          <w:szCs w:val="24"/>
        </w:rPr>
        <w:t xml:space="preserve">ex differences in intelligence in young children: Some evidence from Taiwan”.  </w:t>
      </w:r>
      <w:r>
        <w:rPr>
          <w:i/>
          <w:color w:val="000000"/>
          <w:sz w:val="24"/>
          <w:szCs w:val="24"/>
        </w:rPr>
        <w:t>Mankind Quarterly.</w:t>
      </w:r>
    </w:p>
    <w:p w14:paraId="20FA7B64" w14:textId="77777777" w:rsidR="00332C51" w:rsidRDefault="00F170AA">
      <w:pPr>
        <w:widowControl w:val="0"/>
        <w:pBdr>
          <w:top w:val="nil"/>
          <w:left w:val="nil"/>
          <w:bottom w:val="nil"/>
          <w:right w:val="nil"/>
          <w:between w:val="nil"/>
        </w:pBdr>
        <w:tabs>
          <w:tab w:val="left" w:pos="567"/>
          <w:tab w:val="left" w:pos="2520"/>
        </w:tabs>
        <w:rPr>
          <w:color w:val="000000"/>
          <w:sz w:val="24"/>
          <w:szCs w:val="24"/>
        </w:rPr>
      </w:pPr>
      <w:r>
        <w:rPr>
          <w:color w:val="000000"/>
          <w:sz w:val="24"/>
          <w:szCs w:val="24"/>
        </w:rPr>
        <w:t>Chen, H-Y. &amp; Lynn, R. (2021a).</w:t>
      </w:r>
      <w:r>
        <w:rPr>
          <w:color w:val="800000"/>
          <w:sz w:val="24"/>
          <w:szCs w:val="24"/>
        </w:rPr>
        <w:t xml:space="preserve"> “</w:t>
      </w:r>
      <w:r>
        <w:rPr>
          <w:color w:val="000000"/>
          <w:sz w:val="24"/>
          <w:szCs w:val="24"/>
        </w:rPr>
        <w:t xml:space="preserve">Sex differences on the WPPSI-R in </w:t>
      </w:r>
      <w:proofErr w:type="gramStart"/>
      <w:r>
        <w:rPr>
          <w:color w:val="000000"/>
          <w:sz w:val="24"/>
          <w:szCs w:val="24"/>
        </w:rPr>
        <w:t>Taiwan“</w:t>
      </w:r>
      <w:proofErr w:type="gramEnd"/>
      <w:r>
        <w:rPr>
          <w:color w:val="000000"/>
          <w:sz w:val="24"/>
          <w:szCs w:val="24"/>
        </w:rPr>
        <w:t xml:space="preserve">. </w:t>
      </w:r>
      <w:r>
        <w:rPr>
          <w:i/>
          <w:color w:val="000000"/>
          <w:sz w:val="24"/>
          <w:szCs w:val="24"/>
        </w:rPr>
        <w:t xml:space="preserve">Mankind Quarterly </w:t>
      </w:r>
      <w:r>
        <w:rPr>
          <w:color w:val="000000"/>
          <w:sz w:val="24"/>
          <w:szCs w:val="24"/>
        </w:rPr>
        <w:t>(in press).</w:t>
      </w:r>
    </w:p>
    <w:p w14:paraId="20FA7B65" w14:textId="77777777" w:rsidR="00332C51" w:rsidRDefault="00F170AA">
      <w:pPr>
        <w:widowControl w:val="0"/>
        <w:pBdr>
          <w:top w:val="nil"/>
          <w:left w:val="nil"/>
          <w:bottom w:val="nil"/>
          <w:right w:val="nil"/>
          <w:between w:val="nil"/>
        </w:pBdr>
        <w:tabs>
          <w:tab w:val="left" w:pos="567"/>
          <w:tab w:val="left" w:pos="2520"/>
        </w:tabs>
        <w:rPr>
          <w:color w:val="000000"/>
          <w:sz w:val="24"/>
          <w:szCs w:val="24"/>
        </w:rPr>
      </w:pPr>
      <w:r>
        <w:rPr>
          <w:color w:val="000000"/>
          <w:sz w:val="24"/>
          <w:szCs w:val="24"/>
        </w:rPr>
        <w:t xml:space="preserve">Chen, H-Y. &amp; Lynn, R. (2021b). “Sex differences on the WPPSI-IV in </w:t>
      </w:r>
      <w:proofErr w:type="gramStart"/>
      <w:r>
        <w:rPr>
          <w:color w:val="000000"/>
          <w:sz w:val="24"/>
          <w:szCs w:val="24"/>
        </w:rPr>
        <w:t>Taiwan“</w:t>
      </w:r>
      <w:proofErr w:type="gramEnd"/>
      <w:r>
        <w:rPr>
          <w:color w:val="000000"/>
          <w:sz w:val="24"/>
          <w:szCs w:val="24"/>
        </w:rPr>
        <w:t xml:space="preserve">. </w:t>
      </w:r>
      <w:r>
        <w:rPr>
          <w:i/>
          <w:color w:val="000000"/>
          <w:sz w:val="24"/>
          <w:szCs w:val="24"/>
        </w:rPr>
        <w:t xml:space="preserve">Mankind Quarterly </w:t>
      </w:r>
      <w:r>
        <w:rPr>
          <w:color w:val="000000"/>
          <w:sz w:val="24"/>
          <w:szCs w:val="24"/>
        </w:rPr>
        <w:t>(in press).</w:t>
      </w:r>
    </w:p>
    <w:p w14:paraId="20FA7B66"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Chuderski</w:t>
      </w:r>
      <w:proofErr w:type="spellEnd"/>
      <w:r>
        <w:rPr>
          <w:color w:val="000000"/>
          <w:sz w:val="24"/>
          <w:szCs w:val="24"/>
        </w:rPr>
        <w:t>, A. (2013). “When are fluid intelli</w:t>
      </w:r>
      <w:r>
        <w:rPr>
          <w:color w:val="000000"/>
          <w:sz w:val="24"/>
          <w:szCs w:val="24"/>
        </w:rPr>
        <w:t xml:space="preserve">gence and working memory isomorphic and when are they not?” </w:t>
      </w:r>
      <w:r>
        <w:rPr>
          <w:i/>
          <w:color w:val="000000"/>
          <w:sz w:val="24"/>
          <w:szCs w:val="24"/>
        </w:rPr>
        <w:t>Intelligence</w:t>
      </w:r>
      <w:r>
        <w:rPr>
          <w:color w:val="000000"/>
          <w:sz w:val="24"/>
          <w:szCs w:val="24"/>
        </w:rPr>
        <w:t xml:space="preserve"> 41: 244-262. </w:t>
      </w:r>
    </w:p>
    <w:p w14:paraId="20FA7B6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Cohen, J. (1977). </w:t>
      </w:r>
      <w:r>
        <w:rPr>
          <w:i/>
          <w:color w:val="000000"/>
          <w:sz w:val="24"/>
          <w:szCs w:val="24"/>
        </w:rPr>
        <w:t xml:space="preserve">Statistical power analysis for the </w:t>
      </w:r>
      <w:proofErr w:type="spellStart"/>
      <w:r>
        <w:rPr>
          <w:i/>
          <w:color w:val="000000"/>
          <w:sz w:val="24"/>
          <w:szCs w:val="24"/>
        </w:rPr>
        <w:t>behavioral</w:t>
      </w:r>
      <w:proofErr w:type="spellEnd"/>
      <w:r>
        <w:rPr>
          <w:i/>
          <w:color w:val="000000"/>
          <w:sz w:val="24"/>
          <w:szCs w:val="24"/>
        </w:rPr>
        <w:t xml:space="preserve"> sciences</w:t>
      </w:r>
      <w:r>
        <w:rPr>
          <w:color w:val="000000"/>
          <w:sz w:val="24"/>
          <w:szCs w:val="24"/>
        </w:rPr>
        <w:t>. San Diego, CA7 Academic Press.</w:t>
      </w:r>
    </w:p>
    <w:p w14:paraId="20FA7B68" w14:textId="77777777" w:rsidR="00332C51" w:rsidRDefault="00F170AA">
      <w:pPr>
        <w:widowControl w:val="0"/>
        <w:pBdr>
          <w:top w:val="nil"/>
          <w:left w:val="nil"/>
          <w:bottom w:val="nil"/>
          <w:right w:val="nil"/>
          <w:between w:val="nil"/>
        </w:pBdr>
        <w:tabs>
          <w:tab w:val="left" w:pos="2520"/>
        </w:tabs>
        <w:rPr>
          <w:color w:val="231F20"/>
          <w:sz w:val="24"/>
          <w:szCs w:val="24"/>
        </w:rPr>
      </w:pPr>
      <w:r>
        <w:rPr>
          <w:color w:val="000000"/>
          <w:sz w:val="24"/>
          <w:szCs w:val="24"/>
        </w:rPr>
        <w:t xml:space="preserve">Cole, J. D. &amp; </w:t>
      </w:r>
      <w:proofErr w:type="spellStart"/>
      <w:r>
        <w:rPr>
          <w:color w:val="000000"/>
          <w:sz w:val="24"/>
          <w:szCs w:val="24"/>
        </w:rPr>
        <w:t>LaVoie</w:t>
      </w:r>
      <w:proofErr w:type="spellEnd"/>
      <w:r>
        <w:rPr>
          <w:color w:val="000000"/>
          <w:sz w:val="24"/>
          <w:szCs w:val="24"/>
        </w:rPr>
        <w:t>, J. C. (1985). “Fantasy play and retarded c</w:t>
      </w:r>
      <w:r>
        <w:rPr>
          <w:color w:val="000000"/>
          <w:sz w:val="24"/>
          <w:szCs w:val="24"/>
        </w:rPr>
        <w:t xml:space="preserve">ognitive development in 2- to </w:t>
      </w:r>
      <w:proofErr w:type="gramStart"/>
      <w:r>
        <w:rPr>
          <w:color w:val="000000"/>
          <w:sz w:val="24"/>
          <w:szCs w:val="24"/>
        </w:rPr>
        <w:t>6-year olds</w:t>
      </w:r>
      <w:proofErr w:type="gramEnd"/>
      <w:r>
        <w:rPr>
          <w:color w:val="000000"/>
          <w:sz w:val="24"/>
          <w:szCs w:val="24"/>
        </w:rPr>
        <w:t xml:space="preserve">”. </w:t>
      </w:r>
      <w:r>
        <w:rPr>
          <w:i/>
          <w:color w:val="000000"/>
          <w:sz w:val="24"/>
          <w:szCs w:val="24"/>
        </w:rPr>
        <w:t>Developmental Psychology</w:t>
      </w:r>
      <w:r>
        <w:rPr>
          <w:color w:val="000000"/>
          <w:sz w:val="24"/>
          <w:szCs w:val="24"/>
        </w:rPr>
        <w:t xml:space="preserve"> 21: 233-240. </w:t>
      </w:r>
    </w:p>
    <w:p w14:paraId="20FA7B69" w14:textId="77777777" w:rsidR="00332C51" w:rsidRDefault="00F170AA">
      <w:pPr>
        <w:widowControl w:val="0"/>
        <w:pBdr>
          <w:top w:val="nil"/>
          <w:left w:val="nil"/>
          <w:bottom w:val="nil"/>
          <w:right w:val="nil"/>
          <w:between w:val="nil"/>
        </w:pBdr>
        <w:tabs>
          <w:tab w:val="left" w:pos="2520"/>
        </w:tabs>
        <w:rPr>
          <w:color w:val="000000"/>
          <w:sz w:val="24"/>
          <w:szCs w:val="24"/>
        </w:rPr>
      </w:pPr>
      <w:r>
        <w:rPr>
          <w:color w:val="231F20"/>
          <w:sz w:val="24"/>
          <w:szCs w:val="24"/>
        </w:rPr>
        <w:t xml:space="preserve">Colom, R. (2017). “Counting is not </w:t>
      </w:r>
      <w:proofErr w:type="gramStart"/>
      <w:r>
        <w:rPr>
          <w:color w:val="231F20"/>
          <w:sz w:val="24"/>
          <w:szCs w:val="24"/>
        </w:rPr>
        <w:t>measuring:</w:t>
      </w:r>
      <w:proofErr w:type="gramEnd"/>
      <w:r>
        <w:rPr>
          <w:color w:val="231F20"/>
          <w:sz w:val="24"/>
          <w:szCs w:val="24"/>
        </w:rPr>
        <w:t xml:space="preserve"> Comments on Richard Lynn's developmental theory of sex differences in intelligence”. </w:t>
      </w:r>
      <w:r>
        <w:rPr>
          <w:i/>
          <w:color w:val="231F20"/>
          <w:sz w:val="24"/>
          <w:szCs w:val="24"/>
        </w:rPr>
        <w:t xml:space="preserve">Mankind Quarterly </w:t>
      </w:r>
      <w:r>
        <w:rPr>
          <w:color w:val="231F20"/>
          <w:sz w:val="24"/>
          <w:szCs w:val="24"/>
        </w:rPr>
        <w:t>58: 69–75.</w:t>
      </w:r>
    </w:p>
    <w:p w14:paraId="20FA7B6A" w14:textId="77777777" w:rsidR="00332C51" w:rsidRDefault="00F170AA">
      <w:pPr>
        <w:widowControl w:val="0"/>
        <w:pBdr>
          <w:top w:val="nil"/>
          <w:left w:val="nil"/>
          <w:bottom w:val="nil"/>
          <w:right w:val="nil"/>
          <w:between w:val="nil"/>
        </w:pBdr>
        <w:tabs>
          <w:tab w:val="left" w:pos="2520"/>
        </w:tabs>
        <w:rPr>
          <w:color w:val="000000"/>
          <w:sz w:val="24"/>
          <w:szCs w:val="24"/>
        </w:rPr>
      </w:pPr>
      <w:r>
        <w:rPr>
          <w:color w:val="000000"/>
          <w:sz w:val="24"/>
          <w:szCs w:val="24"/>
        </w:rPr>
        <w:t xml:space="preserve">Colom, R. &amp; Abad, F. J. (2007). “Advanced Progressive Matrices and sex differences: Comment on Mackintosh and Bennett”. </w:t>
      </w:r>
      <w:r>
        <w:rPr>
          <w:i/>
          <w:color w:val="000000"/>
          <w:sz w:val="24"/>
          <w:szCs w:val="24"/>
        </w:rPr>
        <w:t>Intelligence</w:t>
      </w:r>
      <w:r>
        <w:rPr>
          <w:color w:val="000000"/>
          <w:sz w:val="24"/>
          <w:szCs w:val="24"/>
        </w:rPr>
        <w:t xml:space="preserve"> 35: 183-185.</w:t>
      </w:r>
    </w:p>
    <w:p w14:paraId="20FA7B6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Colom, R., Abad, F., Quiroga, M., Shih, P. C. &amp; Flores-Mendoza, C. (2008). “Working memory and intelligence ar</w:t>
      </w:r>
      <w:r>
        <w:rPr>
          <w:color w:val="000000"/>
          <w:sz w:val="24"/>
          <w:szCs w:val="24"/>
        </w:rPr>
        <w:t>e highly related constructs, but why?”</w:t>
      </w:r>
      <w:r>
        <w:rPr>
          <w:i/>
          <w:color w:val="000000"/>
          <w:sz w:val="24"/>
          <w:szCs w:val="24"/>
        </w:rPr>
        <w:t xml:space="preserve"> Intelligence </w:t>
      </w:r>
      <w:r>
        <w:rPr>
          <w:color w:val="000000"/>
          <w:sz w:val="24"/>
          <w:szCs w:val="24"/>
        </w:rPr>
        <w:t>36: 584-606.</w:t>
      </w:r>
    </w:p>
    <w:p w14:paraId="20FA7B6C" w14:textId="77777777" w:rsidR="00332C51" w:rsidRDefault="00F170AA">
      <w:pPr>
        <w:widowControl w:val="0"/>
        <w:pBdr>
          <w:top w:val="nil"/>
          <w:left w:val="nil"/>
          <w:bottom w:val="nil"/>
          <w:right w:val="nil"/>
          <w:between w:val="nil"/>
        </w:pBdr>
        <w:tabs>
          <w:tab w:val="left" w:pos="-720"/>
          <w:tab w:val="left" w:pos="0"/>
          <w:tab w:val="left" w:pos="2552"/>
        </w:tabs>
        <w:rPr>
          <w:color w:val="000000"/>
          <w:sz w:val="24"/>
          <w:szCs w:val="24"/>
        </w:rPr>
      </w:pPr>
      <w:r>
        <w:rPr>
          <w:color w:val="000000"/>
          <w:sz w:val="24"/>
          <w:szCs w:val="24"/>
        </w:rPr>
        <w:t xml:space="preserve">Colom, R., Escorial, S. &amp; </w:t>
      </w:r>
      <w:proofErr w:type="spellStart"/>
      <w:r>
        <w:rPr>
          <w:color w:val="000000"/>
          <w:sz w:val="24"/>
          <w:szCs w:val="24"/>
        </w:rPr>
        <w:t>Rebollo</w:t>
      </w:r>
      <w:proofErr w:type="spellEnd"/>
      <w:r>
        <w:rPr>
          <w:color w:val="000000"/>
          <w:sz w:val="24"/>
          <w:szCs w:val="24"/>
        </w:rPr>
        <w:t xml:space="preserve">, I. (2004). “Sex differences on the Progressive Matrices are influenced by sex differences in visuospatial ability”. </w:t>
      </w:r>
      <w:r>
        <w:rPr>
          <w:i/>
          <w:color w:val="000000"/>
          <w:sz w:val="24"/>
          <w:szCs w:val="24"/>
        </w:rPr>
        <w:t>Personality and Individual Differences</w:t>
      </w:r>
      <w:r>
        <w:rPr>
          <w:color w:val="000000"/>
          <w:sz w:val="24"/>
          <w:szCs w:val="24"/>
        </w:rPr>
        <w:t xml:space="preserve"> 37: 1289-1293.</w:t>
      </w:r>
    </w:p>
    <w:p w14:paraId="20FA7B6D"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Colom, R., Garcia, L.F., Juan-Espinoza, M. &amp; Abad, </w:t>
      </w:r>
      <w:r>
        <w:rPr>
          <w:color w:val="000000"/>
          <w:sz w:val="24"/>
          <w:szCs w:val="24"/>
        </w:rPr>
        <w:t xml:space="preserve">F. J. (2002). “Null sex differences in general intelligence: evidence from the WAIS 111”. </w:t>
      </w:r>
      <w:r>
        <w:rPr>
          <w:i/>
          <w:color w:val="000000"/>
          <w:sz w:val="24"/>
          <w:szCs w:val="24"/>
        </w:rPr>
        <w:t>Spanish Journal of Psychology</w:t>
      </w:r>
      <w:r>
        <w:rPr>
          <w:color w:val="000000"/>
          <w:sz w:val="24"/>
          <w:szCs w:val="24"/>
        </w:rPr>
        <w:t xml:space="preserve"> 5: 29-35.</w:t>
      </w:r>
    </w:p>
    <w:p w14:paraId="20FA7B6E"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Colom, R. &amp; García-López, O. (2002). “Sex differences in fluid intelligence among High School </w:t>
      </w:r>
      <w:r>
        <w:rPr>
          <w:color w:val="000000"/>
          <w:sz w:val="24"/>
          <w:szCs w:val="24"/>
        </w:rPr>
        <w:lastRenderedPageBreak/>
        <w:t xml:space="preserve">graduates”. </w:t>
      </w:r>
      <w:r>
        <w:rPr>
          <w:i/>
          <w:color w:val="000000"/>
          <w:sz w:val="24"/>
          <w:szCs w:val="24"/>
        </w:rPr>
        <w:t>Personality and Indi</w:t>
      </w:r>
      <w:r>
        <w:rPr>
          <w:i/>
          <w:color w:val="000000"/>
          <w:sz w:val="24"/>
          <w:szCs w:val="24"/>
        </w:rPr>
        <w:t xml:space="preserve">vidual Differences </w:t>
      </w:r>
      <w:r>
        <w:rPr>
          <w:color w:val="000000"/>
          <w:sz w:val="24"/>
          <w:szCs w:val="24"/>
        </w:rPr>
        <w:t>32: 445-451.</w:t>
      </w:r>
    </w:p>
    <w:p w14:paraId="20FA7B6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Colom, R., Juan-Espinoza, M., Abad, F. J. &amp; Garcia, L. F. (2000). “Negligible sex differences in general intelligence”. </w:t>
      </w:r>
      <w:r>
        <w:rPr>
          <w:i/>
          <w:color w:val="000000"/>
          <w:sz w:val="24"/>
          <w:szCs w:val="24"/>
        </w:rPr>
        <w:t>Intelligence</w:t>
      </w:r>
      <w:r>
        <w:rPr>
          <w:color w:val="000000"/>
          <w:sz w:val="24"/>
          <w:szCs w:val="24"/>
        </w:rPr>
        <w:t xml:space="preserve"> 28: 57-68.</w:t>
      </w:r>
    </w:p>
    <w:p w14:paraId="20FA7B70"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Colom, R. &amp; Lynn, R. (2004). “Testing the developmental theory of sex difference</w:t>
      </w:r>
      <w:r>
        <w:rPr>
          <w:color w:val="000000"/>
          <w:sz w:val="24"/>
          <w:szCs w:val="24"/>
        </w:rPr>
        <w:t xml:space="preserve">s in intelligence on </w:t>
      </w:r>
      <w:proofErr w:type="gramStart"/>
      <w:r>
        <w:rPr>
          <w:color w:val="000000"/>
          <w:sz w:val="24"/>
          <w:szCs w:val="24"/>
        </w:rPr>
        <w:t>12-18 year olds</w:t>
      </w:r>
      <w:proofErr w:type="gramEnd"/>
      <w:r>
        <w:rPr>
          <w:color w:val="000000"/>
          <w:sz w:val="24"/>
          <w:szCs w:val="24"/>
        </w:rPr>
        <w:t xml:space="preserve">”. </w:t>
      </w:r>
      <w:r>
        <w:rPr>
          <w:i/>
          <w:color w:val="000000"/>
          <w:sz w:val="24"/>
          <w:szCs w:val="24"/>
        </w:rPr>
        <w:t>Personality and Individual Differences</w:t>
      </w:r>
      <w:r>
        <w:rPr>
          <w:color w:val="000000"/>
          <w:sz w:val="24"/>
          <w:szCs w:val="24"/>
        </w:rPr>
        <w:t xml:space="preserve"> 36: 75-82.  </w:t>
      </w:r>
    </w:p>
    <w:p w14:paraId="20FA7B71"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Colom, R., Stein, J. L., Rajagopalan, P. Martinez, K. et al. (2013). “Hippocampal structure and human cognition: key role of spatial processing and evidence supporti</w:t>
      </w:r>
      <w:r>
        <w:rPr>
          <w:color w:val="000000"/>
          <w:sz w:val="24"/>
          <w:szCs w:val="24"/>
        </w:rPr>
        <w:t xml:space="preserve">ng the efficiency hypothesis in females”. </w:t>
      </w:r>
      <w:r>
        <w:rPr>
          <w:i/>
          <w:color w:val="000000"/>
          <w:sz w:val="24"/>
          <w:szCs w:val="24"/>
        </w:rPr>
        <w:t>Intelligence</w:t>
      </w:r>
      <w:r>
        <w:rPr>
          <w:color w:val="000000"/>
          <w:sz w:val="24"/>
          <w:szCs w:val="24"/>
        </w:rPr>
        <w:t xml:space="preserve"> 41: 129-140. </w:t>
      </w:r>
    </w:p>
    <w:p w14:paraId="20FA7B72"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Connelan</w:t>
      </w:r>
      <w:proofErr w:type="spellEnd"/>
      <w:r>
        <w:rPr>
          <w:color w:val="000000"/>
          <w:sz w:val="24"/>
          <w:szCs w:val="24"/>
        </w:rPr>
        <w:t xml:space="preserve">, J., Baron-Cohen, S. Wheelwright, A. B. &amp; Ahluwalia, J. (2000). “Sex differences in neonatal social perception”. </w:t>
      </w:r>
      <w:r>
        <w:rPr>
          <w:i/>
          <w:color w:val="000000"/>
          <w:sz w:val="24"/>
          <w:szCs w:val="24"/>
        </w:rPr>
        <w:t xml:space="preserve">Infant </w:t>
      </w:r>
      <w:proofErr w:type="spellStart"/>
      <w:r>
        <w:rPr>
          <w:i/>
          <w:color w:val="000000"/>
          <w:sz w:val="24"/>
          <w:szCs w:val="24"/>
        </w:rPr>
        <w:t>Behavior</w:t>
      </w:r>
      <w:proofErr w:type="spellEnd"/>
      <w:r>
        <w:rPr>
          <w:i/>
          <w:color w:val="000000"/>
          <w:sz w:val="24"/>
          <w:szCs w:val="24"/>
        </w:rPr>
        <w:t xml:space="preserve"> and Development</w:t>
      </w:r>
      <w:r>
        <w:rPr>
          <w:color w:val="000000"/>
          <w:sz w:val="24"/>
          <w:szCs w:val="24"/>
        </w:rPr>
        <w:t xml:space="preserve"> 23: 113-118. </w:t>
      </w:r>
    </w:p>
    <w:p w14:paraId="20FA7B73"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Conrad, R. (1979). </w:t>
      </w:r>
      <w:r>
        <w:rPr>
          <w:i/>
          <w:color w:val="000000"/>
          <w:sz w:val="24"/>
          <w:szCs w:val="24"/>
        </w:rPr>
        <w:t>The deaf schoolchild: Language and cognitive function</w:t>
      </w:r>
      <w:r>
        <w:rPr>
          <w:color w:val="000000"/>
          <w:sz w:val="24"/>
          <w:szCs w:val="24"/>
        </w:rPr>
        <w:t>. New York: Harper &amp; Row.</w:t>
      </w:r>
    </w:p>
    <w:p w14:paraId="20FA7B74"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Cooper, C. (2015). </w:t>
      </w:r>
      <w:r>
        <w:rPr>
          <w:i/>
          <w:color w:val="000000"/>
          <w:sz w:val="24"/>
          <w:szCs w:val="24"/>
        </w:rPr>
        <w:t xml:space="preserve">Intelligence and Human Abilities. </w:t>
      </w:r>
      <w:r>
        <w:rPr>
          <w:color w:val="000000"/>
          <w:sz w:val="24"/>
          <w:szCs w:val="24"/>
        </w:rPr>
        <w:t>London: Routledge.</w:t>
      </w:r>
    </w:p>
    <w:p w14:paraId="20FA7B75"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Cortada</w:t>
      </w:r>
      <w:proofErr w:type="spellEnd"/>
      <w:r>
        <w:rPr>
          <w:color w:val="000000"/>
          <w:sz w:val="24"/>
          <w:szCs w:val="24"/>
        </w:rPr>
        <w:t xml:space="preserve"> de Kohan, N. (1998). </w:t>
      </w:r>
      <w:r w:rsidRPr="003B4A8F">
        <w:rPr>
          <w:color w:val="000000"/>
          <w:sz w:val="24"/>
          <w:szCs w:val="24"/>
          <w:lang w:val="fr-BE"/>
        </w:rPr>
        <w:t xml:space="preserve">“Logos en educacion secundaria y su relacion con intelligencia”. </w:t>
      </w:r>
      <w:proofErr w:type="spellStart"/>
      <w:r>
        <w:rPr>
          <w:i/>
          <w:color w:val="000000"/>
          <w:sz w:val="24"/>
          <w:szCs w:val="24"/>
        </w:rPr>
        <w:t>Revista</w:t>
      </w:r>
      <w:proofErr w:type="spellEnd"/>
      <w:r>
        <w:rPr>
          <w:i/>
          <w:color w:val="000000"/>
          <w:sz w:val="24"/>
          <w:szCs w:val="24"/>
        </w:rPr>
        <w:t xml:space="preserve"> </w:t>
      </w:r>
      <w:proofErr w:type="spellStart"/>
      <w:r>
        <w:rPr>
          <w:i/>
          <w:color w:val="000000"/>
          <w:sz w:val="24"/>
          <w:szCs w:val="24"/>
        </w:rPr>
        <w:t>Latinoamericana</w:t>
      </w:r>
      <w:proofErr w:type="spellEnd"/>
      <w:r>
        <w:rPr>
          <w:i/>
          <w:color w:val="000000"/>
          <w:sz w:val="24"/>
          <w:szCs w:val="24"/>
        </w:rPr>
        <w:t xml:space="preserve"> de </w:t>
      </w:r>
      <w:proofErr w:type="spellStart"/>
      <w:r>
        <w:rPr>
          <w:i/>
          <w:color w:val="000000"/>
          <w:sz w:val="24"/>
          <w:szCs w:val="24"/>
        </w:rPr>
        <w:t>Psicologia</w:t>
      </w:r>
      <w:proofErr w:type="spellEnd"/>
      <w:r>
        <w:rPr>
          <w:color w:val="000000"/>
          <w:sz w:val="24"/>
          <w:szCs w:val="24"/>
        </w:rPr>
        <w:t xml:space="preserve"> 30: 293–310.</w:t>
      </w:r>
    </w:p>
    <w:p w14:paraId="20FA7B76" w14:textId="77777777" w:rsidR="00332C51" w:rsidRDefault="00F170AA">
      <w:pPr>
        <w:widowControl w:val="0"/>
        <w:pBdr>
          <w:top w:val="nil"/>
          <w:left w:val="nil"/>
          <w:bottom w:val="nil"/>
          <w:right w:val="nil"/>
          <w:between w:val="nil"/>
        </w:pBdr>
        <w:tabs>
          <w:tab w:val="left" w:pos="360"/>
        </w:tabs>
        <w:rPr>
          <w:color w:val="000000"/>
          <w:sz w:val="24"/>
          <w:szCs w:val="24"/>
        </w:rPr>
      </w:pPr>
      <w:proofErr w:type="spellStart"/>
      <w:r>
        <w:rPr>
          <w:color w:val="000000"/>
          <w:sz w:val="24"/>
          <w:szCs w:val="24"/>
        </w:rPr>
        <w:t>Costenbader</w:t>
      </w:r>
      <w:proofErr w:type="spellEnd"/>
      <w:r>
        <w:rPr>
          <w:color w:val="000000"/>
          <w:sz w:val="24"/>
          <w:szCs w:val="24"/>
        </w:rPr>
        <w:t xml:space="preserve">, V. &amp; </w:t>
      </w:r>
      <w:proofErr w:type="spellStart"/>
      <w:r>
        <w:rPr>
          <w:color w:val="000000"/>
          <w:sz w:val="24"/>
          <w:szCs w:val="24"/>
        </w:rPr>
        <w:t>Ngari</w:t>
      </w:r>
      <w:proofErr w:type="spellEnd"/>
      <w:r>
        <w:rPr>
          <w:color w:val="000000"/>
          <w:sz w:val="24"/>
          <w:szCs w:val="24"/>
        </w:rPr>
        <w:t xml:space="preserve">, S. M. (2000). “A Kenya standardisation of the Coloured Progressive Matrices”. </w:t>
      </w:r>
      <w:r>
        <w:rPr>
          <w:i/>
          <w:color w:val="000000"/>
          <w:sz w:val="24"/>
          <w:szCs w:val="24"/>
        </w:rPr>
        <w:t>School P</w:t>
      </w:r>
      <w:r>
        <w:rPr>
          <w:i/>
          <w:color w:val="000000"/>
          <w:sz w:val="24"/>
          <w:szCs w:val="24"/>
        </w:rPr>
        <w:t>sychology International</w:t>
      </w:r>
      <w:r>
        <w:rPr>
          <w:color w:val="000000"/>
          <w:sz w:val="24"/>
          <w:szCs w:val="24"/>
        </w:rPr>
        <w:t xml:space="preserve"> 22: 258–268.</w:t>
      </w:r>
    </w:p>
    <w:p w14:paraId="20FA7B7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Court, J. C. (1980). </w:t>
      </w:r>
      <w:r>
        <w:rPr>
          <w:i/>
          <w:color w:val="000000"/>
          <w:sz w:val="24"/>
          <w:szCs w:val="24"/>
        </w:rPr>
        <w:t>Researchers’ bibliography for Raven’s Progressive Matrices and Mill Hill Vocabulary Scales</w:t>
      </w:r>
      <w:r>
        <w:rPr>
          <w:color w:val="000000"/>
          <w:sz w:val="24"/>
          <w:szCs w:val="24"/>
        </w:rPr>
        <w:t>. Australia: Flinders University.</w:t>
      </w:r>
    </w:p>
    <w:p w14:paraId="20FA7B78"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Court, J. C. (1983). “Sex differences in performance on Raven’s Progressive Matrices: A review”. </w:t>
      </w:r>
      <w:r>
        <w:rPr>
          <w:i/>
          <w:color w:val="000000"/>
          <w:sz w:val="24"/>
          <w:szCs w:val="24"/>
        </w:rPr>
        <w:t>Alberta Journal of Educational Research</w:t>
      </w:r>
      <w:r>
        <w:rPr>
          <w:color w:val="000000"/>
          <w:sz w:val="24"/>
          <w:szCs w:val="24"/>
        </w:rPr>
        <w:t xml:space="preserve"> 29: 54–74.</w:t>
      </w:r>
    </w:p>
    <w:p w14:paraId="20FA7B79"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Court, J. C., &amp; Raven, J. (1995). </w:t>
      </w:r>
      <w:r>
        <w:rPr>
          <w:i/>
          <w:color w:val="000000"/>
          <w:sz w:val="24"/>
          <w:szCs w:val="24"/>
        </w:rPr>
        <w:t>Normative, reliability and validity studies</w:t>
      </w:r>
      <w:r>
        <w:rPr>
          <w:color w:val="000000"/>
          <w:sz w:val="24"/>
          <w:szCs w:val="24"/>
        </w:rPr>
        <w:t xml:space="preserve">. Oxford: Oxford Psychologists </w:t>
      </w:r>
      <w:r>
        <w:rPr>
          <w:color w:val="000000"/>
          <w:sz w:val="24"/>
          <w:szCs w:val="24"/>
        </w:rPr>
        <w:t>Press.</w:t>
      </w:r>
    </w:p>
    <w:p w14:paraId="20FA7B7A"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Čvorović</w:t>
      </w:r>
      <w:proofErr w:type="spellEnd"/>
      <w:r>
        <w:rPr>
          <w:color w:val="000000"/>
          <w:sz w:val="24"/>
          <w:szCs w:val="24"/>
        </w:rPr>
        <w:t xml:space="preserve">, J. &amp; Lynn, R. (2014). “Sex differences in intelligence: some new data from Serbia”. </w:t>
      </w:r>
      <w:r>
        <w:rPr>
          <w:i/>
          <w:color w:val="000000"/>
          <w:sz w:val="24"/>
          <w:szCs w:val="24"/>
        </w:rPr>
        <w:t>Mankind Quarterly</w:t>
      </w:r>
      <w:r>
        <w:rPr>
          <w:color w:val="000000"/>
          <w:sz w:val="24"/>
          <w:szCs w:val="24"/>
        </w:rPr>
        <w:t xml:space="preserve"> 55: 101-109.  </w:t>
      </w:r>
    </w:p>
    <w:p w14:paraId="20FA7B7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Dai, X-Y. &amp; Lynn, R. (1994). “Gender differences in intelligence among Chinese children”. </w:t>
      </w:r>
      <w:r>
        <w:rPr>
          <w:i/>
          <w:color w:val="000000"/>
          <w:sz w:val="24"/>
          <w:szCs w:val="24"/>
        </w:rPr>
        <w:t>Journal of Social Psychology</w:t>
      </w:r>
      <w:r>
        <w:rPr>
          <w:color w:val="000000"/>
          <w:sz w:val="24"/>
          <w:szCs w:val="24"/>
        </w:rPr>
        <w:t xml:space="preserve"> 134</w:t>
      </w:r>
      <w:r>
        <w:rPr>
          <w:color w:val="000000"/>
          <w:sz w:val="24"/>
          <w:szCs w:val="24"/>
        </w:rPr>
        <w:t xml:space="preserve">: 123-125.  </w:t>
      </w:r>
    </w:p>
    <w:p w14:paraId="20FA7B7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Dai, X-Y., Ryan, J. J., Paolo, A. M., &amp; Harrington, R. G. (1991). “Sex differences on the Wechsler Adult Intelligence Scale—Revised for China”. </w:t>
      </w:r>
      <w:r>
        <w:rPr>
          <w:i/>
          <w:color w:val="000000"/>
          <w:sz w:val="24"/>
          <w:szCs w:val="24"/>
        </w:rPr>
        <w:t>Psychological Assessment: A Journal of Consulting and Clinical Psychology</w:t>
      </w:r>
      <w:r>
        <w:rPr>
          <w:color w:val="000000"/>
          <w:sz w:val="24"/>
          <w:szCs w:val="24"/>
        </w:rPr>
        <w:t xml:space="preserve"> 3: 282-284.</w:t>
      </w:r>
    </w:p>
    <w:p w14:paraId="20FA7B7D" w14:textId="77777777" w:rsidR="00332C51" w:rsidRDefault="00F170AA">
      <w:pPr>
        <w:widowControl w:val="0"/>
        <w:pBdr>
          <w:top w:val="nil"/>
          <w:left w:val="nil"/>
          <w:bottom w:val="nil"/>
          <w:right w:val="nil"/>
          <w:between w:val="nil"/>
        </w:pBdr>
        <w:tabs>
          <w:tab w:val="left" w:pos="2268"/>
          <w:tab w:val="left" w:pos="927"/>
        </w:tabs>
        <w:rPr>
          <w:color w:val="000000"/>
          <w:sz w:val="24"/>
          <w:szCs w:val="24"/>
        </w:rPr>
      </w:pPr>
      <w:r>
        <w:rPr>
          <w:color w:val="000000"/>
          <w:sz w:val="24"/>
          <w:szCs w:val="24"/>
        </w:rPr>
        <w:t>Darwin, C. (1</w:t>
      </w:r>
      <w:r>
        <w:rPr>
          <w:color w:val="000000"/>
          <w:sz w:val="24"/>
          <w:szCs w:val="24"/>
        </w:rPr>
        <w:t xml:space="preserve">871). </w:t>
      </w:r>
      <w:r>
        <w:rPr>
          <w:i/>
          <w:color w:val="000000"/>
          <w:sz w:val="24"/>
          <w:szCs w:val="24"/>
        </w:rPr>
        <w:t>The Descent of Man.: Selection in Relation to Sex.</w:t>
      </w:r>
      <w:r>
        <w:rPr>
          <w:color w:val="000000"/>
          <w:sz w:val="24"/>
          <w:szCs w:val="24"/>
        </w:rPr>
        <w:t xml:space="preserve"> London: John Murray.  </w:t>
      </w:r>
    </w:p>
    <w:p w14:paraId="20FA7B7E" w14:textId="77777777" w:rsidR="00332C51" w:rsidRDefault="00F170AA">
      <w:pPr>
        <w:widowControl w:val="0"/>
        <w:pBdr>
          <w:top w:val="nil"/>
          <w:left w:val="nil"/>
          <w:bottom w:val="nil"/>
          <w:right w:val="nil"/>
          <w:between w:val="nil"/>
        </w:pBdr>
        <w:tabs>
          <w:tab w:val="left" w:pos="2268"/>
          <w:tab w:val="left" w:pos="927"/>
        </w:tabs>
        <w:rPr>
          <w:color w:val="000000"/>
          <w:sz w:val="24"/>
          <w:szCs w:val="24"/>
        </w:rPr>
      </w:pPr>
      <w:bookmarkStart w:id="4" w:name="2et92p0" w:colFirst="0" w:colLast="0"/>
      <w:bookmarkEnd w:id="4"/>
      <w:proofErr w:type="spellStart"/>
      <w:r>
        <w:rPr>
          <w:color w:val="000000"/>
          <w:sz w:val="24"/>
          <w:szCs w:val="24"/>
        </w:rPr>
        <w:t>Daseking</w:t>
      </w:r>
      <w:proofErr w:type="spellEnd"/>
      <w:r>
        <w:rPr>
          <w:color w:val="000000"/>
          <w:sz w:val="24"/>
          <w:szCs w:val="24"/>
        </w:rPr>
        <w:t xml:space="preserve">, M., </w:t>
      </w:r>
      <w:proofErr w:type="spellStart"/>
      <w:r>
        <w:rPr>
          <w:color w:val="000000"/>
          <w:sz w:val="24"/>
          <w:szCs w:val="24"/>
        </w:rPr>
        <w:t>Petermann</w:t>
      </w:r>
      <w:proofErr w:type="spellEnd"/>
      <w:r>
        <w:rPr>
          <w:color w:val="000000"/>
          <w:sz w:val="24"/>
          <w:szCs w:val="24"/>
        </w:rPr>
        <w:t xml:space="preserve">, F. &amp; </w:t>
      </w:r>
      <w:proofErr w:type="spellStart"/>
      <w:r>
        <w:rPr>
          <w:color w:val="000000"/>
          <w:sz w:val="24"/>
          <w:szCs w:val="24"/>
        </w:rPr>
        <w:t>Waldmann</w:t>
      </w:r>
      <w:proofErr w:type="spellEnd"/>
      <w:r>
        <w:rPr>
          <w:color w:val="000000"/>
          <w:sz w:val="24"/>
          <w:szCs w:val="24"/>
        </w:rPr>
        <w:t xml:space="preserve">, H-C. (2017). “Sex differences in cognitive abilities: Analyses for the German WAIS-IV”. </w:t>
      </w:r>
      <w:r>
        <w:rPr>
          <w:i/>
          <w:color w:val="000000"/>
          <w:sz w:val="24"/>
          <w:szCs w:val="24"/>
        </w:rPr>
        <w:t>Personality and Individual Differences</w:t>
      </w:r>
      <w:r>
        <w:rPr>
          <w:color w:val="000000"/>
          <w:sz w:val="24"/>
          <w:szCs w:val="24"/>
        </w:rPr>
        <w:t xml:space="preserve"> 114: 145-</w:t>
      </w:r>
      <w:r>
        <w:rPr>
          <w:color w:val="000000"/>
          <w:sz w:val="24"/>
          <w:szCs w:val="24"/>
        </w:rPr>
        <w:t xml:space="preserve">150. </w:t>
      </w:r>
    </w:p>
    <w:p w14:paraId="20FA7B7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Deary, I. J. (2020). </w:t>
      </w:r>
      <w:r>
        <w:rPr>
          <w:i/>
          <w:color w:val="000000"/>
          <w:sz w:val="24"/>
          <w:szCs w:val="24"/>
        </w:rPr>
        <w:t>Intelligence: A Very Short Introduction</w:t>
      </w:r>
      <w:r>
        <w:rPr>
          <w:color w:val="000000"/>
          <w:sz w:val="24"/>
          <w:szCs w:val="24"/>
        </w:rPr>
        <w:t xml:space="preserve">. Oxford: Oxford University Press.  </w:t>
      </w:r>
    </w:p>
    <w:p w14:paraId="20FA7B80" w14:textId="77777777" w:rsidR="00332C51" w:rsidRDefault="00F170AA">
      <w:pPr>
        <w:widowControl w:val="0"/>
        <w:pBdr>
          <w:top w:val="nil"/>
          <w:left w:val="nil"/>
          <w:bottom w:val="nil"/>
          <w:right w:val="nil"/>
          <w:between w:val="nil"/>
        </w:pBdr>
        <w:tabs>
          <w:tab w:val="left" w:pos="2520"/>
        </w:tabs>
        <w:rPr>
          <w:color w:val="000000"/>
          <w:sz w:val="24"/>
          <w:szCs w:val="24"/>
        </w:rPr>
      </w:pPr>
      <w:r>
        <w:rPr>
          <w:color w:val="000000"/>
          <w:sz w:val="24"/>
          <w:szCs w:val="24"/>
        </w:rPr>
        <w:t xml:space="preserve">Deary, I. J., Cox, S. R. &amp; Hill, W. D. (2021). “Genetic variation, brain, and intelligence differences”. </w:t>
      </w:r>
      <w:r>
        <w:rPr>
          <w:i/>
          <w:color w:val="000000"/>
          <w:sz w:val="24"/>
          <w:szCs w:val="24"/>
        </w:rPr>
        <w:t>Molecular Psychiatry</w:t>
      </w:r>
      <w:r>
        <w:rPr>
          <w:color w:val="000000"/>
          <w:sz w:val="24"/>
          <w:szCs w:val="24"/>
        </w:rPr>
        <w:t>. https://doi.org/10.1038/s4</w:t>
      </w:r>
      <w:r>
        <w:rPr>
          <w:color w:val="000000"/>
          <w:sz w:val="24"/>
          <w:szCs w:val="24"/>
        </w:rPr>
        <w:t>1380-021-01027-y.</w:t>
      </w:r>
    </w:p>
    <w:p w14:paraId="20FA7B81" w14:textId="77777777" w:rsidR="00332C51" w:rsidRDefault="00F170AA">
      <w:pPr>
        <w:widowControl w:val="0"/>
        <w:pBdr>
          <w:top w:val="nil"/>
          <w:left w:val="nil"/>
          <w:bottom w:val="nil"/>
          <w:right w:val="nil"/>
          <w:between w:val="nil"/>
        </w:pBdr>
        <w:tabs>
          <w:tab w:val="left" w:pos="2268"/>
          <w:tab w:val="left" w:pos="927"/>
        </w:tabs>
        <w:rPr>
          <w:color w:val="000000"/>
          <w:sz w:val="24"/>
          <w:szCs w:val="24"/>
        </w:rPr>
      </w:pPr>
      <w:r>
        <w:rPr>
          <w:color w:val="000000"/>
          <w:sz w:val="24"/>
          <w:szCs w:val="24"/>
        </w:rPr>
        <w:t xml:space="preserve">Deary, I. J., Der, G. &amp; Ford, G. (2001). “Reaction times and intelligence differences: A population-based cohort study”. </w:t>
      </w:r>
      <w:r>
        <w:rPr>
          <w:i/>
          <w:color w:val="000000"/>
          <w:sz w:val="24"/>
          <w:szCs w:val="24"/>
        </w:rPr>
        <w:t>Intelligence</w:t>
      </w:r>
      <w:r>
        <w:rPr>
          <w:color w:val="000000"/>
          <w:sz w:val="24"/>
          <w:szCs w:val="24"/>
        </w:rPr>
        <w:t xml:space="preserve"> 29: 389-390.</w:t>
      </w:r>
    </w:p>
    <w:p w14:paraId="20FA7B82" w14:textId="77777777" w:rsidR="00332C51" w:rsidRDefault="00F170AA">
      <w:pPr>
        <w:widowControl w:val="0"/>
        <w:pBdr>
          <w:top w:val="nil"/>
          <w:left w:val="nil"/>
          <w:bottom w:val="nil"/>
          <w:right w:val="nil"/>
          <w:between w:val="nil"/>
        </w:pBdr>
        <w:spacing w:after="120"/>
        <w:ind w:firstLine="283"/>
        <w:rPr>
          <w:color w:val="000000"/>
          <w:sz w:val="24"/>
          <w:szCs w:val="24"/>
        </w:rPr>
      </w:pPr>
      <w:r>
        <w:rPr>
          <w:color w:val="000000"/>
          <w:sz w:val="24"/>
          <w:szCs w:val="24"/>
        </w:rPr>
        <w:t xml:space="preserve">Deary, I. J., </w:t>
      </w:r>
      <w:proofErr w:type="spellStart"/>
      <w:r>
        <w:rPr>
          <w:color w:val="000000"/>
          <w:sz w:val="24"/>
          <w:szCs w:val="24"/>
        </w:rPr>
        <w:t>Irwing</w:t>
      </w:r>
      <w:proofErr w:type="spellEnd"/>
      <w:r>
        <w:rPr>
          <w:color w:val="000000"/>
          <w:sz w:val="24"/>
          <w:szCs w:val="24"/>
        </w:rPr>
        <w:t xml:space="preserve">, P., Der, G. &amp; Bates, T.C. (2007). “Brother-sister differences on the g factor in intelligence: Analysis of full, opposite-sex siblings from NLSY 1979”.  </w:t>
      </w:r>
      <w:r>
        <w:rPr>
          <w:i/>
          <w:color w:val="000000"/>
          <w:sz w:val="24"/>
          <w:szCs w:val="24"/>
        </w:rPr>
        <w:t>Intelligence</w:t>
      </w:r>
      <w:r>
        <w:rPr>
          <w:color w:val="000000"/>
          <w:sz w:val="24"/>
          <w:szCs w:val="24"/>
        </w:rPr>
        <w:t xml:space="preserve"> 35: 451-456.</w:t>
      </w:r>
    </w:p>
    <w:p w14:paraId="20FA7B83"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Deary, I., </w:t>
      </w:r>
      <w:proofErr w:type="spellStart"/>
      <w:r>
        <w:rPr>
          <w:color w:val="000000"/>
          <w:sz w:val="24"/>
          <w:szCs w:val="24"/>
        </w:rPr>
        <w:t>Penke</w:t>
      </w:r>
      <w:proofErr w:type="spellEnd"/>
      <w:r>
        <w:rPr>
          <w:color w:val="000000"/>
          <w:sz w:val="24"/>
          <w:szCs w:val="24"/>
        </w:rPr>
        <w:t>, L. &amp; Johnson, W. (2010). “The neurosc</w:t>
      </w:r>
      <w:r>
        <w:rPr>
          <w:color w:val="000000"/>
          <w:sz w:val="24"/>
          <w:szCs w:val="24"/>
        </w:rPr>
        <w:t xml:space="preserve">ience of human intelligence differences”.  </w:t>
      </w:r>
      <w:r>
        <w:rPr>
          <w:i/>
          <w:color w:val="000000"/>
          <w:sz w:val="24"/>
          <w:szCs w:val="24"/>
        </w:rPr>
        <w:t xml:space="preserve">Nature Reviews Neuroscience </w:t>
      </w:r>
      <w:proofErr w:type="spellStart"/>
      <w:r>
        <w:rPr>
          <w:color w:val="000000"/>
          <w:sz w:val="24"/>
          <w:szCs w:val="24"/>
        </w:rPr>
        <w:t>AoP</w:t>
      </w:r>
      <w:proofErr w:type="spellEnd"/>
      <w:r>
        <w:rPr>
          <w:color w:val="000000"/>
          <w:sz w:val="24"/>
          <w:szCs w:val="24"/>
        </w:rPr>
        <w:t>, published online 10 February 2010; doi:10.1038/nrn2793.</w:t>
      </w:r>
    </w:p>
    <w:p w14:paraId="20FA7B84"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Deary, I. J., Thorpe, G, Wilson, V., Starr, J.M. &amp; Whalley, I.J. (2003). “Population sex differences at age 11: The Scottish</w:t>
      </w:r>
      <w:r>
        <w:rPr>
          <w:color w:val="000000"/>
          <w:sz w:val="24"/>
          <w:szCs w:val="24"/>
        </w:rPr>
        <w:t xml:space="preserve"> mental survey of 1932”. </w:t>
      </w:r>
      <w:r>
        <w:rPr>
          <w:i/>
          <w:color w:val="000000"/>
          <w:sz w:val="24"/>
          <w:szCs w:val="24"/>
        </w:rPr>
        <w:t>Intelligence</w:t>
      </w:r>
      <w:r>
        <w:rPr>
          <w:color w:val="000000"/>
          <w:sz w:val="24"/>
          <w:szCs w:val="24"/>
        </w:rPr>
        <w:t xml:space="preserve"> 31:533-542. </w:t>
      </w:r>
    </w:p>
    <w:p w14:paraId="20FA7B8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Deary, I. J., Whiteman, M.C., Starr, J.M., Whalley, L.J. &amp; Cox, H.C. (2004). “The impact of childhood intelligence on later life: following up the Scottish mental surveys of 1932 and 1947”. </w:t>
      </w:r>
      <w:r>
        <w:rPr>
          <w:i/>
          <w:color w:val="000000"/>
          <w:sz w:val="24"/>
          <w:szCs w:val="24"/>
        </w:rPr>
        <w:t xml:space="preserve">Journal of Personality and Social Psychology </w:t>
      </w:r>
      <w:r>
        <w:rPr>
          <w:color w:val="000000"/>
          <w:sz w:val="24"/>
          <w:szCs w:val="24"/>
        </w:rPr>
        <w:t xml:space="preserve">86: 130-147.   </w:t>
      </w:r>
    </w:p>
    <w:p w14:paraId="20FA7B8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De Bellis, M. D., </w:t>
      </w:r>
      <w:proofErr w:type="spellStart"/>
      <w:r>
        <w:rPr>
          <w:color w:val="000000"/>
          <w:sz w:val="24"/>
          <w:szCs w:val="24"/>
        </w:rPr>
        <w:t>Keshavan</w:t>
      </w:r>
      <w:proofErr w:type="spellEnd"/>
      <w:r>
        <w:rPr>
          <w:color w:val="000000"/>
          <w:sz w:val="24"/>
          <w:szCs w:val="24"/>
        </w:rPr>
        <w:t xml:space="preserve">, M. S., Beers, S. R., Hall, J., </w:t>
      </w:r>
      <w:proofErr w:type="spellStart"/>
      <w:r>
        <w:rPr>
          <w:color w:val="000000"/>
          <w:sz w:val="24"/>
          <w:szCs w:val="24"/>
        </w:rPr>
        <w:t>Frustaci</w:t>
      </w:r>
      <w:proofErr w:type="spellEnd"/>
      <w:r>
        <w:rPr>
          <w:color w:val="000000"/>
          <w:sz w:val="24"/>
          <w:szCs w:val="24"/>
        </w:rPr>
        <w:t xml:space="preserve">, K., </w:t>
      </w:r>
      <w:proofErr w:type="spellStart"/>
      <w:r>
        <w:rPr>
          <w:color w:val="000000"/>
          <w:sz w:val="24"/>
          <w:szCs w:val="24"/>
        </w:rPr>
        <w:t>Masalehdan</w:t>
      </w:r>
      <w:proofErr w:type="spellEnd"/>
      <w:r>
        <w:rPr>
          <w:color w:val="000000"/>
          <w:sz w:val="24"/>
          <w:szCs w:val="24"/>
        </w:rPr>
        <w:t xml:space="preserve">, A. &amp; Boring, A. M. (2001). “Sex differences in brain maturation during childhood and adolescence”. </w:t>
      </w:r>
      <w:r>
        <w:rPr>
          <w:i/>
          <w:color w:val="000000"/>
          <w:sz w:val="24"/>
          <w:szCs w:val="24"/>
        </w:rPr>
        <w:t>Cerebral Co</w:t>
      </w:r>
      <w:r>
        <w:rPr>
          <w:i/>
          <w:color w:val="000000"/>
          <w:sz w:val="24"/>
          <w:szCs w:val="24"/>
        </w:rPr>
        <w:t xml:space="preserve">rtex </w:t>
      </w:r>
      <w:r>
        <w:rPr>
          <w:color w:val="000000"/>
          <w:sz w:val="24"/>
          <w:szCs w:val="24"/>
        </w:rPr>
        <w:t xml:space="preserve">11: 552–557. </w:t>
      </w:r>
    </w:p>
    <w:p w14:paraId="20FA7B8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De </w:t>
      </w:r>
      <w:proofErr w:type="spellStart"/>
      <w:r>
        <w:rPr>
          <w:color w:val="000000"/>
          <w:sz w:val="24"/>
          <w:szCs w:val="24"/>
        </w:rPr>
        <w:t>Lemos</w:t>
      </w:r>
      <w:proofErr w:type="spellEnd"/>
      <w:r>
        <w:rPr>
          <w:color w:val="000000"/>
          <w:sz w:val="24"/>
          <w:szCs w:val="24"/>
        </w:rPr>
        <w:t xml:space="preserve">, M. (1989). </w:t>
      </w:r>
      <w:r>
        <w:rPr>
          <w:i/>
          <w:color w:val="000000"/>
          <w:sz w:val="24"/>
          <w:szCs w:val="24"/>
        </w:rPr>
        <w:t>Standard progressive matrices: Australian manual</w:t>
      </w:r>
      <w:r>
        <w:rPr>
          <w:color w:val="000000"/>
          <w:sz w:val="24"/>
          <w:szCs w:val="24"/>
        </w:rPr>
        <w:t>. Hawthorn, Victoria: Australian Council for Educational Research.</w:t>
      </w:r>
    </w:p>
    <w:p w14:paraId="20FA7B88"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lastRenderedPageBreak/>
        <w:t>Delhez</w:t>
      </w:r>
      <w:proofErr w:type="spellEnd"/>
      <w:r>
        <w:rPr>
          <w:color w:val="000000"/>
          <w:sz w:val="24"/>
          <w:szCs w:val="24"/>
        </w:rPr>
        <w:t xml:space="preserve">, J. (2019).  “Evolutionary perspectives on human sex differences and their discontents”. </w:t>
      </w:r>
      <w:r>
        <w:rPr>
          <w:i/>
          <w:color w:val="000000"/>
          <w:sz w:val="24"/>
          <w:szCs w:val="24"/>
        </w:rPr>
        <w:t>Evolu</w:t>
      </w:r>
      <w:r>
        <w:rPr>
          <w:i/>
          <w:color w:val="000000"/>
          <w:sz w:val="24"/>
          <w:szCs w:val="24"/>
        </w:rPr>
        <w:t xml:space="preserve">tion, Mind and Behaviour </w:t>
      </w:r>
      <w:r>
        <w:rPr>
          <w:color w:val="000000"/>
          <w:sz w:val="24"/>
          <w:szCs w:val="24"/>
        </w:rPr>
        <w:t xml:space="preserve">17: 48-53. </w:t>
      </w:r>
    </w:p>
    <w:p w14:paraId="20FA7B89" w14:textId="77777777" w:rsidR="00332C51" w:rsidRPr="003B4A8F" w:rsidRDefault="00F170AA">
      <w:pPr>
        <w:widowControl w:val="0"/>
        <w:pBdr>
          <w:top w:val="nil"/>
          <w:left w:val="nil"/>
          <w:bottom w:val="nil"/>
          <w:right w:val="nil"/>
          <w:between w:val="nil"/>
        </w:pBdr>
        <w:rPr>
          <w:color w:val="000000"/>
          <w:sz w:val="24"/>
          <w:szCs w:val="24"/>
          <w:lang w:val="fr-BE"/>
        </w:rPr>
      </w:pPr>
      <w:proofErr w:type="spellStart"/>
      <w:r>
        <w:rPr>
          <w:color w:val="000000"/>
          <w:sz w:val="24"/>
          <w:szCs w:val="24"/>
        </w:rPr>
        <w:t>Deltour</w:t>
      </w:r>
      <w:proofErr w:type="spellEnd"/>
      <w:r>
        <w:rPr>
          <w:color w:val="000000"/>
          <w:sz w:val="24"/>
          <w:szCs w:val="24"/>
        </w:rPr>
        <w:t xml:space="preserve">, J. J. (1993). </w:t>
      </w:r>
      <w:r>
        <w:rPr>
          <w:i/>
          <w:color w:val="000000"/>
          <w:sz w:val="24"/>
          <w:szCs w:val="24"/>
        </w:rPr>
        <w:t xml:space="preserve">Echelle de </w:t>
      </w:r>
      <w:proofErr w:type="spellStart"/>
      <w:r>
        <w:rPr>
          <w:i/>
          <w:color w:val="000000"/>
          <w:sz w:val="24"/>
          <w:szCs w:val="24"/>
        </w:rPr>
        <w:t>Vocabulaire</w:t>
      </w:r>
      <w:proofErr w:type="spellEnd"/>
      <w:r>
        <w:rPr>
          <w:i/>
          <w:color w:val="000000"/>
          <w:sz w:val="24"/>
          <w:szCs w:val="24"/>
        </w:rPr>
        <w:t xml:space="preserve"> Mill Hill de J.C. Raven. </w:t>
      </w:r>
      <w:r w:rsidRPr="003B4A8F">
        <w:rPr>
          <w:i/>
          <w:color w:val="000000"/>
          <w:sz w:val="24"/>
          <w:szCs w:val="24"/>
          <w:lang w:val="fr-BE"/>
        </w:rPr>
        <w:t>Braine de Chateau</w:t>
      </w:r>
      <w:r w:rsidRPr="003B4A8F">
        <w:rPr>
          <w:color w:val="000000"/>
          <w:sz w:val="24"/>
          <w:szCs w:val="24"/>
          <w:lang w:val="fr-BE"/>
        </w:rPr>
        <w:t>. Belgium: Editions L’Application des Techniques Modern S.P.R.L.</w:t>
      </w:r>
    </w:p>
    <w:p w14:paraId="20FA7B8A"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Dembrovitz</w:t>
      </w:r>
      <w:proofErr w:type="spellEnd"/>
      <w:r>
        <w:rPr>
          <w:color w:val="000000"/>
          <w:sz w:val="24"/>
          <w:szCs w:val="24"/>
        </w:rPr>
        <w:t xml:space="preserve">, N. (1945). “Psychiatry amongst West African troops”. </w:t>
      </w:r>
      <w:r>
        <w:rPr>
          <w:i/>
          <w:color w:val="000000"/>
          <w:sz w:val="24"/>
          <w:szCs w:val="24"/>
        </w:rPr>
        <w:t>J</w:t>
      </w:r>
      <w:r>
        <w:rPr>
          <w:i/>
          <w:color w:val="000000"/>
          <w:sz w:val="24"/>
          <w:szCs w:val="24"/>
        </w:rPr>
        <w:t>ournal of the Royal Army Medical Corps</w:t>
      </w:r>
      <w:r>
        <w:rPr>
          <w:color w:val="000000"/>
          <w:sz w:val="24"/>
          <w:szCs w:val="24"/>
        </w:rPr>
        <w:t xml:space="preserve"> 48: 70-74. </w:t>
      </w:r>
    </w:p>
    <w:p w14:paraId="20FA7B8B" w14:textId="77777777" w:rsidR="00332C51" w:rsidRDefault="00F170AA">
      <w:pPr>
        <w:widowControl w:val="0"/>
        <w:pBdr>
          <w:top w:val="nil"/>
          <w:left w:val="nil"/>
          <w:bottom w:val="nil"/>
          <w:right w:val="nil"/>
          <w:between w:val="nil"/>
        </w:pBdr>
        <w:tabs>
          <w:tab w:val="left" w:pos="2520"/>
        </w:tabs>
        <w:rPr>
          <w:color w:val="000000"/>
          <w:sz w:val="24"/>
          <w:szCs w:val="24"/>
        </w:rPr>
      </w:pPr>
      <w:proofErr w:type="spellStart"/>
      <w:r>
        <w:rPr>
          <w:color w:val="000000"/>
          <w:sz w:val="24"/>
          <w:szCs w:val="24"/>
        </w:rPr>
        <w:t>Denno</w:t>
      </w:r>
      <w:proofErr w:type="spellEnd"/>
      <w:r>
        <w:rPr>
          <w:color w:val="000000"/>
          <w:sz w:val="24"/>
          <w:szCs w:val="24"/>
        </w:rPr>
        <w:t xml:space="preserve">, D., </w:t>
      </w:r>
      <w:proofErr w:type="spellStart"/>
      <w:r>
        <w:rPr>
          <w:color w:val="000000"/>
          <w:sz w:val="24"/>
          <w:szCs w:val="24"/>
        </w:rPr>
        <w:t>Meijs</w:t>
      </w:r>
      <w:proofErr w:type="spellEnd"/>
      <w:r>
        <w:rPr>
          <w:color w:val="000000"/>
          <w:sz w:val="24"/>
          <w:szCs w:val="24"/>
        </w:rPr>
        <w:t xml:space="preserve">, B., </w:t>
      </w:r>
      <w:proofErr w:type="spellStart"/>
      <w:r>
        <w:rPr>
          <w:color w:val="000000"/>
          <w:sz w:val="24"/>
          <w:szCs w:val="24"/>
        </w:rPr>
        <w:t>Nachson</w:t>
      </w:r>
      <w:proofErr w:type="spellEnd"/>
      <w:r>
        <w:rPr>
          <w:color w:val="000000"/>
          <w:sz w:val="24"/>
          <w:szCs w:val="24"/>
        </w:rPr>
        <w:t xml:space="preserve">, T. &amp; </w:t>
      </w:r>
      <w:proofErr w:type="spellStart"/>
      <w:r>
        <w:rPr>
          <w:color w:val="000000"/>
          <w:sz w:val="24"/>
          <w:szCs w:val="24"/>
        </w:rPr>
        <w:t>Aurand</w:t>
      </w:r>
      <w:proofErr w:type="spellEnd"/>
      <w:r>
        <w:rPr>
          <w:color w:val="000000"/>
          <w:sz w:val="24"/>
          <w:szCs w:val="24"/>
        </w:rPr>
        <w:t xml:space="preserve">, S. (1981). “Paper presented at the annual meeting of the American Psychological Association”. </w:t>
      </w:r>
      <w:r>
        <w:rPr>
          <w:i/>
          <w:color w:val="000000"/>
          <w:sz w:val="24"/>
          <w:szCs w:val="24"/>
        </w:rPr>
        <w:t>ERIC document 207 707</w:t>
      </w:r>
      <w:r>
        <w:rPr>
          <w:color w:val="000000"/>
          <w:sz w:val="24"/>
          <w:szCs w:val="24"/>
        </w:rPr>
        <w:t xml:space="preserve">. </w:t>
      </w:r>
    </w:p>
    <w:p w14:paraId="20FA7B8C" w14:textId="77777777" w:rsidR="00332C51" w:rsidRDefault="00F170AA">
      <w:pPr>
        <w:widowControl w:val="0"/>
        <w:pBdr>
          <w:top w:val="nil"/>
          <w:left w:val="nil"/>
          <w:bottom w:val="nil"/>
          <w:right w:val="nil"/>
          <w:between w:val="nil"/>
        </w:pBdr>
        <w:rPr>
          <w:color w:val="000000"/>
          <w:sz w:val="24"/>
          <w:szCs w:val="24"/>
          <w:highlight w:val="white"/>
        </w:rPr>
      </w:pPr>
      <w:r>
        <w:rPr>
          <w:color w:val="000000"/>
          <w:sz w:val="24"/>
          <w:szCs w:val="24"/>
        </w:rPr>
        <w:t>Der, G. &amp; Deary I. J. (2006).  “Age and sex differences in reaction time in adulthood: Results</w:t>
      </w:r>
      <w:r>
        <w:rPr>
          <w:color w:val="000000"/>
          <w:sz w:val="24"/>
          <w:szCs w:val="24"/>
        </w:rPr>
        <w:t xml:space="preserve"> from the United Kingdom Health and Lifestyle Survey”. </w:t>
      </w:r>
      <w:r>
        <w:rPr>
          <w:i/>
          <w:color w:val="000000"/>
          <w:sz w:val="24"/>
          <w:szCs w:val="24"/>
        </w:rPr>
        <w:t>Psychology and Aging</w:t>
      </w:r>
      <w:r>
        <w:rPr>
          <w:color w:val="000000"/>
          <w:sz w:val="24"/>
          <w:szCs w:val="24"/>
        </w:rPr>
        <w:t xml:space="preserve"> 21: 62-73.</w:t>
      </w:r>
    </w:p>
    <w:p w14:paraId="20FA7B8D" w14:textId="77777777" w:rsidR="00332C51" w:rsidRDefault="00F170AA">
      <w:pPr>
        <w:widowControl w:val="0"/>
        <w:pBdr>
          <w:top w:val="nil"/>
          <w:left w:val="nil"/>
          <w:bottom w:val="nil"/>
          <w:right w:val="nil"/>
          <w:between w:val="nil"/>
        </w:pBdr>
        <w:tabs>
          <w:tab w:val="left" w:pos="2520"/>
        </w:tabs>
        <w:spacing w:after="60"/>
        <w:jc w:val="both"/>
        <w:rPr>
          <w:color w:val="000000"/>
          <w:sz w:val="24"/>
          <w:szCs w:val="24"/>
        </w:rPr>
      </w:pPr>
      <w:r>
        <w:rPr>
          <w:color w:val="000000"/>
          <w:sz w:val="24"/>
          <w:szCs w:val="24"/>
          <w:highlight w:val="white"/>
        </w:rPr>
        <w:t xml:space="preserve">Desai, S., Chase-Lansdale, P. L. &amp; Michael, R. T. (1989). “Mother or market? Effects of maternal employment on the intellectual ability of 4-year-old children”. </w:t>
      </w:r>
      <w:r>
        <w:rPr>
          <w:i/>
          <w:color w:val="000000"/>
          <w:sz w:val="24"/>
          <w:szCs w:val="24"/>
          <w:highlight w:val="white"/>
        </w:rPr>
        <w:t>Demograp</w:t>
      </w:r>
      <w:r>
        <w:rPr>
          <w:i/>
          <w:color w:val="000000"/>
          <w:sz w:val="24"/>
          <w:szCs w:val="24"/>
          <w:highlight w:val="white"/>
        </w:rPr>
        <w:t xml:space="preserve">hy </w:t>
      </w:r>
      <w:r>
        <w:rPr>
          <w:color w:val="000000"/>
          <w:sz w:val="24"/>
          <w:szCs w:val="24"/>
          <w:highlight w:val="white"/>
        </w:rPr>
        <w:t xml:space="preserve">26: 545-561. </w:t>
      </w:r>
    </w:p>
    <w:p w14:paraId="20FA7B8E"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Despande</w:t>
      </w:r>
      <w:proofErr w:type="spellEnd"/>
      <w:r>
        <w:rPr>
          <w:color w:val="000000"/>
          <w:sz w:val="24"/>
          <w:szCs w:val="24"/>
        </w:rPr>
        <w:t xml:space="preserve">, M. V. (1971). “Sex differences on Raven’s Matrices Test”. </w:t>
      </w:r>
      <w:r>
        <w:rPr>
          <w:i/>
          <w:color w:val="000000"/>
          <w:sz w:val="24"/>
          <w:szCs w:val="24"/>
        </w:rPr>
        <w:t xml:space="preserve">Journal of Psychological </w:t>
      </w:r>
      <w:proofErr w:type="gramStart"/>
      <w:r>
        <w:rPr>
          <w:i/>
          <w:color w:val="000000"/>
          <w:sz w:val="24"/>
          <w:szCs w:val="24"/>
        </w:rPr>
        <w:t>Researches</w:t>
      </w:r>
      <w:proofErr w:type="gramEnd"/>
      <w:r>
        <w:rPr>
          <w:i/>
          <w:color w:val="000000"/>
          <w:sz w:val="24"/>
          <w:szCs w:val="24"/>
        </w:rPr>
        <w:t xml:space="preserve"> </w:t>
      </w:r>
      <w:r>
        <w:rPr>
          <w:color w:val="000000"/>
          <w:sz w:val="24"/>
          <w:szCs w:val="24"/>
        </w:rPr>
        <w:t>15: 101–103.</w:t>
      </w:r>
    </w:p>
    <w:p w14:paraId="20FA7B8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Diaz, A.,</w:t>
      </w:r>
      <w:r>
        <w:rPr>
          <w:i/>
          <w:color w:val="000000"/>
          <w:sz w:val="24"/>
          <w:szCs w:val="24"/>
        </w:rPr>
        <w:t xml:space="preserve"> </w:t>
      </w:r>
      <w:proofErr w:type="spellStart"/>
      <w:r>
        <w:rPr>
          <w:color w:val="000000"/>
          <w:sz w:val="24"/>
          <w:szCs w:val="24"/>
        </w:rPr>
        <w:t>Sellami</w:t>
      </w:r>
      <w:proofErr w:type="spellEnd"/>
      <w:r>
        <w:rPr>
          <w:color w:val="000000"/>
          <w:sz w:val="24"/>
          <w:szCs w:val="24"/>
        </w:rPr>
        <w:t xml:space="preserve">, K., </w:t>
      </w:r>
      <w:proofErr w:type="spellStart"/>
      <w:r>
        <w:rPr>
          <w:color w:val="000000"/>
          <w:sz w:val="24"/>
          <w:szCs w:val="24"/>
        </w:rPr>
        <w:t>Infanzón</w:t>
      </w:r>
      <w:proofErr w:type="spellEnd"/>
      <w:r>
        <w:rPr>
          <w:color w:val="000000"/>
          <w:sz w:val="24"/>
          <w:szCs w:val="24"/>
        </w:rPr>
        <w:t xml:space="preserve">, E., </w:t>
      </w:r>
      <w:proofErr w:type="spellStart"/>
      <w:r>
        <w:rPr>
          <w:color w:val="000000"/>
          <w:sz w:val="24"/>
          <w:szCs w:val="24"/>
        </w:rPr>
        <w:t>Lanzón</w:t>
      </w:r>
      <w:proofErr w:type="spellEnd"/>
      <w:r>
        <w:rPr>
          <w:color w:val="000000"/>
          <w:sz w:val="24"/>
          <w:szCs w:val="24"/>
        </w:rPr>
        <w:t xml:space="preserve">, T. &amp;   Lynn, R. (2010). “Sex differences in means and variance of intelligence: Some data for Spain”. </w:t>
      </w:r>
      <w:r>
        <w:rPr>
          <w:i/>
          <w:color w:val="000000"/>
          <w:sz w:val="24"/>
          <w:szCs w:val="24"/>
        </w:rPr>
        <w:t>Mankind Quarterly</w:t>
      </w:r>
      <w:r>
        <w:rPr>
          <w:color w:val="000000"/>
          <w:sz w:val="24"/>
          <w:szCs w:val="24"/>
        </w:rPr>
        <w:t xml:space="preserve"> 50: 210-220. </w:t>
      </w:r>
    </w:p>
    <w:p w14:paraId="20FA7B90"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Diaz, R. R. &amp; Lynn, R. (2016). “Sex differences on the WAIS IV in Chile”. </w:t>
      </w:r>
      <w:r>
        <w:rPr>
          <w:i/>
          <w:color w:val="000000"/>
          <w:sz w:val="24"/>
          <w:szCs w:val="24"/>
        </w:rPr>
        <w:t>Mankind Quart</w:t>
      </w:r>
      <w:r>
        <w:rPr>
          <w:i/>
          <w:color w:val="000000"/>
          <w:sz w:val="24"/>
          <w:szCs w:val="24"/>
        </w:rPr>
        <w:t xml:space="preserve">erly </w:t>
      </w:r>
      <w:r>
        <w:rPr>
          <w:color w:val="000000"/>
          <w:sz w:val="24"/>
          <w:szCs w:val="24"/>
        </w:rPr>
        <w:t>57: 52-</w:t>
      </w:r>
      <w:proofErr w:type="gramStart"/>
      <w:r>
        <w:rPr>
          <w:color w:val="000000"/>
          <w:sz w:val="24"/>
          <w:szCs w:val="24"/>
        </w:rPr>
        <w:t>57.Dickerson</w:t>
      </w:r>
      <w:proofErr w:type="gramEnd"/>
      <w:r>
        <w:rPr>
          <w:color w:val="000000"/>
          <w:sz w:val="24"/>
          <w:szCs w:val="24"/>
        </w:rPr>
        <w:t xml:space="preserve">, A., McIntosh, S. &amp; Valente, C. (2015). “Do the maths: An analysis of the gender gap in mathematics in Africa”. </w:t>
      </w:r>
      <w:r>
        <w:rPr>
          <w:i/>
          <w:color w:val="000000"/>
          <w:sz w:val="24"/>
          <w:szCs w:val="24"/>
        </w:rPr>
        <w:t xml:space="preserve">Economics of Education Review </w:t>
      </w:r>
      <w:r>
        <w:rPr>
          <w:color w:val="000000"/>
          <w:sz w:val="24"/>
          <w:szCs w:val="24"/>
        </w:rPr>
        <w:t xml:space="preserve">46: 1-22. </w:t>
      </w:r>
      <w:proofErr w:type="spellStart"/>
      <w:r>
        <w:rPr>
          <w:color w:val="000000"/>
          <w:sz w:val="24"/>
          <w:szCs w:val="24"/>
        </w:rPr>
        <w:t>Djapo</w:t>
      </w:r>
      <w:proofErr w:type="spellEnd"/>
      <w:r>
        <w:rPr>
          <w:color w:val="000000"/>
          <w:sz w:val="24"/>
          <w:szCs w:val="24"/>
        </w:rPr>
        <w:t xml:space="preserve">, N. &amp; </w:t>
      </w:r>
      <w:proofErr w:type="spellStart"/>
      <w:r>
        <w:rPr>
          <w:color w:val="000000"/>
          <w:sz w:val="24"/>
          <w:szCs w:val="24"/>
        </w:rPr>
        <w:t>Kolenovic-Djapo</w:t>
      </w:r>
      <w:proofErr w:type="spellEnd"/>
      <w:r>
        <w:rPr>
          <w:color w:val="000000"/>
          <w:sz w:val="24"/>
          <w:szCs w:val="24"/>
        </w:rPr>
        <w:t>, J. (2012). “Sex differences in fluid intelligence:</w:t>
      </w:r>
      <w:r>
        <w:rPr>
          <w:color w:val="000000"/>
          <w:sz w:val="24"/>
          <w:szCs w:val="24"/>
        </w:rPr>
        <w:t xml:space="preserve"> some findings from Bosnia and Herzegovina”. </w:t>
      </w:r>
      <w:r>
        <w:rPr>
          <w:i/>
          <w:color w:val="000000"/>
          <w:sz w:val="24"/>
          <w:szCs w:val="24"/>
        </w:rPr>
        <w:t>Personality and Individual Differences</w:t>
      </w:r>
      <w:r>
        <w:rPr>
          <w:color w:val="000000"/>
          <w:sz w:val="24"/>
          <w:szCs w:val="24"/>
        </w:rPr>
        <w:t xml:space="preserve"> 53: 811-815.  </w:t>
      </w:r>
    </w:p>
    <w:p w14:paraId="20FA7B91"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Djapo</w:t>
      </w:r>
      <w:proofErr w:type="spellEnd"/>
      <w:r>
        <w:rPr>
          <w:color w:val="000000"/>
          <w:sz w:val="24"/>
          <w:szCs w:val="24"/>
        </w:rPr>
        <w:t xml:space="preserve">, N. &amp; Lynn, R. (2010).  “Gender differences in means and variability on the Progressive Matrices in Bosnia-Herzegovina”.  </w:t>
      </w:r>
      <w:r>
        <w:rPr>
          <w:i/>
          <w:color w:val="000000"/>
          <w:sz w:val="24"/>
          <w:szCs w:val="24"/>
        </w:rPr>
        <w:t>Mankind Quarterly</w:t>
      </w:r>
      <w:r>
        <w:rPr>
          <w:color w:val="000000"/>
          <w:sz w:val="24"/>
          <w:szCs w:val="24"/>
        </w:rPr>
        <w:t xml:space="preserve"> 51:</w:t>
      </w:r>
      <w:r>
        <w:rPr>
          <w:i/>
          <w:color w:val="000000"/>
          <w:sz w:val="24"/>
          <w:szCs w:val="24"/>
        </w:rPr>
        <w:t xml:space="preserve"> </w:t>
      </w:r>
      <w:r>
        <w:rPr>
          <w:color w:val="000000"/>
          <w:sz w:val="24"/>
          <w:szCs w:val="24"/>
        </w:rPr>
        <w:t>158-161</w:t>
      </w:r>
      <w:r>
        <w:rPr>
          <w:color w:val="000000"/>
          <w:sz w:val="24"/>
          <w:szCs w:val="24"/>
        </w:rPr>
        <w:t>.</w:t>
      </w:r>
      <w:r>
        <w:rPr>
          <w:i/>
          <w:color w:val="000000"/>
          <w:sz w:val="24"/>
          <w:szCs w:val="24"/>
        </w:rPr>
        <w:t xml:space="preserve"> </w:t>
      </w:r>
      <w:r>
        <w:rPr>
          <w:color w:val="000000"/>
          <w:sz w:val="24"/>
          <w:szCs w:val="24"/>
        </w:rPr>
        <w:t xml:space="preserve">    </w:t>
      </w:r>
    </w:p>
    <w:p w14:paraId="20FA7B9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Diaz, A.,</w:t>
      </w:r>
      <w:r>
        <w:rPr>
          <w:i/>
          <w:color w:val="000000"/>
          <w:sz w:val="24"/>
          <w:szCs w:val="24"/>
        </w:rPr>
        <w:t xml:space="preserve"> </w:t>
      </w:r>
      <w:proofErr w:type="spellStart"/>
      <w:r>
        <w:rPr>
          <w:color w:val="000000"/>
          <w:sz w:val="24"/>
          <w:szCs w:val="24"/>
        </w:rPr>
        <w:t>Sellami</w:t>
      </w:r>
      <w:proofErr w:type="spellEnd"/>
      <w:r>
        <w:rPr>
          <w:color w:val="000000"/>
          <w:sz w:val="24"/>
          <w:szCs w:val="24"/>
        </w:rPr>
        <w:t xml:space="preserve">, K., </w:t>
      </w:r>
      <w:proofErr w:type="spellStart"/>
      <w:r>
        <w:rPr>
          <w:color w:val="000000"/>
          <w:sz w:val="24"/>
          <w:szCs w:val="24"/>
        </w:rPr>
        <w:t>Infanzón</w:t>
      </w:r>
      <w:proofErr w:type="spellEnd"/>
      <w:r>
        <w:rPr>
          <w:color w:val="000000"/>
          <w:sz w:val="24"/>
          <w:szCs w:val="24"/>
        </w:rPr>
        <w:t xml:space="preserve">, E., </w:t>
      </w:r>
      <w:proofErr w:type="spellStart"/>
      <w:r>
        <w:rPr>
          <w:color w:val="000000"/>
          <w:sz w:val="24"/>
          <w:szCs w:val="24"/>
        </w:rPr>
        <w:t>Lanzón</w:t>
      </w:r>
      <w:proofErr w:type="spellEnd"/>
      <w:r>
        <w:rPr>
          <w:color w:val="000000"/>
          <w:sz w:val="24"/>
          <w:szCs w:val="24"/>
        </w:rPr>
        <w:t xml:space="preserve">, T. &amp; Lynn, R. (2010). “Sex differences in means and variance of intelligence: Some data for Spain”. </w:t>
      </w:r>
      <w:r>
        <w:rPr>
          <w:i/>
          <w:color w:val="000000"/>
          <w:sz w:val="24"/>
          <w:szCs w:val="24"/>
        </w:rPr>
        <w:t>Mankind Quarterly</w:t>
      </w:r>
      <w:r>
        <w:rPr>
          <w:color w:val="000000"/>
          <w:sz w:val="24"/>
          <w:szCs w:val="24"/>
        </w:rPr>
        <w:t xml:space="preserve"> 50: 210-220. </w:t>
      </w:r>
    </w:p>
    <w:p w14:paraId="20FA7B93"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Dolan, C. V., Colom, R., Abad, F.J., </w:t>
      </w:r>
      <w:proofErr w:type="spellStart"/>
      <w:r>
        <w:rPr>
          <w:color w:val="000000"/>
          <w:sz w:val="24"/>
          <w:szCs w:val="24"/>
        </w:rPr>
        <w:t>Wicherts</w:t>
      </w:r>
      <w:proofErr w:type="spellEnd"/>
      <w:r>
        <w:rPr>
          <w:color w:val="000000"/>
          <w:sz w:val="24"/>
          <w:szCs w:val="24"/>
        </w:rPr>
        <w:t>, J. M., Hessen, D. J. &amp; va</w:t>
      </w:r>
      <w:r>
        <w:rPr>
          <w:color w:val="000000"/>
          <w:sz w:val="24"/>
          <w:szCs w:val="24"/>
        </w:rPr>
        <w:t xml:space="preserve">n der </w:t>
      </w:r>
      <w:proofErr w:type="spellStart"/>
      <w:r>
        <w:rPr>
          <w:color w:val="000000"/>
          <w:sz w:val="24"/>
          <w:szCs w:val="24"/>
        </w:rPr>
        <w:t>Sluis</w:t>
      </w:r>
      <w:proofErr w:type="spellEnd"/>
      <w:r>
        <w:rPr>
          <w:color w:val="000000"/>
          <w:sz w:val="24"/>
          <w:szCs w:val="24"/>
        </w:rPr>
        <w:t xml:space="preserve">, S. (2006). “Multi-group covariance and mean structure modelling of the relationship between the WAIS-111 common factors and educational attainment in Spain”. </w:t>
      </w:r>
      <w:r>
        <w:rPr>
          <w:i/>
          <w:color w:val="000000"/>
          <w:sz w:val="24"/>
          <w:szCs w:val="24"/>
        </w:rPr>
        <w:t>Intelligence</w:t>
      </w:r>
      <w:r>
        <w:rPr>
          <w:color w:val="000000"/>
          <w:sz w:val="24"/>
          <w:szCs w:val="24"/>
        </w:rPr>
        <w:t xml:space="preserve"> 34: 193-210.</w:t>
      </w:r>
    </w:p>
    <w:p w14:paraId="20FA7B94"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Dolan, C. V. &amp; </w:t>
      </w:r>
      <w:proofErr w:type="spellStart"/>
      <w:r>
        <w:rPr>
          <w:color w:val="000000"/>
          <w:sz w:val="24"/>
          <w:szCs w:val="24"/>
        </w:rPr>
        <w:t>Hamaker</w:t>
      </w:r>
      <w:proofErr w:type="spellEnd"/>
      <w:r>
        <w:rPr>
          <w:color w:val="000000"/>
          <w:sz w:val="24"/>
          <w:szCs w:val="24"/>
        </w:rPr>
        <w:t>, E. (2001). “Investigating black-whi</w:t>
      </w:r>
      <w:r>
        <w:rPr>
          <w:color w:val="000000"/>
          <w:sz w:val="24"/>
          <w:szCs w:val="24"/>
        </w:rPr>
        <w:t xml:space="preserve">te differences in psychometric IQ: Multi-group factor analysis and a critique of the method of correlated vectors”. In F. Columbus (Ed) </w:t>
      </w:r>
      <w:r>
        <w:rPr>
          <w:i/>
          <w:color w:val="000000"/>
          <w:sz w:val="24"/>
          <w:szCs w:val="24"/>
        </w:rPr>
        <w:t>Advances in Psychological Research</w:t>
      </w:r>
      <w:r>
        <w:rPr>
          <w:color w:val="000000"/>
          <w:sz w:val="24"/>
          <w:szCs w:val="24"/>
        </w:rPr>
        <w:t>, vol. 6, pp. 31-60. Huntington: Nova Science.</w:t>
      </w:r>
    </w:p>
    <w:p w14:paraId="20FA7B95"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Doppelt</w:t>
      </w:r>
      <w:proofErr w:type="spellEnd"/>
      <w:r>
        <w:rPr>
          <w:color w:val="000000"/>
          <w:sz w:val="24"/>
          <w:szCs w:val="24"/>
        </w:rPr>
        <w:t>, J. E. &amp; Wallace, W. L. (1955).</w:t>
      </w:r>
      <w:r>
        <w:rPr>
          <w:color w:val="000000"/>
          <w:sz w:val="24"/>
          <w:szCs w:val="24"/>
        </w:rPr>
        <w:t xml:space="preserve"> “Standardization of the Wechsler Adult Intelligence Scale for older persons”. </w:t>
      </w:r>
      <w:r>
        <w:rPr>
          <w:i/>
          <w:color w:val="000000"/>
          <w:sz w:val="24"/>
          <w:szCs w:val="24"/>
        </w:rPr>
        <w:t>Journal of Abnormal and Social Psychology</w:t>
      </w:r>
      <w:r>
        <w:rPr>
          <w:color w:val="000000"/>
          <w:sz w:val="24"/>
          <w:szCs w:val="24"/>
        </w:rPr>
        <w:t xml:space="preserve"> 51: 312-330.</w:t>
      </w:r>
    </w:p>
    <w:p w14:paraId="20FA7B9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Doran, E.W. (1907).  “A study of vocabularies”. </w:t>
      </w:r>
      <w:proofErr w:type="gramStart"/>
      <w:r>
        <w:rPr>
          <w:i/>
          <w:color w:val="000000"/>
          <w:sz w:val="24"/>
          <w:szCs w:val="24"/>
        </w:rPr>
        <w:t>Pedagogical  Seminary</w:t>
      </w:r>
      <w:proofErr w:type="gramEnd"/>
      <w:r>
        <w:rPr>
          <w:color w:val="000000"/>
          <w:sz w:val="24"/>
          <w:szCs w:val="24"/>
        </w:rPr>
        <w:t xml:space="preserve"> 14: 401-438. </w:t>
      </w:r>
    </w:p>
    <w:p w14:paraId="20FA7B97"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Drenth</w:t>
      </w:r>
      <w:proofErr w:type="spellEnd"/>
      <w:r>
        <w:rPr>
          <w:color w:val="000000"/>
          <w:sz w:val="24"/>
          <w:szCs w:val="24"/>
        </w:rPr>
        <w:t xml:space="preserve">, P. J. D., </w:t>
      </w:r>
      <w:proofErr w:type="spellStart"/>
      <w:r>
        <w:rPr>
          <w:color w:val="000000"/>
          <w:sz w:val="24"/>
          <w:szCs w:val="24"/>
        </w:rPr>
        <w:t>Dengah</w:t>
      </w:r>
      <w:proofErr w:type="spellEnd"/>
      <w:r>
        <w:rPr>
          <w:color w:val="000000"/>
          <w:sz w:val="24"/>
          <w:szCs w:val="24"/>
        </w:rPr>
        <w:t xml:space="preserve">, B., </w:t>
      </w:r>
      <w:proofErr w:type="spellStart"/>
      <w:r>
        <w:rPr>
          <w:color w:val="000000"/>
          <w:sz w:val="24"/>
          <w:szCs w:val="24"/>
        </w:rPr>
        <w:t>Bleichrodt</w:t>
      </w:r>
      <w:proofErr w:type="spellEnd"/>
      <w:r>
        <w:rPr>
          <w:color w:val="000000"/>
          <w:sz w:val="24"/>
          <w:szCs w:val="24"/>
        </w:rPr>
        <w:t xml:space="preserve">, N., </w:t>
      </w:r>
      <w:proofErr w:type="spellStart"/>
      <w:r>
        <w:rPr>
          <w:color w:val="000000"/>
          <w:sz w:val="24"/>
          <w:szCs w:val="24"/>
        </w:rPr>
        <w:t>Soemarto</w:t>
      </w:r>
      <w:proofErr w:type="spellEnd"/>
      <w:r>
        <w:rPr>
          <w:color w:val="000000"/>
          <w:sz w:val="24"/>
          <w:szCs w:val="24"/>
        </w:rPr>
        <w:t xml:space="preserve">, A. </w:t>
      </w:r>
      <w:proofErr w:type="gramStart"/>
      <w:r>
        <w:rPr>
          <w:color w:val="000000"/>
          <w:sz w:val="24"/>
          <w:szCs w:val="24"/>
        </w:rPr>
        <w:t xml:space="preserve">&amp;  </w:t>
      </w:r>
      <w:proofErr w:type="spellStart"/>
      <w:r>
        <w:rPr>
          <w:color w:val="000000"/>
          <w:sz w:val="24"/>
          <w:szCs w:val="24"/>
        </w:rPr>
        <w:t>Poespadibrato</w:t>
      </w:r>
      <w:proofErr w:type="spellEnd"/>
      <w:proofErr w:type="gramEnd"/>
      <w:r>
        <w:rPr>
          <w:color w:val="000000"/>
          <w:sz w:val="24"/>
          <w:szCs w:val="24"/>
        </w:rPr>
        <w:t>, S. (1977).</w:t>
      </w:r>
      <w:r>
        <w:rPr>
          <w:i/>
          <w:color w:val="000000"/>
          <w:sz w:val="24"/>
          <w:szCs w:val="24"/>
        </w:rPr>
        <w:t xml:space="preserve"> Test </w:t>
      </w:r>
      <w:proofErr w:type="spellStart"/>
      <w:r>
        <w:rPr>
          <w:i/>
          <w:color w:val="000000"/>
          <w:sz w:val="24"/>
          <w:szCs w:val="24"/>
        </w:rPr>
        <w:t>Intelligensi</w:t>
      </w:r>
      <w:proofErr w:type="spellEnd"/>
      <w:r>
        <w:rPr>
          <w:i/>
          <w:color w:val="000000"/>
          <w:sz w:val="24"/>
          <w:szCs w:val="24"/>
        </w:rPr>
        <w:t xml:space="preserve"> </w:t>
      </w:r>
      <w:proofErr w:type="spellStart"/>
      <w:r>
        <w:rPr>
          <w:i/>
          <w:color w:val="000000"/>
          <w:sz w:val="24"/>
          <w:szCs w:val="24"/>
        </w:rPr>
        <w:t>Kolektip</w:t>
      </w:r>
      <w:proofErr w:type="spellEnd"/>
      <w:r>
        <w:rPr>
          <w:i/>
          <w:color w:val="000000"/>
          <w:sz w:val="24"/>
          <w:szCs w:val="24"/>
        </w:rPr>
        <w:t xml:space="preserve"> Indonesia.</w:t>
      </w:r>
      <w:r>
        <w:rPr>
          <w:color w:val="000000"/>
          <w:sz w:val="24"/>
          <w:szCs w:val="24"/>
        </w:rPr>
        <w:t xml:space="preserve"> </w:t>
      </w:r>
      <w:proofErr w:type="spellStart"/>
      <w:r>
        <w:rPr>
          <w:color w:val="000000"/>
          <w:sz w:val="24"/>
          <w:szCs w:val="24"/>
        </w:rPr>
        <w:t>Lisse</w:t>
      </w:r>
      <w:proofErr w:type="spellEnd"/>
      <w:r>
        <w:rPr>
          <w:color w:val="000000"/>
          <w:sz w:val="24"/>
          <w:szCs w:val="24"/>
        </w:rPr>
        <w:t xml:space="preserve">: </w:t>
      </w:r>
      <w:proofErr w:type="spellStart"/>
      <w:r>
        <w:rPr>
          <w:color w:val="000000"/>
          <w:sz w:val="24"/>
          <w:szCs w:val="24"/>
        </w:rPr>
        <w:t>Swets</w:t>
      </w:r>
      <w:proofErr w:type="spellEnd"/>
      <w:r>
        <w:rPr>
          <w:color w:val="000000"/>
          <w:sz w:val="24"/>
          <w:szCs w:val="24"/>
        </w:rPr>
        <w:t xml:space="preserve"> &amp; </w:t>
      </w:r>
      <w:proofErr w:type="spellStart"/>
      <w:r>
        <w:rPr>
          <w:color w:val="000000"/>
          <w:sz w:val="24"/>
          <w:szCs w:val="24"/>
        </w:rPr>
        <w:t>Zeitlinger</w:t>
      </w:r>
      <w:proofErr w:type="spellEnd"/>
      <w:r>
        <w:rPr>
          <w:color w:val="000000"/>
          <w:sz w:val="24"/>
          <w:szCs w:val="24"/>
        </w:rPr>
        <w:t>.</w:t>
      </w:r>
    </w:p>
    <w:p w14:paraId="20FA7B98"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Dufouil</w:t>
      </w:r>
      <w:proofErr w:type="spellEnd"/>
      <w:r>
        <w:rPr>
          <w:color w:val="000000"/>
          <w:sz w:val="24"/>
          <w:szCs w:val="24"/>
        </w:rPr>
        <w:t xml:space="preserve">, C. D., </w:t>
      </w:r>
      <w:proofErr w:type="spellStart"/>
      <w:r>
        <w:rPr>
          <w:color w:val="000000"/>
          <w:sz w:val="24"/>
          <w:szCs w:val="24"/>
        </w:rPr>
        <w:t>Ducimetiere</w:t>
      </w:r>
      <w:proofErr w:type="spellEnd"/>
      <w:r>
        <w:rPr>
          <w:color w:val="000000"/>
          <w:sz w:val="24"/>
          <w:szCs w:val="24"/>
        </w:rPr>
        <w:t xml:space="preserve">, P., &amp; </w:t>
      </w:r>
      <w:proofErr w:type="spellStart"/>
      <w:r>
        <w:rPr>
          <w:color w:val="000000"/>
          <w:sz w:val="24"/>
          <w:szCs w:val="24"/>
        </w:rPr>
        <w:t>Alperovitch</w:t>
      </w:r>
      <w:proofErr w:type="spellEnd"/>
      <w:r>
        <w:rPr>
          <w:color w:val="000000"/>
          <w:sz w:val="24"/>
          <w:szCs w:val="24"/>
        </w:rPr>
        <w:t xml:space="preserve">, A. (1997). “Sex differences in the association between </w:t>
      </w:r>
      <w:r>
        <w:rPr>
          <w:color w:val="000000"/>
          <w:sz w:val="24"/>
          <w:szCs w:val="24"/>
        </w:rPr>
        <w:t xml:space="preserve">alcohol consumption and cognitive performance”. </w:t>
      </w:r>
      <w:r>
        <w:rPr>
          <w:i/>
          <w:color w:val="000000"/>
          <w:sz w:val="24"/>
          <w:szCs w:val="24"/>
        </w:rPr>
        <w:t>American Journal of Epidemiology</w:t>
      </w:r>
      <w:r>
        <w:rPr>
          <w:color w:val="000000"/>
          <w:sz w:val="24"/>
          <w:szCs w:val="24"/>
        </w:rPr>
        <w:t xml:space="preserve"> 146: 405–412.</w:t>
      </w:r>
    </w:p>
    <w:p w14:paraId="20FA7B99"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Dumitrascu</w:t>
      </w:r>
      <w:proofErr w:type="spellEnd"/>
      <w:r>
        <w:rPr>
          <w:color w:val="000000"/>
          <w:sz w:val="24"/>
          <w:szCs w:val="24"/>
        </w:rPr>
        <w:t>, T. (1999).</w:t>
      </w:r>
      <w:r>
        <w:rPr>
          <w:i/>
          <w:color w:val="000000"/>
          <w:sz w:val="24"/>
          <w:szCs w:val="24"/>
        </w:rPr>
        <w:t xml:space="preserve"> Family factors in child development: a comparative study of three populations</w:t>
      </w:r>
      <w:r>
        <w:rPr>
          <w:color w:val="000000"/>
          <w:sz w:val="24"/>
          <w:szCs w:val="24"/>
        </w:rPr>
        <w:t>. Budapest: Open Society Institute.</w:t>
      </w:r>
    </w:p>
    <w:p w14:paraId="20FA7B9A"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Dunst, B., </w:t>
      </w:r>
      <w:proofErr w:type="spellStart"/>
      <w:r>
        <w:rPr>
          <w:color w:val="000000"/>
          <w:sz w:val="24"/>
          <w:szCs w:val="24"/>
        </w:rPr>
        <w:t>Benedek</w:t>
      </w:r>
      <w:proofErr w:type="spellEnd"/>
      <w:r>
        <w:rPr>
          <w:color w:val="000000"/>
          <w:sz w:val="24"/>
          <w:szCs w:val="24"/>
        </w:rPr>
        <w:t xml:space="preserve">, M., </w:t>
      </w:r>
      <w:proofErr w:type="spellStart"/>
      <w:r>
        <w:rPr>
          <w:color w:val="000000"/>
          <w:sz w:val="24"/>
          <w:szCs w:val="24"/>
        </w:rPr>
        <w:t>K</w:t>
      </w:r>
      <w:r>
        <w:rPr>
          <w:color w:val="000000"/>
          <w:sz w:val="24"/>
          <w:szCs w:val="24"/>
        </w:rPr>
        <w:t>oschutnig</w:t>
      </w:r>
      <w:proofErr w:type="spellEnd"/>
      <w:r>
        <w:rPr>
          <w:color w:val="000000"/>
          <w:sz w:val="24"/>
          <w:szCs w:val="24"/>
        </w:rPr>
        <w:t xml:space="preserve">, K., Jauk, E. &amp; Neubauer, A. C. (2014). “Sex differences in the IQ-white matter microstructure relationship: A DTI study”. </w:t>
      </w:r>
      <w:r>
        <w:rPr>
          <w:i/>
          <w:color w:val="000000"/>
          <w:sz w:val="24"/>
          <w:szCs w:val="24"/>
        </w:rPr>
        <w:t xml:space="preserve">Brain and Cognition </w:t>
      </w:r>
      <w:r>
        <w:rPr>
          <w:color w:val="000000"/>
          <w:sz w:val="24"/>
          <w:szCs w:val="24"/>
        </w:rPr>
        <w:t>91: 71-78.</w:t>
      </w:r>
    </w:p>
    <w:p w14:paraId="20FA7B9B" w14:textId="77777777" w:rsidR="00332C51" w:rsidRDefault="00F170AA">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Dunstan, M. I. &amp; Roberts, J. A. F. (1955) “A study of the performance of 2,000 children on f</w:t>
      </w:r>
      <w:r>
        <w:rPr>
          <w:color w:val="000000"/>
          <w:sz w:val="24"/>
          <w:szCs w:val="24"/>
        </w:rPr>
        <w:t xml:space="preserve">our vocabulary tests: 1. growth curves and sex differences”. </w:t>
      </w:r>
      <w:r>
        <w:rPr>
          <w:i/>
          <w:color w:val="000000"/>
          <w:sz w:val="24"/>
          <w:szCs w:val="24"/>
        </w:rPr>
        <w:t>British Journal of Statistical Psychology</w:t>
      </w:r>
      <w:r>
        <w:rPr>
          <w:color w:val="000000"/>
          <w:sz w:val="24"/>
          <w:szCs w:val="24"/>
        </w:rPr>
        <w:t xml:space="preserve"> 8: 3-15. </w:t>
      </w:r>
    </w:p>
    <w:p w14:paraId="20FA7B9C" w14:textId="77777777" w:rsidR="00332C51" w:rsidRDefault="00F170AA">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Dupont, J. B. (1970). “Sex differences on the PM 47 in Switzerland”. Unpublished. John Raven Archive. </w:t>
      </w:r>
    </w:p>
    <w:p w14:paraId="20FA7B9D"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Du Pont, A., </w:t>
      </w:r>
      <w:proofErr w:type="spellStart"/>
      <w:r>
        <w:rPr>
          <w:color w:val="000000"/>
          <w:sz w:val="24"/>
          <w:szCs w:val="24"/>
        </w:rPr>
        <w:t>Karbin</w:t>
      </w:r>
      <w:proofErr w:type="spellEnd"/>
      <w:r>
        <w:rPr>
          <w:color w:val="000000"/>
          <w:sz w:val="24"/>
          <w:szCs w:val="24"/>
        </w:rPr>
        <w:t xml:space="preserve">, Z., Rhee, A. H., </w:t>
      </w:r>
      <w:proofErr w:type="spellStart"/>
      <w:r>
        <w:rPr>
          <w:color w:val="000000"/>
          <w:sz w:val="24"/>
          <w:szCs w:val="24"/>
        </w:rPr>
        <w:t>Co</w:t>
      </w:r>
      <w:r>
        <w:rPr>
          <w:color w:val="000000"/>
          <w:sz w:val="24"/>
          <w:szCs w:val="24"/>
        </w:rPr>
        <w:t>rlet</w:t>
      </w:r>
      <w:proofErr w:type="spellEnd"/>
      <w:r>
        <w:rPr>
          <w:color w:val="000000"/>
          <w:sz w:val="24"/>
          <w:szCs w:val="24"/>
        </w:rPr>
        <w:t>, R. P., Hewett, J. K. &amp; Friedman, N. P. (2020). “Differential associations between rumination and intelligence</w:t>
      </w:r>
      <w:r>
        <w:rPr>
          <w:i/>
          <w:color w:val="000000"/>
          <w:sz w:val="24"/>
          <w:szCs w:val="24"/>
        </w:rPr>
        <w:t xml:space="preserve"> </w:t>
      </w:r>
      <w:r>
        <w:rPr>
          <w:color w:val="000000"/>
          <w:sz w:val="24"/>
          <w:szCs w:val="24"/>
        </w:rPr>
        <w:t xml:space="preserve">subtypes”. </w:t>
      </w:r>
      <w:r>
        <w:rPr>
          <w:i/>
          <w:color w:val="000000"/>
          <w:sz w:val="24"/>
          <w:szCs w:val="24"/>
        </w:rPr>
        <w:t xml:space="preserve">Intelligence </w:t>
      </w:r>
      <w:r>
        <w:rPr>
          <w:color w:val="000000"/>
          <w:sz w:val="24"/>
          <w:szCs w:val="24"/>
        </w:rPr>
        <w:t>78: 101420.</w:t>
      </w:r>
    </w:p>
    <w:p w14:paraId="20FA7B9E"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w:t>
      </w:r>
      <w:proofErr w:type="spellStart"/>
      <w:r>
        <w:rPr>
          <w:color w:val="000000"/>
          <w:sz w:val="24"/>
          <w:szCs w:val="24"/>
        </w:rPr>
        <w:t>Dykiert</w:t>
      </w:r>
      <w:proofErr w:type="spellEnd"/>
      <w:r>
        <w:rPr>
          <w:color w:val="000000"/>
          <w:sz w:val="24"/>
          <w:szCs w:val="24"/>
        </w:rPr>
        <w:t xml:space="preserve">, D., Dear, G., Starr, J. M. &amp; Deary, I. J. (2012). “Sex differences in reaction time mean and intra-individual differences across the life span”. </w:t>
      </w:r>
      <w:r>
        <w:rPr>
          <w:i/>
          <w:color w:val="000000"/>
          <w:sz w:val="24"/>
          <w:szCs w:val="24"/>
        </w:rPr>
        <w:t>Developmental Psychology</w:t>
      </w:r>
      <w:r>
        <w:rPr>
          <w:color w:val="000000"/>
          <w:sz w:val="24"/>
          <w:szCs w:val="24"/>
        </w:rPr>
        <w:t xml:space="preserve"> 48: 1262-1276.</w:t>
      </w:r>
    </w:p>
    <w:p w14:paraId="20FA7B9F"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lastRenderedPageBreak/>
        <w:t>Dykiert</w:t>
      </w:r>
      <w:proofErr w:type="spellEnd"/>
      <w:r>
        <w:rPr>
          <w:color w:val="000000"/>
          <w:sz w:val="24"/>
          <w:szCs w:val="24"/>
        </w:rPr>
        <w:t>, D., Gale, C. R. &amp; Deary, I. J. (2009). “Are apparent</w:t>
      </w:r>
      <w:r>
        <w:rPr>
          <w:color w:val="000000"/>
          <w:sz w:val="24"/>
          <w:szCs w:val="24"/>
        </w:rPr>
        <w:t xml:space="preserve"> sex differences in mean IQ scores created in part by sample restriction and increased male variance?”</w:t>
      </w:r>
      <w:r>
        <w:rPr>
          <w:i/>
          <w:color w:val="000000"/>
          <w:sz w:val="24"/>
          <w:szCs w:val="24"/>
        </w:rPr>
        <w:t xml:space="preserve"> Intelligence </w:t>
      </w:r>
      <w:r>
        <w:rPr>
          <w:color w:val="000000"/>
          <w:sz w:val="24"/>
          <w:szCs w:val="24"/>
        </w:rPr>
        <w:t>37:</w:t>
      </w:r>
      <w:r>
        <w:rPr>
          <w:i/>
          <w:color w:val="000000"/>
          <w:sz w:val="24"/>
          <w:szCs w:val="24"/>
        </w:rPr>
        <w:t xml:space="preserve"> </w:t>
      </w:r>
      <w:r>
        <w:rPr>
          <w:color w:val="000000"/>
          <w:sz w:val="24"/>
          <w:szCs w:val="24"/>
        </w:rPr>
        <w:t>42–47</w:t>
      </w:r>
      <w:r>
        <w:rPr>
          <w:i/>
          <w:color w:val="000000"/>
          <w:sz w:val="24"/>
          <w:szCs w:val="24"/>
        </w:rPr>
        <w:t>.</w:t>
      </w:r>
    </w:p>
    <w:p w14:paraId="20FA7BA0"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Eals</w:t>
      </w:r>
      <w:proofErr w:type="spellEnd"/>
      <w:r>
        <w:rPr>
          <w:color w:val="000000"/>
          <w:sz w:val="24"/>
          <w:szCs w:val="24"/>
        </w:rPr>
        <w:t xml:space="preserve">, M. &amp; Silverman, I.  (1994). “The hunter-gatherer theory of spatial sex differences: Proximate factors mediating the female </w:t>
      </w:r>
      <w:r>
        <w:rPr>
          <w:color w:val="000000"/>
          <w:sz w:val="24"/>
          <w:szCs w:val="24"/>
        </w:rPr>
        <w:t xml:space="preserve">advantage in recall of object arrays”. </w:t>
      </w:r>
      <w:r>
        <w:rPr>
          <w:i/>
          <w:color w:val="000000"/>
          <w:sz w:val="24"/>
          <w:szCs w:val="24"/>
        </w:rPr>
        <w:t xml:space="preserve">Ethology and </w:t>
      </w:r>
      <w:proofErr w:type="spellStart"/>
      <w:r>
        <w:rPr>
          <w:i/>
          <w:color w:val="000000"/>
          <w:sz w:val="24"/>
          <w:szCs w:val="24"/>
        </w:rPr>
        <w:t>Sociobiology</w:t>
      </w:r>
      <w:proofErr w:type="spellEnd"/>
      <w:r>
        <w:rPr>
          <w:color w:val="000000"/>
          <w:sz w:val="24"/>
          <w:szCs w:val="24"/>
        </w:rPr>
        <w:t xml:space="preserve"> 15: 95-105. </w:t>
      </w:r>
    </w:p>
    <w:p w14:paraId="20FA7BA1"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Elbanna</w:t>
      </w:r>
      <w:proofErr w:type="spellEnd"/>
      <w:r>
        <w:rPr>
          <w:color w:val="000000"/>
          <w:sz w:val="24"/>
          <w:szCs w:val="24"/>
        </w:rPr>
        <w:t xml:space="preserve">, L. M. A., </w:t>
      </w:r>
      <w:proofErr w:type="spellStart"/>
      <w:r>
        <w:rPr>
          <w:color w:val="000000"/>
          <w:sz w:val="24"/>
          <w:szCs w:val="24"/>
        </w:rPr>
        <w:t>Bakheit</w:t>
      </w:r>
      <w:proofErr w:type="spellEnd"/>
      <w:r>
        <w:rPr>
          <w:color w:val="000000"/>
          <w:sz w:val="24"/>
          <w:szCs w:val="24"/>
        </w:rPr>
        <w:t xml:space="preserve">, S. F. A., Ali, S. A. T., Cheng, H. &amp; Lynn, R. (2018). “Gender differences in intelligence in a sample of </w:t>
      </w:r>
      <w:proofErr w:type="gramStart"/>
      <w:r>
        <w:rPr>
          <w:color w:val="000000"/>
          <w:sz w:val="24"/>
          <w:szCs w:val="24"/>
        </w:rPr>
        <w:t>5-12 year olds</w:t>
      </w:r>
      <w:proofErr w:type="gramEnd"/>
      <w:r>
        <w:rPr>
          <w:color w:val="000000"/>
          <w:sz w:val="24"/>
          <w:szCs w:val="24"/>
        </w:rPr>
        <w:t xml:space="preserve"> in Sudan”. </w:t>
      </w:r>
      <w:r>
        <w:rPr>
          <w:i/>
          <w:color w:val="000000"/>
          <w:sz w:val="24"/>
          <w:szCs w:val="24"/>
        </w:rPr>
        <w:t xml:space="preserve">Mankind Quarterly </w:t>
      </w:r>
      <w:r>
        <w:rPr>
          <w:color w:val="000000"/>
          <w:sz w:val="24"/>
          <w:szCs w:val="24"/>
        </w:rPr>
        <w:t>5</w:t>
      </w:r>
      <w:r>
        <w:rPr>
          <w:color w:val="000000"/>
          <w:sz w:val="24"/>
          <w:szCs w:val="24"/>
        </w:rPr>
        <w:t xml:space="preserve">9: 87-91. </w:t>
      </w:r>
    </w:p>
    <w:p w14:paraId="20FA7BA2" w14:textId="77777777" w:rsidR="00332C51" w:rsidRDefault="00F170AA">
      <w:pPr>
        <w:widowControl w:val="0"/>
        <w:pBdr>
          <w:top w:val="nil"/>
          <w:left w:val="nil"/>
          <w:bottom w:val="nil"/>
          <w:right w:val="nil"/>
          <w:between w:val="nil"/>
        </w:pBdr>
        <w:tabs>
          <w:tab w:val="left" w:pos="2520"/>
        </w:tabs>
        <w:rPr>
          <w:color w:val="000000"/>
          <w:sz w:val="24"/>
          <w:szCs w:val="24"/>
        </w:rPr>
      </w:pPr>
      <w:proofErr w:type="spellStart"/>
      <w:r>
        <w:rPr>
          <w:color w:val="000000"/>
          <w:sz w:val="24"/>
          <w:szCs w:val="24"/>
        </w:rPr>
        <w:t>Elfman</w:t>
      </w:r>
      <w:proofErr w:type="spellEnd"/>
      <w:r>
        <w:rPr>
          <w:color w:val="000000"/>
          <w:sz w:val="24"/>
          <w:szCs w:val="24"/>
        </w:rPr>
        <w:t xml:space="preserve">, J. A. (1978). </w:t>
      </w:r>
      <w:r>
        <w:rPr>
          <w:i/>
          <w:color w:val="000000"/>
          <w:sz w:val="24"/>
          <w:szCs w:val="24"/>
        </w:rPr>
        <w:t>The effects of Piagetian developmental, sex and method of presentation on the acquisition of figurative language in young children.</w:t>
      </w:r>
      <w:r>
        <w:rPr>
          <w:color w:val="000000"/>
          <w:sz w:val="24"/>
          <w:szCs w:val="24"/>
        </w:rPr>
        <w:t xml:space="preserve"> </w:t>
      </w:r>
      <w:proofErr w:type="spellStart"/>
      <w:proofErr w:type="gramStart"/>
      <w:r>
        <w:rPr>
          <w:color w:val="000000"/>
          <w:sz w:val="24"/>
          <w:szCs w:val="24"/>
        </w:rPr>
        <w:t>Ph.D</w:t>
      </w:r>
      <w:proofErr w:type="spellEnd"/>
      <w:proofErr w:type="gramEnd"/>
      <w:r>
        <w:rPr>
          <w:color w:val="000000"/>
          <w:sz w:val="24"/>
          <w:szCs w:val="24"/>
        </w:rPr>
        <w:t xml:space="preserve"> Thesis, University of Georgia.   </w:t>
      </w:r>
    </w:p>
    <w:p w14:paraId="20FA7BA3"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El Hassan, K. (2001). “Gender issues in achievement in Lebanon”. </w:t>
      </w:r>
      <w:r>
        <w:rPr>
          <w:i/>
          <w:color w:val="000000"/>
          <w:sz w:val="24"/>
          <w:szCs w:val="24"/>
        </w:rPr>
        <w:t xml:space="preserve">Social </w:t>
      </w:r>
      <w:proofErr w:type="spellStart"/>
      <w:r>
        <w:rPr>
          <w:i/>
          <w:color w:val="000000"/>
          <w:sz w:val="24"/>
          <w:szCs w:val="24"/>
        </w:rPr>
        <w:t>Behavior</w:t>
      </w:r>
      <w:proofErr w:type="spellEnd"/>
      <w:r>
        <w:rPr>
          <w:i/>
          <w:color w:val="000000"/>
          <w:sz w:val="24"/>
          <w:szCs w:val="24"/>
        </w:rPr>
        <w:t xml:space="preserve"> and </w:t>
      </w:r>
      <w:r>
        <w:rPr>
          <w:i/>
          <w:color w:val="000000"/>
          <w:sz w:val="24"/>
          <w:szCs w:val="24"/>
        </w:rPr>
        <w:t>Personality</w:t>
      </w:r>
      <w:r>
        <w:rPr>
          <w:color w:val="000000"/>
          <w:sz w:val="24"/>
          <w:szCs w:val="24"/>
        </w:rPr>
        <w:t xml:space="preserve"> 29: 113-123. </w:t>
      </w:r>
    </w:p>
    <w:p w14:paraId="20FA7BA4" w14:textId="77777777" w:rsidR="00332C51" w:rsidRDefault="00F170AA">
      <w:pPr>
        <w:pBdr>
          <w:top w:val="nil"/>
          <w:left w:val="nil"/>
          <w:bottom w:val="nil"/>
          <w:right w:val="nil"/>
          <w:between w:val="nil"/>
        </w:pBdr>
        <w:ind w:left="720" w:hanging="720"/>
        <w:rPr>
          <w:color w:val="000000"/>
          <w:sz w:val="24"/>
          <w:szCs w:val="24"/>
        </w:rPr>
      </w:pPr>
      <w:r>
        <w:rPr>
          <w:color w:val="000000"/>
          <w:sz w:val="24"/>
          <w:szCs w:val="24"/>
        </w:rPr>
        <w:t xml:space="preserve">Elliott, C. D., Smith, P., and McCulloch, K. (1996) </w:t>
      </w:r>
      <w:r>
        <w:rPr>
          <w:i/>
          <w:color w:val="000000"/>
          <w:sz w:val="24"/>
          <w:szCs w:val="24"/>
        </w:rPr>
        <w:t xml:space="preserve">British Ability Scales Second Edition (BAS II): Administration and Scoring Manual. </w:t>
      </w:r>
      <w:r>
        <w:rPr>
          <w:color w:val="000000"/>
          <w:sz w:val="24"/>
          <w:szCs w:val="24"/>
        </w:rPr>
        <w:t xml:space="preserve">London: NFER-Nelson. </w:t>
      </w:r>
    </w:p>
    <w:p w14:paraId="20FA7BA5" w14:textId="77777777" w:rsidR="00332C51" w:rsidRDefault="00F170AA">
      <w:pPr>
        <w:pBdr>
          <w:top w:val="nil"/>
          <w:left w:val="nil"/>
          <w:bottom w:val="nil"/>
          <w:right w:val="nil"/>
          <w:between w:val="nil"/>
        </w:pBdr>
        <w:ind w:left="720" w:hanging="720"/>
        <w:rPr>
          <w:color w:val="000000"/>
          <w:sz w:val="24"/>
          <w:szCs w:val="24"/>
        </w:rPr>
      </w:pPr>
      <w:r>
        <w:rPr>
          <w:color w:val="000000"/>
          <w:sz w:val="24"/>
          <w:szCs w:val="24"/>
        </w:rPr>
        <w:t xml:space="preserve">Elliott, C. D., Smith, P., and McCulloch, K. (1997) </w:t>
      </w:r>
      <w:r>
        <w:rPr>
          <w:i/>
          <w:color w:val="000000"/>
          <w:sz w:val="24"/>
          <w:szCs w:val="24"/>
        </w:rPr>
        <w:t>British Ability Scale</w:t>
      </w:r>
      <w:r>
        <w:rPr>
          <w:i/>
          <w:color w:val="000000"/>
          <w:sz w:val="24"/>
          <w:szCs w:val="24"/>
        </w:rPr>
        <w:t xml:space="preserve">s Second Edition (BAS II): Technical Manual. </w:t>
      </w:r>
      <w:r>
        <w:rPr>
          <w:color w:val="000000"/>
          <w:sz w:val="24"/>
          <w:szCs w:val="24"/>
        </w:rPr>
        <w:t>London: NFER-Nelson.</w:t>
      </w:r>
    </w:p>
    <w:p w14:paraId="20FA7BA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Else-Quest, N. M., Hyde, J. S. &amp; Linn, M. C. (2010). “Cross-national patterns of gender differences in mathematics: A meta-analysis”. </w:t>
      </w:r>
      <w:r>
        <w:rPr>
          <w:i/>
          <w:color w:val="000000"/>
          <w:sz w:val="24"/>
          <w:szCs w:val="24"/>
        </w:rPr>
        <w:t xml:space="preserve">Psychological Bulletin </w:t>
      </w:r>
      <w:r>
        <w:rPr>
          <w:color w:val="000000"/>
          <w:sz w:val="24"/>
          <w:szCs w:val="24"/>
        </w:rPr>
        <w:t>136: 103-127.</w:t>
      </w:r>
    </w:p>
    <w:p w14:paraId="20FA7BA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Ericsson, K. A. &amp; </w:t>
      </w:r>
      <w:proofErr w:type="spellStart"/>
      <w:r>
        <w:rPr>
          <w:color w:val="000000"/>
          <w:sz w:val="24"/>
          <w:szCs w:val="24"/>
        </w:rPr>
        <w:t>K</w:t>
      </w:r>
      <w:r>
        <w:rPr>
          <w:color w:val="000000"/>
          <w:sz w:val="24"/>
          <w:szCs w:val="24"/>
        </w:rPr>
        <w:t>intsch</w:t>
      </w:r>
      <w:proofErr w:type="spellEnd"/>
      <w:r>
        <w:rPr>
          <w:color w:val="000000"/>
          <w:sz w:val="24"/>
          <w:szCs w:val="24"/>
        </w:rPr>
        <w:t xml:space="preserve">, W. (1995). “Long-term working memory”. </w:t>
      </w:r>
      <w:r>
        <w:rPr>
          <w:i/>
          <w:color w:val="000000"/>
          <w:sz w:val="24"/>
          <w:szCs w:val="24"/>
        </w:rPr>
        <w:t>Psychological Review</w:t>
      </w:r>
      <w:r>
        <w:rPr>
          <w:color w:val="000000"/>
          <w:sz w:val="24"/>
          <w:szCs w:val="24"/>
        </w:rPr>
        <w:t xml:space="preserve"> 102: 211–245.</w:t>
      </w:r>
    </w:p>
    <w:p w14:paraId="20FA7BA8"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Eriksson, M., </w:t>
      </w:r>
      <w:proofErr w:type="spellStart"/>
      <w:r>
        <w:rPr>
          <w:color w:val="000000"/>
          <w:sz w:val="24"/>
          <w:szCs w:val="24"/>
        </w:rPr>
        <w:t>Marschik</w:t>
      </w:r>
      <w:proofErr w:type="spellEnd"/>
      <w:r>
        <w:rPr>
          <w:color w:val="000000"/>
          <w:sz w:val="24"/>
          <w:szCs w:val="24"/>
        </w:rPr>
        <w:t xml:space="preserve">, P. B., </w:t>
      </w:r>
      <w:proofErr w:type="spellStart"/>
      <w:r>
        <w:rPr>
          <w:color w:val="000000"/>
          <w:sz w:val="24"/>
          <w:szCs w:val="24"/>
        </w:rPr>
        <w:t>Tulviste</w:t>
      </w:r>
      <w:proofErr w:type="spellEnd"/>
      <w:r>
        <w:rPr>
          <w:color w:val="000000"/>
          <w:sz w:val="24"/>
          <w:szCs w:val="24"/>
        </w:rPr>
        <w:t xml:space="preserve">, T., Almgren, M., Pérez Pereira, </w:t>
      </w:r>
      <w:proofErr w:type="gramStart"/>
      <w:r>
        <w:rPr>
          <w:color w:val="000000"/>
          <w:sz w:val="24"/>
          <w:szCs w:val="24"/>
        </w:rPr>
        <w:t>M.,</w:t>
      </w:r>
      <w:proofErr w:type="spellStart"/>
      <w:r>
        <w:rPr>
          <w:color w:val="000000"/>
          <w:sz w:val="24"/>
          <w:szCs w:val="24"/>
        </w:rPr>
        <w:t>Wehberg</w:t>
      </w:r>
      <w:proofErr w:type="spellEnd"/>
      <w:proofErr w:type="gramEnd"/>
      <w:r>
        <w:rPr>
          <w:color w:val="000000"/>
          <w:sz w:val="24"/>
          <w:szCs w:val="24"/>
        </w:rPr>
        <w:t>, S. &amp; Gallego, C. (2012). “Differences between girls and boys in emerging language skills:</w:t>
      </w:r>
      <w:r>
        <w:rPr>
          <w:color w:val="000000"/>
          <w:sz w:val="24"/>
          <w:szCs w:val="24"/>
        </w:rPr>
        <w:t xml:space="preserve"> Evidence from 10 language communities”. </w:t>
      </w:r>
      <w:r>
        <w:rPr>
          <w:i/>
          <w:color w:val="000000"/>
          <w:sz w:val="24"/>
          <w:szCs w:val="24"/>
        </w:rPr>
        <w:t>British Journal of Developmental Psychology</w:t>
      </w:r>
      <w:r>
        <w:rPr>
          <w:color w:val="000000"/>
          <w:sz w:val="24"/>
          <w:szCs w:val="24"/>
        </w:rPr>
        <w:t xml:space="preserve"> 30: 326–343. </w:t>
      </w:r>
    </w:p>
    <w:p w14:paraId="20FA7BA9"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Escorial, S., Roman, F.J., Martinez, K. et al. (2015). “Sex differences in </w:t>
      </w:r>
      <w:proofErr w:type="spellStart"/>
      <w:r>
        <w:rPr>
          <w:color w:val="000000"/>
          <w:sz w:val="24"/>
          <w:szCs w:val="24"/>
        </w:rPr>
        <w:t>neurocortical</w:t>
      </w:r>
      <w:proofErr w:type="spellEnd"/>
      <w:r>
        <w:rPr>
          <w:color w:val="000000"/>
          <w:sz w:val="24"/>
          <w:szCs w:val="24"/>
        </w:rPr>
        <w:t xml:space="preserve"> structures and cognitive performance: a </w:t>
      </w:r>
      <w:proofErr w:type="gramStart"/>
      <w:r>
        <w:rPr>
          <w:color w:val="000000"/>
          <w:sz w:val="24"/>
          <w:szCs w:val="24"/>
        </w:rPr>
        <w:t>surface based</w:t>
      </w:r>
      <w:proofErr w:type="gramEnd"/>
      <w:r>
        <w:rPr>
          <w:color w:val="000000"/>
          <w:sz w:val="24"/>
          <w:szCs w:val="24"/>
        </w:rPr>
        <w:t xml:space="preserve"> morphometry st</w:t>
      </w:r>
      <w:r>
        <w:rPr>
          <w:color w:val="000000"/>
          <w:sz w:val="24"/>
          <w:szCs w:val="24"/>
        </w:rPr>
        <w:t xml:space="preserve">udy”. </w:t>
      </w:r>
      <w:r>
        <w:rPr>
          <w:i/>
          <w:color w:val="000000"/>
          <w:sz w:val="24"/>
          <w:szCs w:val="24"/>
        </w:rPr>
        <w:t xml:space="preserve">Neuroimage </w:t>
      </w:r>
      <w:r>
        <w:rPr>
          <w:color w:val="000000"/>
          <w:sz w:val="24"/>
          <w:szCs w:val="24"/>
        </w:rPr>
        <w:t xml:space="preserve">104: 355-365. </w:t>
      </w:r>
    </w:p>
    <w:p w14:paraId="20FA7BAA"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 xml:space="preserve">Estes, W. K. (1974). “Learning theory and intelligence”. </w:t>
      </w:r>
      <w:r>
        <w:rPr>
          <w:i/>
          <w:color w:val="000000"/>
          <w:sz w:val="24"/>
          <w:szCs w:val="24"/>
        </w:rPr>
        <w:t>American Psychologist</w:t>
      </w:r>
      <w:r>
        <w:rPr>
          <w:color w:val="000000"/>
          <w:sz w:val="24"/>
          <w:szCs w:val="24"/>
        </w:rPr>
        <w:t xml:space="preserve"> 29: 740-749. </w:t>
      </w:r>
    </w:p>
    <w:p w14:paraId="20FA7BA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Eysenck, H. J. (1981). In H. J. Eysenck and L. </w:t>
      </w:r>
      <w:proofErr w:type="spellStart"/>
      <w:r>
        <w:rPr>
          <w:color w:val="000000"/>
          <w:sz w:val="24"/>
          <w:szCs w:val="24"/>
        </w:rPr>
        <w:t>Kamin</w:t>
      </w:r>
      <w:proofErr w:type="spellEnd"/>
      <w:r>
        <w:rPr>
          <w:color w:val="000000"/>
          <w:sz w:val="24"/>
          <w:szCs w:val="24"/>
        </w:rPr>
        <w:t xml:space="preserve">: </w:t>
      </w:r>
      <w:r>
        <w:rPr>
          <w:i/>
          <w:color w:val="000000"/>
          <w:sz w:val="24"/>
          <w:szCs w:val="24"/>
        </w:rPr>
        <w:t xml:space="preserve">Intelligence: The Battle for the Mind: H.J. Eysenck versus Leon </w:t>
      </w:r>
      <w:proofErr w:type="spellStart"/>
      <w:r>
        <w:rPr>
          <w:i/>
          <w:color w:val="000000"/>
          <w:sz w:val="24"/>
          <w:szCs w:val="24"/>
        </w:rPr>
        <w:t>Kamin</w:t>
      </w:r>
      <w:proofErr w:type="spellEnd"/>
      <w:r>
        <w:rPr>
          <w:color w:val="000000"/>
          <w:sz w:val="24"/>
          <w:szCs w:val="24"/>
        </w:rPr>
        <w:t>, pp. 11-89. London: Pan.</w:t>
      </w:r>
    </w:p>
    <w:p w14:paraId="20FA7BAC"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Eysenck, H. J. (1982). “Epilogue: Is intelligence?” In H. J. Eysenck (</w:t>
      </w:r>
      <w:proofErr w:type="gramStart"/>
      <w:r>
        <w:rPr>
          <w:color w:val="000000"/>
          <w:sz w:val="24"/>
          <w:szCs w:val="24"/>
        </w:rPr>
        <w:t xml:space="preserve">Ed)  </w:t>
      </w:r>
      <w:r>
        <w:rPr>
          <w:i/>
          <w:color w:val="000000"/>
          <w:sz w:val="24"/>
          <w:szCs w:val="24"/>
        </w:rPr>
        <w:t>A</w:t>
      </w:r>
      <w:proofErr w:type="gramEnd"/>
      <w:r>
        <w:rPr>
          <w:i/>
          <w:color w:val="000000"/>
          <w:sz w:val="24"/>
          <w:szCs w:val="24"/>
        </w:rPr>
        <w:t xml:space="preserve"> Model for Intelligence. </w:t>
      </w:r>
      <w:r>
        <w:rPr>
          <w:color w:val="000000"/>
          <w:sz w:val="24"/>
          <w:szCs w:val="24"/>
        </w:rPr>
        <w:t xml:space="preserve">Berlin: Springer-Verlag.  </w:t>
      </w:r>
    </w:p>
    <w:p w14:paraId="20FA7BAD"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Fatouros</w:t>
      </w:r>
      <w:proofErr w:type="spellEnd"/>
      <w:r>
        <w:rPr>
          <w:color w:val="000000"/>
          <w:sz w:val="24"/>
          <w:szCs w:val="24"/>
        </w:rPr>
        <w:t>, M. (1972). “The influen</w:t>
      </w:r>
      <w:r>
        <w:rPr>
          <w:color w:val="000000"/>
          <w:sz w:val="24"/>
          <w:szCs w:val="24"/>
        </w:rPr>
        <w:t xml:space="preserve">ce of maturation and education on the development of abilities”. In L. J. Cronbach and P. J. </w:t>
      </w:r>
      <w:proofErr w:type="spellStart"/>
      <w:r>
        <w:rPr>
          <w:color w:val="000000"/>
          <w:sz w:val="24"/>
          <w:szCs w:val="24"/>
        </w:rPr>
        <w:t>Drenth</w:t>
      </w:r>
      <w:proofErr w:type="spellEnd"/>
      <w:r>
        <w:rPr>
          <w:color w:val="000000"/>
          <w:sz w:val="24"/>
          <w:szCs w:val="24"/>
        </w:rPr>
        <w:t xml:space="preserve"> (Eds) </w:t>
      </w:r>
      <w:r>
        <w:rPr>
          <w:i/>
          <w:color w:val="000000"/>
          <w:sz w:val="24"/>
          <w:szCs w:val="24"/>
        </w:rPr>
        <w:t>Mental Tests and Cultural Adaptation</w:t>
      </w:r>
      <w:r>
        <w:rPr>
          <w:color w:val="000000"/>
          <w:sz w:val="24"/>
          <w:szCs w:val="24"/>
        </w:rPr>
        <w:t>. The Hague: Mouton.</w:t>
      </w:r>
    </w:p>
    <w:p w14:paraId="20FA7BAE" w14:textId="77777777" w:rsidR="00332C51" w:rsidRDefault="00F170AA">
      <w:pPr>
        <w:widowControl w:val="0"/>
        <w:pBdr>
          <w:top w:val="nil"/>
          <w:left w:val="nil"/>
          <w:bottom w:val="nil"/>
          <w:right w:val="nil"/>
          <w:between w:val="nil"/>
        </w:pBdr>
        <w:tabs>
          <w:tab w:val="left" w:pos="283"/>
        </w:tabs>
        <w:rPr>
          <w:color w:val="000000"/>
          <w:sz w:val="24"/>
          <w:szCs w:val="24"/>
        </w:rPr>
      </w:pPr>
      <w:r>
        <w:rPr>
          <w:color w:val="000000"/>
          <w:sz w:val="24"/>
          <w:szCs w:val="24"/>
        </w:rPr>
        <w:t xml:space="preserve">Feingold, A. (1988). “Cognitive gender differences are disappearing”. </w:t>
      </w:r>
      <w:r>
        <w:rPr>
          <w:i/>
          <w:color w:val="000000"/>
          <w:sz w:val="24"/>
          <w:szCs w:val="24"/>
        </w:rPr>
        <w:t>American Psychologist</w:t>
      </w:r>
      <w:r>
        <w:rPr>
          <w:color w:val="000000"/>
          <w:sz w:val="24"/>
          <w:szCs w:val="24"/>
        </w:rPr>
        <w:t xml:space="preserve"> 43: 95-103.</w:t>
      </w:r>
    </w:p>
    <w:p w14:paraId="20FA7BAF" w14:textId="77777777" w:rsidR="00332C51" w:rsidRDefault="00F170AA">
      <w:pPr>
        <w:widowControl w:val="0"/>
        <w:pBdr>
          <w:top w:val="nil"/>
          <w:left w:val="nil"/>
          <w:bottom w:val="nil"/>
          <w:right w:val="nil"/>
          <w:between w:val="nil"/>
        </w:pBdr>
        <w:tabs>
          <w:tab w:val="left" w:pos="283"/>
        </w:tabs>
        <w:rPr>
          <w:color w:val="000000"/>
          <w:sz w:val="24"/>
          <w:szCs w:val="24"/>
        </w:rPr>
      </w:pPr>
      <w:r>
        <w:rPr>
          <w:color w:val="000000"/>
          <w:sz w:val="24"/>
          <w:szCs w:val="24"/>
        </w:rPr>
        <w:t xml:space="preserve">Feingold, A. (1994). “Gender differences in personality: A meta-analysis”. </w:t>
      </w:r>
      <w:r>
        <w:rPr>
          <w:i/>
          <w:color w:val="000000"/>
          <w:sz w:val="24"/>
          <w:szCs w:val="24"/>
        </w:rPr>
        <w:t>Psychological Bulletin</w:t>
      </w:r>
      <w:r>
        <w:rPr>
          <w:color w:val="000000"/>
          <w:sz w:val="24"/>
          <w:szCs w:val="24"/>
        </w:rPr>
        <w:t xml:space="preserve"> 116: 429–456.</w:t>
      </w:r>
    </w:p>
    <w:p w14:paraId="20FA7BB0" w14:textId="77777777" w:rsidR="00332C51" w:rsidRDefault="00F170AA">
      <w:pPr>
        <w:widowControl w:val="0"/>
        <w:pBdr>
          <w:top w:val="nil"/>
          <w:left w:val="nil"/>
          <w:bottom w:val="nil"/>
          <w:right w:val="nil"/>
          <w:between w:val="nil"/>
        </w:pBdr>
        <w:tabs>
          <w:tab w:val="left" w:pos="283"/>
        </w:tabs>
        <w:rPr>
          <w:color w:val="000000"/>
          <w:sz w:val="24"/>
          <w:szCs w:val="24"/>
        </w:rPr>
      </w:pPr>
      <w:r>
        <w:rPr>
          <w:color w:val="000000"/>
          <w:sz w:val="24"/>
          <w:szCs w:val="24"/>
        </w:rPr>
        <w:t xml:space="preserve">Feinstein, A. R. (1995). “Meta-analysis: Statistical alchemy for the 21st century”. </w:t>
      </w:r>
      <w:r>
        <w:rPr>
          <w:i/>
          <w:color w:val="000000"/>
          <w:sz w:val="24"/>
          <w:szCs w:val="24"/>
        </w:rPr>
        <w:t>Journal of Clinical Epidem</w:t>
      </w:r>
      <w:r>
        <w:rPr>
          <w:i/>
          <w:color w:val="000000"/>
          <w:sz w:val="24"/>
          <w:szCs w:val="24"/>
        </w:rPr>
        <w:t>iology</w:t>
      </w:r>
      <w:r>
        <w:rPr>
          <w:color w:val="000000"/>
          <w:sz w:val="24"/>
          <w:szCs w:val="24"/>
        </w:rPr>
        <w:t xml:space="preserve"> 48: 71–79.</w:t>
      </w:r>
    </w:p>
    <w:p w14:paraId="20FA7BB1"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Finland Psych Corp. (2006). </w:t>
      </w:r>
      <w:r>
        <w:rPr>
          <w:i/>
          <w:color w:val="000000"/>
          <w:sz w:val="24"/>
          <w:szCs w:val="24"/>
        </w:rPr>
        <w:t>Manual of the WAIS-3</w:t>
      </w:r>
      <w:r>
        <w:rPr>
          <w:color w:val="000000"/>
          <w:sz w:val="24"/>
          <w:szCs w:val="24"/>
        </w:rPr>
        <w:t>. Helsinki: Finland Psychological Corporation.</w:t>
      </w:r>
    </w:p>
    <w:p w14:paraId="20FA7BB2" w14:textId="77777777" w:rsidR="00332C51" w:rsidRDefault="00F170AA">
      <w:pPr>
        <w:widowControl w:val="0"/>
        <w:pBdr>
          <w:top w:val="nil"/>
          <w:left w:val="nil"/>
          <w:bottom w:val="nil"/>
          <w:right w:val="nil"/>
          <w:between w:val="nil"/>
        </w:pBdr>
        <w:tabs>
          <w:tab w:val="left" w:pos="567"/>
        </w:tabs>
        <w:rPr>
          <w:color w:val="000000"/>
          <w:sz w:val="24"/>
          <w:szCs w:val="24"/>
        </w:rPr>
      </w:pPr>
      <w:r>
        <w:rPr>
          <w:color w:val="000000"/>
          <w:sz w:val="24"/>
          <w:szCs w:val="24"/>
        </w:rPr>
        <w:t xml:space="preserve">Fletcher, R. B. &amp; Hattie, J. A. C. (2011). </w:t>
      </w:r>
      <w:r>
        <w:rPr>
          <w:i/>
          <w:color w:val="000000"/>
          <w:sz w:val="24"/>
          <w:szCs w:val="24"/>
        </w:rPr>
        <w:t>Intelligence and Intelligence Testing</w:t>
      </w:r>
      <w:r>
        <w:rPr>
          <w:color w:val="000000"/>
          <w:sz w:val="24"/>
          <w:szCs w:val="24"/>
        </w:rPr>
        <w:t>. Oxford, UK: Routledge.</w:t>
      </w:r>
    </w:p>
    <w:p w14:paraId="20FA7BB3" w14:textId="77777777" w:rsidR="00332C51" w:rsidRDefault="00F170AA">
      <w:pPr>
        <w:widowControl w:val="0"/>
        <w:pBdr>
          <w:top w:val="nil"/>
          <w:left w:val="nil"/>
          <w:bottom w:val="nil"/>
          <w:right w:val="nil"/>
          <w:between w:val="nil"/>
        </w:pBdr>
        <w:tabs>
          <w:tab w:val="left" w:pos="567"/>
        </w:tabs>
        <w:rPr>
          <w:color w:val="000000"/>
          <w:sz w:val="24"/>
          <w:szCs w:val="24"/>
        </w:rPr>
      </w:pPr>
      <w:proofErr w:type="spellStart"/>
      <w:r>
        <w:rPr>
          <w:color w:val="000000"/>
          <w:sz w:val="24"/>
          <w:szCs w:val="24"/>
        </w:rPr>
        <w:t>Flore</w:t>
      </w:r>
      <w:proofErr w:type="spellEnd"/>
      <w:r>
        <w:rPr>
          <w:color w:val="000000"/>
          <w:sz w:val="24"/>
          <w:szCs w:val="24"/>
        </w:rPr>
        <w:t xml:space="preserve">, P. C. &amp; </w:t>
      </w:r>
      <w:proofErr w:type="spellStart"/>
      <w:r>
        <w:rPr>
          <w:color w:val="000000"/>
          <w:sz w:val="24"/>
          <w:szCs w:val="24"/>
        </w:rPr>
        <w:t>Wicherts</w:t>
      </w:r>
      <w:proofErr w:type="spellEnd"/>
      <w:r>
        <w:rPr>
          <w:color w:val="000000"/>
          <w:sz w:val="24"/>
          <w:szCs w:val="24"/>
        </w:rPr>
        <w:t>, J. M. (2015). “Does stereotype threat influence performance of girls in stereotyped domains? A meta-analysis”.</w:t>
      </w:r>
      <w:r>
        <w:rPr>
          <w:i/>
          <w:color w:val="000000"/>
          <w:sz w:val="24"/>
          <w:szCs w:val="24"/>
        </w:rPr>
        <w:t xml:space="preserve"> Journal of School Psychology </w:t>
      </w:r>
      <w:r>
        <w:rPr>
          <w:color w:val="000000"/>
          <w:sz w:val="24"/>
          <w:szCs w:val="24"/>
        </w:rPr>
        <w:t xml:space="preserve">53: 25-44. </w:t>
      </w:r>
    </w:p>
    <w:p w14:paraId="20FA7BB4" w14:textId="77777777" w:rsidR="00332C51" w:rsidRDefault="00F170AA">
      <w:pPr>
        <w:widowControl w:val="0"/>
        <w:pBdr>
          <w:top w:val="nil"/>
          <w:left w:val="nil"/>
          <w:bottom w:val="nil"/>
          <w:right w:val="nil"/>
          <w:between w:val="nil"/>
        </w:pBdr>
        <w:tabs>
          <w:tab w:val="left" w:pos="567"/>
        </w:tabs>
        <w:rPr>
          <w:color w:val="000000"/>
          <w:sz w:val="24"/>
          <w:szCs w:val="24"/>
        </w:rPr>
      </w:pPr>
      <w:proofErr w:type="spellStart"/>
      <w:r>
        <w:rPr>
          <w:color w:val="000000"/>
          <w:sz w:val="24"/>
          <w:szCs w:val="24"/>
        </w:rPr>
        <w:t>Florez</w:t>
      </w:r>
      <w:proofErr w:type="spellEnd"/>
      <w:r>
        <w:rPr>
          <w:color w:val="000000"/>
          <w:sz w:val="24"/>
          <w:szCs w:val="24"/>
        </w:rPr>
        <w:t xml:space="preserve">-Mendoza, C. (2018). “Cognitive sex differences”. In </w:t>
      </w:r>
      <w:proofErr w:type="spellStart"/>
      <w:r>
        <w:rPr>
          <w:color w:val="000000"/>
          <w:sz w:val="24"/>
          <w:szCs w:val="24"/>
        </w:rPr>
        <w:t>Florez</w:t>
      </w:r>
      <w:proofErr w:type="spellEnd"/>
      <w:r>
        <w:rPr>
          <w:color w:val="000000"/>
          <w:sz w:val="24"/>
          <w:szCs w:val="24"/>
        </w:rPr>
        <w:t xml:space="preserve">-Mendoza, C., </w:t>
      </w:r>
      <w:r>
        <w:rPr>
          <w:color w:val="000000"/>
          <w:sz w:val="24"/>
          <w:szCs w:val="24"/>
        </w:rPr>
        <w:t>Ardila, R., Rosas, R. et al. (Eds)</w:t>
      </w:r>
      <w:r>
        <w:rPr>
          <w:i/>
          <w:color w:val="000000"/>
          <w:sz w:val="24"/>
          <w:szCs w:val="24"/>
        </w:rPr>
        <w:t xml:space="preserve"> Intelligence Measurement and School Performance in Latin America</w:t>
      </w:r>
      <w:r>
        <w:rPr>
          <w:color w:val="000000"/>
          <w:sz w:val="24"/>
          <w:szCs w:val="24"/>
        </w:rPr>
        <w:t xml:space="preserve">. London: Springer. </w:t>
      </w:r>
    </w:p>
    <w:p w14:paraId="20FA7BB5" w14:textId="77777777" w:rsidR="00332C51" w:rsidRPr="003B4A8F" w:rsidRDefault="00F170AA">
      <w:pPr>
        <w:widowControl w:val="0"/>
        <w:pBdr>
          <w:top w:val="nil"/>
          <w:left w:val="nil"/>
          <w:bottom w:val="nil"/>
          <w:right w:val="nil"/>
          <w:between w:val="nil"/>
        </w:pBdr>
        <w:tabs>
          <w:tab w:val="left" w:pos="567"/>
        </w:tabs>
        <w:rPr>
          <w:color w:val="000000"/>
          <w:sz w:val="24"/>
          <w:szCs w:val="24"/>
          <w:lang w:val="fr-BE"/>
        </w:rPr>
      </w:pPr>
      <w:r>
        <w:rPr>
          <w:color w:val="000000"/>
          <w:sz w:val="24"/>
          <w:szCs w:val="24"/>
        </w:rPr>
        <w:t xml:space="preserve">Flores-Mendoza, C., </w:t>
      </w:r>
      <w:proofErr w:type="spellStart"/>
      <w:r>
        <w:rPr>
          <w:color w:val="000000"/>
          <w:sz w:val="24"/>
          <w:szCs w:val="24"/>
        </w:rPr>
        <w:t>Widaman</w:t>
      </w:r>
      <w:proofErr w:type="spellEnd"/>
      <w:r>
        <w:rPr>
          <w:color w:val="000000"/>
          <w:sz w:val="24"/>
          <w:szCs w:val="24"/>
        </w:rPr>
        <w:t xml:space="preserve">, K. F., </w:t>
      </w:r>
      <w:proofErr w:type="spellStart"/>
      <w:r>
        <w:rPr>
          <w:color w:val="000000"/>
          <w:sz w:val="24"/>
          <w:szCs w:val="24"/>
        </w:rPr>
        <w:t>Rinderman</w:t>
      </w:r>
      <w:proofErr w:type="spellEnd"/>
      <w:r>
        <w:rPr>
          <w:color w:val="000000"/>
          <w:sz w:val="24"/>
          <w:szCs w:val="24"/>
        </w:rPr>
        <w:t xml:space="preserve">, H., </w:t>
      </w:r>
      <w:proofErr w:type="spellStart"/>
      <w:r>
        <w:rPr>
          <w:color w:val="000000"/>
          <w:sz w:val="24"/>
          <w:szCs w:val="24"/>
        </w:rPr>
        <w:t>Primi</w:t>
      </w:r>
      <w:proofErr w:type="spellEnd"/>
      <w:r>
        <w:rPr>
          <w:color w:val="000000"/>
          <w:sz w:val="24"/>
          <w:szCs w:val="24"/>
        </w:rPr>
        <w:t>, R. Mansur-Alves, M. &amp; Pena, C. C. (2013). “Cognitive sex differences in reason</w:t>
      </w:r>
      <w:r>
        <w:rPr>
          <w:color w:val="000000"/>
          <w:sz w:val="24"/>
          <w:szCs w:val="24"/>
        </w:rPr>
        <w:t xml:space="preserve">ing tasks: evidence from Brazilian samples of educational settings”. </w:t>
      </w:r>
      <w:r w:rsidRPr="003B4A8F">
        <w:rPr>
          <w:i/>
          <w:color w:val="000000"/>
          <w:sz w:val="24"/>
          <w:szCs w:val="24"/>
          <w:lang w:val="fr-BE"/>
        </w:rPr>
        <w:t>Intelligence</w:t>
      </w:r>
      <w:r w:rsidRPr="003B4A8F">
        <w:rPr>
          <w:color w:val="000000"/>
          <w:sz w:val="24"/>
          <w:szCs w:val="24"/>
          <w:lang w:val="fr-BE"/>
        </w:rPr>
        <w:t xml:space="preserve"> 41: 70-84. </w:t>
      </w:r>
    </w:p>
    <w:p w14:paraId="20FA7BB6" w14:textId="77777777" w:rsidR="00332C51" w:rsidRPr="003B4A8F" w:rsidRDefault="00F170AA">
      <w:pPr>
        <w:widowControl w:val="0"/>
        <w:pBdr>
          <w:top w:val="nil"/>
          <w:left w:val="nil"/>
          <w:bottom w:val="nil"/>
          <w:right w:val="nil"/>
          <w:between w:val="nil"/>
        </w:pBdr>
        <w:rPr>
          <w:color w:val="000000"/>
          <w:sz w:val="24"/>
          <w:szCs w:val="24"/>
          <w:lang w:val="fr-BE"/>
        </w:rPr>
      </w:pPr>
      <w:r w:rsidRPr="003B4A8F">
        <w:rPr>
          <w:color w:val="000000"/>
          <w:sz w:val="24"/>
          <w:szCs w:val="24"/>
          <w:lang w:val="fr-BE"/>
        </w:rPr>
        <w:t>Florquin, F. (1964). “Les PM 1947 de J.</w:t>
      </w:r>
      <w:proofErr w:type="gramStart"/>
      <w:r w:rsidRPr="003B4A8F">
        <w:rPr>
          <w:color w:val="000000"/>
          <w:sz w:val="24"/>
          <w:szCs w:val="24"/>
          <w:lang w:val="fr-BE"/>
        </w:rPr>
        <w:t>C.Raven</w:t>
      </w:r>
      <w:proofErr w:type="gramEnd"/>
      <w:r w:rsidRPr="003B4A8F">
        <w:rPr>
          <w:color w:val="000000"/>
          <w:sz w:val="24"/>
          <w:szCs w:val="24"/>
          <w:lang w:val="fr-BE"/>
        </w:rPr>
        <w:t xml:space="preserve"> au niveau des classes terminals du cycle secondaire”. </w:t>
      </w:r>
      <w:r w:rsidRPr="003B4A8F">
        <w:rPr>
          <w:i/>
          <w:color w:val="000000"/>
          <w:sz w:val="24"/>
          <w:szCs w:val="24"/>
          <w:lang w:val="fr-BE"/>
        </w:rPr>
        <w:t>Revue Belge de Psychologies et de Pedagogie</w:t>
      </w:r>
      <w:r w:rsidRPr="003B4A8F">
        <w:rPr>
          <w:color w:val="000000"/>
          <w:sz w:val="24"/>
          <w:szCs w:val="24"/>
          <w:lang w:val="fr-BE"/>
        </w:rPr>
        <w:t xml:space="preserve"> 26: 108–120.</w:t>
      </w:r>
    </w:p>
    <w:p w14:paraId="20FA7BB7" w14:textId="77777777" w:rsidR="00332C51" w:rsidRDefault="00F170AA">
      <w:pPr>
        <w:widowControl w:val="0"/>
        <w:pBdr>
          <w:top w:val="nil"/>
          <w:left w:val="nil"/>
          <w:bottom w:val="nil"/>
          <w:right w:val="nil"/>
          <w:between w:val="nil"/>
        </w:pBdr>
        <w:rPr>
          <w:color w:val="000000"/>
          <w:sz w:val="24"/>
          <w:szCs w:val="24"/>
        </w:rPr>
      </w:pPr>
      <w:r w:rsidRPr="003B4A8F">
        <w:rPr>
          <w:color w:val="000000"/>
          <w:sz w:val="24"/>
          <w:szCs w:val="24"/>
          <w:lang w:val="fr-BE"/>
        </w:rPr>
        <w:t>Flyn</w:t>
      </w:r>
      <w:r w:rsidRPr="003B4A8F">
        <w:rPr>
          <w:color w:val="000000"/>
          <w:sz w:val="24"/>
          <w:szCs w:val="24"/>
          <w:lang w:val="fr-BE"/>
        </w:rPr>
        <w:t xml:space="preserve">n, J. R. (1998). </w:t>
      </w:r>
      <w:r>
        <w:rPr>
          <w:color w:val="000000"/>
          <w:sz w:val="24"/>
          <w:szCs w:val="24"/>
        </w:rPr>
        <w:t xml:space="preserve">“Israeli military IQ tests: Gender differences are small; IQ gains large”. </w:t>
      </w:r>
      <w:r>
        <w:rPr>
          <w:i/>
          <w:color w:val="000000"/>
          <w:sz w:val="24"/>
          <w:szCs w:val="24"/>
        </w:rPr>
        <w:t xml:space="preserve">Journal </w:t>
      </w:r>
      <w:r>
        <w:rPr>
          <w:i/>
          <w:color w:val="000000"/>
          <w:sz w:val="24"/>
          <w:szCs w:val="24"/>
        </w:rPr>
        <w:lastRenderedPageBreak/>
        <w:t xml:space="preserve">of Biosocial Science </w:t>
      </w:r>
      <w:r>
        <w:rPr>
          <w:color w:val="000000"/>
          <w:sz w:val="24"/>
          <w:szCs w:val="24"/>
        </w:rPr>
        <w:t>30:</w:t>
      </w:r>
      <w:r>
        <w:rPr>
          <w:i/>
          <w:color w:val="000000"/>
          <w:sz w:val="24"/>
          <w:szCs w:val="24"/>
        </w:rPr>
        <w:t xml:space="preserve"> </w:t>
      </w:r>
      <w:r>
        <w:rPr>
          <w:color w:val="000000"/>
          <w:sz w:val="24"/>
          <w:szCs w:val="24"/>
        </w:rPr>
        <w:t>541-553.</w:t>
      </w:r>
    </w:p>
    <w:p w14:paraId="20FA7BB8"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Flynn, J. R. (2012). </w:t>
      </w:r>
      <w:r>
        <w:rPr>
          <w:i/>
          <w:color w:val="000000"/>
          <w:sz w:val="24"/>
          <w:szCs w:val="24"/>
        </w:rPr>
        <w:t>Are we getting smarter?</w:t>
      </w:r>
      <w:r>
        <w:rPr>
          <w:color w:val="000000"/>
          <w:sz w:val="24"/>
          <w:szCs w:val="24"/>
        </w:rPr>
        <w:t xml:space="preserve"> Cambridge: Cambridge University Press.</w:t>
      </w:r>
    </w:p>
    <w:p w14:paraId="20FA7BB9" w14:textId="77777777" w:rsidR="00332C51" w:rsidRDefault="00F170AA">
      <w:pPr>
        <w:widowControl w:val="0"/>
        <w:pBdr>
          <w:top w:val="nil"/>
          <w:left w:val="nil"/>
          <w:bottom w:val="nil"/>
          <w:right w:val="nil"/>
          <w:between w:val="nil"/>
        </w:pBdr>
        <w:tabs>
          <w:tab w:val="left" w:pos="567"/>
        </w:tabs>
        <w:rPr>
          <w:color w:val="000000"/>
          <w:sz w:val="24"/>
          <w:szCs w:val="24"/>
        </w:rPr>
      </w:pPr>
      <w:r>
        <w:rPr>
          <w:color w:val="000000"/>
          <w:sz w:val="24"/>
          <w:szCs w:val="24"/>
        </w:rPr>
        <w:t xml:space="preserve">Freyberg, P. S. (1966). “The efficacy </w:t>
      </w:r>
      <w:r>
        <w:rPr>
          <w:color w:val="000000"/>
          <w:sz w:val="24"/>
          <w:szCs w:val="24"/>
        </w:rPr>
        <w:t xml:space="preserve">of the Coloured Progressive Matrices as a group test with young children”. </w:t>
      </w:r>
      <w:r>
        <w:rPr>
          <w:i/>
          <w:color w:val="000000"/>
          <w:sz w:val="24"/>
          <w:szCs w:val="24"/>
        </w:rPr>
        <w:t>British Journal of Educational Psychology</w:t>
      </w:r>
      <w:r>
        <w:rPr>
          <w:color w:val="000000"/>
          <w:sz w:val="24"/>
          <w:szCs w:val="24"/>
        </w:rPr>
        <w:t xml:space="preserve"> 36: 171–177.</w:t>
      </w:r>
    </w:p>
    <w:p w14:paraId="20FA7BBA"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Gallego, C. (2012). “Differences between girls and boys in emerging language skills: Evidence from 10 language communities”. </w:t>
      </w:r>
      <w:r>
        <w:rPr>
          <w:i/>
          <w:color w:val="000000"/>
          <w:sz w:val="24"/>
          <w:szCs w:val="24"/>
        </w:rPr>
        <w:t>B</w:t>
      </w:r>
      <w:r>
        <w:rPr>
          <w:i/>
          <w:color w:val="000000"/>
          <w:sz w:val="24"/>
          <w:szCs w:val="24"/>
        </w:rPr>
        <w:t>ritish Journal of Developmental Psychology</w:t>
      </w:r>
      <w:r>
        <w:rPr>
          <w:color w:val="000000"/>
          <w:sz w:val="24"/>
          <w:szCs w:val="24"/>
        </w:rPr>
        <w:t xml:space="preserve"> 30: 326–343.</w:t>
      </w:r>
    </w:p>
    <w:p w14:paraId="20FA7BBB"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 xml:space="preserve">Galsworthy, M. J., Dionne, G., Dale, P. S. &amp; Plomin, R. (2000). “Sex differences in early verbal and non-verbal cognitive development”. </w:t>
      </w:r>
      <w:r>
        <w:rPr>
          <w:i/>
          <w:color w:val="000000"/>
          <w:sz w:val="24"/>
          <w:szCs w:val="24"/>
        </w:rPr>
        <w:t>Developmental Science</w:t>
      </w:r>
      <w:r>
        <w:rPr>
          <w:color w:val="000000"/>
          <w:sz w:val="24"/>
          <w:szCs w:val="24"/>
        </w:rPr>
        <w:t xml:space="preserve"> 3:  206-215. </w:t>
      </w:r>
    </w:p>
    <w:p w14:paraId="20FA7BB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Gao, L., </w:t>
      </w:r>
      <w:proofErr w:type="spellStart"/>
      <w:r>
        <w:rPr>
          <w:color w:val="000000"/>
          <w:sz w:val="24"/>
          <w:szCs w:val="24"/>
        </w:rPr>
        <w:t>Nie</w:t>
      </w:r>
      <w:proofErr w:type="spellEnd"/>
      <w:r>
        <w:rPr>
          <w:color w:val="000000"/>
          <w:sz w:val="24"/>
          <w:szCs w:val="24"/>
        </w:rPr>
        <w:t xml:space="preserve">, K., Tang, H., </w:t>
      </w:r>
      <w:r>
        <w:rPr>
          <w:color w:val="000000"/>
          <w:sz w:val="24"/>
          <w:szCs w:val="24"/>
        </w:rPr>
        <w:t xml:space="preserve">Wang, L., Zhao, J., Gan, R. &amp; Zhang, Y. (2015). “Sex differences in cognition among Chinese people with Parkinson’s disease”. </w:t>
      </w:r>
      <w:r>
        <w:rPr>
          <w:i/>
          <w:color w:val="000000"/>
          <w:sz w:val="24"/>
          <w:szCs w:val="24"/>
        </w:rPr>
        <w:t>Journal of Clinical Neuroscience</w:t>
      </w:r>
      <w:r>
        <w:rPr>
          <w:color w:val="000000"/>
          <w:sz w:val="24"/>
          <w:szCs w:val="24"/>
        </w:rPr>
        <w:t xml:space="preserve"> 22: 488-492.</w:t>
      </w:r>
    </w:p>
    <w:p w14:paraId="20FA7BBD" w14:textId="77777777" w:rsidR="00332C51" w:rsidRDefault="00F170AA">
      <w:pPr>
        <w:widowControl w:val="0"/>
        <w:pBdr>
          <w:top w:val="nil"/>
          <w:left w:val="nil"/>
          <w:bottom w:val="nil"/>
          <w:right w:val="nil"/>
          <w:between w:val="nil"/>
        </w:pBdr>
        <w:tabs>
          <w:tab w:val="left" w:pos="2520"/>
        </w:tabs>
        <w:rPr>
          <w:color w:val="000000"/>
          <w:sz w:val="24"/>
          <w:szCs w:val="24"/>
        </w:rPr>
      </w:pPr>
      <w:proofErr w:type="spellStart"/>
      <w:r>
        <w:rPr>
          <w:color w:val="000000"/>
          <w:sz w:val="24"/>
          <w:szCs w:val="24"/>
        </w:rPr>
        <w:t>Garai</w:t>
      </w:r>
      <w:proofErr w:type="spellEnd"/>
      <w:r>
        <w:rPr>
          <w:color w:val="000000"/>
          <w:sz w:val="24"/>
          <w:szCs w:val="24"/>
        </w:rPr>
        <w:t xml:space="preserve">, J. E. &amp; Scheinfeld, A. (1968). “Sex differences in mental and </w:t>
      </w:r>
      <w:proofErr w:type="spellStart"/>
      <w:r>
        <w:rPr>
          <w:color w:val="000000"/>
          <w:sz w:val="24"/>
          <w:szCs w:val="24"/>
        </w:rPr>
        <w:t>behavioral</w:t>
      </w:r>
      <w:proofErr w:type="spellEnd"/>
      <w:r>
        <w:rPr>
          <w:color w:val="000000"/>
          <w:sz w:val="24"/>
          <w:szCs w:val="24"/>
        </w:rPr>
        <w:t xml:space="preserve"> traits”. </w:t>
      </w:r>
      <w:r>
        <w:rPr>
          <w:i/>
          <w:color w:val="000000"/>
          <w:sz w:val="24"/>
          <w:szCs w:val="24"/>
        </w:rPr>
        <w:t xml:space="preserve">Genetic Psychology Monographs </w:t>
      </w:r>
      <w:r>
        <w:rPr>
          <w:color w:val="000000"/>
          <w:sz w:val="24"/>
          <w:szCs w:val="24"/>
        </w:rPr>
        <w:t>77:169-299.</w:t>
      </w:r>
    </w:p>
    <w:p w14:paraId="20FA7BBE"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Garrity, L. I. &amp; </w:t>
      </w:r>
      <w:proofErr w:type="spellStart"/>
      <w:r>
        <w:rPr>
          <w:color w:val="000000"/>
          <w:sz w:val="24"/>
          <w:szCs w:val="24"/>
        </w:rPr>
        <w:t>Donaghue</w:t>
      </w:r>
      <w:proofErr w:type="spellEnd"/>
      <w:r>
        <w:rPr>
          <w:color w:val="000000"/>
          <w:sz w:val="24"/>
          <w:szCs w:val="24"/>
        </w:rPr>
        <w:t>, J. T. (1976). “Preschool children’s performance on the Raven’s Coloured Progressive Matrices and P</w:t>
      </w:r>
      <w:r>
        <w:rPr>
          <w:color w:val="000000"/>
          <w:sz w:val="24"/>
          <w:szCs w:val="24"/>
        </w:rPr>
        <w:t xml:space="preserve">eabody Picture Vocabulary Test”. </w:t>
      </w:r>
      <w:r>
        <w:rPr>
          <w:i/>
          <w:color w:val="000000"/>
          <w:sz w:val="24"/>
          <w:szCs w:val="24"/>
        </w:rPr>
        <w:t>Educational and Psychological Measurement</w:t>
      </w:r>
      <w:r>
        <w:rPr>
          <w:color w:val="000000"/>
          <w:sz w:val="24"/>
          <w:szCs w:val="24"/>
        </w:rPr>
        <w:t xml:space="preserve"> 36: 1043–1047.</w:t>
      </w:r>
    </w:p>
    <w:p w14:paraId="20FA7BB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Geary, D. C. (1995). “Sexual selection and sex differences in spatial cognition”. </w:t>
      </w:r>
      <w:r>
        <w:rPr>
          <w:i/>
          <w:color w:val="000000"/>
          <w:sz w:val="24"/>
          <w:szCs w:val="24"/>
        </w:rPr>
        <w:t xml:space="preserve">Learning and Individual Differences </w:t>
      </w:r>
      <w:r>
        <w:rPr>
          <w:color w:val="000000"/>
          <w:sz w:val="24"/>
          <w:szCs w:val="24"/>
        </w:rPr>
        <w:t>7: 289-301.</w:t>
      </w:r>
    </w:p>
    <w:p w14:paraId="20FA7BC0"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 xml:space="preserve">Geary, D. C. (1998). </w:t>
      </w:r>
      <w:r>
        <w:rPr>
          <w:i/>
          <w:color w:val="000000"/>
          <w:sz w:val="24"/>
          <w:szCs w:val="24"/>
        </w:rPr>
        <w:t>Male, Female</w:t>
      </w:r>
      <w:r>
        <w:rPr>
          <w:color w:val="000000"/>
          <w:sz w:val="24"/>
          <w:szCs w:val="24"/>
        </w:rPr>
        <w:t>. Washington, DC: American Psychological Association.</w:t>
      </w:r>
    </w:p>
    <w:p w14:paraId="20FA7BC1"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 xml:space="preserve">Geary (2010). </w:t>
      </w:r>
      <w:r>
        <w:rPr>
          <w:i/>
          <w:color w:val="000000"/>
          <w:sz w:val="24"/>
          <w:szCs w:val="24"/>
        </w:rPr>
        <w:t>Male, Female. Second edition</w:t>
      </w:r>
      <w:r>
        <w:rPr>
          <w:color w:val="000000"/>
          <w:sz w:val="24"/>
          <w:szCs w:val="24"/>
        </w:rPr>
        <w:t>. Washington, D.C.: American Psychological Association.</w:t>
      </w:r>
    </w:p>
    <w:p w14:paraId="20FA7BC2"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 xml:space="preserve">Geiser, C., Lehmann, W. &amp; Eid., M.  (2008). “A note on sex differences </w:t>
      </w:r>
      <w:r>
        <w:rPr>
          <w:color w:val="000000"/>
          <w:sz w:val="24"/>
          <w:szCs w:val="24"/>
        </w:rPr>
        <w:t xml:space="preserve">in mental rotation in different age groups”. </w:t>
      </w:r>
      <w:r>
        <w:rPr>
          <w:i/>
          <w:color w:val="000000"/>
          <w:sz w:val="24"/>
          <w:szCs w:val="24"/>
        </w:rPr>
        <w:t>Intelligence</w:t>
      </w:r>
      <w:r>
        <w:rPr>
          <w:color w:val="000000"/>
          <w:sz w:val="24"/>
          <w:szCs w:val="24"/>
        </w:rPr>
        <w:t xml:space="preserve"> 36: 556–563.</w:t>
      </w:r>
    </w:p>
    <w:p w14:paraId="20FA7BC3"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General Social Survey (2019). </w:t>
      </w:r>
      <w:proofErr w:type="spellStart"/>
      <w:r>
        <w:rPr>
          <w:i/>
          <w:color w:val="000000"/>
          <w:sz w:val="24"/>
          <w:szCs w:val="24"/>
        </w:rPr>
        <w:t>Wordsum</w:t>
      </w:r>
      <w:proofErr w:type="spellEnd"/>
      <w:r>
        <w:rPr>
          <w:color w:val="000000"/>
          <w:sz w:val="24"/>
          <w:szCs w:val="24"/>
        </w:rPr>
        <w:t>. Chicago: General Social Survey.</w:t>
      </w:r>
    </w:p>
    <w:p w14:paraId="20FA7BC4"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 xml:space="preserve">Giedd, J. N., Blumenthal, J., Jeffries, N. O. et al. (1999). “Brain development during childhood and adolescence: </w:t>
      </w:r>
      <w:r>
        <w:rPr>
          <w:color w:val="000000"/>
          <w:sz w:val="24"/>
          <w:szCs w:val="24"/>
        </w:rPr>
        <w:t xml:space="preserve">A longitudinal MI study”. </w:t>
      </w:r>
      <w:r>
        <w:rPr>
          <w:i/>
          <w:color w:val="000000"/>
          <w:sz w:val="24"/>
          <w:szCs w:val="24"/>
        </w:rPr>
        <w:t>Nature Neuroscience</w:t>
      </w:r>
      <w:r>
        <w:rPr>
          <w:color w:val="000000"/>
          <w:sz w:val="24"/>
          <w:szCs w:val="24"/>
        </w:rPr>
        <w:t xml:space="preserve"> 2: 861-863. </w:t>
      </w:r>
    </w:p>
    <w:p w14:paraId="20FA7BC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Giedd, J. N., </w:t>
      </w:r>
      <w:proofErr w:type="spellStart"/>
      <w:r>
        <w:rPr>
          <w:color w:val="000000"/>
          <w:sz w:val="24"/>
          <w:szCs w:val="24"/>
        </w:rPr>
        <w:t>Raznahan</w:t>
      </w:r>
      <w:proofErr w:type="spellEnd"/>
      <w:r>
        <w:rPr>
          <w:color w:val="000000"/>
          <w:sz w:val="24"/>
          <w:szCs w:val="24"/>
        </w:rPr>
        <w:t xml:space="preserve">, A., Mills, K. L. &amp; </w:t>
      </w:r>
      <w:proofErr w:type="spellStart"/>
      <w:r>
        <w:rPr>
          <w:color w:val="000000"/>
          <w:sz w:val="24"/>
          <w:szCs w:val="24"/>
        </w:rPr>
        <w:t>Lenroot</w:t>
      </w:r>
      <w:proofErr w:type="spellEnd"/>
      <w:r>
        <w:rPr>
          <w:color w:val="000000"/>
          <w:sz w:val="24"/>
          <w:szCs w:val="24"/>
        </w:rPr>
        <w:t xml:space="preserve">, R. K. (2012). “Review: magnetic resonance imaging of male/female differences in human adolescent brain anatomy”. </w:t>
      </w:r>
      <w:r>
        <w:rPr>
          <w:i/>
          <w:color w:val="000000"/>
          <w:sz w:val="24"/>
          <w:szCs w:val="24"/>
        </w:rPr>
        <w:t xml:space="preserve">Biology of Sex Differences </w:t>
      </w:r>
      <w:r>
        <w:rPr>
          <w:color w:val="000000"/>
          <w:sz w:val="24"/>
          <w:szCs w:val="24"/>
        </w:rPr>
        <w:t>3: 19</w:t>
      </w:r>
      <w:r>
        <w:rPr>
          <w:color w:val="000000"/>
          <w:sz w:val="24"/>
          <w:szCs w:val="24"/>
        </w:rPr>
        <w:t>-32.</w:t>
      </w:r>
    </w:p>
    <w:p w14:paraId="20FA7BC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Gignac, G. &amp; Bates, T. C. (2017). “Brain volume and intelligence: The moderating role of intelligence measurement quality”. </w:t>
      </w:r>
      <w:r>
        <w:rPr>
          <w:i/>
          <w:color w:val="000000"/>
          <w:sz w:val="24"/>
          <w:szCs w:val="24"/>
        </w:rPr>
        <w:t>Intelligence</w:t>
      </w:r>
      <w:r>
        <w:rPr>
          <w:color w:val="000000"/>
          <w:sz w:val="24"/>
          <w:szCs w:val="24"/>
        </w:rPr>
        <w:t xml:space="preserve"> 64: 18-29. </w:t>
      </w:r>
    </w:p>
    <w:p w14:paraId="20FA7BC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Gignac, G., Vernon, P. E. &amp; </w:t>
      </w:r>
      <w:proofErr w:type="spellStart"/>
      <w:r>
        <w:rPr>
          <w:color w:val="000000"/>
          <w:sz w:val="24"/>
          <w:szCs w:val="24"/>
        </w:rPr>
        <w:t>Wickett</w:t>
      </w:r>
      <w:proofErr w:type="spellEnd"/>
      <w:r>
        <w:rPr>
          <w:color w:val="000000"/>
          <w:sz w:val="24"/>
          <w:szCs w:val="24"/>
        </w:rPr>
        <w:t>, J. C. (2003). “Factors influencing the relationship between brain</w:t>
      </w:r>
      <w:r>
        <w:rPr>
          <w:color w:val="000000"/>
          <w:sz w:val="24"/>
          <w:szCs w:val="24"/>
        </w:rPr>
        <w:t xml:space="preserve"> size and intelligence”. In H. </w:t>
      </w:r>
      <w:proofErr w:type="spellStart"/>
      <w:r>
        <w:rPr>
          <w:color w:val="000000"/>
          <w:sz w:val="24"/>
          <w:szCs w:val="24"/>
        </w:rPr>
        <w:t>Nyborg</w:t>
      </w:r>
      <w:proofErr w:type="spellEnd"/>
      <w:r>
        <w:rPr>
          <w:color w:val="000000"/>
          <w:sz w:val="24"/>
          <w:szCs w:val="24"/>
        </w:rPr>
        <w:t xml:space="preserve"> (Ed) </w:t>
      </w:r>
      <w:r>
        <w:rPr>
          <w:i/>
          <w:color w:val="000000"/>
          <w:sz w:val="24"/>
          <w:szCs w:val="24"/>
        </w:rPr>
        <w:t>The Scientific Study of General Intelligence</w:t>
      </w:r>
      <w:r>
        <w:rPr>
          <w:color w:val="000000"/>
          <w:sz w:val="24"/>
          <w:szCs w:val="24"/>
        </w:rPr>
        <w:t>. Amsterdam: Elsevier.</w:t>
      </w:r>
    </w:p>
    <w:p w14:paraId="20FA7BC8"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Gignac, G. E. &amp; </w:t>
      </w:r>
      <w:proofErr w:type="spellStart"/>
      <w:r>
        <w:rPr>
          <w:color w:val="000000"/>
          <w:sz w:val="24"/>
          <w:szCs w:val="24"/>
        </w:rPr>
        <w:t>Zajenkowski</w:t>
      </w:r>
      <w:proofErr w:type="spellEnd"/>
      <w:r>
        <w:rPr>
          <w:color w:val="000000"/>
          <w:sz w:val="24"/>
          <w:szCs w:val="24"/>
        </w:rPr>
        <w:t xml:space="preserve">, M. (2019). “People tend to over-estimate their romantic partner's intelligence even more than their own”. </w:t>
      </w:r>
      <w:r>
        <w:rPr>
          <w:i/>
          <w:color w:val="000000"/>
          <w:sz w:val="24"/>
          <w:szCs w:val="24"/>
        </w:rPr>
        <w:t>Intelligenc</w:t>
      </w:r>
      <w:r>
        <w:rPr>
          <w:i/>
          <w:color w:val="000000"/>
          <w:sz w:val="24"/>
          <w:szCs w:val="24"/>
        </w:rPr>
        <w:t xml:space="preserve">e </w:t>
      </w:r>
      <w:r>
        <w:rPr>
          <w:color w:val="000000"/>
          <w:sz w:val="24"/>
          <w:szCs w:val="24"/>
        </w:rPr>
        <w:t>73: 41–51.</w:t>
      </w:r>
    </w:p>
    <w:p w14:paraId="20FA7BC9"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Gneezy, U., </w:t>
      </w:r>
      <w:proofErr w:type="spellStart"/>
      <w:r>
        <w:rPr>
          <w:color w:val="000000"/>
          <w:sz w:val="24"/>
          <w:szCs w:val="24"/>
        </w:rPr>
        <w:t>Niederle</w:t>
      </w:r>
      <w:proofErr w:type="spellEnd"/>
      <w:r>
        <w:rPr>
          <w:color w:val="000000"/>
          <w:sz w:val="24"/>
          <w:szCs w:val="24"/>
        </w:rPr>
        <w:t xml:space="preserve">, M. &amp; </w:t>
      </w:r>
      <w:proofErr w:type="spellStart"/>
      <w:r>
        <w:rPr>
          <w:color w:val="000000"/>
          <w:sz w:val="24"/>
          <w:szCs w:val="24"/>
        </w:rPr>
        <w:t>Rustichini</w:t>
      </w:r>
      <w:proofErr w:type="spellEnd"/>
      <w:r>
        <w:rPr>
          <w:color w:val="000000"/>
          <w:sz w:val="24"/>
          <w:szCs w:val="24"/>
        </w:rPr>
        <w:t xml:space="preserve">, A. (2003). “Performance in competitive environments: gender differences”. </w:t>
      </w:r>
      <w:r>
        <w:rPr>
          <w:i/>
          <w:color w:val="000000"/>
          <w:sz w:val="24"/>
          <w:szCs w:val="24"/>
        </w:rPr>
        <w:t>Quarterly Journal of Economics</w:t>
      </w:r>
      <w:r>
        <w:rPr>
          <w:color w:val="000000"/>
          <w:sz w:val="24"/>
          <w:szCs w:val="24"/>
        </w:rPr>
        <w:t xml:space="preserve"> 118: 1049–1074.</w:t>
      </w:r>
    </w:p>
    <w:p w14:paraId="20FA7BCA"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Goffeney</w:t>
      </w:r>
      <w:proofErr w:type="spellEnd"/>
      <w:r>
        <w:rPr>
          <w:color w:val="000000"/>
          <w:sz w:val="24"/>
          <w:szCs w:val="24"/>
        </w:rPr>
        <w:t xml:space="preserve">, B., Henderson, N. B. &amp; Butler, B. V. (1971). “Negro-white, male-female eight-month developmental scores compared with seven-year WISC and Bender test scores”. </w:t>
      </w:r>
      <w:r>
        <w:rPr>
          <w:i/>
          <w:color w:val="000000"/>
          <w:sz w:val="24"/>
          <w:szCs w:val="24"/>
        </w:rPr>
        <w:t>Child Development</w:t>
      </w:r>
      <w:r>
        <w:rPr>
          <w:color w:val="000000"/>
          <w:sz w:val="24"/>
          <w:szCs w:val="24"/>
        </w:rPr>
        <w:t xml:space="preserve"> 42: 595-604. </w:t>
      </w:r>
    </w:p>
    <w:p w14:paraId="20FA7BCB"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Goldbeck</w:t>
      </w:r>
      <w:proofErr w:type="spellEnd"/>
      <w:r>
        <w:rPr>
          <w:color w:val="000000"/>
          <w:sz w:val="24"/>
          <w:szCs w:val="24"/>
        </w:rPr>
        <w:t xml:space="preserve">, L., </w:t>
      </w:r>
      <w:proofErr w:type="spellStart"/>
      <w:r>
        <w:rPr>
          <w:color w:val="000000"/>
          <w:sz w:val="24"/>
          <w:szCs w:val="24"/>
        </w:rPr>
        <w:t>Daseking</w:t>
      </w:r>
      <w:proofErr w:type="spellEnd"/>
      <w:r>
        <w:rPr>
          <w:color w:val="000000"/>
          <w:sz w:val="24"/>
          <w:szCs w:val="24"/>
        </w:rPr>
        <w:t xml:space="preserve">, M., </w:t>
      </w:r>
      <w:proofErr w:type="spellStart"/>
      <w:r>
        <w:rPr>
          <w:color w:val="000000"/>
          <w:sz w:val="24"/>
          <w:szCs w:val="24"/>
        </w:rPr>
        <w:t>Hellwig-Brida</w:t>
      </w:r>
      <w:proofErr w:type="spellEnd"/>
      <w:r>
        <w:rPr>
          <w:color w:val="000000"/>
          <w:sz w:val="24"/>
          <w:szCs w:val="24"/>
        </w:rPr>
        <w:t xml:space="preserve">, S., </w:t>
      </w:r>
      <w:proofErr w:type="spellStart"/>
      <w:r>
        <w:rPr>
          <w:color w:val="000000"/>
          <w:sz w:val="24"/>
          <w:szCs w:val="24"/>
        </w:rPr>
        <w:t>Waldmann</w:t>
      </w:r>
      <w:proofErr w:type="spellEnd"/>
      <w:r>
        <w:rPr>
          <w:color w:val="000000"/>
          <w:sz w:val="24"/>
          <w:szCs w:val="24"/>
        </w:rPr>
        <w:t xml:space="preserve">, H. C. &amp; </w:t>
      </w:r>
      <w:proofErr w:type="spellStart"/>
      <w:r>
        <w:rPr>
          <w:color w:val="000000"/>
          <w:sz w:val="24"/>
          <w:szCs w:val="24"/>
        </w:rPr>
        <w:t>Petermann</w:t>
      </w:r>
      <w:proofErr w:type="spellEnd"/>
      <w:r>
        <w:rPr>
          <w:color w:val="000000"/>
          <w:sz w:val="24"/>
          <w:szCs w:val="24"/>
        </w:rPr>
        <w:t xml:space="preserve">, F. (2010). “Sex differences on the German Wechsler intelligence test for children (WISC-IV)”. </w:t>
      </w:r>
      <w:r>
        <w:rPr>
          <w:i/>
          <w:color w:val="000000"/>
          <w:sz w:val="24"/>
          <w:szCs w:val="24"/>
        </w:rPr>
        <w:t xml:space="preserve">Journal of Individual Differences </w:t>
      </w:r>
      <w:r>
        <w:rPr>
          <w:color w:val="000000"/>
          <w:sz w:val="24"/>
          <w:szCs w:val="24"/>
        </w:rPr>
        <w:t>31: 22-28.</w:t>
      </w:r>
    </w:p>
    <w:p w14:paraId="20FA7BCC" w14:textId="77777777" w:rsidR="00332C51" w:rsidRPr="003B4A8F" w:rsidRDefault="00F170AA">
      <w:pPr>
        <w:widowControl w:val="0"/>
        <w:pBdr>
          <w:top w:val="nil"/>
          <w:left w:val="nil"/>
          <w:bottom w:val="nil"/>
          <w:right w:val="nil"/>
          <w:between w:val="nil"/>
        </w:pBdr>
        <w:rPr>
          <w:color w:val="000000"/>
          <w:sz w:val="24"/>
          <w:szCs w:val="24"/>
          <w:lang w:val="fr-BE"/>
        </w:rPr>
      </w:pPr>
      <w:proofErr w:type="spellStart"/>
      <w:r>
        <w:rPr>
          <w:color w:val="000000"/>
          <w:sz w:val="24"/>
          <w:szCs w:val="24"/>
        </w:rPr>
        <w:t>Goolishian</w:t>
      </w:r>
      <w:proofErr w:type="spellEnd"/>
      <w:r>
        <w:rPr>
          <w:color w:val="000000"/>
          <w:sz w:val="24"/>
          <w:szCs w:val="24"/>
        </w:rPr>
        <w:t>, H. A. &amp; Foster, A. (1954). “A note on sex differences on the Wechsler-Bellevue test”</w:t>
      </w:r>
      <w:r>
        <w:rPr>
          <w:color w:val="000000"/>
          <w:sz w:val="24"/>
          <w:szCs w:val="24"/>
        </w:rPr>
        <w:t xml:space="preserve">. </w:t>
      </w:r>
      <w:r w:rsidRPr="003B4A8F">
        <w:rPr>
          <w:i/>
          <w:color w:val="000000"/>
          <w:sz w:val="24"/>
          <w:szCs w:val="24"/>
          <w:lang w:val="fr-BE"/>
        </w:rPr>
        <w:t>Journal of Clinical Psychology</w:t>
      </w:r>
      <w:r w:rsidRPr="003B4A8F">
        <w:rPr>
          <w:color w:val="000000"/>
          <w:sz w:val="24"/>
          <w:szCs w:val="24"/>
          <w:lang w:val="fr-BE"/>
        </w:rPr>
        <w:t xml:space="preserve"> 10: 289-299.</w:t>
      </w:r>
    </w:p>
    <w:p w14:paraId="20FA7BCD" w14:textId="77777777" w:rsidR="00332C51" w:rsidRPr="003B4A8F" w:rsidRDefault="00F170AA">
      <w:pPr>
        <w:widowControl w:val="0"/>
        <w:pBdr>
          <w:top w:val="nil"/>
          <w:left w:val="nil"/>
          <w:bottom w:val="nil"/>
          <w:right w:val="nil"/>
          <w:between w:val="nil"/>
        </w:pBdr>
        <w:tabs>
          <w:tab w:val="left" w:pos="2520"/>
        </w:tabs>
        <w:rPr>
          <w:color w:val="000000"/>
          <w:sz w:val="24"/>
          <w:szCs w:val="24"/>
          <w:lang w:val="fr-BE"/>
        </w:rPr>
      </w:pPr>
      <w:r w:rsidRPr="003B4A8F">
        <w:rPr>
          <w:color w:val="000000"/>
          <w:sz w:val="24"/>
          <w:szCs w:val="24"/>
          <w:lang w:val="fr-BE"/>
        </w:rPr>
        <w:t xml:space="preserve">Goosens, G. (1952). “Etalonnage du Matrix 1947 de J. C. Raven”. </w:t>
      </w:r>
      <w:r w:rsidRPr="003B4A8F">
        <w:rPr>
          <w:i/>
          <w:color w:val="000000"/>
          <w:sz w:val="24"/>
          <w:szCs w:val="24"/>
          <w:lang w:val="fr-BE"/>
        </w:rPr>
        <w:t>Revue Belge de Psychologie et de Pedagogie</w:t>
      </w:r>
      <w:r w:rsidRPr="003B4A8F">
        <w:rPr>
          <w:color w:val="000000"/>
          <w:sz w:val="24"/>
          <w:szCs w:val="24"/>
          <w:lang w:val="fr-BE"/>
        </w:rPr>
        <w:t xml:space="preserve"> </w:t>
      </w:r>
      <w:proofErr w:type="gramStart"/>
      <w:r w:rsidRPr="003B4A8F">
        <w:rPr>
          <w:color w:val="000000"/>
          <w:sz w:val="24"/>
          <w:szCs w:val="24"/>
          <w:lang w:val="fr-BE"/>
        </w:rPr>
        <w:t>14:</w:t>
      </w:r>
      <w:proofErr w:type="gramEnd"/>
      <w:r w:rsidRPr="003B4A8F">
        <w:rPr>
          <w:color w:val="000000"/>
          <w:sz w:val="24"/>
          <w:szCs w:val="24"/>
          <w:lang w:val="fr-BE"/>
        </w:rPr>
        <w:t xml:space="preserve"> 74–80.</w:t>
      </w:r>
    </w:p>
    <w:p w14:paraId="20FA7BCE"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Gould, S.J. (1996). </w:t>
      </w:r>
      <w:r>
        <w:rPr>
          <w:i/>
          <w:color w:val="000000"/>
          <w:sz w:val="24"/>
          <w:szCs w:val="24"/>
        </w:rPr>
        <w:t>The Mismeasure of Man.</w:t>
      </w:r>
      <w:r>
        <w:rPr>
          <w:color w:val="000000"/>
          <w:sz w:val="24"/>
          <w:szCs w:val="24"/>
        </w:rPr>
        <w:t xml:space="preserve"> New York: Norton.</w:t>
      </w:r>
    </w:p>
    <w:p w14:paraId="20FA7BC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Greenstein, Y., </w:t>
      </w:r>
      <w:proofErr w:type="spellStart"/>
      <w:r>
        <w:rPr>
          <w:color w:val="000000"/>
          <w:sz w:val="24"/>
          <w:szCs w:val="24"/>
        </w:rPr>
        <w:t>Blachstein</w:t>
      </w:r>
      <w:proofErr w:type="spellEnd"/>
      <w:r>
        <w:rPr>
          <w:color w:val="000000"/>
          <w:sz w:val="24"/>
          <w:szCs w:val="24"/>
        </w:rPr>
        <w:t xml:space="preserve">, H. </w:t>
      </w:r>
      <w:r>
        <w:rPr>
          <w:color w:val="000000"/>
          <w:sz w:val="24"/>
          <w:szCs w:val="24"/>
        </w:rPr>
        <w:t xml:space="preserve">&amp; Vakil, E. (2010). “Interrelations between attention and verbal memory as affected by developmental age”. </w:t>
      </w:r>
      <w:r>
        <w:rPr>
          <w:i/>
          <w:color w:val="000000"/>
          <w:sz w:val="24"/>
          <w:szCs w:val="24"/>
        </w:rPr>
        <w:t xml:space="preserve">Child Neuropsychology </w:t>
      </w:r>
      <w:r>
        <w:rPr>
          <w:color w:val="000000"/>
          <w:sz w:val="24"/>
          <w:szCs w:val="24"/>
        </w:rPr>
        <w:t xml:space="preserve">16: 42–59. </w:t>
      </w:r>
    </w:p>
    <w:p w14:paraId="20FA7BD0"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Grigoriev, A., </w:t>
      </w:r>
      <w:proofErr w:type="spellStart"/>
      <w:r>
        <w:rPr>
          <w:color w:val="000000"/>
          <w:sz w:val="24"/>
          <w:szCs w:val="24"/>
        </w:rPr>
        <w:t>Egorova</w:t>
      </w:r>
      <w:proofErr w:type="spellEnd"/>
      <w:r>
        <w:rPr>
          <w:color w:val="000000"/>
          <w:sz w:val="24"/>
          <w:szCs w:val="24"/>
        </w:rPr>
        <w:t xml:space="preserve">, M., </w:t>
      </w:r>
      <w:proofErr w:type="spellStart"/>
      <w:r>
        <w:rPr>
          <w:color w:val="000000"/>
          <w:sz w:val="24"/>
          <w:szCs w:val="24"/>
        </w:rPr>
        <w:t>Parshikova</w:t>
      </w:r>
      <w:proofErr w:type="spellEnd"/>
      <w:r>
        <w:rPr>
          <w:color w:val="000000"/>
          <w:sz w:val="24"/>
          <w:szCs w:val="24"/>
        </w:rPr>
        <w:t xml:space="preserve">, O. &amp; Lynn, R. (2016). “Two studies of differences in the </w:t>
      </w:r>
      <w:r>
        <w:rPr>
          <w:color w:val="000000"/>
          <w:sz w:val="24"/>
          <w:szCs w:val="24"/>
        </w:rPr>
        <w:lastRenderedPageBreak/>
        <w:t xml:space="preserve">WAIS in the Russia”. </w:t>
      </w:r>
      <w:r>
        <w:rPr>
          <w:i/>
          <w:color w:val="000000"/>
          <w:sz w:val="24"/>
          <w:szCs w:val="24"/>
        </w:rPr>
        <w:t xml:space="preserve">Mankind Quarterly </w:t>
      </w:r>
      <w:r>
        <w:rPr>
          <w:color w:val="000000"/>
          <w:sz w:val="24"/>
          <w:szCs w:val="24"/>
        </w:rPr>
        <w:t xml:space="preserve">57: 75-81. </w:t>
      </w:r>
    </w:p>
    <w:p w14:paraId="20FA7BD1"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Gur, R. C., Richard, J., Calkins, M. E., </w:t>
      </w:r>
      <w:proofErr w:type="spellStart"/>
      <w:r>
        <w:rPr>
          <w:color w:val="000000"/>
          <w:sz w:val="24"/>
          <w:szCs w:val="24"/>
        </w:rPr>
        <w:t>Chiavacci</w:t>
      </w:r>
      <w:proofErr w:type="spellEnd"/>
      <w:r>
        <w:rPr>
          <w:color w:val="000000"/>
          <w:sz w:val="24"/>
          <w:szCs w:val="24"/>
        </w:rPr>
        <w:t xml:space="preserve">, R., Hansen, J. A., Bilker, W. B. &amp; </w:t>
      </w:r>
      <w:proofErr w:type="spellStart"/>
      <w:r>
        <w:rPr>
          <w:color w:val="000000"/>
          <w:sz w:val="24"/>
          <w:szCs w:val="24"/>
        </w:rPr>
        <w:t>Mentch</w:t>
      </w:r>
      <w:proofErr w:type="spellEnd"/>
      <w:r>
        <w:rPr>
          <w:color w:val="000000"/>
          <w:sz w:val="24"/>
          <w:szCs w:val="24"/>
        </w:rPr>
        <w:t>, F. D. (2012).</w:t>
      </w:r>
      <w:r>
        <w:rPr>
          <w:color w:val="000000"/>
          <w:sz w:val="24"/>
          <w:szCs w:val="24"/>
        </w:rPr>
        <w:t xml:space="preserve"> “Age group and sex differences in performance on a computerized neuro-cognitive battery in children </w:t>
      </w:r>
      <w:proofErr w:type="gramStart"/>
      <w:r>
        <w:rPr>
          <w:color w:val="000000"/>
          <w:sz w:val="24"/>
          <w:szCs w:val="24"/>
        </w:rPr>
        <w:t>age</w:t>
      </w:r>
      <w:proofErr w:type="gramEnd"/>
      <w:r>
        <w:rPr>
          <w:color w:val="000000"/>
          <w:sz w:val="24"/>
          <w:szCs w:val="24"/>
        </w:rPr>
        <w:t xml:space="preserve"> 8-21”. </w:t>
      </w:r>
      <w:r>
        <w:rPr>
          <w:i/>
          <w:color w:val="000000"/>
          <w:sz w:val="24"/>
          <w:szCs w:val="24"/>
        </w:rPr>
        <w:t xml:space="preserve">Neuropsychology </w:t>
      </w:r>
      <w:r>
        <w:rPr>
          <w:color w:val="000000"/>
          <w:sz w:val="24"/>
          <w:szCs w:val="24"/>
        </w:rPr>
        <w:t>26: 251-265.</w:t>
      </w:r>
    </w:p>
    <w:p w14:paraId="20FA7BD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Guttman, R. (1974). “Genetic analysis of analytic spatial ability”. </w:t>
      </w:r>
      <w:proofErr w:type="spellStart"/>
      <w:r>
        <w:rPr>
          <w:i/>
          <w:color w:val="000000"/>
          <w:sz w:val="24"/>
          <w:szCs w:val="24"/>
        </w:rPr>
        <w:t>Behavior</w:t>
      </w:r>
      <w:proofErr w:type="spellEnd"/>
      <w:r>
        <w:rPr>
          <w:i/>
          <w:color w:val="000000"/>
          <w:sz w:val="24"/>
          <w:szCs w:val="24"/>
        </w:rPr>
        <w:t xml:space="preserve"> Genetics</w:t>
      </w:r>
      <w:r>
        <w:rPr>
          <w:color w:val="000000"/>
          <w:sz w:val="24"/>
          <w:szCs w:val="24"/>
        </w:rPr>
        <w:t xml:space="preserve"> 4:  273–284.</w:t>
      </w:r>
    </w:p>
    <w:p w14:paraId="20FA7BD3"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Haier, R. J. (20</w:t>
      </w:r>
      <w:r>
        <w:rPr>
          <w:color w:val="000000"/>
          <w:sz w:val="24"/>
          <w:szCs w:val="24"/>
        </w:rPr>
        <w:t xml:space="preserve">07). “Brains, bias and biology: Follow the data”. In </w:t>
      </w:r>
      <w:proofErr w:type="spellStart"/>
      <w:r>
        <w:rPr>
          <w:color w:val="000000"/>
          <w:sz w:val="24"/>
          <w:szCs w:val="24"/>
        </w:rPr>
        <w:t>Ceci</w:t>
      </w:r>
      <w:proofErr w:type="spellEnd"/>
      <w:r>
        <w:rPr>
          <w:color w:val="000000"/>
          <w:sz w:val="24"/>
          <w:szCs w:val="24"/>
        </w:rPr>
        <w:t xml:space="preserve">, S. J. &amp; Williams, W. M. (Eds). </w:t>
      </w:r>
      <w:r>
        <w:rPr>
          <w:i/>
          <w:color w:val="000000"/>
          <w:sz w:val="24"/>
          <w:szCs w:val="24"/>
        </w:rPr>
        <w:t>Why aren't more women in science</w:t>
      </w:r>
      <w:r>
        <w:rPr>
          <w:color w:val="000000"/>
          <w:sz w:val="24"/>
          <w:szCs w:val="24"/>
        </w:rPr>
        <w:t>? Washington, D.C.: American Psychological Association.</w:t>
      </w:r>
    </w:p>
    <w:p w14:paraId="20FA7BD4"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Haier, R. J., Jung, R. E., Yeo, R. A., Head, K. &amp; </w:t>
      </w:r>
      <w:proofErr w:type="spellStart"/>
      <w:r>
        <w:rPr>
          <w:color w:val="000000"/>
          <w:sz w:val="24"/>
          <w:szCs w:val="24"/>
        </w:rPr>
        <w:t>Alkire</w:t>
      </w:r>
      <w:proofErr w:type="spellEnd"/>
      <w:r>
        <w:rPr>
          <w:color w:val="000000"/>
          <w:sz w:val="24"/>
          <w:szCs w:val="24"/>
        </w:rPr>
        <w:t>, M. T. (2004). “The n</w:t>
      </w:r>
      <w:r>
        <w:rPr>
          <w:color w:val="000000"/>
          <w:sz w:val="24"/>
          <w:szCs w:val="24"/>
        </w:rPr>
        <w:t>euroanatomy of general intelligence: sex matters”.</w:t>
      </w:r>
      <w:r>
        <w:rPr>
          <w:i/>
          <w:color w:val="000000"/>
          <w:sz w:val="24"/>
          <w:szCs w:val="24"/>
        </w:rPr>
        <w:t xml:space="preserve"> </w:t>
      </w:r>
      <w:proofErr w:type="spellStart"/>
      <w:r>
        <w:rPr>
          <w:i/>
          <w:color w:val="000000"/>
          <w:sz w:val="24"/>
          <w:szCs w:val="24"/>
        </w:rPr>
        <w:t>NeuroImage</w:t>
      </w:r>
      <w:proofErr w:type="spellEnd"/>
      <w:r>
        <w:rPr>
          <w:i/>
          <w:color w:val="000000"/>
          <w:sz w:val="24"/>
          <w:szCs w:val="24"/>
        </w:rPr>
        <w:t xml:space="preserve"> </w:t>
      </w:r>
      <w:r>
        <w:rPr>
          <w:color w:val="000000"/>
          <w:sz w:val="24"/>
          <w:szCs w:val="24"/>
        </w:rPr>
        <w:t>11:</w:t>
      </w:r>
      <w:r>
        <w:rPr>
          <w:i/>
          <w:color w:val="000000"/>
          <w:sz w:val="24"/>
          <w:szCs w:val="24"/>
        </w:rPr>
        <w:t xml:space="preserve"> </w:t>
      </w:r>
      <w:r>
        <w:rPr>
          <w:color w:val="000000"/>
          <w:sz w:val="24"/>
          <w:szCs w:val="24"/>
        </w:rPr>
        <w:t xml:space="preserve">1-8. </w:t>
      </w:r>
    </w:p>
    <w:p w14:paraId="20FA7BD5" w14:textId="77777777" w:rsidR="00332C51" w:rsidRDefault="00F170AA">
      <w:pPr>
        <w:widowControl w:val="0"/>
        <w:pBdr>
          <w:top w:val="nil"/>
          <w:left w:val="nil"/>
          <w:bottom w:val="nil"/>
          <w:right w:val="nil"/>
          <w:between w:val="nil"/>
        </w:pBdr>
        <w:rPr>
          <w:color w:val="231F20"/>
          <w:sz w:val="24"/>
          <w:szCs w:val="24"/>
        </w:rPr>
      </w:pPr>
      <w:r>
        <w:rPr>
          <w:color w:val="000000"/>
          <w:sz w:val="24"/>
          <w:szCs w:val="24"/>
        </w:rPr>
        <w:t xml:space="preserve">Hall, J. A. (1978). “Gender effects in decoding non-verbal cues”. </w:t>
      </w:r>
      <w:r>
        <w:rPr>
          <w:i/>
          <w:color w:val="000000"/>
          <w:sz w:val="24"/>
          <w:szCs w:val="24"/>
        </w:rPr>
        <w:t xml:space="preserve">Psychological Bulletin </w:t>
      </w:r>
      <w:r>
        <w:rPr>
          <w:color w:val="000000"/>
          <w:sz w:val="24"/>
          <w:szCs w:val="24"/>
        </w:rPr>
        <w:t xml:space="preserve">85: 845-857.  </w:t>
      </w:r>
    </w:p>
    <w:p w14:paraId="20FA7BD6" w14:textId="77777777" w:rsidR="00332C51" w:rsidRDefault="00F170AA">
      <w:pPr>
        <w:widowControl w:val="0"/>
        <w:pBdr>
          <w:top w:val="nil"/>
          <w:left w:val="nil"/>
          <w:bottom w:val="nil"/>
          <w:right w:val="nil"/>
          <w:between w:val="nil"/>
        </w:pBdr>
        <w:rPr>
          <w:color w:val="000000"/>
          <w:sz w:val="24"/>
          <w:szCs w:val="24"/>
        </w:rPr>
      </w:pPr>
      <w:r>
        <w:rPr>
          <w:color w:val="231F20"/>
          <w:sz w:val="24"/>
          <w:szCs w:val="24"/>
        </w:rPr>
        <w:t>Hall, J. A. &amp; Kimura, D. (1995). “Sexual orientation and performance on sexually</w:t>
      </w:r>
      <w:r>
        <w:rPr>
          <w:color w:val="231F20"/>
          <w:sz w:val="24"/>
          <w:szCs w:val="24"/>
        </w:rPr>
        <w:t xml:space="preserve"> dimorphic motor tasks”. </w:t>
      </w:r>
      <w:r>
        <w:rPr>
          <w:i/>
          <w:color w:val="231F20"/>
          <w:sz w:val="24"/>
          <w:szCs w:val="24"/>
        </w:rPr>
        <w:t xml:space="preserve">Archives of Sexual </w:t>
      </w:r>
      <w:proofErr w:type="spellStart"/>
      <w:r>
        <w:rPr>
          <w:i/>
          <w:color w:val="231F20"/>
          <w:sz w:val="24"/>
          <w:szCs w:val="24"/>
        </w:rPr>
        <w:t>Behav</w:t>
      </w:r>
      <w:r>
        <w:rPr>
          <w:color w:val="231F20"/>
          <w:sz w:val="24"/>
          <w:szCs w:val="24"/>
        </w:rPr>
        <w:t>ior</w:t>
      </w:r>
      <w:proofErr w:type="spellEnd"/>
      <w:r>
        <w:rPr>
          <w:color w:val="231F20"/>
          <w:sz w:val="24"/>
          <w:szCs w:val="24"/>
        </w:rPr>
        <w:t xml:space="preserve"> 24: 395-407.</w:t>
      </w:r>
    </w:p>
    <w:p w14:paraId="20FA7BD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Guttman, R. (1974). “Genetic analysis of analytic spatial ability”. </w:t>
      </w:r>
      <w:proofErr w:type="spellStart"/>
      <w:r>
        <w:rPr>
          <w:i/>
          <w:color w:val="000000"/>
          <w:sz w:val="24"/>
          <w:szCs w:val="24"/>
        </w:rPr>
        <w:t>Behavior</w:t>
      </w:r>
      <w:proofErr w:type="spellEnd"/>
      <w:r>
        <w:rPr>
          <w:i/>
          <w:color w:val="000000"/>
          <w:sz w:val="24"/>
          <w:szCs w:val="24"/>
        </w:rPr>
        <w:t xml:space="preserve"> Genetics</w:t>
      </w:r>
      <w:r>
        <w:rPr>
          <w:color w:val="000000"/>
          <w:sz w:val="24"/>
          <w:szCs w:val="24"/>
        </w:rPr>
        <w:t xml:space="preserve"> 4: 273–284.</w:t>
      </w:r>
    </w:p>
    <w:p w14:paraId="20FA7BD8"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Halpern, D. (2000). </w:t>
      </w:r>
      <w:r>
        <w:rPr>
          <w:i/>
          <w:color w:val="000000"/>
          <w:sz w:val="24"/>
          <w:szCs w:val="24"/>
        </w:rPr>
        <w:t>Sex Differences in Cognitive Abilities</w:t>
      </w:r>
      <w:r>
        <w:rPr>
          <w:color w:val="000000"/>
          <w:sz w:val="24"/>
          <w:szCs w:val="24"/>
        </w:rPr>
        <w:t>. Mahwah, NJ:  Lawrence Erlbaum.</w:t>
      </w:r>
    </w:p>
    <w:p w14:paraId="20FA7BD9"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Halpern, D. (2007). “Science, sex and good sense: why women are under-represented in some areas of science and math”. In: S. J. </w:t>
      </w:r>
      <w:proofErr w:type="spellStart"/>
      <w:r>
        <w:rPr>
          <w:color w:val="000000"/>
          <w:sz w:val="24"/>
          <w:szCs w:val="24"/>
        </w:rPr>
        <w:t>Ceci</w:t>
      </w:r>
      <w:proofErr w:type="spellEnd"/>
      <w:r>
        <w:rPr>
          <w:color w:val="000000"/>
          <w:sz w:val="24"/>
          <w:szCs w:val="24"/>
        </w:rPr>
        <w:t xml:space="preserve"> &amp; W. M. Williams (Eds): </w:t>
      </w:r>
      <w:r>
        <w:rPr>
          <w:i/>
          <w:color w:val="000000"/>
          <w:sz w:val="24"/>
          <w:szCs w:val="24"/>
        </w:rPr>
        <w:t>Why Aren’t There More Women in Science</w:t>
      </w:r>
      <w:r>
        <w:rPr>
          <w:color w:val="000000"/>
          <w:sz w:val="24"/>
          <w:szCs w:val="24"/>
        </w:rPr>
        <w:t xml:space="preserve">?  Washington, D.C.: American Psychological Association. </w:t>
      </w:r>
    </w:p>
    <w:p w14:paraId="20FA7BDA"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Hal</w:t>
      </w:r>
      <w:r>
        <w:rPr>
          <w:color w:val="000000"/>
          <w:sz w:val="24"/>
          <w:szCs w:val="24"/>
        </w:rPr>
        <w:t xml:space="preserve">pern, D. (2012). </w:t>
      </w:r>
      <w:r>
        <w:rPr>
          <w:i/>
          <w:color w:val="000000"/>
          <w:sz w:val="24"/>
          <w:szCs w:val="24"/>
        </w:rPr>
        <w:t>Sex Differences in Cognitive Abilities</w:t>
      </w:r>
      <w:r>
        <w:rPr>
          <w:color w:val="000000"/>
          <w:sz w:val="24"/>
          <w:szCs w:val="24"/>
        </w:rPr>
        <w:t>, 4</w:t>
      </w:r>
      <w:r>
        <w:rPr>
          <w:color w:val="000000"/>
          <w:sz w:val="24"/>
          <w:szCs w:val="24"/>
          <w:vertAlign w:val="superscript"/>
        </w:rPr>
        <w:t>th</w:t>
      </w:r>
      <w:r>
        <w:rPr>
          <w:color w:val="000000"/>
          <w:sz w:val="24"/>
          <w:szCs w:val="24"/>
        </w:rPr>
        <w:t xml:space="preserve"> edition. New York: Psychology Press. </w:t>
      </w:r>
    </w:p>
    <w:p w14:paraId="20FA7BD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Halpern, D. F., Benbow, C. P., Geary, D. C., Gur, R. C., Hyde, J. S. &amp; </w:t>
      </w:r>
      <w:proofErr w:type="spellStart"/>
      <w:r>
        <w:rPr>
          <w:color w:val="000000"/>
          <w:sz w:val="24"/>
          <w:szCs w:val="24"/>
        </w:rPr>
        <w:t>Gernsbacher</w:t>
      </w:r>
      <w:proofErr w:type="spellEnd"/>
      <w:r>
        <w:rPr>
          <w:color w:val="000000"/>
          <w:sz w:val="24"/>
          <w:szCs w:val="24"/>
        </w:rPr>
        <w:t xml:space="preserve">, M. A. (2007). “The science of sex differences in science and mathematics”. </w:t>
      </w:r>
      <w:r>
        <w:rPr>
          <w:i/>
          <w:color w:val="000000"/>
          <w:sz w:val="24"/>
          <w:szCs w:val="24"/>
        </w:rPr>
        <w:t xml:space="preserve">Psychological Science in the Public Interest </w:t>
      </w:r>
      <w:r>
        <w:rPr>
          <w:color w:val="000000"/>
          <w:sz w:val="24"/>
          <w:szCs w:val="24"/>
        </w:rPr>
        <w:t>8:</w:t>
      </w:r>
      <w:r>
        <w:rPr>
          <w:i/>
          <w:color w:val="000000"/>
          <w:sz w:val="24"/>
          <w:szCs w:val="24"/>
        </w:rPr>
        <w:t xml:space="preserve"> </w:t>
      </w:r>
      <w:r>
        <w:rPr>
          <w:color w:val="000000"/>
          <w:sz w:val="24"/>
          <w:szCs w:val="24"/>
        </w:rPr>
        <w:t xml:space="preserve">1–51. </w:t>
      </w:r>
    </w:p>
    <w:p w14:paraId="20FA7BD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Halpern, D. &amp; </w:t>
      </w:r>
      <w:proofErr w:type="spellStart"/>
      <w:r>
        <w:rPr>
          <w:color w:val="000000"/>
          <w:sz w:val="24"/>
          <w:szCs w:val="24"/>
        </w:rPr>
        <w:t>Kanaya</w:t>
      </w:r>
      <w:proofErr w:type="spellEnd"/>
      <w:r>
        <w:rPr>
          <w:color w:val="000000"/>
          <w:sz w:val="24"/>
          <w:szCs w:val="24"/>
        </w:rPr>
        <w:t>, T. (2018). “Group Di</w:t>
      </w:r>
      <w:r>
        <w:rPr>
          <w:color w:val="000000"/>
          <w:sz w:val="24"/>
          <w:szCs w:val="24"/>
        </w:rPr>
        <w:t xml:space="preserve">fferences in Intelligence: Complexities and Controversies”. In R. J. Sternberg (Ed). </w:t>
      </w:r>
      <w:r>
        <w:rPr>
          <w:i/>
          <w:color w:val="000000"/>
          <w:sz w:val="24"/>
          <w:szCs w:val="24"/>
        </w:rPr>
        <w:t>The Nature of Human Intelligence</w:t>
      </w:r>
      <w:r>
        <w:rPr>
          <w:color w:val="000000"/>
          <w:sz w:val="24"/>
          <w:szCs w:val="24"/>
        </w:rPr>
        <w:t xml:space="preserve">. Cambridge: Cambridge: University Press. </w:t>
      </w:r>
    </w:p>
    <w:p w14:paraId="20FA7BDD"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Halpern, D. F. &amp; Wai, J. (2020). “Sex Differences in Intelligence”. In Sternberg, R. J. (Ed) </w:t>
      </w:r>
      <w:r>
        <w:rPr>
          <w:i/>
          <w:color w:val="000000"/>
          <w:sz w:val="24"/>
          <w:szCs w:val="24"/>
        </w:rPr>
        <w:t>The</w:t>
      </w:r>
      <w:r>
        <w:rPr>
          <w:i/>
          <w:color w:val="000000"/>
          <w:sz w:val="24"/>
          <w:szCs w:val="24"/>
        </w:rPr>
        <w:t xml:space="preserve"> Cambridge Handbook of Intelligence </w:t>
      </w:r>
      <w:r>
        <w:rPr>
          <w:color w:val="000000"/>
          <w:sz w:val="24"/>
          <w:szCs w:val="24"/>
        </w:rPr>
        <w:t xml:space="preserve">Second Edition. Cambridge: Cambridge University Press. </w:t>
      </w:r>
    </w:p>
    <w:p w14:paraId="20FA7BDE"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Hare, R. D. (2003). </w:t>
      </w:r>
      <w:r>
        <w:rPr>
          <w:i/>
          <w:color w:val="000000"/>
          <w:sz w:val="24"/>
          <w:szCs w:val="24"/>
        </w:rPr>
        <w:t>Manual for the Revised Psychopathy Checklist</w:t>
      </w:r>
      <w:r>
        <w:rPr>
          <w:color w:val="000000"/>
          <w:sz w:val="24"/>
          <w:szCs w:val="24"/>
        </w:rPr>
        <w:t xml:space="preserve"> (2nd Ed). Toronto, ON, Canada: Multi-Health Systems.</w:t>
      </w:r>
    </w:p>
    <w:p w14:paraId="20FA7BDF" w14:textId="77777777" w:rsidR="00332C51" w:rsidRDefault="00F170AA">
      <w:pPr>
        <w:widowControl w:val="0"/>
        <w:pBdr>
          <w:top w:val="nil"/>
          <w:left w:val="nil"/>
          <w:bottom w:val="nil"/>
          <w:right w:val="nil"/>
          <w:between w:val="nil"/>
        </w:pBdr>
        <w:rPr>
          <w:color w:val="231F20"/>
          <w:sz w:val="24"/>
          <w:szCs w:val="24"/>
        </w:rPr>
      </w:pPr>
      <w:proofErr w:type="spellStart"/>
      <w:r>
        <w:rPr>
          <w:color w:val="000000"/>
          <w:sz w:val="24"/>
          <w:szCs w:val="24"/>
        </w:rPr>
        <w:t>Harnqvist</w:t>
      </w:r>
      <w:proofErr w:type="spellEnd"/>
      <w:r>
        <w:rPr>
          <w:color w:val="000000"/>
          <w:sz w:val="24"/>
          <w:szCs w:val="24"/>
        </w:rPr>
        <w:t>, K.  (1997). “Gender and grade diffe</w:t>
      </w:r>
      <w:r>
        <w:rPr>
          <w:color w:val="000000"/>
          <w:sz w:val="24"/>
          <w:szCs w:val="24"/>
        </w:rPr>
        <w:t xml:space="preserve">rences in latent ability variables”.  </w:t>
      </w:r>
      <w:r>
        <w:rPr>
          <w:i/>
          <w:color w:val="000000"/>
          <w:sz w:val="24"/>
          <w:szCs w:val="24"/>
        </w:rPr>
        <w:t>Scandinavian Journal of Psychology</w:t>
      </w:r>
      <w:r>
        <w:rPr>
          <w:color w:val="000000"/>
          <w:sz w:val="24"/>
          <w:szCs w:val="24"/>
        </w:rPr>
        <w:t xml:space="preserve"> 38: 55-62.  </w:t>
      </w:r>
    </w:p>
    <w:p w14:paraId="20FA7BE0" w14:textId="77777777" w:rsidR="00332C51" w:rsidRDefault="00F170AA">
      <w:pPr>
        <w:widowControl w:val="0"/>
        <w:pBdr>
          <w:top w:val="nil"/>
          <w:left w:val="nil"/>
          <w:bottom w:val="nil"/>
          <w:right w:val="nil"/>
          <w:between w:val="nil"/>
        </w:pBdr>
        <w:tabs>
          <w:tab w:val="left" w:pos="2520"/>
        </w:tabs>
        <w:rPr>
          <w:color w:val="231F20"/>
          <w:sz w:val="24"/>
          <w:szCs w:val="24"/>
        </w:rPr>
      </w:pPr>
      <w:r>
        <w:rPr>
          <w:color w:val="231F20"/>
          <w:sz w:val="24"/>
          <w:szCs w:val="24"/>
        </w:rPr>
        <w:t xml:space="preserve">Harshman, R. A., Hampson, E. &amp; </w:t>
      </w:r>
      <w:proofErr w:type="spellStart"/>
      <w:r>
        <w:rPr>
          <w:color w:val="231F20"/>
          <w:sz w:val="24"/>
          <w:szCs w:val="24"/>
        </w:rPr>
        <w:t>Berenbaum</w:t>
      </w:r>
      <w:proofErr w:type="spellEnd"/>
      <w:r>
        <w:rPr>
          <w:color w:val="231F20"/>
          <w:sz w:val="24"/>
          <w:szCs w:val="24"/>
        </w:rPr>
        <w:t xml:space="preserve">, S. A. (1983). “Individual differences in cognitive abilities and brain organization”. </w:t>
      </w:r>
      <w:r>
        <w:rPr>
          <w:i/>
          <w:color w:val="231F20"/>
          <w:sz w:val="24"/>
          <w:szCs w:val="24"/>
        </w:rPr>
        <w:t>Canadian Journal of Psychology</w:t>
      </w:r>
      <w:r>
        <w:rPr>
          <w:color w:val="231F20"/>
          <w:sz w:val="24"/>
          <w:szCs w:val="24"/>
        </w:rPr>
        <w:t xml:space="preserve"> 37: 144-192.  </w:t>
      </w:r>
    </w:p>
    <w:p w14:paraId="20FA7BE1" w14:textId="77777777" w:rsidR="00332C51" w:rsidRDefault="00F170AA">
      <w:pPr>
        <w:widowControl w:val="0"/>
        <w:pBdr>
          <w:top w:val="nil"/>
          <w:left w:val="nil"/>
          <w:bottom w:val="nil"/>
          <w:right w:val="nil"/>
          <w:between w:val="nil"/>
        </w:pBdr>
        <w:tabs>
          <w:tab w:val="left" w:pos="2520"/>
        </w:tabs>
        <w:rPr>
          <w:color w:val="000000"/>
          <w:sz w:val="24"/>
          <w:szCs w:val="24"/>
        </w:rPr>
      </w:pPr>
      <w:r>
        <w:rPr>
          <w:color w:val="231F20"/>
          <w:sz w:val="24"/>
          <w:szCs w:val="24"/>
        </w:rPr>
        <w:t xml:space="preserve">Hattie, J. &amp; Fletcher, R. (2008). “Development of an IQ test for New Zealand adults”. </w:t>
      </w:r>
      <w:r>
        <w:rPr>
          <w:i/>
          <w:color w:val="231F20"/>
          <w:sz w:val="24"/>
          <w:szCs w:val="24"/>
        </w:rPr>
        <w:t>Psychological Reports</w:t>
      </w:r>
      <w:r>
        <w:rPr>
          <w:color w:val="231F20"/>
          <w:sz w:val="24"/>
          <w:szCs w:val="24"/>
        </w:rPr>
        <w:t xml:space="preserve"> </w:t>
      </w:r>
      <w:proofErr w:type="gramStart"/>
      <w:r>
        <w:rPr>
          <w:color w:val="231F20"/>
          <w:sz w:val="24"/>
          <w:szCs w:val="24"/>
        </w:rPr>
        <w:t>102 :</w:t>
      </w:r>
      <w:proofErr w:type="gramEnd"/>
      <w:r>
        <w:rPr>
          <w:color w:val="231F20"/>
          <w:sz w:val="24"/>
          <w:szCs w:val="24"/>
        </w:rPr>
        <w:t xml:space="preserve"> 389-397. </w:t>
      </w:r>
    </w:p>
    <w:p w14:paraId="20FA7BE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Hattori, K. (2000). </w:t>
      </w:r>
      <w:r>
        <w:rPr>
          <w:i/>
          <w:color w:val="000000"/>
          <w:sz w:val="24"/>
          <w:szCs w:val="24"/>
        </w:rPr>
        <w:t xml:space="preserve">Sex Differences in Intelligence and its Evolutionary Implications. </w:t>
      </w:r>
      <w:r>
        <w:rPr>
          <w:color w:val="000000"/>
          <w:sz w:val="24"/>
          <w:szCs w:val="24"/>
        </w:rPr>
        <w:t>PhD Thesis, University of Uls</w:t>
      </w:r>
      <w:r>
        <w:rPr>
          <w:color w:val="000000"/>
          <w:sz w:val="24"/>
          <w:szCs w:val="24"/>
        </w:rPr>
        <w:t xml:space="preserve">ter. </w:t>
      </w:r>
    </w:p>
    <w:p w14:paraId="20FA7BE3"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Hattori, K. &amp; Lynn, R. (1997). “Male-female differences on the Japanese WAIS-R”. </w:t>
      </w:r>
      <w:r>
        <w:rPr>
          <w:i/>
          <w:color w:val="000000"/>
          <w:sz w:val="24"/>
          <w:szCs w:val="24"/>
        </w:rPr>
        <w:t>Personality and Individual Differences</w:t>
      </w:r>
      <w:r>
        <w:rPr>
          <w:color w:val="000000"/>
          <w:sz w:val="24"/>
          <w:szCs w:val="24"/>
        </w:rPr>
        <w:t xml:space="preserve"> 23:</w:t>
      </w:r>
      <w:r>
        <w:rPr>
          <w:i/>
          <w:color w:val="000000"/>
          <w:sz w:val="24"/>
          <w:szCs w:val="24"/>
        </w:rPr>
        <w:t xml:space="preserve"> </w:t>
      </w:r>
      <w:r>
        <w:rPr>
          <w:color w:val="000000"/>
          <w:sz w:val="24"/>
          <w:szCs w:val="24"/>
        </w:rPr>
        <w:t>531-533.</w:t>
      </w:r>
    </w:p>
    <w:p w14:paraId="20FA7BE4"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Hawes, Z., Caswell, B., Moss, J. &amp; Ansari, D. (2018). “Relations between numerical, spatial, and executive function s</w:t>
      </w:r>
      <w:r>
        <w:rPr>
          <w:color w:val="000000"/>
          <w:sz w:val="24"/>
          <w:szCs w:val="24"/>
        </w:rPr>
        <w:t xml:space="preserve">kills and mathematics achievement: A latent-variable approach”. </w:t>
      </w:r>
      <w:r>
        <w:rPr>
          <w:i/>
          <w:color w:val="000000"/>
          <w:sz w:val="24"/>
          <w:szCs w:val="24"/>
        </w:rPr>
        <w:t xml:space="preserve">Cognitive Psychology </w:t>
      </w:r>
      <w:r>
        <w:rPr>
          <w:color w:val="000000"/>
          <w:sz w:val="24"/>
          <w:szCs w:val="24"/>
        </w:rPr>
        <w:t>DOI: 10.1016/j.cogpsych.2018.12.002.</w:t>
      </w:r>
    </w:p>
    <w:p w14:paraId="20FA7BE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He, W-J. (2013). “A study of greater the male variability hypothesis in creative thinking”. </w:t>
      </w:r>
      <w:r>
        <w:rPr>
          <w:i/>
          <w:color w:val="000000"/>
          <w:sz w:val="24"/>
          <w:szCs w:val="24"/>
        </w:rPr>
        <w:t xml:space="preserve">Personality and Individual Differences </w:t>
      </w:r>
      <w:r>
        <w:rPr>
          <w:color w:val="000000"/>
          <w:sz w:val="24"/>
          <w:szCs w:val="24"/>
        </w:rPr>
        <w:t>55:</w:t>
      </w:r>
      <w:r>
        <w:rPr>
          <w:color w:val="000000"/>
          <w:sz w:val="24"/>
          <w:szCs w:val="24"/>
        </w:rPr>
        <w:t xml:space="preserve"> 882-886.</w:t>
      </w:r>
    </w:p>
    <w:p w14:paraId="20FA7BE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Hedges, L. V. &amp; Becker, B. J. (1986). “Statistical methods in the meta-analysis of research on gender differences”. In J. S. Hyde, &amp; M. C. Linn (Eds.). </w:t>
      </w:r>
      <w:r>
        <w:rPr>
          <w:i/>
          <w:color w:val="000000"/>
          <w:sz w:val="24"/>
          <w:szCs w:val="24"/>
        </w:rPr>
        <w:t>The psychology of gender: Advances through meta-analysis</w:t>
      </w:r>
      <w:r>
        <w:rPr>
          <w:color w:val="000000"/>
          <w:sz w:val="24"/>
          <w:szCs w:val="24"/>
        </w:rPr>
        <w:t xml:space="preserve"> (pp. 14–50). Baltimore: Johns Hopkins</w:t>
      </w:r>
      <w:r>
        <w:rPr>
          <w:color w:val="000000"/>
          <w:sz w:val="24"/>
          <w:szCs w:val="24"/>
        </w:rPr>
        <w:t xml:space="preserve"> University Press.</w:t>
      </w:r>
    </w:p>
    <w:p w14:paraId="20FA7BE7" w14:textId="77777777" w:rsidR="00332C51" w:rsidRDefault="00F170AA">
      <w:pPr>
        <w:widowControl w:val="0"/>
        <w:pBdr>
          <w:top w:val="nil"/>
          <w:left w:val="nil"/>
          <w:bottom w:val="nil"/>
          <w:right w:val="nil"/>
          <w:between w:val="nil"/>
        </w:pBdr>
        <w:rPr>
          <w:color w:val="231F20"/>
          <w:sz w:val="24"/>
          <w:szCs w:val="24"/>
        </w:rPr>
      </w:pPr>
      <w:r>
        <w:rPr>
          <w:color w:val="000000"/>
          <w:sz w:val="24"/>
          <w:szCs w:val="24"/>
        </w:rPr>
        <w:t xml:space="preserve">Hedges, L. V. &amp; Newell, A. (1995). “Sex differences in mental test scores, variability, and numbers of high scoring individuals”. </w:t>
      </w:r>
      <w:r>
        <w:rPr>
          <w:i/>
          <w:color w:val="000000"/>
          <w:sz w:val="24"/>
          <w:szCs w:val="24"/>
        </w:rPr>
        <w:t>Science</w:t>
      </w:r>
      <w:r>
        <w:rPr>
          <w:color w:val="000000"/>
          <w:sz w:val="24"/>
          <w:szCs w:val="24"/>
        </w:rPr>
        <w:t xml:space="preserve"> 269: 41-45.</w:t>
      </w:r>
    </w:p>
    <w:p w14:paraId="20FA7BE8" w14:textId="77777777" w:rsidR="00332C51" w:rsidRDefault="00F170AA">
      <w:pPr>
        <w:widowControl w:val="0"/>
        <w:pBdr>
          <w:top w:val="nil"/>
          <w:left w:val="nil"/>
          <w:bottom w:val="nil"/>
          <w:right w:val="nil"/>
          <w:between w:val="nil"/>
        </w:pBdr>
        <w:rPr>
          <w:color w:val="231F20"/>
          <w:sz w:val="24"/>
          <w:szCs w:val="24"/>
        </w:rPr>
      </w:pPr>
      <w:r>
        <w:rPr>
          <w:color w:val="231F20"/>
          <w:sz w:val="24"/>
          <w:szCs w:val="24"/>
        </w:rPr>
        <w:t xml:space="preserve">Heim, A. W. (1968). </w:t>
      </w:r>
      <w:r>
        <w:rPr>
          <w:i/>
          <w:color w:val="231F20"/>
          <w:sz w:val="24"/>
          <w:szCs w:val="24"/>
        </w:rPr>
        <w:t>Manual for the AH5 Group Test of General Intelligence.</w:t>
      </w:r>
      <w:r>
        <w:rPr>
          <w:color w:val="231F20"/>
          <w:sz w:val="24"/>
          <w:szCs w:val="24"/>
        </w:rPr>
        <w:t xml:space="preserve"> Windsor, UK:</w:t>
      </w:r>
      <w:r>
        <w:rPr>
          <w:color w:val="231F20"/>
          <w:sz w:val="24"/>
          <w:szCs w:val="24"/>
        </w:rPr>
        <w:t xml:space="preserve"> NFER-Nelson.</w:t>
      </w:r>
    </w:p>
    <w:p w14:paraId="20FA7BE9" w14:textId="77777777" w:rsidR="00332C51" w:rsidRDefault="00F170AA">
      <w:pPr>
        <w:widowControl w:val="0"/>
        <w:pBdr>
          <w:top w:val="nil"/>
          <w:left w:val="nil"/>
          <w:bottom w:val="nil"/>
          <w:right w:val="nil"/>
          <w:between w:val="nil"/>
        </w:pBdr>
        <w:rPr>
          <w:color w:val="000000"/>
          <w:sz w:val="24"/>
          <w:szCs w:val="24"/>
        </w:rPr>
      </w:pPr>
      <w:proofErr w:type="spellStart"/>
      <w:r>
        <w:rPr>
          <w:color w:val="231F20"/>
          <w:sz w:val="24"/>
          <w:szCs w:val="24"/>
        </w:rPr>
        <w:t>Herlitz</w:t>
      </w:r>
      <w:proofErr w:type="spellEnd"/>
      <w:r>
        <w:rPr>
          <w:color w:val="231F20"/>
          <w:sz w:val="24"/>
          <w:szCs w:val="24"/>
        </w:rPr>
        <w:t xml:space="preserve">, A. &amp; </w:t>
      </w:r>
      <w:proofErr w:type="spellStart"/>
      <w:r>
        <w:rPr>
          <w:color w:val="231F20"/>
          <w:sz w:val="24"/>
          <w:szCs w:val="24"/>
        </w:rPr>
        <w:t>Yonker</w:t>
      </w:r>
      <w:proofErr w:type="spellEnd"/>
      <w:r>
        <w:rPr>
          <w:color w:val="231F20"/>
          <w:sz w:val="24"/>
          <w:szCs w:val="24"/>
        </w:rPr>
        <w:t xml:space="preserve">, J. E. (2002). “Sex differences in episodic memory: The influence of </w:t>
      </w:r>
      <w:r>
        <w:rPr>
          <w:color w:val="231F20"/>
          <w:sz w:val="24"/>
          <w:szCs w:val="24"/>
        </w:rPr>
        <w:lastRenderedPageBreak/>
        <w:t xml:space="preserve">intelligence”.  </w:t>
      </w:r>
      <w:r>
        <w:rPr>
          <w:i/>
          <w:color w:val="231F20"/>
          <w:sz w:val="24"/>
          <w:szCs w:val="24"/>
        </w:rPr>
        <w:t xml:space="preserve">Journal of Clinical &amp; Experimental Neuropsychology </w:t>
      </w:r>
      <w:r>
        <w:rPr>
          <w:color w:val="231F20"/>
          <w:sz w:val="24"/>
          <w:szCs w:val="24"/>
        </w:rPr>
        <w:t xml:space="preserve">24: 107-114. </w:t>
      </w:r>
    </w:p>
    <w:p w14:paraId="20FA7BEA"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Herrnstein, R. &amp; Murray, C. (1994). </w:t>
      </w:r>
      <w:r>
        <w:rPr>
          <w:i/>
          <w:color w:val="000000"/>
          <w:sz w:val="24"/>
          <w:szCs w:val="24"/>
        </w:rPr>
        <w:t>The Bell Curve</w:t>
      </w:r>
      <w:r>
        <w:rPr>
          <w:color w:val="000000"/>
          <w:sz w:val="24"/>
          <w:szCs w:val="24"/>
        </w:rPr>
        <w:t>.  New York: Random House.</w:t>
      </w:r>
    </w:p>
    <w:p w14:paraId="20FA7BE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Heron, A. &amp; </w:t>
      </w:r>
      <w:proofErr w:type="spellStart"/>
      <w:r>
        <w:rPr>
          <w:color w:val="000000"/>
          <w:sz w:val="24"/>
          <w:szCs w:val="24"/>
        </w:rPr>
        <w:t>Chown</w:t>
      </w:r>
      <w:proofErr w:type="spellEnd"/>
      <w:r>
        <w:rPr>
          <w:color w:val="000000"/>
          <w:sz w:val="24"/>
          <w:szCs w:val="24"/>
        </w:rPr>
        <w:t xml:space="preserve">, S. (1967). </w:t>
      </w:r>
      <w:r>
        <w:rPr>
          <w:i/>
          <w:color w:val="000000"/>
          <w:sz w:val="24"/>
          <w:szCs w:val="24"/>
        </w:rPr>
        <w:t>Age and function</w:t>
      </w:r>
      <w:r>
        <w:rPr>
          <w:color w:val="000000"/>
          <w:sz w:val="24"/>
          <w:szCs w:val="24"/>
        </w:rPr>
        <w:t>. London: Churchill.</w:t>
      </w:r>
    </w:p>
    <w:p w14:paraId="20FA7BE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Higgins, C. &amp; </w:t>
      </w:r>
      <w:proofErr w:type="spellStart"/>
      <w:r>
        <w:rPr>
          <w:color w:val="000000"/>
          <w:sz w:val="24"/>
          <w:szCs w:val="24"/>
        </w:rPr>
        <w:t>Sivers</w:t>
      </w:r>
      <w:proofErr w:type="spellEnd"/>
      <w:r>
        <w:rPr>
          <w:color w:val="000000"/>
          <w:sz w:val="24"/>
          <w:szCs w:val="24"/>
        </w:rPr>
        <w:t xml:space="preserve">, C. H. (1958). “A comparison of Stanford-Binet and Coloured Raven Progressive Matrices IQs </w:t>
      </w:r>
      <w:r>
        <w:rPr>
          <w:color w:val="000000"/>
          <w:sz w:val="24"/>
          <w:szCs w:val="24"/>
        </w:rPr>
        <w:t xml:space="preserve">for children with low socio-economic status”. </w:t>
      </w:r>
      <w:r>
        <w:rPr>
          <w:i/>
          <w:color w:val="000000"/>
          <w:sz w:val="24"/>
          <w:szCs w:val="24"/>
        </w:rPr>
        <w:t>Journal of Consulting Psychology</w:t>
      </w:r>
      <w:r>
        <w:rPr>
          <w:color w:val="000000"/>
          <w:sz w:val="24"/>
          <w:szCs w:val="24"/>
        </w:rPr>
        <w:t xml:space="preserve"> 22: 465–468.</w:t>
      </w:r>
    </w:p>
    <w:p w14:paraId="20FA7BED"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Higher Education Statistics Agency Online Information Service. Student Table 14a-HE Qualifications Obtained in the UK by Mode of Study, Domicile, Gender and Subject Area 1997/98. Retrieved July 4</w:t>
      </w:r>
      <w:proofErr w:type="gramStart"/>
      <w:r>
        <w:rPr>
          <w:color w:val="000000"/>
          <w:sz w:val="24"/>
          <w:szCs w:val="24"/>
        </w:rPr>
        <w:t xml:space="preserve"> 2002</w:t>
      </w:r>
      <w:proofErr w:type="gramEnd"/>
      <w:r>
        <w:rPr>
          <w:color w:val="000000"/>
          <w:sz w:val="24"/>
          <w:szCs w:val="24"/>
        </w:rPr>
        <w:t>, from http://www.hesa.ac.uk/holisdocs/pubinfo/student/q</w:t>
      </w:r>
      <w:r>
        <w:rPr>
          <w:color w:val="000000"/>
          <w:sz w:val="24"/>
          <w:szCs w:val="24"/>
        </w:rPr>
        <w:t>uals78.htm.</w:t>
      </w:r>
    </w:p>
    <w:p w14:paraId="20FA7BEE"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Hills, A. P. &amp; Byrne, N. M. (2010). “An overview of physical growth and maturation”. </w:t>
      </w:r>
      <w:r>
        <w:rPr>
          <w:i/>
          <w:color w:val="000000"/>
          <w:sz w:val="24"/>
          <w:szCs w:val="24"/>
        </w:rPr>
        <w:t xml:space="preserve">Medicine and Sport Science </w:t>
      </w:r>
      <w:r>
        <w:rPr>
          <w:color w:val="000000"/>
          <w:sz w:val="24"/>
          <w:szCs w:val="24"/>
        </w:rPr>
        <w:t>55:</w:t>
      </w:r>
      <w:r>
        <w:rPr>
          <w:i/>
          <w:color w:val="000000"/>
          <w:sz w:val="24"/>
          <w:szCs w:val="24"/>
        </w:rPr>
        <w:t xml:space="preserve"> </w:t>
      </w:r>
      <w:r>
        <w:rPr>
          <w:color w:val="000000"/>
          <w:sz w:val="24"/>
          <w:szCs w:val="24"/>
        </w:rPr>
        <w:t xml:space="preserve">1–13. </w:t>
      </w:r>
    </w:p>
    <w:p w14:paraId="20FA7BE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Hines, M. (2007). “Do sex differences in cognition cause the shortage of women in science?” In </w:t>
      </w:r>
      <w:proofErr w:type="spellStart"/>
      <w:r>
        <w:rPr>
          <w:color w:val="000000"/>
          <w:sz w:val="24"/>
          <w:szCs w:val="24"/>
        </w:rPr>
        <w:t>Ceci</w:t>
      </w:r>
      <w:proofErr w:type="spellEnd"/>
      <w:r>
        <w:rPr>
          <w:color w:val="000000"/>
          <w:sz w:val="24"/>
          <w:szCs w:val="24"/>
        </w:rPr>
        <w:t>, S. J. &amp; Williams, W.</w:t>
      </w:r>
      <w:r>
        <w:rPr>
          <w:color w:val="000000"/>
          <w:sz w:val="24"/>
          <w:szCs w:val="24"/>
        </w:rPr>
        <w:t xml:space="preserve"> M. (Eds). </w:t>
      </w:r>
      <w:r>
        <w:rPr>
          <w:i/>
          <w:color w:val="000000"/>
          <w:sz w:val="24"/>
          <w:szCs w:val="24"/>
        </w:rPr>
        <w:t>Why aren't more women in science</w:t>
      </w:r>
      <w:r>
        <w:rPr>
          <w:color w:val="000000"/>
          <w:sz w:val="24"/>
          <w:szCs w:val="24"/>
        </w:rPr>
        <w:t>? Washington, D.C.: American Psychological Association.</w:t>
      </w:r>
    </w:p>
    <w:p w14:paraId="20FA7BF0"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Horn, J. M., </w:t>
      </w:r>
      <w:proofErr w:type="spellStart"/>
      <w:r>
        <w:rPr>
          <w:color w:val="000000"/>
          <w:sz w:val="24"/>
          <w:szCs w:val="24"/>
        </w:rPr>
        <w:t>Loehlin</w:t>
      </w:r>
      <w:proofErr w:type="spellEnd"/>
      <w:r>
        <w:rPr>
          <w:color w:val="000000"/>
          <w:sz w:val="24"/>
          <w:szCs w:val="24"/>
        </w:rPr>
        <w:t xml:space="preserve">, J. C. &amp; </w:t>
      </w:r>
      <w:proofErr w:type="spellStart"/>
      <w:r>
        <w:rPr>
          <w:color w:val="000000"/>
          <w:sz w:val="24"/>
          <w:szCs w:val="24"/>
        </w:rPr>
        <w:t>Willerman</w:t>
      </w:r>
      <w:proofErr w:type="spellEnd"/>
      <w:r>
        <w:rPr>
          <w:color w:val="000000"/>
          <w:sz w:val="24"/>
          <w:szCs w:val="24"/>
        </w:rPr>
        <w:t xml:space="preserve">, L. (1979). “Intellectual resemblance among adoptive and biological relatives: The Texas Adoption Project”. </w:t>
      </w:r>
      <w:proofErr w:type="spellStart"/>
      <w:r>
        <w:rPr>
          <w:i/>
          <w:color w:val="000000"/>
          <w:sz w:val="24"/>
          <w:szCs w:val="24"/>
        </w:rPr>
        <w:t>Behavior</w:t>
      </w:r>
      <w:proofErr w:type="spellEnd"/>
      <w:r>
        <w:rPr>
          <w:i/>
          <w:color w:val="000000"/>
          <w:sz w:val="24"/>
          <w:szCs w:val="24"/>
        </w:rPr>
        <w:t xml:space="preserve"> </w:t>
      </w:r>
      <w:r>
        <w:rPr>
          <w:i/>
          <w:color w:val="000000"/>
          <w:sz w:val="24"/>
          <w:szCs w:val="24"/>
        </w:rPr>
        <w:t>Genetics</w:t>
      </w:r>
      <w:r>
        <w:rPr>
          <w:color w:val="000000"/>
          <w:sz w:val="24"/>
          <w:szCs w:val="24"/>
        </w:rPr>
        <w:t xml:space="preserve"> 9:</w:t>
      </w:r>
      <w:r>
        <w:rPr>
          <w:i/>
          <w:color w:val="000000"/>
          <w:sz w:val="24"/>
          <w:szCs w:val="24"/>
        </w:rPr>
        <w:t xml:space="preserve"> </w:t>
      </w:r>
      <w:r>
        <w:rPr>
          <w:color w:val="000000"/>
          <w:sz w:val="24"/>
          <w:szCs w:val="24"/>
        </w:rPr>
        <w:t>177-207.</w:t>
      </w:r>
    </w:p>
    <w:p w14:paraId="20FA7BF1"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Horn, J. M., </w:t>
      </w:r>
      <w:proofErr w:type="spellStart"/>
      <w:r>
        <w:rPr>
          <w:color w:val="000000"/>
          <w:sz w:val="24"/>
          <w:szCs w:val="24"/>
        </w:rPr>
        <w:t>Loehlin</w:t>
      </w:r>
      <w:proofErr w:type="spellEnd"/>
      <w:r>
        <w:rPr>
          <w:color w:val="000000"/>
          <w:sz w:val="24"/>
          <w:szCs w:val="24"/>
        </w:rPr>
        <w:t xml:space="preserve">, J. C. &amp; </w:t>
      </w:r>
      <w:proofErr w:type="spellStart"/>
      <w:r>
        <w:rPr>
          <w:color w:val="000000"/>
          <w:sz w:val="24"/>
          <w:szCs w:val="24"/>
        </w:rPr>
        <w:t>Willerman</w:t>
      </w:r>
      <w:proofErr w:type="spellEnd"/>
      <w:r>
        <w:rPr>
          <w:color w:val="000000"/>
          <w:sz w:val="24"/>
          <w:szCs w:val="24"/>
        </w:rPr>
        <w:t xml:space="preserve">, L. (1979). “Intellectual resemblance among adoptive and biological relatives: The Texas Adoption Project”. </w:t>
      </w:r>
      <w:proofErr w:type="spellStart"/>
      <w:r>
        <w:rPr>
          <w:i/>
          <w:color w:val="000000"/>
          <w:sz w:val="24"/>
          <w:szCs w:val="24"/>
        </w:rPr>
        <w:t>Behavior</w:t>
      </w:r>
      <w:proofErr w:type="spellEnd"/>
      <w:r>
        <w:rPr>
          <w:i/>
          <w:color w:val="000000"/>
          <w:sz w:val="24"/>
          <w:szCs w:val="24"/>
        </w:rPr>
        <w:t xml:space="preserve"> Genetics</w:t>
      </w:r>
      <w:r>
        <w:rPr>
          <w:color w:val="000000"/>
          <w:sz w:val="24"/>
          <w:szCs w:val="24"/>
        </w:rPr>
        <w:t xml:space="preserve"> 9:</w:t>
      </w:r>
      <w:r>
        <w:rPr>
          <w:i/>
          <w:color w:val="000000"/>
          <w:sz w:val="24"/>
          <w:szCs w:val="24"/>
        </w:rPr>
        <w:t xml:space="preserve"> </w:t>
      </w:r>
      <w:r>
        <w:rPr>
          <w:color w:val="000000"/>
          <w:sz w:val="24"/>
          <w:szCs w:val="24"/>
        </w:rPr>
        <w:t>177-207.</w:t>
      </w:r>
    </w:p>
    <w:p w14:paraId="20FA7BF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Hsu, C. (1976). “The learning potential of first graders </w:t>
      </w:r>
      <w:r>
        <w:rPr>
          <w:color w:val="000000"/>
          <w:sz w:val="24"/>
          <w:szCs w:val="24"/>
        </w:rPr>
        <w:t xml:space="preserve">in Taipei city as measured by Raven’s Coloured Progressive Matrices”. </w:t>
      </w:r>
      <w:r>
        <w:rPr>
          <w:i/>
          <w:color w:val="000000"/>
          <w:sz w:val="24"/>
          <w:szCs w:val="24"/>
        </w:rPr>
        <w:t xml:space="preserve">Acta </w:t>
      </w:r>
      <w:proofErr w:type="spellStart"/>
      <w:r>
        <w:rPr>
          <w:i/>
          <w:color w:val="000000"/>
          <w:sz w:val="24"/>
          <w:szCs w:val="24"/>
        </w:rPr>
        <w:t>Pediatrica</w:t>
      </w:r>
      <w:proofErr w:type="spellEnd"/>
      <w:r>
        <w:rPr>
          <w:i/>
          <w:color w:val="000000"/>
          <w:sz w:val="24"/>
          <w:szCs w:val="24"/>
        </w:rPr>
        <w:t xml:space="preserve"> </w:t>
      </w:r>
      <w:proofErr w:type="spellStart"/>
      <w:r>
        <w:rPr>
          <w:i/>
          <w:color w:val="000000"/>
          <w:sz w:val="24"/>
          <w:szCs w:val="24"/>
        </w:rPr>
        <w:t>Sinica</w:t>
      </w:r>
      <w:proofErr w:type="spellEnd"/>
      <w:r>
        <w:rPr>
          <w:color w:val="000000"/>
          <w:sz w:val="24"/>
          <w:szCs w:val="24"/>
        </w:rPr>
        <w:t xml:space="preserve"> 17: 262–274.</w:t>
      </w:r>
    </w:p>
    <w:p w14:paraId="20FA7BF3"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Hsu, C. C. (1971). “Chinese children’s responses on the Coloured Progressive Matrices”. </w:t>
      </w:r>
      <w:r>
        <w:rPr>
          <w:i/>
          <w:color w:val="000000"/>
          <w:sz w:val="24"/>
          <w:szCs w:val="24"/>
        </w:rPr>
        <w:t>Journal of the Formosan Medical Association</w:t>
      </w:r>
      <w:r>
        <w:rPr>
          <w:color w:val="000000"/>
          <w:sz w:val="24"/>
          <w:szCs w:val="24"/>
        </w:rPr>
        <w:t xml:space="preserve"> 70: 51–63.</w:t>
      </w:r>
    </w:p>
    <w:p w14:paraId="20FA7BF4"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Huguet</w:t>
      </w:r>
      <w:proofErr w:type="spellEnd"/>
      <w:r>
        <w:rPr>
          <w:color w:val="000000"/>
          <w:sz w:val="24"/>
          <w:szCs w:val="24"/>
        </w:rPr>
        <w:t xml:space="preserve">, P. &amp; </w:t>
      </w:r>
      <w:proofErr w:type="spellStart"/>
      <w:r>
        <w:rPr>
          <w:color w:val="000000"/>
          <w:sz w:val="24"/>
          <w:szCs w:val="24"/>
        </w:rPr>
        <w:t>Regner</w:t>
      </w:r>
      <w:proofErr w:type="spellEnd"/>
      <w:r>
        <w:rPr>
          <w:color w:val="000000"/>
          <w:sz w:val="24"/>
          <w:szCs w:val="24"/>
        </w:rPr>
        <w:t xml:space="preserve">, I. (2009). “Counter-stereotypic beliefs in math do not protect </w:t>
      </w:r>
      <w:proofErr w:type="gramStart"/>
      <w:r>
        <w:rPr>
          <w:color w:val="000000"/>
          <w:sz w:val="24"/>
          <w:szCs w:val="24"/>
        </w:rPr>
        <w:t>school girls</w:t>
      </w:r>
      <w:proofErr w:type="gramEnd"/>
      <w:r>
        <w:rPr>
          <w:color w:val="000000"/>
          <w:sz w:val="24"/>
          <w:szCs w:val="24"/>
        </w:rPr>
        <w:t xml:space="preserve"> from stereotype </w:t>
      </w:r>
      <w:r>
        <w:rPr>
          <w:color w:val="000000"/>
          <w:sz w:val="24"/>
          <w:szCs w:val="24"/>
        </w:rPr>
        <w:t xml:space="preserve">threat”. </w:t>
      </w:r>
      <w:r>
        <w:rPr>
          <w:i/>
          <w:color w:val="000000"/>
          <w:sz w:val="24"/>
          <w:szCs w:val="24"/>
        </w:rPr>
        <w:t>Journal of Experimental Social Psychology</w:t>
      </w:r>
      <w:r>
        <w:rPr>
          <w:color w:val="000000"/>
          <w:sz w:val="24"/>
          <w:szCs w:val="24"/>
        </w:rPr>
        <w:t xml:space="preserve"> 45: 1024–1027.</w:t>
      </w:r>
    </w:p>
    <w:p w14:paraId="20FA7BF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Humphreys, L. G., Lin, P-C. &amp; Fleishman, A. (1976). “The sex by race interaction in cognitive measures”.</w:t>
      </w:r>
      <w:r>
        <w:rPr>
          <w:i/>
          <w:color w:val="000000"/>
          <w:sz w:val="24"/>
          <w:szCs w:val="24"/>
        </w:rPr>
        <w:t xml:space="preserve"> Journal of Research in Personality</w:t>
      </w:r>
      <w:r>
        <w:rPr>
          <w:color w:val="000000"/>
          <w:sz w:val="24"/>
          <w:szCs w:val="24"/>
        </w:rPr>
        <w:t xml:space="preserve"> 10: 42-58. </w:t>
      </w:r>
    </w:p>
    <w:p w14:paraId="20FA7BF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Hunt, E. (2011). </w:t>
      </w:r>
      <w:r>
        <w:rPr>
          <w:i/>
          <w:color w:val="000000"/>
          <w:sz w:val="24"/>
          <w:szCs w:val="24"/>
        </w:rPr>
        <w:t>Human Intelligence</w:t>
      </w:r>
      <w:r>
        <w:rPr>
          <w:color w:val="000000"/>
          <w:sz w:val="24"/>
          <w:szCs w:val="24"/>
        </w:rPr>
        <w:t>. C</w:t>
      </w:r>
      <w:r>
        <w:rPr>
          <w:color w:val="000000"/>
          <w:sz w:val="24"/>
          <w:szCs w:val="24"/>
        </w:rPr>
        <w:t xml:space="preserve">ambridge: Cambridge University Press. </w:t>
      </w:r>
    </w:p>
    <w:p w14:paraId="20FA7BF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Hunter, J. S. &amp; Schmidt, F. L. (1990).</w:t>
      </w:r>
      <w:r>
        <w:rPr>
          <w:i/>
          <w:color w:val="000000"/>
          <w:sz w:val="24"/>
          <w:szCs w:val="24"/>
        </w:rPr>
        <w:t xml:space="preserve"> Methods of meta-analysis</w:t>
      </w:r>
      <w:r>
        <w:rPr>
          <w:color w:val="000000"/>
          <w:sz w:val="24"/>
          <w:szCs w:val="24"/>
        </w:rPr>
        <w:t>. Newbury Park, CA7 Sage.</w:t>
      </w:r>
    </w:p>
    <w:p w14:paraId="20FA7BF8" w14:textId="77777777" w:rsidR="00332C51" w:rsidRDefault="00F170AA">
      <w:pPr>
        <w:widowControl w:val="0"/>
        <w:pBdr>
          <w:top w:val="nil"/>
          <w:left w:val="nil"/>
          <w:bottom w:val="nil"/>
          <w:right w:val="nil"/>
          <w:between w:val="nil"/>
        </w:pBdr>
        <w:rPr>
          <w:color w:val="000000"/>
          <w:sz w:val="24"/>
          <w:szCs w:val="24"/>
        </w:rPr>
      </w:pPr>
      <w:r w:rsidRPr="003B4A8F">
        <w:rPr>
          <w:color w:val="000000"/>
          <w:sz w:val="24"/>
          <w:szCs w:val="24"/>
          <w:lang w:val="fr-BE"/>
        </w:rPr>
        <w:t xml:space="preserve">Hur, Y-M., te Nijenhuis, J. &amp; Jeong, H. U. (2017). </w:t>
      </w:r>
      <w:r>
        <w:rPr>
          <w:color w:val="000000"/>
          <w:sz w:val="24"/>
          <w:szCs w:val="24"/>
        </w:rPr>
        <w:t>“Testing Lynn's theory of sex differences in intelligence in a large sample o</w:t>
      </w:r>
      <w:r>
        <w:rPr>
          <w:color w:val="000000"/>
          <w:sz w:val="24"/>
          <w:szCs w:val="24"/>
        </w:rPr>
        <w:t xml:space="preserve">f Nigerian school-aged children and adolescents using Standard Progressive Matrices Plus”. </w:t>
      </w:r>
      <w:r>
        <w:rPr>
          <w:i/>
          <w:color w:val="000000"/>
          <w:sz w:val="24"/>
          <w:szCs w:val="24"/>
        </w:rPr>
        <w:t>Mankind Quarterly</w:t>
      </w:r>
      <w:r>
        <w:rPr>
          <w:color w:val="000000"/>
          <w:sz w:val="24"/>
          <w:szCs w:val="24"/>
        </w:rPr>
        <w:t xml:space="preserve"> 57: 428-437.</w:t>
      </w:r>
    </w:p>
    <w:p w14:paraId="20FA7BF9" w14:textId="77777777" w:rsidR="00332C51" w:rsidRDefault="00F170AA">
      <w:pPr>
        <w:widowControl w:val="0"/>
        <w:pBdr>
          <w:top w:val="nil"/>
          <w:left w:val="nil"/>
          <w:bottom w:val="nil"/>
          <w:right w:val="nil"/>
          <w:between w:val="nil"/>
        </w:pBdr>
        <w:shd w:val="clear" w:color="auto" w:fill="FFFFFF"/>
        <w:tabs>
          <w:tab w:val="left" w:pos="180"/>
        </w:tabs>
        <w:rPr>
          <w:color w:val="000000"/>
          <w:sz w:val="24"/>
          <w:szCs w:val="24"/>
        </w:rPr>
      </w:pPr>
      <w:r>
        <w:rPr>
          <w:color w:val="000000"/>
          <w:sz w:val="24"/>
          <w:szCs w:val="24"/>
        </w:rPr>
        <w:t xml:space="preserve">Husain, N. I. A., Meisenberg, G., Becker, D., </w:t>
      </w:r>
      <w:proofErr w:type="spellStart"/>
      <w:r>
        <w:rPr>
          <w:color w:val="000000"/>
          <w:sz w:val="24"/>
          <w:szCs w:val="24"/>
        </w:rPr>
        <w:t>Bakhiet</w:t>
      </w:r>
      <w:proofErr w:type="spellEnd"/>
      <w:r>
        <w:rPr>
          <w:color w:val="000000"/>
          <w:sz w:val="24"/>
          <w:szCs w:val="24"/>
        </w:rPr>
        <w:t xml:space="preserve">, S. F., Essa, Y. A. S., Lynn, R. &amp; Al </w:t>
      </w:r>
      <w:proofErr w:type="spellStart"/>
      <w:r>
        <w:rPr>
          <w:color w:val="000000"/>
          <w:sz w:val="24"/>
          <w:szCs w:val="24"/>
        </w:rPr>
        <w:t>Julayghim</w:t>
      </w:r>
      <w:proofErr w:type="spellEnd"/>
      <w:r>
        <w:rPr>
          <w:color w:val="000000"/>
          <w:sz w:val="24"/>
          <w:szCs w:val="24"/>
        </w:rPr>
        <w:t>, F. M. H. (2019). “Intelligence,</w:t>
      </w:r>
      <w:r>
        <w:rPr>
          <w:color w:val="000000"/>
          <w:sz w:val="24"/>
          <w:szCs w:val="24"/>
        </w:rPr>
        <w:t xml:space="preserve"> family income and parental education in the Sudan”.</w:t>
      </w:r>
      <w:r>
        <w:rPr>
          <w:i/>
          <w:color w:val="000000"/>
          <w:sz w:val="24"/>
          <w:szCs w:val="24"/>
        </w:rPr>
        <w:t xml:space="preserve"> Intelligence </w:t>
      </w:r>
      <w:r>
        <w:rPr>
          <w:color w:val="000000"/>
          <w:sz w:val="24"/>
          <w:szCs w:val="24"/>
        </w:rPr>
        <w:t xml:space="preserve">77: 101-111. </w:t>
      </w:r>
    </w:p>
    <w:p w14:paraId="20FA7BFA"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Hutt, C. (1972). </w:t>
      </w:r>
      <w:r>
        <w:rPr>
          <w:i/>
          <w:color w:val="000000"/>
          <w:sz w:val="24"/>
          <w:szCs w:val="24"/>
        </w:rPr>
        <w:t>Males and Females</w:t>
      </w:r>
      <w:r>
        <w:rPr>
          <w:color w:val="000000"/>
          <w:sz w:val="24"/>
          <w:szCs w:val="24"/>
        </w:rPr>
        <w:t>. Harmondsworth, UK: Penguin.</w:t>
      </w:r>
    </w:p>
    <w:p w14:paraId="20FA7BF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Hyde, J. S. (2014). “Gender similarities and differences”. </w:t>
      </w:r>
      <w:r>
        <w:rPr>
          <w:i/>
          <w:color w:val="000000"/>
          <w:sz w:val="24"/>
          <w:szCs w:val="24"/>
        </w:rPr>
        <w:t>Annual Review of Psychology</w:t>
      </w:r>
      <w:r>
        <w:rPr>
          <w:color w:val="000000"/>
          <w:sz w:val="24"/>
          <w:szCs w:val="24"/>
        </w:rPr>
        <w:t xml:space="preserve"> 65: 373-398. </w:t>
      </w:r>
    </w:p>
    <w:p w14:paraId="20FA7BFC" w14:textId="77777777" w:rsidR="00332C51" w:rsidRDefault="00F170AA">
      <w:pPr>
        <w:widowControl w:val="0"/>
        <w:pBdr>
          <w:top w:val="nil"/>
          <w:left w:val="nil"/>
          <w:bottom w:val="nil"/>
          <w:right w:val="nil"/>
          <w:between w:val="nil"/>
        </w:pBdr>
        <w:tabs>
          <w:tab w:val="left" w:pos="360"/>
        </w:tabs>
        <w:rPr>
          <w:color w:val="000000"/>
          <w:sz w:val="24"/>
          <w:szCs w:val="24"/>
        </w:rPr>
      </w:pPr>
      <w:r w:rsidRPr="003B4A8F">
        <w:rPr>
          <w:color w:val="000000"/>
          <w:sz w:val="24"/>
          <w:szCs w:val="24"/>
          <w:lang w:val="fr-BE"/>
        </w:rPr>
        <w:t xml:space="preserve">Hyde, J. S., Fennema, E. &amp; Lamon, S. J. (1990). </w:t>
      </w:r>
      <w:r>
        <w:rPr>
          <w:color w:val="000000"/>
          <w:sz w:val="24"/>
          <w:szCs w:val="24"/>
        </w:rPr>
        <w:t xml:space="preserve">“Gender differences in mathematics performance: A meta-analysis”. </w:t>
      </w:r>
      <w:r>
        <w:rPr>
          <w:i/>
          <w:color w:val="000000"/>
          <w:sz w:val="24"/>
          <w:szCs w:val="24"/>
        </w:rPr>
        <w:t>Psychological Bulletin</w:t>
      </w:r>
      <w:r>
        <w:rPr>
          <w:color w:val="000000"/>
          <w:sz w:val="24"/>
          <w:szCs w:val="24"/>
        </w:rPr>
        <w:t xml:space="preserve"> 107: 139-155. </w:t>
      </w:r>
    </w:p>
    <w:p w14:paraId="20FA7BFD"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 xml:space="preserve">Hyde, J. S. &amp; Linn, M. C. (1988). “Gender differences in verbal ability: A meta-analysis”. </w:t>
      </w:r>
      <w:r>
        <w:rPr>
          <w:i/>
          <w:color w:val="000000"/>
          <w:sz w:val="24"/>
          <w:szCs w:val="24"/>
        </w:rPr>
        <w:t>Psychological</w:t>
      </w:r>
      <w:r>
        <w:rPr>
          <w:i/>
          <w:color w:val="000000"/>
          <w:sz w:val="24"/>
          <w:szCs w:val="24"/>
        </w:rPr>
        <w:t xml:space="preserve"> Bulletin</w:t>
      </w:r>
      <w:r>
        <w:rPr>
          <w:color w:val="000000"/>
          <w:sz w:val="24"/>
          <w:szCs w:val="24"/>
        </w:rPr>
        <w:t xml:space="preserve"> 104: 53-69.</w:t>
      </w:r>
    </w:p>
    <w:p w14:paraId="20FA7BFE" w14:textId="77777777" w:rsidR="00332C51" w:rsidRPr="003B4A8F" w:rsidRDefault="00F170AA">
      <w:pPr>
        <w:widowControl w:val="0"/>
        <w:pBdr>
          <w:top w:val="nil"/>
          <w:left w:val="nil"/>
          <w:bottom w:val="nil"/>
          <w:right w:val="nil"/>
          <w:between w:val="nil"/>
        </w:pBdr>
        <w:tabs>
          <w:tab w:val="left" w:pos="2268"/>
        </w:tabs>
        <w:rPr>
          <w:color w:val="000000"/>
          <w:sz w:val="24"/>
          <w:szCs w:val="24"/>
          <w:lang w:val="fr-BE"/>
        </w:rPr>
      </w:pPr>
      <w:proofErr w:type="spellStart"/>
      <w:r>
        <w:rPr>
          <w:color w:val="000000"/>
          <w:sz w:val="24"/>
          <w:szCs w:val="24"/>
        </w:rPr>
        <w:t>Ilai</w:t>
      </w:r>
      <w:proofErr w:type="spellEnd"/>
      <w:r>
        <w:rPr>
          <w:color w:val="000000"/>
          <w:sz w:val="24"/>
          <w:szCs w:val="24"/>
        </w:rPr>
        <w:t xml:space="preserve">, D. &amp; </w:t>
      </w:r>
      <w:proofErr w:type="spellStart"/>
      <w:r>
        <w:rPr>
          <w:color w:val="000000"/>
          <w:sz w:val="24"/>
          <w:szCs w:val="24"/>
        </w:rPr>
        <w:t>Willerman</w:t>
      </w:r>
      <w:proofErr w:type="spellEnd"/>
      <w:r>
        <w:rPr>
          <w:color w:val="000000"/>
          <w:sz w:val="24"/>
          <w:szCs w:val="24"/>
        </w:rPr>
        <w:t xml:space="preserve">, L. (1989). “Sex differences in WAIS-R item performance”. </w:t>
      </w:r>
      <w:r w:rsidRPr="003B4A8F">
        <w:rPr>
          <w:i/>
          <w:color w:val="000000"/>
          <w:sz w:val="24"/>
          <w:szCs w:val="24"/>
          <w:lang w:val="fr-BE"/>
        </w:rPr>
        <w:t>Intelligence</w:t>
      </w:r>
      <w:r w:rsidRPr="003B4A8F">
        <w:rPr>
          <w:color w:val="000000"/>
          <w:sz w:val="24"/>
          <w:szCs w:val="24"/>
          <w:lang w:val="fr-BE"/>
        </w:rPr>
        <w:t xml:space="preserve"> 13: 225-234.</w:t>
      </w:r>
    </w:p>
    <w:p w14:paraId="20FA7BFF" w14:textId="77777777" w:rsidR="00332C51" w:rsidRDefault="00F170AA">
      <w:pPr>
        <w:widowControl w:val="0"/>
        <w:pBdr>
          <w:top w:val="nil"/>
          <w:left w:val="nil"/>
          <w:bottom w:val="nil"/>
          <w:right w:val="nil"/>
          <w:between w:val="nil"/>
        </w:pBdr>
        <w:tabs>
          <w:tab w:val="left" w:pos="-720"/>
          <w:tab w:val="left" w:pos="0"/>
          <w:tab w:val="left" w:pos="2552"/>
        </w:tabs>
        <w:rPr>
          <w:color w:val="000000"/>
          <w:sz w:val="24"/>
          <w:szCs w:val="24"/>
        </w:rPr>
      </w:pPr>
      <w:r w:rsidRPr="003B4A8F">
        <w:rPr>
          <w:color w:val="000000"/>
          <w:sz w:val="24"/>
          <w:szCs w:val="24"/>
          <w:lang w:val="fr-BE"/>
        </w:rPr>
        <w:t xml:space="preserve">Iliescu, D., Ilie, A., Ispas, D., Dobrean, A. &amp; Clinciu, A. I. (2016). </w:t>
      </w:r>
      <w:r>
        <w:rPr>
          <w:color w:val="000000"/>
          <w:sz w:val="24"/>
          <w:szCs w:val="24"/>
        </w:rPr>
        <w:t>“Sex differences in intelligence: A multi-measure approach</w:t>
      </w:r>
      <w:r>
        <w:rPr>
          <w:color w:val="000000"/>
          <w:sz w:val="24"/>
          <w:szCs w:val="24"/>
        </w:rPr>
        <w:t xml:space="preserve"> using nationally representative samples from Romania”. </w:t>
      </w:r>
      <w:r>
        <w:rPr>
          <w:i/>
          <w:color w:val="000000"/>
          <w:sz w:val="24"/>
          <w:szCs w:val="24"/>
        </w:rPr>
        <w:t>Intelligence</w:t>
      </w:r>
      <w:r>
        <w:rPr>
          <w:color w:val="000000"/>
          <w:sz w:val="24"/>
          <w:szCs w:val="24"/>
        </w:rPr>
        <w:t xml:space="preserve"> 58: 54-61. </w:t>
      </w:r>
    </w:p>
    <w:p w14:paraId="20FA7C00" w14:textId="77777777" w:rsidR="00332C51" w:rsidRDefault="00F170AA">
      <w:pPr>
        <w:widowControl w:val="0"/>
        <w:pBdr>
          <w:top w:val="nil"/>
          <w:left w:val="nil"/>
          <w:bottom w:val="nil"/>
          <w:right w:val="nil"/>
          <w:between w:val="nil"/>
        </w:pBdr>
        <w:tabs>
          <w:tab w:val="left" w:pos="-720"/>
          <w:tab w:val="left" w:pos="0"/>
          <w:tab w:val="left" w:pos="2552"/>
        </w:tabs>
        <w:rPr>
          <w:color w:val="000000"/>
          <w:sz w:val="24"/>
          <w:szCs w:val="24"/>
        </w:rPr>
      </w:pPr>
      <w:proofErr w:type="spellStart"/>
      <w:r>
        <w:rPr>
          <w:color w:val="000000"/>
          <w:sz w:val="24"/>
          <w:szCs w:val="24"/>
        </w:rPr>
        <w:t>Irwing</w:t>
      </w:r>
      <w:proofErr w:type="spellEnd"/>
      <w:r>
        <w:rPr>
          <w:color w:val="000000"/>
          <w:sz w:val="24"/>
          <w:szCs w:val="24"/>
        </w:rPr>
        <w:t xml:space="preserve">, P. (2012). “Sex differences in g: An analysis of the US standardization sample of the WAIS-III”. </w:t>
      </w:r>
      <w:r>
        <w:rPr>
          <w:i/>
          <w:color w:val="000000"/>
          <w:sz w:val="24"/>
          <w:szCs w:val="24"/>
        </w:rPr>
        <w:t xml:space="preserve">Personality and Individual Differences </w:t>
      </w:r>
      <w:r>
        <w:rPr>
          <w:color w:val="000000"/>
          <w:sz w:val="24"/>
          <w:szCs w:val="24"/>
        </w:rPr>
        <w:t>53: 126-131.</w:t>
      </w:r>
    </w:p>
    <w:p w14:paraId="20FA7C01"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Irwing</w:t>
      </w:r>
      <w:proofErr w:type="spellEnd"/>
      <w:r>
        <w:rPr>
          <w:color w:val="000000"/>
          <w:sz w:val="24"/>
          <w:szCs w:val="24"/>
        </w:rPr>
        <w:t>, P. &amp; Lynn,</w:t>
      </w:r>
      <w:r>
        <w:rPr>
          <w:color w:val="000000"/>
          <w:sz w:val="24"/>
          <w:szCs w:val="24"/>
        </w:rPr>
        <w:t xml:space="preserve"> R. (2005). “Sex differences in means and variability on the Progressive Matrices in university students: a meta-analysis”.  </w:t>
      </w:r>
      <w:r>
        <w:rPr>
          <w:i/>
          <w:color w:val="000000"/>
          <w:sz w:val="24"/>
          <w:szCs w:val="24"/>
        </w:rPr>
        <w:t>British Journal of Psychology</w:t>
      </w:r>
      <w:r>
        <w:rPr>
          <w:color w:val="000000"/>
          <w:sz w:val="24"/>
          <w:szCs w:val="24"/>
        </w:rPr>
        <w:t xml:space="preserve"> 96: 505–524. </w:t>
      </w:r>
    </w:p>
    <w:p w14:paraId="20FA7C02" w14:textId="77777777" w:rsidR="00332C51" w:rsidRDefault="00F170AA">
      <w:pPr>
        <w:widowControl w:val="0"/>
        <w:pBdr>
          <w:top w:val="nil"/>
          <w:left w:val="nil"/>
          <w:bottom w:val="nil"/>
          <w:right w:val="nil"/>
          <w:between w:val="nil"/>
        </w:pBdr>
        <w:tabs>
          <w:tab w:val="left" w:pos="-720"/>
          <w:tab w:val="left" w:pos="0"/>
          <w:tab w:val="left" w:pos="2552"/>
        </w:tabs>
        <w:rPr>
          <w:color w:val="000000"/>
          <w:sz w:val="24"/>
          <w:szCs w:val="24"/>
        </w:rPr>
      </w:pPr>
      <w:r>
        <w:rPr>
          <w:color w:val="000000"/>
          <w:sz w:val="24"/>
          <w:szCs w:val="24"/>
        </w:rPr>
        <w:t xml:space="preserve">Jackson, D. N. &amp; Rushton, J. P. (2006). “Males have greater </w:t>
      </w:r>
      <w:r>
        <w:rPr>
          <w:i/>
          <w:color w:val="000000"/>
          <w:sz w:val="24"/>
          <w:szCs w:val="24"/>
        </w:rPr>
        <w:t>g</w:t>
      </w:r>
      <w:r>
        <w:rPr>
          <w:color w:val="000000"/>
          <w:sz w:val="24"/>
          <w:szCs w:val="24"/>
        </w:rPr>
        <w:t xml:space="preserve">: sex differences in general mental ability from 100,000 </w:t>
      </w:r>
      <w:proofErr w:type="gramStart"/>
      <w:r>
        <w:rPr>
          <w:color w:val="000000"/>
          <w:sz w:val="24"/>
          <w:szCs w:val="24"/>
        </w:rPr>
        <w:t>17-18 year olds</w:t>
      </w:r>
      <w:proofErr w:type="gramEnd"/>
      <w:r>
        <w:rPr>
          <w:color w:val="000000"/>
          <w:sz w:val="24"/>
          <w:szCs w:val="24"/>
        </w:rPr>
        <w:t xml:space="preserve"> on the Scholastic Assessment Test”. </w:t>
      </w:r>
      <w:r>
        <w:rPr>
          <w:i/>
          <w:color w:val="000000"/>
          <w:sz w:val="24"/>
          <w:szCs w:val="24"/>
        </w:rPr>
        <w:t>Intelligence</w:t>
      </w:r>
      <w:r>
        <w:rPr>
          <w:color w:val="000000"/>
          <w:sz w:val="24"/>
          <w:szCs w:val="24"/>
        </w:rPr>
        <w:t xml:space="preserve"> 34: 479-486.</w:t>
      </w:r>
    </w:p>
    <w:p w14:paraId="20FA7C03" w14:textId="77777777" w:rsidR="00332C51" w:rsidRDefault="00F170AA">
      <w:pPr>
        <w:widowControl w:val="0"/>
        <w:pBdr>
          <w:top w:val="nil"/>
          <w:left w:val="nil"/>
          <w:bottom w:val="nil"/>
          <w:right w:val="nil"/>
          <w:between w:val="nil"/>
        </w:pBdr>
        <w:tabs>
          <w:tab w:val="left" w:pos="-720"/>
          <w:tab w:val="left" w:pos="0"/>
          <w:tab w:val="left" w:pos="2552"/>
        </w:tabs>
        <w:rPr>
          <w:color w:val="000000"/>
          <w:sz w:val="24"/>
          <w:szCs w:val="24"/>
        </w:rPr>
      </w:pPr>
      <w:r>
        <w:rPr>
          <w:color w:val="000000"/>
          <w:sz w:val="24"/>
          <w:szCs w:val="24"/>
        </w:rPr>
        <w:lastRenderedPageBreak/>
        <w:t xml:space="preserve">Jansen, P., Zayed, K. &amp; </w:t>
      </w:r>
      <w:proofErr w:type="spellStart"/>
      <w:r>
        <w:rPr>
          <w:color w:val="000000"/>
          <w:sz w:val="24"/>
          <w:szCs w:val="24"/>
        </w:rPr>
        <w:t>Osmann</w:t>
      </w:r>
      <w:proofErr w:type="spellEnd"/>
      <w:r>
        <w:rPr>
          <w:color w:val="000000"/>
          <w:sz w:val="24"/>
          <w:szCs w:val="24"/>
        </w:rPr>
        <w:t>, R. (2016). “Gender differenc</w:t>
      </w:r>
      <w:r>
        <w:rPr>
          <w:color w:val="000000"/>
          <w:sz w:val="24"/>
          <w:szCs w:val="24"/>
        </w:rPr>
        <w:t xml:space="preserve">es in mental rotation in Oman and Germany”. </w:t>
      </w:r>
      <w:r>
        <w:rPr>
          <w:i/>
          <w:color w:val="000000"/>
          <w:sz w:val="24"/>
          <w:szCs w:val="24"/>
        </w:rPr>
        <w:t>Learning and Individual Differences</w:t>
      </w:r>
      <w:r>
        <w:rPr>
          <w:color w:val="000000"/>
          <w:sz w:val="24"/>
          <w:szCs w:val="24"/>
        </w:rPr>
        <w:t xml:space="preserve"> 51: 284–290. </w:t>
      </w:r>
    </w:p>
    <w:p w14:paraId="20FA7C04"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Janssen, A. &amp; Geiser, C. (2012). “Investigation of cross-cultural differences in spatial abilities and solution strategies: An investigation in Cambodia and Germany”. </w:t>
      </w:r>
      <w:r>
        <w:rPr>
          <w:i/>
          <w:color w:val="000000"/>
          <w:sz w:val="24"/>
          <w:szCs w:val="24"/>
        </w:rPr>
        <w:t>Journal of Cross-Cultural Psychology</w:t>
      </w:r>
      <w:r>
        <w:rPr>
          <w:color w:val="000000"/>
          <w:sz w:val="24"/>
          <w:szCs w:val="24"/>
        </w:rPr>
        <w:t xml:space="preserve"> 43: 558-575.</w:t>
      </w:r>
    </w:p>
    <w:p w14:paraId="20FA7C05"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Jaworowska</w:t>
      </w:r>
      <w:proofErr w:type="spellEnd"/>
      <w:r>
        <w:rPr>
          <w:color w:val="000000"/>
          <w:sz w:val="24"/>
          <w:szCs w:val="24"/>
        </w:rPr>
        <w:t xml:space="preserve">, A. &amp; </w:t>
      </w:r>
      <w:proofErr w:type="spellStart"/>
      <w:r>
        <w:rPr>
          <w:color w:val="000000"/>
          <w:sz w:val="24"/>
          <w:szCs w:val="24"/>
        </w:rPr>
        <w:t>Szustrowa</w:t>
      </w:r>
      <w:proofErr w:type="spellEnd"/>
      <w:r>
        <w:rPr>
          <w:color w:val="000000"/>
          <w:sz w:val="24"/>
          <w:szCs w:val="24"/>
        </w:rPr>
        <w:t xml:space="preserve">, T. (1991). </w:t>
      </w:r>
      <w:proofErr w:type="spellStart"/>
      <w:r>
        <w:rPr>
          <w:i/>
          <w:color w:val="000000"/>
          <w:sz w:val="24"/>
          <w:szCs w:val="24"/>
        </w:rPr>
        <w:t>Podrecznik</w:t>
      </w:r>
      <w:proofErr w:type="spellEnd"/>
      <w:r>
        <w:rPr>
          <w:i/>
          <w:color w:val="000000"/>
          <w:sz w:val="24"/>
          <w:szCs w:val="24"/>
        </w:rPr>
        <w:t xml:space="preserve"> Do </w:t>
      </w:r>
      <w:proofErr w:type="spellStart"/>
      <w:r>
        <w:rPr>
          <w:i/>
          <w:color w:val="000000"/>
          <w:sz w:val="24"/>
          <w:szCs w:val="24"/>
        </w:rPr>
        <w:t>Testu</w:t>
      </w:r>
      <w:proofErr w:type="spellEnd"/>
      <w:r>
        <w:rPr>
          <w:i/>
          <w:color w:val="000000"/>
          <w:sz w:val="24"/>
          <w:szCs w:val="24"/>
        </w:rPr>
        <w:t xml:space="preserve"> </w:t>
      </w:r>
      <w:proofErr w:type="spellStart"/>
      <w:r>
        <w:rPr>
          <w:i/>
          <w:color w:val="000000"/>
          <w:sz w:val="24"/>
          <w:szCs w:val="24"/>
        </w:rPr>
        <w:t>Matryc</w:t>
      </w:r>
      <w:proofErr w:type="spellEnd"/>
      <w:r>
        <w:rPr>
          <w:i/>
          <w:color w:val="000000"/>
          <w:sz w:val="24"/>
          <w:szCs w:val="24"/>
        </w:rPr>
        <w:t xml:space="preserve"> Ravena. Warsaw: </w:t>
      </w:r>
      <w:proofErr w:type="spellStart"/>
      <w:r>
        <w:rPr>
          <w:i/>
          <w:color w:val="000000"/>
          <w:sz w:val="24"/>
          <w:szCs w:val="24"/>
        </w:rPr>
        <w:t>Pracownia</w:t>
      </w:r>
      <w:proofErr w:type="spellEnd"/>
      <w:r>
        <w:rPr>
          <w:i/>
          <w:color w:val="000000"/>
          <w:sz w:val="24"/>
          <w:szCs w:val="24"/>
        </w:rPr>
        <w:t xml:space="preserve"> </w:t>
      </w:r>
      <w:proofErr w:type="spellStart"/>
      <w:r>
        <w:rPr>
          <w:i/>
          <w:color w:val="000000"/>
          <w:sz w:val="24"/>
          <w:szCs w:val="24"/>
        </w:rPr>
        <w:t>Testow</w:t>
      </w:r>
      <w:proofErr w:type="spellEnd"/>
      <w:r>
        <w:rPr>
          <w:i/>
          <w:color w:val="000000"/>
          <w:sz w:val="24"/>
          <w:szCs w:val="24"/>
        </w:rPr>
        <w:t xml:space="preserve"> </w:t>
      </w:r>
      <w:proofErr w:type="spellStart"/>
      <w:r>
        <w:rPr>
          <w:i/>
          <w:color w:val="000000"/>
          <w:sz w:val="24"/>
          <w:szCs w:val="24"/>
        </w:rPr>
        <w:t>Psychologicznych</w:t>
      </w:r>
      <w:proofErr w:type="spellEnd"/>
      <w:r>
        <w:rPr>
          <w:i/>
          <w:color w:val="000000"/>
          <w:sz w:val="24"/>
          <w:szCs w:val="24"/>
        </w:rPr>
        <w:t>.</w:t>
      </w:r>
    </w:p>
    <w:p w14:paraId="20FA7C0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Jencks, C. (1972). </w:t>
      </w:r>
      <w:r>
        <w:rPr>
          <w:i/>
          <w:color w:val="000000"/>
          <w:sz w:val="24"/>
          <w:szCs w:val="24"/>
        </w:rPr>
        <w:t>Inequality.</w:t>
      </w:r>
      <w:r>
        <w:rPr>
          <w:color w:val="000000"/>
          <w:sz w:val="24"/>
          <w:szCs w:val="24"/>
        </w:rPr>
        <w:t xml:space="preserve"> London &amp; New York: Basic Books.</w:t>
      </w:r>
    </w:p>
    <w:p w14:paraId="20FA7C07"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 xml:space="preserve">Jensen, A.R. (1987). “Individual differences in the Hick paradigm”. In P. </w:t>
      </w:r>
      <w:proofErr w:type="spellStart"/>
      <w:proofErr w:type="gramStart"/>
      <w:r>
        <w:rPr>
          <w:color w:val="000000"/>
          <w:sz w:val="24"/>
          <w:szCs w:val="24"/>
        </w:rPr>
        <w:t>A.Vernon</w:t>
      </w:r>
      <w:proofErr w:type="spellEnd"/>
      <w:proofErr w:type="gramEnd"/>
      <w:r>
        <w:rPr>
          <w:color w:val="000000"/>
          <w:sz w:val="24"/>
          <w:szCs w:val="24"/>
        </w:rPr>
        <w:t xml:space="preserve"> (Ed) </w:t>
      </w:r>
      <w:r>
        <w:rPr>
          <w:i/>
          <w:color w:val="000000"/>
          <w:sz w:val="24"/>
          <w:szCs w:val="24"/>
        </w:rPr>
        <w:t>Speed of information proces</w:t>
      </w:r>
      <w:r>
        <w:rPr>
          <w:i/>
          <w:color w:val="000000"/>
          <w:sz w:val="24"/>
          <w:szCs w:val="24"/>
        </w:rPr>
        <w:t>sing and intelligence</w:t>
      </w:r>
      <w:r>
        <w:rPr>
          <w:color w:val="000000"/>
          <w:sz w:val="24"/>
          <w:szCs w:val="24"/>
        </w:rPr>
        <w:t xml:space="preserve">. Norwood, NJ: </w:t>
      </w:r>
      <w:proofErr w:type="spellStart"/>
      <w:r>
        <w:rPr>
          <w:color w:val="000000"/>
          <w:sz w:val="24"/>
          <w:szCs w:val="24"/>
        </w:rPr>
        <w:t>Ablex</w:t>
      </w:r>
      <w:proofErr w:type="spellEnd"/>
      <w:r>
        <w:rPr>
          <w:color w:val="000000"/>
          <w:sz w:val="24"/>
          <w:szCs w:val="24"/>
        </w:rPr>
        <w:t xml:space="preserve">. </w:t>
      </w:r>
    </w:p>
    <w:p w14:paraId="20FA7C08"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Jensen, A.R. (1998) </w:t>
      </w:r>
      <w:r>
        <w:rPr>
          <w:i/>
          <w:color w:val="000000"/>
          <w:sz w:val="24"/>
          <w:szCs w:val="24"/>
        </w:rPr>
        <w:t>The g Factor</w:t>
      </w:r>
      <w:r>
        <w:rPr>
          <w:color w:val="000000"/>
          <w:sz w:val="24"/>
          <w:szCs w:val="24"/>
        </w:rPr>
        <w:t xml:space="preserve">.  Westport: Praeger. </w:t>
      </w:r>
    </w:p>
    <w:p w14:paraId="20FA7C09"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Jensen, A. R. (2006). </w:t>
      </w:r>
      <w:r>
        <w:rPr>
          <w:i/>
          <w:color w:val="000000"/>
          <w:sz w:val="24"/>
          <w:szCs w:val="24"/>
        </w:rPr>
        <w:t xml:space="preserve">Clocking the mind: Mental chronometry and individual differences. </w:t>
      </w:r>
      <w:r>
        <w:rPr>
          <w:color w:val="000000"/>
          <w:sz w:val="24"/>
          <w:szCs w:val="24"/>
        </w:rPr>
        <w:t>Oxford: Elsevier.</w:t>
      </w:r>
      <w:r>
        <w:rPr>
          <w:color w:val="000000"/>
          <w:sz w:val="24"/>
          <w:szCs w:val="24"/>
        </w:rPr>
        <w:br/>
        <w:t xml:space="preserve">Jensen, A.R. &amp; Johnson, F.W. (1994). “Race and sex </w:t>
      </w:r>
      <w:r>
        <w:rPr>
          <w:color w:val="000000"/>
          <w:sz w:val="24"/>
          <w:szCs w:val="24"/>
        </w:rPr>
        <w:t xml:space="preserve">differences in head size and IQ”. </w:t>
      </w:r>
      <w:r>
        <w:rPr>
          <w:i/>
          <w:color w:val="000000"/>
          <w:sz w:val="24"/>
          <w:szCs w:val="24"/>
        </w:rPr>
        <w:t>Intelligence</w:t>
      </w:r>
      <w:r>
        <w:rPr>
          <w:color w:val="000000"/>
          <w:sz w:val="24"/>
          <w:szCs w:val="24"/>
        </w:rPr>
        <w:t xml:space="preserve"> 18: 309-333.</w:t>
      </w:r>
    </w:p>
    <w:p w14:paraId="20FA7C0A"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Jensen, A.R. &amp; Reynolds, C.R. (1983). “Sex differences on the WISC-R”. </w:t>
      </w:r>
      <w:r>
        <w:rPr>
          <w:i/>
          <w:color w:val="000000"/>
          <w:sz w:val="24"/>
          <w:szCs w:val="24"/>
        </w:rPr>
        <w:t>Personality and Individual Differences</w:t>
      </w:r>
      <w:r>
        <w:rPr>
          <w:color w:val="000000"/>
          <w:sz w:val="24"/>
          <w:szCs w:val="24"/>
        </w:rPr>
        <w:t xml:space="preserve"> 4: 223-226.</w:t>
      </w:r>
    </w:p>
    <w:p w14:paraId="20FA7C0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Johnson, W. &amp; Bouchard, T. J. (2007). “Sex differences in mental abilities</w:t>
      </w:r>
      <w:r>
        <w:rPr>
          <w:color w:val="000000"/>
          <w:sz w:val="24"/>
          <w:szCs w:val="24"/>
        </w:rPr>
        <w:t xml:space="preserve">: </w:t>
      </w:r>
      <w:r>
        <w:rPr>
          <w:i/>
          <w:color w:val="000000"/>
          <w:sz w:val="24"/>
          <w:szCs w:val="24"/>
        </w:rPr>
        <w:t>g</w:t>
      </w:r>
      <w:r>
        <w:rPr>
          <w:color w:val="000000"/>
          <w:sz w:val="24"/>
          <w:szCs w:val="24"/>
        </w:rPr>
        <w:t xml:space="preserve"> masks the dimensions on which they lie”. </w:t>
      </w:r>
      <w:r>
        <w:rPr>
          <w:i/>
          <w:color w:val="000000"/>
          <w:sz w:val="24"/>
          <w:szCs w:val="24"/>
        </w:rPr>
        <w:t>Intelligence</w:t>
      </w:r>
      <w:r>
        <w:rPr>
          <w:color w:val="000000"/>
          <w:sz w:val="24"/>
          <w:szCs w:val="24"/>
        </w:rPr>
        <w:t xml:space="preserve"> 35:</w:t>
      </w:r>
      <w:r>
        <w:rPr>
          <w:i/>
          <w:color w:val="000000"/>
          <w:sz w:val="24"/>
          <w:szCs w:val="24"/>
        </w:rPr>
        <w:t xml:space="preserve"> </w:t>
      </w:r>
      <w:r>
        <w:rPr>
          <w:color w:val="000000"/>
          <w:sz w:val="24"/>
          <w:szCs w:val="24"/>
        </w:rPr>
        <w:t xml:space="preserve"> 23-39.</w:t>
      </w:r>
    </w:p>
    <w:p w14:paraId="20FA7C0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Johnson, W., Carothers, A. &amp; Deary, I. J. (2009). “A role for the X chromosome in sex differences in variability in general intelligence?” </w:t>
      </w:r>
      <w:r>
        <w:rPr>
          <w:i/>
          <w:color w:val="000000"/>
          <w:sz w:val="24"/>
          <w:szCs w:val="24"/>
        </w:rPr>
        <w:t xml:space="preserve">Perspectives in Psychological Science </w:t>
      </w:r>
      <w:r>
        <w:rPr>
          <w:color w:val="000000"/>
          <w:sz w:val="24"/>
          <w:szCs w:val="24"/>
        </w:rPr>
        <w:t>4: 598–61</w:t>
      </w:r>
      <w:r>
        <w:rPr>
          <w:color w:val="000000"/>
          <w:sz w:val="24"/>
          <w:szCs w:val="24"/>
        </w:rPr>
        <w:t xml:space="preserve">1. </w:t>
      </w:r>
    </w:p>
    <w:p w14:paraId="20FA7C0D"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Jones, S. (1962). “The Wechsler Intelligence Scale for Children applied to a sample of London schoolchildren”. </w:t>
      </w:r>
      <w:r>
        <w:rPr>
          <w:i/>
          <w:color w:val="000000"/>
          <w:sz w:val="24"/>
          <w:szCs w:val="24"/>
        </w:rPr>
        <w:t>British Journal of Educational Psychology</w:t>
      </w:r>
      <w:r>
        <w:rPr>
          <w:color w:val="000000"/>
          <w:sz w:val="24"/>
          <w:szCs w:val="24"/>
        </w:rPr>
        <w:t xml:space="preserve"> 32, 119-132.</w:t>
      </w:r>
    </w:p>
    <w:p w14:paraId="20FA7C0E"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Jorm</w:t>
      </w:r>
      <w:proofErr w:type="spellEnd"/>
      <w:r>
        <w:rPr>
          <w:color w:val="000000"/>
          <w:sz w:val="24"/>
          <w:szCs w:val="24"/>
        </w:rPr>
        <w:t>, A. F., Anstey, K. J., Christensen, H. &amp;</w:t>
      </w:r>
      <w:r>
        <w:rPr>
          <w:color w:val="000000"/>
          <w:sz w:val="24"/>
          <w:szCs w:val="24"/>
        </w:rPr>
        <w:tab/>
        <w:t xml:space="preserve"> Rodgers, B. (2004). “Gender differences in cognitive abilities: the mediating role of health state and health habits”. </w:t>
      </w:r>
      <w:r>
        <w:rPr>
          <w:i/>
          <w:color w:val="000000"/>
          <w:sz w:val="24"/>
          <w:szCs w:val="24"/>
        </w:rPr>
        <w:t>Intelligence</w:t>
      </w:r>
      <w:r>
        <w:rPr>
          <w:color w:val="000000"/>
          <w:sz w:val="24"/>
          <w:szCs w:val="24"/>
        </w:rPr>
        <w:t xml:space="preserve"> 32: 7-23. </w:t>
      </w:r>
    </w:p>
    <w:p w14:paraId="20FA7C0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Joseph, D. L. &amp; Newman, D. A. (2010). “Emotional intelligence: An </w:t>
      </w:r>
      <w:r>
        <w:rPr>
          <w:color w:val="000000"/>
          <w:sz w:val="24"/>
          <w:szCs w:val="24"/>
        </w:rPr>
        <w:t xml:space="preserve">integrative analysis and cascading model”. </w:t>
      </w:r>
      <w:r>
        <w:rPr>
          <w:i/>
          <w:color w:val="000000"/>
          <w:sz w:val="24"/>
          <w:szCs w:val="24"/>
        </w:rPr>
        <w:t xml:space="preserve">Journal of Applied Psychology </w:t>
      </w:r>
      <w:r>
        <w:rPr>
          <w:color w:val="000000"/>
          <w:sz w:val="24"/>
          <w:szCs w:val="24"/>
        </w:rPr>
        <w:t xml:space="preserve">95: 54-78. </w:t>
      </w:r>
    </w:p>
    <w:p w14:paraId="20FA7C10"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Kaiser, S. M. &amp; Reynolds, C. R. (1985). “Sex differences on the Wechsler Preschool and Primary Scale of Intelligence”. </w:t>
      </w:r>
      <w:r>
        <w:rPr>
          <w:i/>
          <w:color w:val="000000"/>
          <w:sz w:val="24"/>
          <w:szCs w:val="24"/>
        </w:rPr>
        <w:t>Personality &amp; Individual Differences</w:t>
      </w:r>
      <w:r>
        <w:rPr>
          <w:color w:val="000000"/>
          <w:sz w:val="24"/>
          <w:szCs w:val="24"/>
        </w:rPr>
        <w:t xml:space="preserve"> 6: 405-407.   </w:t>
      </w:r>
    </w:p>
    <w:p w14:paraId="20FA7C11"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Karama, S., Ad-</w:t>
      </w:r>
      <w:proofErr w:type="spellStart"/>
      <w:r>
        <w:rPr>
          <w:color w:val="000000"/>
          <w:sz w:val="24"/>
          <w:szCs w:val="24"/>
        </w:rPr>
        <w:t>Dab’bagh</w:t>
      </w:r>
      <w:proofErr w:type="spellEnd"/>
      <w:r>
        <w:rPr>
          <w:color w:val="000000"/>
          <w:sz w:val="24"/>
          <w:szCs w:val="24"/>
        </w:rPr>
        <w:t xml:space="preserve">, Y., Haier, R. J. Deary, I. J., </w:t>
      </w:r>
      <w:proofErr w:type="spellStart"/>
      <w:r>
        <w:rPr>
          <w:color w:val="000000"/>
          <w:sz w:val="24"/>
          <w:szCs w:val="24"/>
        </w:rPr>
        <w:t>Lyttelton</w:t>
      </w:r>
      <w:proofErr w:type="spellEnd"/>
      <w:r>
        <w:rPr>
          <w:color w:val="000000"/>
          <w:sz w:val="24"/>
          <w:szCs w:val="24"/>
        </w:rPr>
        <w:t xml:space="preserve">, O. C., Lepage C. &amp; the Brain Development Cooperative Group (2009). “Positive association between cognitive ability and cortical thickness in a representative US sample of healthy </w:t>
      </w:r>
      <w:proofErr w:type="gramStart"/>
      <w:r>
        <w:rPr>
          <w:color w:val="000000"/>
          <w:sz w:val="24"/>
          <w:szCs w:val="24"/>
        </w:rPr>
        <w:t>6 to 18 ye</w:t>
      </w:r>
      <w:r>
        <w:rPr>
          <w:color w:val="000000"/>
          <w:sz w:val="24"/>
          <w:szCs w:val="24"/>
        </w:rPr>
        <w:t>ar-olds</w:t>
      </w:r>
      <w:proofErr w:type="gramEnd"/>
      <w:r>
        <w:rPr>
          <w:color w:val="000000"/>
          <w:sz w:val="24"/>
          <w:szCs w:val="24"/>
        </w:rPr>
        <w:t xml:space="preserve">”. </w:t>
      </w:r>
      <w:r>
        <w:rPr>
          <w:i/>
          <w:color w:val="000000"/>
          <w:sz w:val="24"/>
          <w:szCs w:val="24"/>
        </w:rPr>
        <w:t xml:space="preserve">Intelligence </w:t>
      </w:r>
      <w:r>
        <w:rPr>
          <w:color w:val="000000"/>
          <w:sz w:val="24"/>
          <w:szCs w:val="24"/>
        </w:rPr>
        <w:t xml:space="preserve">37: 145–155. </w:t>
      </w:r>
    </w:p>
    <w:p w14:paraId="20FA7C1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Karama, S., Colom, R., Johnson, W., Deary, I. J., Haier, R. &amp; </w:t>
      </w:r>
      <w:proofErr w:type="spellStart"/>
      <w:r>
        <w:rPr>
          <w:color w:val="000000"/>
          <w:sz w:val="24"/>
          <w:szCs w:val="24"/>
        </w:rPr>
        <w:t>Waber</w:t>
      </w:r>
      <w:proofErr w:type="spellEnd"/>
      <w:r>
        <w:rPr>
          <w:color w:val="000000"/>
          <w:sz w:val="24"/>
          <w:szCs w:val="24"/>
        </w:rPr>
        <w:t xml:space="preserve">, D. P. &amp; the Brain Development Cooperative Group (2011). “Cortical thickness correlates of specific cognitive performance accounted for by the general </w:t>
      </w:r>
      <w:r>
        <w:rPr>
          <w:color w:val="000000"/>
          <w:sz w:val="24"/>
          <w:szCs w:val="24"/>
        </w:rPr>
        <w:t xml:space="preserve">factor of intelligence in healthy children aged 6 to 18”. </w:t>
      </w:r>
      <w:r>
        <w:rPr>
          <w:i/>
          <w:color w:val="000000"/>
          <w:sz w:val="24"/>
          <w:szCs w:val="24"/>
        </w:rPr>
        <w:t xml:space="preserve">Neuroimage </w:t>
      </w:r>
      <w:r>
        <w:rPr>
          <w:color w:val="000000"/>
          <w:sz w:val="24"/>
          <w:szCs w:val="24"/>
        </w:rPr>
        <w:t xml:space="preserve">55: 1443–1453. </w:t>
      </w:r>
    </w:p>
    <w:p w14:paraId="20FA7C13" w14:textId="77777777" w:rsidR="00332C51" w:rsidRDefault="00F170AA">
      <w:pPr>
        <w:widowControl w:val="0"/>
        <w:pBdr>
          <w:top w:val="nil"/>
          <w:left w:val="nil"/>
          <w:bottom w:val="nil"/>
          <w:right w:val="nil"/>
          <w:between w:val="nil"/>
        </w:pBdr>
        <w:tabs>
          <w:tab w:val="left" w:pos="729"/>
        </w:tabs>
        <w:rPr>
          <w:color w:val="000000"/>
          <w:sz w:val="24"/>
          <w:szCs w:val="24"/>
        </w:rPr>
      </w:pPr>
      <w:r>
        <w:rPr>
          <w:color w:val="000000"/>
          <w:sz w:val="24"/>
          <w:szCs w:val="24"/>
        </w:rPr>
        <w:t xml:space="preserve">Kaufman, A. S. &amp; Kaufman, N. L. (1973). “Sex differences on the McCarthy Scales of children's abilities”.  </w:t>
      </w:r>
      <w:r>
        <w:rPr>
          <w:i/>
          <w:color w:val="000000"/>
          <w:sz w:val="24"/>
          <w:szCs w:val="24"/>
        </w:rPr>
        <w:t xml:space="preserve">Journal of Clinical Psychology </w:t>
      </w:r>
      <w:r>
        <w:rPr>
          <w:color w:val="000000"/>
          <w:sz w:val="24"/>
          <w:szCs w:val="24"/>
        </w:rPr>
        <w:t xml:space="preserve">29: 362-365. </w:t>
      </w:r>
    </w:p>
    <w:p w14:paraId="20FA7C14"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 xml:space="preserve">Kaufman, A. S. &amp; </w:t>
      </w:r>
      <w:proofErr w:type="spellStart"/>
      <w:r>
        <w:rPr>
          <w:color w:val="000000"/>
          <w:sz w:val="24"/>
          <w:szCs w:val="24"/>
        </w:rPr>
        <w:t>Doppelt</w:t>
      </w:r>
      <w:proofErr w:type="spellEnd"/>
      <w:r>
        <w:rPr>
          <w:color w:val="000000"/>
          <w:sz w:val="24"/>
          <w:szCs w:val="24"/>
        </w:rPr>
        <w:t xml:space="preserve">, J. E. (1976). “Analysis of WISC-R standardization data in terms of the stratification variables”. </w:t>
      </w:r>
      <w:r>
        <w:rPr>
          <w:i/>
          <w:color w:val="000000"/>
          <w:sz w:val="24"/>
          <w:szCs w:val="24"/>
        </w:rPr>
        <w:t>Child Development</w:t>
      </w:r>
      <w:r>
        <w:rPr>
          <w:color w:val="000000"/>
          <w:sz w:val="24"/>
          <w:szCs w:val="24"/>
        </w:rPr>
        <w:t xml:space="preserve"> 47: 165-171.</w:t>
      </w:r>
    </w:p>
    <w:p w14:paraId="20FA7C1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Kaufman, A. S. &amp; Lichtenberger, E. O. (2002). </w:t>
      </w:r>
      <w:r>
        <w:rPr>
          <w:i/>
          <w:color w:val="000000"/>
          <w:sz w:val="24"/>
          <w:szCs w:val="24"/>
        </w:rPr>
        <w:t xml:space="preserve">Assessing Adolescent and Adult Intelligence. </w:t>
      </w:r>
      <w:r>
        <w:rPr>
          <w:color w:val="000000"/>
          <w:sz w:val="24"/>
          <w:szCs w:val="24"/>
        </w:rPr>
        <w:t xml:space="preserve">Boston: </w:t>
      </w:r>
      <w:proofErr w:type="spellStart"/>
      <w:r>
        <w:rPr>
          <w:color w:val="000000"/>
          <w:sz w:val="24"/>
          <w:szCs w:val="24"/>
        </w:rPr>
        <w:t>Al</w:t>
      </w:r>
      <w:r>
        <w:rPr>
          <w:color w:val="000000"/>
          <w:sz w:val="24"/>
          <w:szCs w:val="24"/>
        </w:rPr>
        <w:t>lyn</w:t>
      </w:r>
      <w:proofErr w:type="spellEnd"/>
      <w:r>
        <w:rPr>
          <w:color w:val="000000"/>
          <w:sz w:val="24"/>
          <w:szCs w:val="24"/>
        </w:rPr>
        <w:t xml:space="preserve"> &amp; Bacon.</w:t>
      </w:r>
    </w:p>
    <w:p w14:paraId="20FA7C1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Kaufman, A. S., McClean, J. E. &amp; Reynolds, C. R. (1988). “Sex, race, region and education differences on the 11 WAIS-R subtests”. </w:t>
      </w:r>
      <w:r>
        <w:rPr>
          <w:i/>
          <w:color w:val="000000"/>
          <w:sz w:val="24"/>
          <w:szCs w:val="24"/>
        </w:rPr>
        <w:t>Journal of Clinical Psychology</w:t>
      </w:r>
      <w:r>
        <w:rPr>
          <w:color w:val="000000"/>
          <w:sz w:val="24"/>
          <w:szCs w:val="24"/>
        </w:rPr>
        <w:t xml:space="preserve"> 44: 231- 248.</w:t>
      </w:r>
    </w:p>
    <w:p w14:paraId="20FA7C1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Kaufman, A. S., Kaufman-Packer, J. L., McLean, J. E. &amp; Reynolds, C. </w:t>
      </w:r>
      <w:r>
        <w:rPr>
          <w:color w:val="000000"/>
          <w:sz w:val="24"/>
          <w:szCs w:val="24"/>
        </w:rPr>
        <w:t xml:space="preserve">R. (1991). “Is the pattern of intellectual growth and decline across the adult life-span different for men and women?” </w:t>
      </w:r>
      <w:r>
        <w:rPr>
          <w:i/>
          <w:color w:val="000000"/>
          <w:sz w:val="24"/>
          <w:szCs w:val="24"/>
        </w:rPr>
        <w:t>Journal of Clinical Psychology</w:t>
      </w:r>
      <w:r>
        <w:rPr>
          <w:color w:val="000000"/>
          <w:sz w:val="24"/>
          <w:szCs w:val="24"/>
        </w:rPr>
        <w:t xml:space="preserve"> 47: 801-812.  </w:t>
      </w:r>
    </w:p>
    <w:p w14:paraId="20FA7C18" w14:textId="77777777" w:rsidR="00332C51" w:rsidRDefault="00F170AA">
      <w:pPr>
        <w:widowControl w:val="0"/>
        <w:pBdr>
          <w:top w:val="nil"/>
          <w:left w:val="nil"/>
          <w:bottom w:val="nil"/>
          <w:right w:val="nil"/>
          <w:between w:val="nil"/>
        </w:pBdr>
        <w:tabs>
          <w:tab w:val="left" w:pos="7380"/>
        </w:tabs>
        <w:rPr>
          <w:color w:val="000000"/>
          <w:sz w:val="24"/>
          <w:szCs w:val="24"/>
        </w:rPr>
      </w:pPr>
      <w:r>
        <w:rPr>
          <w:color w:val="000000"/>
          <w:sz w:val="24"/>
          <w:szCs w:val="24"/>
        </w:rPr>
        <w:t xml:space="preserve">Kaufman, A. S. &amp; Wang, J-J. (1992). “Gender, race and educational differences on the K-BIT at ages 4 to 90 years”. </w:t>
      </w:r>
      <w:r>
        <w:rPr>
          <w:i/>
          <w:color w:val="000000"/>
          <w:sz w:val="24"/>
          <w:szCs w:val="24"/>
        </w:rPr>
        <w:t>Journal of Psychoeducational Assessment</w:t>
      </w:r>
      <w:r>
        <w:rPr>
          <w:color w:val="000000"/>
          <w:sz w:val="24"/>
          <w:szCs w:val="24"/>
        </w:rPr>
        <w:t xml:space="preserve"> 10: 219-229.</w:t>
      </w:r>
    </w:p>
    <w:p w14:paraId="20FA7C19" w14:textId="77777777" w:rsidR="00332C51" w:rsidRDefault="00F170AA">
      <w:pPr>
        <w:widowControl w:val="0"/>
        <w:pBdr>
          <w:top w:val="nil"/>
          <w:left w:val="nil"/>
          <w:bottom w:val="nil"/>
          <w:right w:val="nil"/>
          <w:between w:val="nil"/>
        </w:pBdr>
        <w:tabs>
          <w:tab w:val="left" w:pos="7380"/>
        </w:tabs>
        <w:rPr>
          <w:color w:val="000000"/>
          <w:sz w:val="24"/>
          <w:szCs w:val="24"/>
        </w:rPr>
      </w:pPr>
      <w:r>
        <w:rPr>
          <w:color w:val="000000"/>
          <w:sz w:val="24"/>
          <w:szCs w:val="24"/>
        </w:rPr>
        <w:t>Kaufman, J. C., Chen, T-H. &amp; Kaufman, A. S. (1995). “Ethnic group, education, and gender</w:t>
      </w:r>
      <w:r>
        <w:rPr>
          <w:color w:val="000000"/>
          <w:sz w:val="24"/>
          <w:szCs w:val="24"/>
        </w:rPr>
        <w:t xml:space="preserve"> differences on six Horn abilities for adolescents and adults”. </w:t>
      </w:r>
      <w:r>
        <w:rPr>
          <w:i/>
          <w:color w:val="000000"/>
          <w:sz w:val="24"/>
          <w:szCs w:val="24"/>
        </w:rPr>
        <w:t xml:space="preserve">Journal of Psychoeducational </w:t>
      </w:r>
      <w:r>
        <w:rPr>
          <w:i/>
          <w:color w:val="000000"/>
          <w:sz w:val="24"/>
          <w:szCs w:val="24"/>
        </w:rPr>
        <w:lastRenderedPageBreak/>
        <w:t>Assessment</w:t>
      </w:r>
      <w:r>
        <w:rPr>
          <w:color w:val="000000"/>
          <w:sz w:val="24"/>
          <w:szCs w:val="24"/>
        </w:rPr>
        <w:t xml:space="preserve"> 13: 49-65.</w:t>
      </w:r>
    </w:p>
    <w:p w14:paraId="20FA7C1A" w14:textId="77777777" w:rsidR="00332C51" w:rsidRDefault="00F170AA">
      <w:pPr>
        <w:widowControl w:val="0"/>
        <w:pBdr>
          <w:top w:val="nil"/>
          <w:left w:val="nil"/>
          <w:bottom w:val="nil"/>
          <w:right w:val="nil"/>
          <w:between w:val="nil"/>
        </w:pBdr>
        <w:tabs>
          <w:tab w:val="left" w:pos="7380"/>
        </w:tabs>
        <w:rPr>
          <w:color w:val="000000"/>
          <w:sz w:val="24"/>
          <w:szCs w:val="24"/>
        </w:rPr>
      </w:pPr>
      <w:r>
        <w:rPr>
          <w:color w:val="000000"/>
          <w:sz w:val="24"/>
          <w:szCs w:val="24"/>
        </w:rPr>
        <w:t xml:space="preserve">Keith, T. Z., Reynolds, M. R., Patel, P. G. &amp; Ridley, K. P. (2008). “Sex differences in latent cognitive abilities at ages 6 to 59: Evidence </w:t>
      </w:r>
      <w:r>
        <w:rPr>
          <w:color w:val="000000"/>
          <w:sz w:val="24"/>
          <w:szCs w:val="24"/>
        </w:rPr>
        <w:t xml:space="preserve">from the Woodcock-Johnson 111 test of cognitive abilities”. </w:t>
      </w:r>
      <w:r>
        <w:rPr>
          <w:i/>
          <w:color w:val="000000"/>
          <w:sz w:val="24"/>
          <w:szCs w:val="24"/>
        </w:rPr>
        <w:t>Intelligence</w:t>
      </w:r>
      <w:r>
        <w:rPr>
          <w:color w:val="000000"/>
          <w:sz w:val="24"/>
          <w:szCs w:val="24"/>
        </w:rPr>
        <w:t xml:space="preserve"> 36: 502-525.</w:t>
      </w:r>
    </w:p>
    <w:p w14:paraId="20FA7C1B" w14:textId="77777777" w:rsidR="00332C51" w:rsidRPr="003B4A8F" w:rsidRDefault="00F170AA">
      <w:pPr>
        <w:widowControl w:val="0"/>
        <w:pBdr>
          <w:top w:val="nil"/>
          <w:left w:val="nil"/>
          <w:bottom w:val="nil"/>
          <w:right w:val="nil"/>
          <w:between w:val="nil"/>
        </w:pBdr>
        <w:rPr>
          <w:color w:val="000000"/>
          <w:sz w:val="24"/>
          <w:szCs w:val="24"/>
          <w:lang w:val="fr-BE"/>
        </w:rPr>
      </w:pPr>
      <w:r>
        <w:rPr>
          <w:color w:val="000000"/>
          <w:sz w:val="24"/>
          <w:szCs w:val="24"/>
        </w:rPr>
        <w:t>Keith, T. Z., Reynolds, M. R., Roberts, L. S., Winter, A. L. &amp; Austin, C. A. (2011). “Sex differences in latent cognitive abilities at ages 5 to 17: Evidence from the Dif</w:t>
      </w:r>
      <w:r>
        <w:rPr>
          <w:color w:val="000000"/>
          <w:sz w:val="24"/>
          <w:szCs w:val="24"/>
        </w:rPr>
        <w:t xml:space="preserve">ferential Ability Scales-Second Edition”. </w:t>
      </w:r>
      <w:r w:rsidRPr="003B4A8F">
        <w:rPr>
          <w:i/>
          <w:color w:val="000000"/>
          <w:sz w:val="24"/>
          <w:szCs w:val="24"/>
          <w:lang w:val="fr-BE"/>
        </w:rPr>
        <w:t>Intelligence</w:t>
      </w:r>
      <w:r w:rsidRPr="003B4A8F">
        <w:rPr>
          <w:color w:val="000000"/>
          <w:sz w:val="24"/>
          <w:szCs w:val="24"/>
          <w:lang w:val="fr-BE"/>
        </w:rPr>
        <w:t xml:space="preserve"> 39: 389-404. </w:t>
      </w:r>
    </w:p>
    <w:p w14:paraId="20FA7C1C" w14:textId="77777777" w:rsidR="00332C51" w:rsidRDefault="00F170AA">
      <w:pPr>
        <w:widowControl w:val="0"/>
        <w:pBdr>
          <w:top w:val="nil"/>
          <w:left w:val="nil"/>
          <w:bottom w:val="nil"/>
          <w:right w:val="nil"/>
          <w:between w:val="nil"/>
        </w:pBdr>
        <w:rPr>
          <w:color w:val="000000"/>
          <w:sz w:val="24"/>
          <w:szCs w:val="24"/>
        </w:rPr>
      </w:pPr>
      <w:r w:rsidRPr="003B4A8F">
        <w:rPr>
          <w:color w:val="000000"/>
          <w:sz w:val="24"/>
          <w:szCs w:val="24"/>
          <w:lang w:val="fr-BE"/>
        </w:rPr>
        <w:t xml:space="preserve">Keulers, E. H. H., Evers, E. A. T., Stiers, P. &amp; Jolles, J. (2010). </w:t>
      </w:r>
      <w:r>
        <w:rPr>
          <w:color w:val="000000"/>
          <w:sz w:val="24"/>
          <w:szCs w:val="24"/>
        </w:rPr>
        <w:t xml:space="preserve">“Age, sex and pubertal phase influence mentalizing about emotions and actions in adolescents”. </w:t>
      </w:r>
      <w:r>
        <w:rPr>
          <w:i/>
          <w:color w:val="000000"/>
          <w:sz w:val="24"/>
          <w:szCs w:val="24"/>
        </w:rPr>
        <w:t>Developmental Neuropsych</w:t>
      </w:r>
      <w:r>
        <w:rPr>
          <w:i/>
          <w:color w:val="000000"/>
          <w:sz w:val="24"/>
          <w:szCs w:val="24"/>
        </w:rPr>
        <w:t>ology</w:t>
      </w:r>
      <w:r>
        <w:rPr>
          <w:color w:val="000000"/>
          <w:sz w:val="24"/>
          <w:szCs w:val="24"/>
        </w:rPr>
        <w:t xml:space="preserve"> 35:</w:t>
      </w:r>
      <w:r>
        <w:rPr>
          <w:i/>
          <w:color w:val="000000"/>
          <w:sz w:val="24"/>
          <w:szCs w:val="24"/>
        </w:rPr>
        <w:t xml:space="preserve"> </w:t>
      </w:r>
      <w:r>
        <w:rPr>
          <w:color w:val="000000"/>
          <w:sz w:val="24"/>
          <w:szCs w:val="24"/>
        </w:rPr>
        <w:t>555–569.</w:t>
      </w:r>
    </w:p>
    <w:p w14:paraId="20FA7C1D"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Khaleefa</w:t>
      </w:r>
      <w:proofErr w:type="spellEnd"/>
      <w:r>
        <w:rPr>
          <w:color w:val="000000"/>
          <w:sz w:val="24"/>
          <w:szCs w:val="24"/>
        </w:rPr>
        <w:t xml:space="preserve">, O., Ali, K. &amp; Lynn, R. (2010). “IQ and head size in a sample in Sudan”. </w:t>
      </w:r>
      <w:r>
        <w:rPr>
          <w:i/>
          <w:color w:val="000000"/>
          <w:sz w:val="24"/>
          <w:szCs w:val="24"/>
        </w:rPr>
        <w:t>Mankind Quarterly</w:t>
      </w:r>
      <w:r>
        <w:rPr>
          <w:color w:val="000000"/>
          <w:sz w:val="24"/>
          <w:szCs w:val="24"/>
        </w:rPr>
        <w:t xml:space="preserve"> 51: 108-111.</w:t>
      </w:r>
    </w:p>
    <w:p w14:paraId="20FA7C1E"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Khaleefa</w:t>
      </w:r>
      <w:proofErr w:type="spellEnd"/>
      <w:r>
        <w:rPr>
          <w:color w:val="000000"/>
          <w:sz w:val="24"/>
          <w:szCs w:val="24"/>
        </w:rPr>
        <w:t xml:space="preserve">, O., Khatib, M. A., </w:t>
      </w:r>
      <w:proofErr w:type="spellStart"/>
      <w:r>
        <w:rPr>
          <w:color w:val="000000"/>
          <w:sz w:val="24"/>
          <w:szCs w:val="24"/>
        </w:rPr>
        <w:t>Mutwakkil</w:t>
      </w:r>
      <w:proofErr w:type="spellEnd"/>
      <w:r>
        <w:rPr>
          <w:color w:val="000000"/>
          <w:sz w:val="24"/>
          <w:szCs w:val="24"/>
        </w:rPr>
        <w:t xml:space="preserve">, M. M.  &amp; Lynn, R. (2008). “Norms and gender differences on the Progressive Matrices </w:t>
      </w:r>
      <w:r>
        <w:rPr>
          <w:color w:val="000000"/>
          <w:sz w:val="24"/>
          <w:szCs w:val="24"/>
        </w:rPr>
        <w:t xml:space="preserve">in Sudan”. </w:t>
      </w:r>
      <w:r>
        <w:rPr>
          <w:i/>
          <w:color w:val="000000"/>
          <w:sz w:val="24"/>
          <w:szCs w:val="24"/>
        </w:rPr>
        <w:t>Mankind Quarterly</w:t>
      </w:r>
      <w:r>
        <w:rPr>
          <w:color w:val="000000"/>
          <w:sz w:val="24"/>
          <w:szCs w:val="24"/>
        </w:rPr>
        <w:t xml:space="preserve"> 49: 177-183. </w:t>
      </w:r>
    </w:p>
    <w:p w14:paraId="20FA7C1F" w14:textId="77777777" w:rsidR="00332C51" w:rsidRDefault="00F170AA">
      <w:pPr>
        <w:widowControl w:val="0"/>
        <w:pBdr>
          <w:top w:val="nil"/>
          <w:left w:val="nil"/>
          <w:bottom w:val="nil"/>
          <w:right w:val="nil"/>
          <w:between w:val="nil"/>
        </w:pBdr>
        <w:spacing w:after="120"/>
        <w:rPr>
          <w:color w:val="000000"/>
          <w:sz w:val="24"/>
          <w:szCs w:val="24"/>
        </w:rPr>
      </w:pPr>
      <w:proofErr w:type="spellStart"/>
      <w:r>
        <w:rPr>
          <w:color w:val="000000"/>
          <w:sz w:val="24"/>
          <w:szCs w:val="24"/>
        </w:rPr>
        <w:t>Khaleefa</w:t>
      </w:r>
      <w:proofErr w:type="spellEnd"/>
      <w:r>
        <w:rPr>
          <w:color w:val="000000"/>
          <w:sz w:val="24"/>
          <w:szCs w:val="24"/>
        </w:rPr>
        <w:t xml:space="preserve">, O. &amp; Lynn, R. (2008a). “A study of intelligence in the United Arab Emirates”. </w:t>
      </w:r>
      <w:r>
        <w:rPr>
          <w:i/>
          <w:color w:val="000000"/>
          <w:sz w:val="24"/>
          <w:szCs w:val="24"/>
        </w:rPr>
        <w:t>Mankind Quarterly</w:t>
      </w:r>
      <w:r>
        <w:rPr>
          <w:color w:val="000000"/>
          <w:sz w:val="24"/>
          <w:szCs w:val="24"/>
        </w:rPr>
        <w:t xml:space="preserve"> 49: 58-64.</w:t>
      </w:r>
    </w:p>
    <w:p w14:paraId="20FA7C20" w14:textId="77777777" w:rsidR="00332C51" w:rsidRDefault="00F170AA">
      <w:pPr>
        <w:widowControl w:val="0"/>
        <w:pBdr>
          <w:top w:val="nil"/>
          <w:left w:val="nil"/>
          <w:bottom w:val="nil"/>
          <w:right w:val="nil"/>
          <w:between w:val="nil"/>
        </w:pBdr>
        <w:spacing w:after="120"/>
        <w:rPr>
          <w:color w:val="000000"/>
          <w:sz w:val="24"/>
          <w:szCs w:val="24"/>
        </w:rPr>
      </w:pPr>
      <w:proofErr w:type="spellStart"/>
      <w:r>
        <w:rPr>
          <w:color w:val="000000"/>
          <w:sz w:val="24"/>
          <w:szCs w:val="24"/>
        </w:rPr>
        <w:t>Khaleefa</w:t>
      </w:r>
      <w:proofErr w:type="spellEnd"/>
      <w:r>
        <w:rPr>
          <w:color w:val="000000"/>
          <w:sz w:val="24"/>
          <w:szCs w:val="24"/>
        </w:rPr>
        <w:t>, O. &amp; Lynn, R. (2008b). “Sex differences on the Progressive Matrices: some data from Sy</w:t>
      </w:r>
      <w:r>
        <w:rPr>
          <w:color w:val="000000"/>
          <w:sz w:val="24"/>
          <w:szCs w:val="24"/>
        </w:rPr>
        <w:t xml:space="preserve">ria”. </w:t>
      </w:r>
      <w:r>
        <w:rPr>
          <w:i/>
          <w:color w:val="000000"/>
          <w:sz w:val="24"/>
          <w:szCs w:val="24"/>
        </w:rPr>
        <w:t>Mankind Quarterly</w:t>
      </w:r>
      <w:r>
        <w:rPr>
          <w:color w:val="000000"/>
          <w:sz w:val="24"/>
          <w:szCs w:val="24"/>
        </w:rPr>
        <w:t xml:space="preserve"> 48: 345-352. </w:t>
      </w:r>
    </w:p>
    <w:p w14:paraId="20FA7C21" w14:textId="77777777" w:rsidR="00332C51" w:rsidRDefault="00F170AA">
      <w:pPr>
        <w:widowControl w:val="0"/>
        <w:pBdr>
          <w:top w:val="nil"/>
          <w:left w:val="nil"/>
          <w:bottom w:val="nil"/>
          <w:right w:val="nil"/>
          <w:between w:val="nil"/>
        </w:pBdr>
        <w:spacing w:after="120"/>
        <w:rPr>
          <w:color w:val="000000"/>
          <w:sz w:val="24"/>
          <w:szCs w:val="24"/>
        </w:rPr>
      </w:pPr>
      <w:proofErr w:type="spellStart"/>
      <w:r>
        <w:rPr>
          <w:color w:val="000000"/>
          <w:sz w:val="24"/>
          <w:szCs w:val="24"/>
        </w:rPr>
        <w:t>Khaleefa</w:t>
      </w:r>
      <w:proofErr w:type="spellEnd"/>
      <w:r>
        <w:rPr>
          <w:color w:val="000000"/>
          <w:sz w:val="24"/>
          <w:szCs w:val="24"/>
        </w:rPr>
        <w:t xml:space="preserve">, O. &amp; Lynn, R. (2008c). “Norms for intelligence assessed by the Standard Progressive Matrices in Qatar”. </w:t>
      </w:r>
      <w:r>
        <w:rPr>
          <w:i/>
          <w:color w:val="000000"/>
          <w:sz w:val="24"/>
          <w:szCs w:val="24"/>
        </w:rPr>
        <w:t xml:space="preserve">Mankind Quarterly </w:t>
      </w:r>
      <w:r>
        <w:rPr>
          <w:color w:val="000000"/>
          <w:sz w:val="24"/>
          <w:szCs w:val="24"/>
        </w:rPr>
        <w:t>49: 65-71.</w:t>
      </w:r>
    </w:p>
    <w:p w14:paraId="20FA7C22" w14:textId="77777777" w:rsidR="00332C51" w:rsidRDefault="00F170AA">
      <w:pPr>
        <w:widowControl w:val="0"/>
        <w:pBdr>
          <w:top w:val="nil"/>
          <w:left w:val="nil"/>
          <w:bottom w:val="nil"/>
          <w:right w:val="nil"/>
          <w:between w:val="nil"/>
        </w:pBdr>
        <w:spacing w:after="120"/>
        <w:rPr>
          <w:color w:val="000000"/>
          <w:sz w:val="24"/>
          <w:szCs w:val="24"/>
        </w:rPr>
      </w:pPr>
      <w:proofErr w:type="spellStart"/>
      <w:r>
        <w:rPr>
          <w:color w:val="000000"/>
          <w:sz w:val="24"/>
          <w:szCs w:val="24"/>
        </w:rPr>
        <w:t>Khaleefa</w:t>
      </w:r>
      <w:proofErr w:type="spellEnd"/>
      <w:r>
        <w:rPr>
          <w:color w:val="000000"/>
          <w:sz w:val="24"/>
          <w:szCs w:val="24"/>
        </w:rPr>
        <w:t>, O. &amp; Lynn, R. (2016). “Normative data for Raven’s Progressive Mat</w:t>
      </w:r>
      <w:r>
        <w:rPr>
          <w:color w:val="000000"/>
          <w:sz w:val="24"/>
          <w:szCs w:val="24"/>
        </w:rPr>
        <w:t xml:space="preserve">rices in Yemen”. </w:t>
      </w:r>
      <w:r>
        <w:rPr>
          <w:i/>
          <w:color w:val="000000"/>
          <w:sz w:val="24"/>
          <w:szCs w:val="24"/>
        </w:rPr>
        <w:t>Psychological Reports</w:t>
      </w:r>
      <w:r>
        <w:rPr>
          <w:color w:val="000000"/>
          <w:sz w:val="24"/>
          <w:szCs w:val="24"/>
        </w:rPr>
        <w:t xml:space="preserve"> 103: 170-172.</w:t>
      </w:r>
      <w:r>
        <w:rPr>
          <w:i/>
          <w:color w:val="000000"/>
          <w:sz w:val="24"/>
          <w:szCs w:val="24"/>
        </w:rPr>
        <w:t xml:space="preserve"> </w:t>
      </w:r>
    </w:p>
    <w:p w14:paraId="20FA7C23" w14:textId="77777777" w:rsidR="00332C51" w:rsidRDefault="00F170AA">
      <w:pPr>
        <w:widowControl w:val="0"/>
        <w:pBdr>
          <w:top w:val="nil"/>
          <w:left w:val="nil"/>
          <w:bottom w:val="nil"/>
          <w:right w:val="nil"/>
          <w:between w:val="nil"/>
        </w:pBdr>
        <w:spacing w:after="120"/>
        <w:rPr>
          <w:color w:val="000000"/>
          <w:sz w:val="24"/>
          <w:szCs w:val="24"/>
        </w:rPr>
      </w:pPr>
      <w:proofErr w:type="spellStart"/>
      <w:r>
        <w:rPr>
          <w:color w:val="000000"/>
          <w:sz w:val="24"/>
          <w:szCs w:val="24"/>
        </w:rPr>
        <w:t>Khaleefa</w:t>
      </w:r>
      <w:proofErr w:type="spellEnd"/>
      <w:r>
        <w:rPr>
          <w:color w:val="000000"/>
          <w:sz w:val="24"/>
          <w:szCs w:val="24"/>
        </w:rPr>
        <w:t>,</w:t>
      </w:r>
      <w:r>
        <w:rPr>
          <w:color w:val="000000"/>
          <w:sz w:val="24"/>
          <w:szCs w:val="24"/>
          <w:vertAlign w:val="superscript"/>
        </w:rPr>
        <w:t xml:space="preserve"> </w:t>
      </w:r>
      <w:r>
        <w:rPr>
          <w:color w:val="000000"/>
          <w:sz w:val="24"/>
          <w:szCs w:val="24"/>
        </w:rPr>
        <w:t>O., Lynn,</w:t>
      </w:r>
      <w:r>
        <w:rPr>
          <w:color w:val="000000"/>
          <w:sz w:val="24"/>
          <w:szCs w:val="24"/>
          <w:vertAlign w:val="superscript"/>
        </w:rPr>
        <w:t xml:space="preserve"> </w:t>
      </w:r>
      <w:r>
        <w:rPr>
          <w:color w:val="000000"/>
          <w:sz w:val="24"/>
          <w:szCs w:val="24"/>
        </w:rPr>
        <w:t xml:space="preserve">R., </w:t>
      </w:r>
      <w:proofErr w:type="spellStart"/>
      <w:r>
        <w:rPr>
          <w:color w:val="000000"/>
          <w:sz w:val="24"/>
          <w:szCs w:val="24"/>
        </w:rPr>
        <w:t>Abulgasim</w:t>
      </w:r>
      <w:proofErr w:type="spellEnd"/>
      <w:r>
        <w:rPr>
          <w:color w:val="000000"/>
          <w:sz w:val="24"/>
          <w:szCs w:val="24"/>
        </w:rPr>
        <w:t xml:space="preserve">, A. </w:t>
      </w:r>
      <w:proofErr w:type="spellStart"/>
      <w:r>
        <w:rPr>
          <w:color w:val="000000"/>
          <w:sz w:val="24"/>
          <w:szCs w:val="24"/>
        </w:rPr>
        <w:t>Dosa</w:t>
      </w:r>
      <w:proofErr w:type="spellEnd"/>
      <w:r>
        <w:rPr>
          <w:color w:val="000000"/>
          <w:sz w:val="24"/>
          <w:szCs w:val="24"/>
        </w:rPr>
        <w:t xml:space="preserve">, M. &amp; </w:t>
      </w:r>
      <w:proofErr w:type="spellStart"/>
      <w:r>
        <w:rPr>
          <w:color w:val="000000"/>
          <w:sz w:val="24"/>
          <w:szCs w:val="24"/>
        </w:rPr>
        <w:t>Abdulradi</w:t>
      </w:r>
      <w:proofErr w:type="spellEnd"/>
      <w:r>
        <w:rPr>
          <w:color w:val="000000"/>
          <w:sz w:val="24"/>
          <w:szCs w:val="24"/>
        </w:rPr>
        <w:t xml:space="preserve">, F. (2010). “Norms for the Standard Progressive Matrices for </w:t>
      </w:r>
      <w:proofErr w:type="gramStart"/>
      <w:r>
        <w:rPr>
          <w:color w:val="000000"/>
          <w:sz w:val="24"/>
          <w:szCs w:val="24"/>
        </w:rPr>
        <w:t>9-18 year olds</w:t>
      </w:r>
      <w:proofErr w:type="gramEnd"/>
      <w:r>
        <w:rPr>
          <w:color w:val="000000"/>
          <w:sz w:val="24"/>
          <w:szCs w:val="24"/>
        </w:rPr>
        <w:t xml:space="preserve"> for Darfur”. </w:t>
      </w:r>
      <w:r>
        <w:rPr>
          <w:i/>
          <w:color w:val="000000"/>
          <w:sz w:val="24"/>
          <w:szCs w:val="24"/>
        </w:rPr>
        <w:t>Mankind Quarterly</w:t>
      </w:r>
      <w:r>
        <w:rPr>
          <w:color w:val="000000"/>
          <w:sz w:val="24"/>
          <w:szCs w:val="24"/>
        </w:rPr>
        <w:t xml:space="preserve"> 50: 311-317.</w:t>
      </w:r>
    </w:p>
    <w:p w14:paraId="20FA7C24" w14:textId="77777777" w:rsidR="00332C51" w:rsidRDefault="00F170AA">
      <w:pPr>
        <w:widowControl w:val="0"/>
        <w:pBdr>
          <w:top w:val="nil"/>
          <w:left w:val="nil"/>
          <w:bottom w:val="nil"/>
          <w:right w:val="nil"/>
          <w:between w:val="nil"/>
        </w:pBdr>
        <w:rPr>
          <w:color w:val="211D1E"/>
          <w:sz w:val="24"/>
          <w:szCs w:val="24"/>
        </w:rPr>
      </w:pPr>
      <w:r>
        <w:rPr>
          <w:color w:val="000000"/>
          <w:sz w:val="24"/>
          <w:szCs w:val="24"/>
        </w:rPr>
        <w:t xml:space="preserve">Kimura, D. (1999). </w:t>
      </w:r>
      <w:r>
        <w:rPr>
          <w:i/>
          <w:color w:val="000000"/>
          <w:sz w:val="24"/>
          <w:szCs w:val="24"/>
        </w:rPr>
        <w:t>Sex and Cognition</w:t>
      </w:r>
      <w:r>
        <w:rPr>
          <w:color w:val="000000"/>
          <w:sz w:val="24"/>
          <w:szCs w:val="24"/>
        </w:rPr>
        <w:t xml:space="preserve">. Cambridge, MA: MIT Press. </w:t>
      </w:r>
    </w:p>
    <w:p w14:paraId="20FA7C25" w14:textId="77777777" w:rsidR="00332C51" w:rsidRDefault="00F170AA">
      <w:pPr>
        <w:widowControl w:val="0"/>
        <w:pBdr>
          <w:top w:val="nil"/>
          <w:left w:val="nil"/>
          <w:bottom w:val="nil"/>
          <w:right w:val="nil"/>
          <w:between w:val="nil"/>
        </w:pBdr>
        <w:rPr>
          <w:rFonts w:ascii="EB Garamond" w:eastAsia="EB Garamond" w:hAnsi="EB Garamond" w:cs="EB Garamond"/>
          <w:b/>
          <w:color w:val="00000A"/>
          <w:sz w:val="24"/>
          <w:szCs w:val="24"/>
        </w:rPr>
      </w:pPr>
      <w:r>
        <w:rPr>
          <w:b/>
          <w:color w:val="211D1E"/>
          <w:sz w:val="24"/>
          <w:szCs w:val="24"/>
        </w:rPr>
        <w:t xml:space="preserve">Kimura, D. (2002). “Sex hormones inﬂuence human cognitive pattern”. </w:t>
      </w:r>
      <w:r>
        <w:rPr>
          <w:b/>
          <w:i/>
          <w:color w:val="211D1E"/>
          <w:sz w:val="24"/>
          <w:szCs w:val="24"/>
        </w:rPr>
        <w:t>Neuroendocrinology Letters</w:t>
      </w:r>
      <w:r>
        <w:rPr>
          <w:b/>
          <w:color w:val="211D1E"/>
          <w:sz w:val="24"/>
          <w:szCs w:val="24"/>
        </w:rPr>
        <w:t xml:space="preserve">, Special Issue Supplement 4, vol. 23. </w:t>
      </w:r>
    </w:p>
    <w:p w14:paraId="20FA7C2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Kimura, D. (2007). “Under-representation or misrepresentation?” In Williams, W. M. &amp; </w:t>
      </w:r>
      <w:proofErr w:type="spellStart"/>
      <w:r>
        <w:rPr>
          <w:color w:val="000000"/>
          <w:sz w:val="24"/>
          <w:szCs w:val="24"/>
        </w:rPr>
        <w:t>Ceci</w:t>
      </w:r>
      <w:proofErr w:type="spellEnd"/>
      <w:r>
        <w:rPr>
          <w:color w:val="000000"/>
          <w:sz w:val="24"/>
          <w:szCs w:val="24"/>
        </w:rPr>
        <w:t xml:space="preserve">, S. J. (Eds) </w:t>
      </w:r>
      <w:r>
        <w:rPr>
          <w:i/>
          <w:color w:val="000000"/>
          <w:sz w:val="24"/>
          <w:szCs w:val="24"/>
        </w:rPr>
        <w:t xml:space="preserve">Why aren’t more women in science? </w:t>
      </w:r>
      <w:r>
        <w:rPr>
          <w:color w:val="000000"/>
          <w:sz w:val="24"/>
          <w:szCs w:val="24"/>
        </w:rPr>
        <w:t xml:space="preserve">Washington, DC: American Psychological Association.   </w:t>
      </w:r>
    </w:p>
    <w:p w14:paraId="20FA7C2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Klee, T., Carson, D. K., Gavin, W. J., Hall, L., Kent, A. &amp; Reece, S. (1998). “Concurrent and predictive validity of an early language screening program”. </w:t>
      </w:r>
      <w:r>
        <w:rPr>
          <w:i/>
          <w:color w:val="000000"/>
          <w:sz w:val="24"/>
          <w:szCs w:val="24"/>
        </w:rPr>
        <w:t>Journal of S</w:t>
      </w:r>
      <w:r>
        <w:rPr>
          <w:i/>
          <w:color w:val="000000"/>
          <w:sz w:val="24"/>
          <w:szCs w:val="24"/>
        </w:rPr>
        <w:t xml:space="preserve">peech, Language, and Hearing Research </w:t>
      </w:r>
      <w:r>
        <w:rPr>
          <w:color w:val="000000"/>
          <w:sz w:val="24"/>
          <w:szCs w:val="24"/>
        </w:rPr>
        <w:t>41: 627-641.</w:t>
      </w:r>
    </w:p>
    <w:p w14:paraId="20FA7C28"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Klingelhofer</w:t>
      </w:r>
      <w:proofErr w:type="spellEnd"/>
      <w:r>
        <w:rPr>
          <w:color w:val="000000"/>
          <w:sz w:val="24"/>
          <w:szCs w:val="24"/>
        </w:rPr>
        <w:t>, E. L. (1967). “Performance of Tanzanian secondary school pupils on the Raven Standard Progressive Matrices Test”.</w:t>
      </w:r>
      <w:r>
        <w:rPr>
          <w:i/>
          <w:color w:val="000000"/>
          <w:sz w:val="24"/>
          <w:szCs w:val="24"/>
        </w:rPr>
        <w:t xml:space="preserve"> Journal of Social Psychology </w:t>
      </w:r>
      <w:r>
        <w:rPr>
          <w:color w:val="000000"/>
          <w:sz w:val="24"/>
          <w:szCs w:val="24"/>
        </w:rPr>
        <w:t>72: 205–215. </w:t>
      </w:r>
    </w:p>
    <w:p w14:paraId="20FA7C29"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Knickmeyer</w:t>
      </w:r>
      <w:proofErr w:type="spellEnd"/>
      <w:r>
        <w:rPr>
          <w:color w:val="000000"/>
          <w:sz w:val="24"/>
          <w:szCs w:val="24"/>
        </w:rPr>
        <w:t>, R. C. &amp; Baron-Cohen, S</w:t>
      </w:r>
      <w:r>
        <w:rPr>
          <w:color w:val="000000"/>
          <w:sz w:val="24"/>
          <w:szCs w:val="24"/>
        </w:rPr>
        <w:t>. (2006). “</w:t>
      </w:r>
      <w:proofErr w:type="spellStart"/>
      <w:r>
        <w:rPr>
          <w:color w:val="000000"/>
          <w:sz w:val="24"/>
          <w:szCs w:val="24"/>
        </w:rPr>
        <w:t>Fetal</w:t>
      </w:r>
      <w:proofErr w:type="spellEnd"/>
      <w:r>
        <w:rPr>
          <w:color w:val="000000"/>
          <w:sz w:val="24"/>
          <w:szCs w:val="24"/>
        </w:rPr>
        <w:t xml:space="preserve"> testosterone and sex differences in typical social development and in autism”. </w:t>
      </w:r>
      <w:r>
        <w:rPr>
          <w:i/>
          <w:color w:val="000000"/>
          <w:sz w:val="24"/>
          <w:szCs w:val="24"/>
        </w:rPr>
        <w:t>Journal of Child Neurology</w:t>
      </w:r>
      <w:r>
        <w:rPr>
          <w:color w:val="000000"/>
          <w:sz w:val="24"/>
          <w:szCs w:val="24"/>
        </w:rPr>
        <w:t xml:space="preserve"> 21: 825–845.</w:t>
      </w:r>
    </w:p>
    <w:p w14:paraId="20FA7C2A"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Knopik</w:t>
      </w:r>
      <w:proofErr w:type="spellEnd"/>
      <w:r>
        <w:rPr>
          <w:color w:val="000000"/>
          <w:sz w:val="24"/>
          <w:szCs w:val="24"/>
        </w:rPr>
        <w:t xml:space="preserve">, V. S. &amp; </w:t>
      </w:r>
      <w:proofErr w:type="spellStart"/>
      <w:r>
        <w:rPr>
          <w:color w:val="000000"/>
          <w:sz w:val="24"/>
          <w:szCs w:val="24"/>
        </w:rPr>
        <w:t>Defries</w:t>
      </w:r>
      <w:proofErr w:type="spellEnd"/>
      <w:r>
        <w:rPr>
          <w:color w:val="000000"/>
          <w:sz w:val="24"/>
          <w:szCs w:val="24"/>
        </w:rPr>
        <w:t>, J. C. (1998). “A twin study of gender-influenced individual differences in general cognitive ab</w:t>
      </w:r>
      <w:r>
        <w:rPr>
          <w:color w:val="000000"/>
          <w:sz w:val="24"/>
          <w:szCs w:val="24"/>
        </w:rPr>
        <w:t xml:space="preserve">ility”. </w:t>
      </w:r>
      <w:r>
        <w:rPr>
          <w:i/>
          <w:color w:val="000000"/>
          <w:sz w:val="24"/>
          <w:szCs w:val="24"/>
        </w:rPr>
        <w:t>Intelligence</w:t>
      </w:r>
      <w:r>
        <w:rPr>
          <w:color w:val="000000"/>
          <w:sz w:val="24"/>
          <w:szCs w:val="24"/>
        </w:rPr>
        <w:t xml:space="preserve"> 26: 81-90. </w:t>
      </w:r>
    </w:p>
    <w:p w14:paraId="20FA7C2B"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Knoetze</w:t>
      </w:r>
      <w:proofErr w:type="spellEnd"/>
      <w:r>
        <w:rPr>
          <w:color w:val="000000"/>
          <w:sz w:val="24"/>
          <w:szCs w:val="24"/>
        </w:rPr>
        <w:t xml:space="preserve">, J., Bass, N. &amp; Steele, G. (2005). “The Raven’s </w:t>
      </w:r>
      <w:proofErr w:type="spellStart"/>
      <w:r>
        <w:rPr>
          <w:color w:val="000000"/>
          <w:sz w:val="24"/>
          <w:szCs w:val="24"/>
        </w:rPr>
        <w:t>Colored</w:t>
      </w:r>
      <w:proofErr w:type="spellEnd"/>
      <w:r>
        <w:rPr>
          <w:color w:val="000000"/>
          <w:sz w:val="24"/>
          <w:szCs w:val="24"/>
        </w:rPr>
        <w:t xml:space="preserve"> Progressive Matrices: pilot norms for Xhosa-speaking primary school learners in part-urban Eastern Cape”. </w:t>
      </w:r>
      <w:r>
        <w:rPr>
          <w:i/>
          <w:color w:val="000000"/>
          <w:sz w:val="24"/>
          <w:szCs w:val="24"/>
        </w:rPr>
        <w:t xml:space="preserve">South African Journal of Psychology </w:t>
      </w:r>
      <w:r>
        <w:rPr>
          <w:color w:val="000000"/>
          <w:sz w:val="24"/>
          <w:szCs w:val="24"/>
        </w:rPr>
        <w:t xml:space="preserve">35: 175-194.  </w:t>
      </w:r>
    </w:p>
    <w:p w14:paraId="20FA7C2C" w14:textId="77777777" w:rsidR="00332C51" w:rsidRDefault="00F170AA">
      <w:pPr>
        <w:widowControl w:val="0"/>
        <w:pBdr>
          <w:top w:val="nil"/>
          <w:left w:val="nil"/>
          <w:bottom w:val="nil"/>
          <w:right w:val="nil"/>
          <w:between w:val="nil"/>
        </w:pBdr>
        <w:tabs>
          <w:tab w:val="left" w:pos="15"/>
        </w:tabs>
        <w:rPr>
          <w:color w:val="000000"/>
          <w:sz w:val="24"/>
          <w:szCs w:val="24"/>
        </w:rPr>
      </w:pPr>
      <w:proofErr w:type="spellStart"/>
      <w:r>
        <w:rPr>
          <w:color w:val="000000"/>
          <w:sz w:val="24"/>
          <w:szCs w:val="24"/>
        </w:rPr>
        <w:t>Ko</w:t>
      </w:r>
      <w:r>
        <w:rPr>
          <w:color w:val="000000"/>
          <w:sz w:val="24"/>
          <w:szCs w:val="24"/>
        </w:rPr>
        <w:t>smides</w:t>
      </w:r>
      <w:proofErr w:type="spellEnd"/>
      <w:r>
        <w:rPr>
          <w:color w:val="000000"/>
          <w:sz w:val="24"/>
          <w:szCs w:val="24"/>
        </w:rPr>
        <w:t xml:space="preserve">, M. H., </w:t>
      </w:r>
      <w:proofErr w:type="spellStart"/>
      <w:r>
        <w:rPr>
          <w:color w:val="000000"/>
          <w:sz w:val="24"/>
          <w:szCs w:val="24"/>
        </w:rPr>
        <w:t>Vlahou</w:t>
      </w:r>
      <w:proofErr w:type="spellEnd"/>
      <w:r>
        <w:rPr>
          <w:color w:val="000000"/>
          <w:sz w:val="24"/>
          <w:szCs w:val="24"/>
        </w:rPr>
        <w:t xml:space="preserve">, C. H., Panagiotaki, P. &amp; </w:t>
      </w:r>
      <w:proofErr w:type="spellStart"/>
      <w:r>
        <w:rPr>
          <w:color w:val="000000"/>
          <w:sz w:val="24"/>
          <w:szCs w:val="24"/>
        </w:rPr>
        <w:t>Kiosseoglou</w:t>
      </w:r>
      <w:proofErr w:type="spellEnd"/>
      <w:r>
        <w:rPr>
          <w:color w:val="000000"/>
          <w:sz w:val="24"/>
          <w:szCs w:val="24"/>
        </w:rPr>
        <w:t xml:space="preserve">, G. (2004). “The verbal fluency task in a Greek population: Normative data, and clustering and switching strategies”. </w:t>
      </w:r>
      <w:r>
        <w:rPr>
          <w:i/>
          <w:color w:val="000000"/>
          <w:sz w:val="24"/>
          <w:szCs w:val="24"/>
        </w:rPr>
        <w:t>Journal of the International Neuropsychological Society</w:t>
      </w:r>
      <w:r>
        <w:rPr>
          <w:color w:val="000000"/>
          <w:sz w:val="24"/>
          <w:szCs w:val="24"/>
        </w:rPr>
        <w:t xml:space="preserve"> 10: 164-172. </w:t>
      </w:r>
    </w:p>
    <w:p w14:paraId="20FA7C2D"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Kuncel</w:t>
      </w:r>
      <w:proofErr w:type="spellEnd"/>
      <w:r>
        <w:rPr>
          <w:color w:val="000000"/>
          <w:sz w:val="24"/>
          <w:szCs w:val="24"/>
        </w:rPr>
        <w:t xml:space="preserve">, </w:t>
      </w:r>
      <w:r>
        <w:rPr>
          <w:color w:val="000000"/>
          <w:sz w:val="24"/>
          <w:szCs w:val="24"/>
        </w:rPr>
        <w:t xml:space="preserve">N. R., </w:t>
      </w:r>
      <w:proofErr w:type="spellStart"/>
      <w:r>
        <w:rPr>
          <w:color w:val="000000"/>
          <w:sz w:val="24"/>
          <w:szCs w:val="24"/>
        </w:rPr>
        <w:t>Hezlett</w:t>
      </w:r>
      <w:proofErr w:type="spellEnd"/>
      <w:r>
        <w:rPr>
          <w:color w:val="000000"/>
          <w:sz w:val="24"/>
          <w:szCs w:val="24"/>
        </w:rPr>
        <w:t xml:space="preserve">, S. A. &amp; Ones, D. S. (2004). “Academic performance, career potential, creativity, and job performance: Can one construct predict them all?” </w:t>
      </w:r>
      <w:r>
        <w:rPr>
          <w:i/>
          <w:color w:val="000000"/>
          <w:sz w:val="24"/>
          <w:szCs w:val="24"/>
        </w:rPr>
        <w:t>Journal of Personality and Social Psychology</w:t>
      </w:r>
      <w:r>
        <w:rPr>
          <w:color w:val="000000"/>
          <w:sz w:val="24"/>
          <w:szCs w:val="24"/>
        </w:rPr>
        <w:t xml:space="preserve"> 86: 148-161.</w:t>
      </w:r>
    </w:p>
    <w:p w14:paraId="20FA7C2E" w14:textId="77777777" w:rsidR="00332C51" w:rsidRPr="003B4A8F" w:rsidRDefault="00F170AA">
      <w:pPr>
        <w:widowControl w:val="0"/>
        <w:pBdr>
          <w:top w:val="nil"/>
          <w:left w:val="nil"/>
          <w:bottom w:val="nil"/>
          <w:right w:val="nil"/>
          <w:between w:val="nil"/>
        </w:pBdr>
        <w:rPr>
          <w:color w:val="000000"/>
          <w:sz w:val="24"/>
          <w:szCs w:val="24"/>
          <w:lang w:val="fr-BE"/>
        </w:rPr>
      </w:pPr>
      <w:r>
        <w:rPr>
          <w:color w:val="000000"/>
          <w:sz w:val="24"/>
          <w:szCs w:val="24"/>
        </w:rPr>
        <w:t>Lakin, J. M. (2013). “Sex differences in re</w:t>
      </w:r>
      <w:r>
        <w:rPr>
          <w:color w:val="000000"/>
          <w:sz w:val="24"/>
          <w:szCs w:val="24"/>
        </w:rPr>
        <w:t xml:space="preserve">asoning abilities: surprising evidence that male–female ratios in the tails of the quantitative reasoning distribution have increased”. </w:t>
      </w:r>
      <w:r w:rsidRPr="003B4A8F">
        <w:rPr>
          <w:i/>
          <w:color w:val="000000"/>
          <w:sz w:val="24"/>
          <w:szCs w:val="24"/>
          <w:lang w:val="fr-BE"/>
        </w:rPr>
        <w:t>Intelligence</w:t>
      </w:r>
      <w:r w:rsidRPr="003B4A8F">
        <w:rPr>
          <w:color w:val="000000"/>
          <w:sz w:val="24"/>
          <w:szCs w:val="24"/>
          <w:lang w:val="fr-BE"/>
        </w:rPr>
        <w:t xml:space="preserve"> 41: 263–274. </w:t>
      </w:r>
    </w:p>
    <w:p w14:paraId="20FA7C2F" w14:textId="77777777" w:rsidR="00332C51" w:rsidRDefault="00F170AA">
      <w:pPr>
        <w:widowControl w:val="0"/>
        <w:pBdr>
          <w:top w:val="nil"/>
          <w:left w:val="nil"/>
          <w:bottom w:val="nil"/>
          <w:right w:val="nil"/>
          <w:between w:val="nil"/>
        </w:pBdr>
        <w:rPr>
          <w:color w:val="000000"/>
          <w:sz w:val="24"/>
          <w:szCs w:val="24"/>
        </w:rPr>
      </w:pPr>
      <w:r w:rsidRPr="003B4A8F">
        <w:rPr>
          <w:color w:val="000000"/>
          <w:sz w:val="24"/>
          <w:szCs w:val="24"/>
          <w:lang w:val="fr-BE"/>
        </w:rPr>
        <w:lastRenderedPageBreak/>
        <w:t xml:space="preserve">La Torre, R. A., Gossman, I. &amp; Piper, W. E. (1976). </w:t>
      </w:r>
      <w:r>
        <w:rPr>
          <w:color w:val="000000"/>
          <w:sz w:val="24"/>
          <w:szCs w:val="24"/>
        </w:rPr>
        <w:t>“Cognitive style, hemispheric specializat</w:t>
      </w:r>
      <w:r>
        <w:rPr>
          <w:color w:val="000000"/>
          <w:sz w:val="24"/>
          <w:szCs w:val="24"/>
        </w:rPr>
        <w:t xml:space="preserve">ion and tested abilities of transsexuals and non-transsexuals”. </w:t>
      </w:r>
      <w:r>
        <w:rPr>
          <w:i/>
          <w:color w:val="000000"/>
          <w:sz w:val="24"/>
          <w:szCs w:val="24"/>
        </w:rPr>
        <w:t>Perceptual and Motor Skills</w:t>
      </w:r>
      <w:r>
        <w:rPr>
          <w:color w:val="000000"/>
          <w:sz w:val="24"/>
          <w:szCs w:val="24"/>
        </w:rPr>
        <w:t xml:space="preserve"> 43: 719-722. </w:t>
      </w:r>
    </w:p>
    <w:p w14:paraId="20FA7C30" w14:textId="77777777" w:rsidR="00332C51" w:rsidRDefault="00F170AA">
      <w:pPr>
        <w:widowControl w:val="0"/>
        <w:pBdr>
          <w:top w:val="nil"/>
          <w:left w:val="nil"/>
          <w:bottom w:val="nil"/>
          <w:right w:val="nil"/>
          <w:between w:val="nil"/>
        </w:pBdr>
        <w:tabs>
          <w:tab w:val="left" w:pos="15"/>
        </w:tabs>
        <w:rPr>
          <w:color w:val="000000"/>
          <w:sz w:val="24"/>
          <w:szCs w:val="24"/>
        </w:rPr>
      </w:pPr>
      <w:r>
        <w:rPr>
          <w:color w:val="000000"/>
          <w:sz w:val="24"/>
          <w:szCs w:val="24"/>
        </w:rPr>
        <w:t xml:space="preserve">Lee, A. &amp; Pearson, K. (1901). “Data for the problem of evolution of man”. </w:t>
      </w:r>
      <w:r>
        <w:rPr>
          <w:i/>
          <w:color w:val="000000"/>
          <w:sz w:val="24"/>
          <w:szCs w:val="24"/>
        </w:rPr>
        <w:t>Philosophical Transactions of the Royal Society of London</w:t>
      </w:r>
      <w:r>
        <w:rPr>
          <w:color w:val="000000"/>
          <w:sz w:val="24"/>
          <w:szCs w:val="24"/>
        </w:rPr>
        <w:t xml:space="preserve"> 196A: 225-264. </w:t>
      </w:r>
    </w:p>
    <w:p w14:paraId="20FA7C31" w14:textId="77777777" w:rsidR="00332C51" w:rsidRDefault="00F170AA">
      <w:pPr>
        <w:widowControl w:val="0"/>
        <w:pBdr>
          <w:top w:val="nil"/>
          <w:left w:val="nil"/>
          <w:bottom w:val="nil"/>
          <w:right w:val="nil"/>
          <w:between w:val="nil"/>
        </w:pBdr>
        <w:tabs>
          <w:tab w:val="left" w:pos="15"/>
        </w:tabs>
        <w:rPr>
          <w:color w:val="000000"/>
          <w:sz w:val="24"/>
          <w:szCs w:val="24"/>
        </w:rPr>
      </w:pPr>
      <w:proofErr w:type="spellStart"/>
      <w:r>
        <w:rPr>
          <w:color w:val="000000"/>
          <w:sz w:val="24"/>
          <w:szCs w:val="24"/>
        </w:rPr>
        <w:t>Le</w:t>
      </w:r>
      <w:r>
        <w:rPr>
          <w:color w:val="000000"/>
          <w:sz w:val="24"/>
          <w:szCs w:val="24"/>
        </w:rPr>
        <w:t>hrke</w:t>
      </w:r>
      <w:proofErr w:type="spellEnd"/>
      <w:r>
        <w:rPr>
          <w:color w:val="000000"/>
          <w:sz w:val="24"/>
          <w:szCs w:val="24"/>
        </w:rPr>
        <w:t xml:space="preserve">, R. (1997).  </w:t>
      </w:r>
      <w:r>
        <w:rPr>
          <w:i/>
          <w:color w:val="000000"/>
          <w:sz w:val="24"/>
          <w:szCs w:val="24"/>
        </w:rPr>
        <w:t>Sex Linkage of Intelligence</w:t>
      </w:r>
      <w:r>
        <w:rPr>
          <w:color w:val="000000"/>
          <w:sz w:val="24"/>
          <w:szCs w:val="24"/>
        </w:rPr>
        <w:t xml:space="preserve">.  Westport, CT: Praeger. </w:t>
      </w:r>
    </w:p>
    <w:p w14:paraId="20FA7C32"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Lemos</w:t>
      </w:r>
      <w:proofErr w:type="spellEnd"/>
      <w:r>
        <w:rPr>
          <w:color w:val="000000"/>
          <w:sz w:val="24"/>
          <w:szCs w:val="24"/>
        </w:rPr>
        <w:t xml:space="preserve">, G. C., Abad, F. J. Leandro, L. S. &amp; Colom, R. (2013). “Sex differences on </w:t>
      </w:r>
      <w:r>
        <w:rPr>
          <w:i/>
          <w:color w:val="000000"/>
          <w:sz w:val="24"/>
          <w:szCs w:val="24"/>
        </w:rPr>
        <w:t>g</w:t>
      </w:r>
      <w:r>
        <w:rPr>
          <w:color w:val="000000"/>
          <w:sz w:val="24"/>
          <w:szCs w:val="24"/>
        </w:rPr>
        <w:t xml:space="preserve"> and non-</w:t>
      </w:r>
      <w:r>
        <w:rPr>
          <w:i/>
          <w:color w:val="000000"/>
          <w:sz w:val="24"/>
          <w:szCs w:val="24"/>
        </w:rPr>
        <w:t xml:space="preserve">g </w:t>
      </w:r>
      <w:r>
        <w:rPr>
          <w:color w:val="000000"/>
          <w:sz w:val="24"/>
          <w:szCs w:val="24"/>
        </w:rPr>
        <w:t xml:space="preserve">intellectual performance reveal potential sources of STEM discrepancies”. </w:t>
      </w:r>
      <w:r>
        <w:rPr>
          <w:i/>
          <w:color w:val="000000"/>
          <w:sz w:val="24"/>
          <w:szCs w:val="24"/>
        </w:rPr>
        <w:t>Intelligence</w:t>
      </w:r>
      <w:r>
        <w:rPr>
          <w:color w:val="000000"/>
          <w:sz w:val="24"/>
          <w:szCs w:val="24"/>
        </w:rPr>
        <w:t xml:space="preserve"> 41: </w:t>
      </w:r>
      <w:r>
        <w:rPr>
          <w:color w:val="000000"/>
          <w:sz w:val="24"/>
          <w:szCs w:val="24"/>
        </w:rPr>
        <w:t>11-18.</w:t>
      </w:r>
    </w:p>
    <w:p w14:paraId="20FA7C33"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Lenroot</w:t>
      </w:r>
      <w:proofErr w:type="spellEnd"/>
      <w:r>
        <w:rPr>
          <w:color w:val="000000"/>
          <w:sz w:val="24"/>
          <w:szCs w:val="24"/>
        </w:rPr>
        <w:t xml:space="preserve">, R. K. &amp; Giedd, J. N. (2010). “Sex differences in the adolescent brain”. </w:t>
      </w:r>
      <w:r>
        <w:rPr>
          <w:i/>
          <w:color w:val="000000"/>
          <w:sz w:val="24"/>
          <w:szCs w:val="24"/>
        </w:rPr>
        <w:t xml:space="preserve">Brain and Cognition </w:t>
      </w:r>
      <w:r>
        <w:rPr>
          <w:color w:val="000000"/>
          <w:sz w:val="24"/>
          <w:szCs w:val="24"/>
        </w:rPr>
        <w:t>72:</w:t>
      </w:r>
      <w:r>
        <w:rPr>
          <w:i/>
          <w:color w:val="000000"/>
          <w:sz w:val="24"/>
          <w:szCs w:val="24"/>
        </w:rPr>
        <w:t xml:space="preserve"> </w:t>
      </w:r>
      <w:r>
        <w:rPr>
          <w:color w:val="000000"/>
          <w:sz w:val="24"/>
          <w:szCs w:val="24"/>
        </w:rPr>
        <w:t xml:space="preserve">46 –55. </w:t>
      </w:r>
    </w:p>
    <w:p w14:paraId="20FA7C34" w14:textId="77777777" w:rsidR="00332C51" w:rsidRDefault="00F170AA">
      <w:pPr>
        <w:widowControl w:val="0"/>
        <w:pBdr>
          <w:top w:val="nil"/>
          <w:left w:val="nil"/>
          <w:bottom w:val="nil"/>
          <w:right w:val="nil"/>
          <w:between w:val="nil"/>
        </w:pBdr>
        <w:tabs>
          <w:tab w:val="left" w:pos="360"/>
        </w:tabs>
        <w:rPr>
          <w:color w:val="000000"/>
          <w:sz w:val="24"/>
          <w:szCs w:val="24"/>
        </w:rPr>
      </w:pPr>
      <w:proofErr w:type="spellStart"/>
      <w:r>
        <w:rPr>
          <w:color w:val="000000"/>
          <w:sz w:val="24"/>
          <w:szCs w:val="24"/>
        </w:rPr>
        <w:t>Lenroot</w:t>
      </w:r>
      <w:proofErr w:type="spellEnd"/>
      <w:r>
        <w:rPr>
          <w:color w:val="000000"/>
          <w:sz w:val="24"/>
          <w:szCs w:val="24"/>
        </w:rPr>
        <w:t xml:space="preserve">, R. </w:t>
      </w:r>
      <w:proofErr w:type="gramStart"/>
      <w:r>
        <w:rPr>
          <w:color w:val="000000"/>
          <w:sz w:val="24"/>
          <w:szCs w:val="24"/>
        </w:rPr>
        <w:t>K.,</w:t>
      </w:r>
      <w:proofErr w:type="spellStart"/>
      <w:r>
        <w:rPr>
          <w:color w:val="000000"/>
          <w:sz w:val="24"/>
          <w:szCs w:val="24"/>
        </w:rPr>
        <w:t>Gogtay</w:t>
      </w:r>
      <w:proofErr w:type="spellEnd"/>
      <w:proofErr w:type="gramEnd"/>
      <w:r>
        <w:rPr>
          <w:color w:val="000000"/>
          <w:sz w:val="24"/>
          <w:szCs w:val="24"/>
        </w:rPr>
        <w:t xml:space="preserve">, N., Greenstein, D. </w:t>
      </w:r>
      <w:proofErr w:type="spellStart"/>
      <w:r>
        <w:rPr>
          <w:color w:val="000000"/>
          <w:sz w:val="24"/>
          <w:szCs w:val="24"/>
        </w:rPr>
        <w:t>K.,Wells</w:t>
      </w:r>
      <w:proofErr w:type="spellEnd"/>
      <w:r>
        <w:rPr>
          <w:color w:val="000000"/>
          <w:sz w:val="24"/>
          <w:szCs w:val="24"/>
        </w:rPr>
        <w:t xml:space="preserve">, E. M., Wallace, G. L., </w:t>
      </w:r>
      <w:proofErr w:type="spellStart"/>
      <w:r>
        <w:rPr>
          <w:color w:val="000000"/>
          <w:sz w:val="24"/>
          <w:szCs w:val="24"/>
        </w:rPr>
        <w:t>Clasen</w:t>
      </w:r>
      <w:proofErr w:type="spellEnd"/>
      <w:r>
        <w:rPr>
          <w:color w:val="000000"/>
          <w:sz w:val="24"/>
          <w:szCs w:val="24"/>
        </w:rPr>
        <w:t>, L. S.,  Blumenthal, J. D., Lerch, J.,</w:t>
      </w:r>
      <w:proofErr w:type="spellStart"/>
      <w:r>
        <w:rPr>
          <w:color w:val="000000"/>
          <w:sz w:val="24"/>
          <w:szCs w:val="24"/>
        </w:rPr>
        <w:t>Zijdenbos</w:t>
      </w:r>
      <w:proofErr w:type="spellEnd"/>
      <w:r>
        <w:rPr>
          <w:color w:val="000000"/>
          <w:sz w:val="24"/>
          <w:szCs w:val="24"/>
        </w:rPr>
        <w:t>, A. P. &amp; Evans, A. C. (2007).</w:t>
      </w:r>
      <w:r>
        <w:rPr>
          <w:b/>
          <w:color w:val="000000"/>
          <w:sz w:val="24"/>
          <w:szCs w:val="24"/>
        </w:rPr>
        <w:t xml:space="preserve"> “</w:t>
      </w:r>
      <w:r>
        <w:rPr>
          <w:color w:val="000000"/>
          <w:sz w:val="24"/>
          <w:szCs w:val="24"/>
        </w:rPr>
        <w:t xml:space="preserve">Sexual dimorphism of brain developmental trajectories during childhood and adolescence”. </w:t>
      </w:r>
      <w:r>
        <w:rPr>
          <w:i/>
          <w:color w:val="000000"/>
          <w:sz w:val="24"/>
          <w:szCs w:val="24"/>
        </w:rPr>
        <w:t>Neuroimage</w:t>
      </w:r>
      <w:r>
        <w:rPr>
          <w:color w:val="000000"/>
          <w:sz w:val="24"/>
          <w:szCs w:val="24"/>
        </w:rPr>
        <w:t xml:space="preserve"> 36: 1065–1073. </w:t>
      </w:r>
    </w:p>
    <w:p w14:paraId="20FA7C3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Leonard, H. &amp; Wen, X. (2002). “The epidemiology of mental retardation; challenges and opportunities in the new millennium”. </w:t>
      </w:r>
      <w:r>
        <w:rPr>
          <w:i/>
          <w:color w:val="000000"/>
          <w:sz w:val="24"/>
          <w:szCs w:val="24"/>
        </w:rPr>
        <w:t>Mental Retardation &amp; Developmental Disabilities Research Reviews</w:t>
      </w:r>
      <w:r>
        <w:rPr>
          <w:color w:val="000000"/>
          <w:sz w:val="24"/>
          <w:szCs w:val="24"/>
        </w:rPr>
        <w:t xml:space="preserve"> 8: 117-134.</w:t>
      </w:r>
    </w:p>
    <w:p w14:paraId="20FA7C36" w14:textId="77777777" w:rsidR="00332C51" w:rsidRDefault="00F170AA">
      <w:pPr>
        <w:widowControl w:val="0"/>
        <w:pBdr>
          <w:top w:val="nil"/>
          <w:left w:val="nil"/>
          <w:bottom w:val="nil"/>
          <w:right w:val="nil"/>
          <w:between w:val="nil"/>
        </w:pBdr>
        <w:rPr>
          <w:color w:val="211D1E"/>
          <w:sz w:val="24"/>
          <w:szCs w:val="24"/>
        </w:rPr>
      </w:pPr>
      <w:proofErr w:type="spellStart"/>
      <w:r>
        <w:rPr>
          <w:color w:val="000000"/>
          <w:sz w:val="24"/>
          <w:szCs w:val="24"/>
        </w:rPr>
        <w:t>Lepach</w:t>
      </w:r>
      <w:proofErr w:type="spellEnd"/>
      <w:r>
        <w:rPr>
          <w:color w:val="000000"/>
          <w:sz w:val="24"/>
          <w:szCs w:val="24"/>
        </w:rPr>
        <w:t xml:space="preserve">, A. C., Reimers, W., </w:t>
      </w:r>
      <w:r>
        <w:rPr>
          <w:color w:val="000000"/>
          <w:sz w:val="24"/>
          <w:szCs w:val="24"/>
        </w:rPr>
        <w:t xml:space="preserve">Pauls, F., </w:t>
      </w:r>
      <w:proofErr w:type="spellStart"/>
      <w:r>
        <w:rPr>
          <w:color w:val="000000"/>
          <w:sz w:val="24"/>
          <w:szCs w:val="24"/>
        </w:rPr>
        <w:t>Petermann</w:t>
      </w:r>
      <w:proofErr w:type="spellEnd"/>
      <w:r>
        <w:rPr>
          <w:color w:val="000000"/>
          <w:sz w:val="24"/>
          <w:szCs w:val="24"/>
        </w:rPr>
        <w:t xml:space="preserve">, F. &amp; </w:t>
      </w:r>
      <w:proofErr w:type="spellStart"/>
      <w:r>
        <w:rPr>
          <w:color w:val="000000"/>
          <w:sz w:val="24"/>
          <w:szCs w:val="24"/>
        </w:rPr>
        <w:t>Daseking</w:t>
      </w:r>
      <w:proofErr w:type="spellEnd"/>
      <w:r>
        <w:rPr>
          <w:color w:val="000000"/>
          <w:sz w:val="24"/>
          <w:szCs w:val="24"/>
        </w:rPr>
        <w:t>, M. (2015). “</w:t>
      </w:r>
      <w:proofErr w:type="spellStart"/>
      <w:r>
        <w:rPr>
          <w:color w:val="000000"/>
          <w:sz w:val="24"/>
          <w:szCs w:val="24"/>
        </w:rPr>
        <w:t>Geschlechtseffekte</w:t>
      </w:r>
      <w:proofErr w:type="spellEnd"/>
      <w:r>
        <w:rPr>
          <w:color w:val="000000"/>
          <w:sz w:val="24"/>
          <w:szCs w:val="24"/>
        </w:rPr>
        <w:t xml:space="preserve"> </w:t>
      </w:r>
      <w:proofErr w:type="spellStart"/>
      <w:r>
        <w:rPr>
          <w:color w:val="000000"/>
          <w:sz w:val="24"/>
          <w:szCs w:val="24"/>
        </w:rPr>
        <w:t>bei</w:t>
      </w:r>
      <w:proofErr w:type="spellEnd"/>
      <w:r>
        <w:rPr>
          <w:color w:val="000000"/>
          <w:sz w:val="24"/>
          <w:szCs w:val="24"/>
        </w:rPr>
        <w:t xml:space="preserve"> </w:t>
      </w:r>
      <w:proofErr w:type="spellStart"/>
      <w:r>
        <w:rPr>
          <w:color w:val="000000"/>
          <w:sz w:val="24"/>
          <w:szCs w:val="24"/>
        </w:rPr>
        <w:t>Intelligenz</w:t>
      </w:r>
      <w:proofErr w:type="spellEnd"/>
      <w:r>
        <w:rPr>
          <w:color w:val="000000"/>
          <w:sz w:val="24"/>
          <w:szCs w:val="24"/>
        </w:rPr>
        <w:t xml:space="preserve"> und </w:t>
      </w:r>
      <w:proofErr w:type="spellStart"/>
      <w:r>
        <w:rPr>
          <w:color w:val="000000"/>
          <w:sz w:val="24"/>
          <w:szCs w:val="24"/>
        </w:rPr>
        <w:t>Gedächtnisleistungen</w:t>
      </w:r>
      <w:proofErr w:type="spellEnd"/>
      <w:r>
        <w:rPr>
          <w:color w:val="000000"/>
          <w:sz w:val="24"/>
          <w:szCs w:val="24"/>
        </w:rPr>
        <w:t xml:space="preserve">”. </w:t>
      </w:r>
      <w:proofErr w:type="spellStart"/>
      <w:r>
        <w:rPr>
          <w:i/>
          <w:color w:val="000000"/>
          <w:sz w:val="24"/>
          <w:szCs w:val="24"/>
        </w:rPr>
        <w:t>Zeitschrift</w:t>
      </w:r>
      <w:proofErr w:type="spellEnd"/>
      <w:r>
        <w:rPr>
          <w:i/>
          <w:color w:val="000000"/>
          <w:sz w:val="24"/>
          <w:szCs w:val="24"/>
        </w:rPr>
        <w:t xml:space="preserve"> fur </w:t>
      </w:r>
      <w:proofErr w:type="spellStart"/>
      <w:r>
        <w:rPr>
          <w:i/>
          <w:color w:val="000000"/>
          <w:sz w:val="24"/>
          <w:szCs w:val="24"/>
        </w:rPr>
        <w:t>Neuropsychologie</w:t>
      </w:r>
      <w:proofErr w:type="spellEnd"/>
      <w:r>
        <w:rPr>
          <w:color w:val="000000"/>
          <w:sz w:val="24"/>
          <w:szCs w:val="24"/>
        </w:rPr>
        <w:t xml:space="preserve"> 26: 5-16.</w:t>
      </w:r>
    </w:p>
    <w:p w14:paraId="20FA7C37" w14:textId="77777777" w:rsidR="00332C51" w:rsidRDefault="00F170AA">
      <w:pPr>
        <w:widowControl w:val="0"/>
        <w:pBdr>
          <w:top w:val="nil"/>
          <w:left w:val="nil"/>
          <w:bottom w:val="nil"/>
          <w:right w:val="nil"/>
          <w:between w:val="nil"/>
        </w:pBdr>
        <w:tabs>
          <w:tab w:val="left" w:pos="3234"/>
        </w:tabs>
        <w:rPr>
          <w:b/>
          <w:color w:val="000000"/>
          <w:sz w:val="24"/>
          <w:szCs w:val="24"/>
        </w:rPr>
      </w:pPr>
      <w:r>
        <w:rPr>
          <w:b/>
          <w:color w:val="211D1E"/>
          <w:sz w:val="24"/>
          <w:szCs w:val="24"/>
        </w:rPr>
        <w:t>Lesser, G. S., Fifer, G. &amp; Clark, D. H. (1965). “Mental abilities of children from different social-cl</w:t>
      </w:r>
      <w:r>
        <w:rPr>
          <w:b/>
          <w:color w:val="211D1E"/>
          <w:sz w:val="24"/>
          <w:szCs w:val="24"/>
        </w:rPr>
        <w:t xml:space="preserve">ass and cultural groups”. </w:t>
      </w:r>
      <w:r>
        <w:rPr>
          <w:b/>
          <w:i/>
          <w:color w:val="211D1E"/>
          <w:sz w:val="24"/>
          <w:szCs w:val="24"/>
        </w:rPr>
        <w:t>Monographs of the Society for Research in Child Developmen</w:t>
      </w:r>
      <w:r>
        <w:rPr>
          <w:b/>
          <w:color w:val="211D1E"/>
          <w:sz w:val="24"/>
          <w:szCs w:val="24"/>
        </w:rPr>
        <w:t xml:space="preserve">t 30, no.4. </w:t>
      </w:r>
    </w:p>
    <w:p w14:paraId="20FA7C38" w14:textId="77777777" w:rsidR="00332C51" w:rsidRDefault="00F170AA">
      <w:pPr>
        <w:widowControl w:val="0"/>
        <w:pBdr>
          <w:top w:val="nil"/>
          <w:left w:val="nil"/>
          <w:bottom w:val="nil"/>
          <w:right w:val="nil"/>
          <w:between w:val="nil"/>
        </w:pBdr>
        <w:tabs>
          <w:tab w:val="left" w:pos="3234"/>
        </w:tabs>
        <w:rPr>
          <w:rFonts w:ascii="EB Garamond" w:eastAsia="EB Garamond" w:hAnsi="EB Garamond" w:cs="EB Garamond"/>
          <w:b/>
          <w:color w:val="000000"/>
          <w:sz w:val="24"/>
          <w:szCs w:val="24"/>
        </w:rPr>
      </w:pPr>
      <w:r>
        <w:rPr>
          <w:b/>
          <w:color w:val="000000"/>
          <w:sz w:val="24"/>
          <w:szCs w:val="24"/>
        </w:rPr>
        <w:t xml:space="preserve">Levine, S. C., </w:t>
      </w:r>
      <w:proofErr w:type="spellStart"/>
      <w:r>
        <w:rPr>
          <w:b/>
          <w:color w:val="000000"/>
          <w:sz w:val="24"/>
          <w:szCs w:val="24"/>
        </w:rPr>
        <w:t>Huttenlocher</w:t>
      </w:r>
      <w:proofErr w:type="spellEnd"/>
      <w:r>
        <w:rPr>
          <w:b/>
          <w:color w:val="000000"/>
          <w:sz w:val="24"/>
          <w:szCs w:val="24"/>
        </w:rPr>
        <w:t xml:space="preserve">, </w:t>
      </w:r>
      <w:proofErr w:type="spellStart"/>
      <w:proofErr w:type="gramStart"/>
      <w:r>
        <w:rPr>
          <w:b/>
          <w:color w:val="000000"/>
          <w:sz w:val="24"/>
          <w:szCs w:val="24"/>
        </w:rPr>
        <w:t>J.,Taylor</w:t>
      </w:r>
      <w:proofErr w:type="spellEnd"/>
      <w:proofErr w:type="gramEnd"/>
      <w:r>
        <w:rPr>
          <w:b/>
          <w:color w:val="000000"/>
          <w:sz w:val="24"/>
          <w:szCs w:val="24"/>
        </w:rPr>
        <w:t xml:space="preserve">, A. &amp; </w:t>
      </w:r>
      <w:proofErr w:type="spellStart"/>
      <w:r>
        <w:rPr>
          <w:b/>
          <w:color w:val="000000"/>
          <w:sz w:val="24"/>
          <w:szCs w:val="24"/>
        </w:rPr>
        <w:t>Langrock</w:t>
      </w:r>
      <w:proofErr w:type="spellEnd"/>
      <w:r>
        <w:rPr>
          <w:b/>
          <w:color w:val="000000"/>
          <w:sz w:val="24"/>
          <w:szCs w:val="24"/>
        </w:rPr>
        <w:t xml:space="preserve">, A. (1999). “Early sex differences in spatial skill”. </w:t>
      </w:r>
      <w:r>
        <w:rPr>
          <w:b/>
          <w:i/>
          <w:color w:val="000000"/>
          <w:sz w:val="24"/>
          <w:szCs w:val="24"/>
        </w:rPr>
        <w:t>Developmental Psychology</w:t>
      </w:r>
      <w:r>
        <w:rPr>
          <w:b/>
          <w:color w:val="000000"/>
          <w:sz w:val="24"/>
          <w:szCs w:val="24"/>
        </w:rPr>
        <w:t xml:space="preserve"> 35: 940-949. </w:t>
      </w:r>
    </w:p>
    <w:p w14:paraId="20FA7C39"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Levinson, B. M. (1960). “A comparative study of the verbal and performance ability of monolingual and bilingual </w:t>
      </w:r>
      <w:proofErr w:type="gramStart"/>
      <w:r>
        <w:rPr>
          <w:color w:val="000000"/>
          <w:sz w:val="24"/>
          <w:szCs w:val="24"/>
        </w:rPr>
        <w:t>native born</w:t>
      </w:r>
      <w:proofErr w:type="gramEnd"/>
      <w:r>
        <w:rPr>
          <w:color w:val="000000"/>
          <w:sz w:val="24"/>
          <w:szCs w:val="24"/>
        </w:rPr>
        <w:t xml:space="preserve"> Jewish preschool children of traditional Jewish parentage”. </w:t>
      </w:r>
      <w:r>
        <w:rPr>
          <w:i/>
          <w:color w:val="000000"/>
          <w:sz w:val="24"/>
          <w:szCs w:val="24"/>
        </w:rPr>
        <w:t>Journal of Genetic Psychology</w:t>
      </w:r>
      <w:r>
        <w:rPr>
          <w:color w:val="000000"/>
          <w:sz w:val="24"/>
          <w:szCs w:val="24"/>
        </w:rPr>
        <w:t xml:space="preserve"> 97: 93–112.</w:t>
      </w:r>
    </w:p>
    <w:p w14:paraId="20FA7C3A"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Liu, J. &amp; Lynn,</w:t>
      </w:r>
      <w:r>
        <w:rPr>
          <w:color w:val="000000"/>
          <w:sz w:val="24"/>
          <w:szCs w:val="24"/>
        </w:rPr>
        <w:t xml:space="preserve"> R. (2011). “Factor structure and sex differences on the Wechsler Preschool and Primary Scale of Intelligence in China, Japan and United States”. </w:t>
      </w:r>
      <w:r>
        <w:rPr>
          <w:i/>
          <w:color w:val="000000"/>
          <w:sz w:val="24"/>
          <w:szCs w:val="24"/>
        </w:rPr>
        <w:t>Personality and Individual Differences</w:t>
      </w:r>
      <w:r>
        <w:rPr>
          <w:color w:val="000000"/>
          <w:sz w:val="24"/>
          <w:szCs w:val="24"/>
        </w:rPr>
        <w:t xml:space="preserve"> 50: 1222-1226.</w:t>
      </w:r>
    </w:p>
    <w:p w14:paraId="20FA7C3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Long, M. L. (1976). </w:t>
      </w:r>
      <w:r>
        <w:rPr>
          <w:i/>
          <w:color w:val="000000"/>
          <w:sz w:val="24"/>
          <w:szCs w:val="24"/>
        </w:rPr>
        <w:t>The effects of sex, race and type of</w:t>
      </w:r>
      <w:r>
        <w:rPr>
          <w:i/>
          <w:color w:val="000000"/>
          <w:sz w:val="24"/>
          <w:szCs w:val="24"/>
        </w:rPr>
        <w:t xml:space="preserve"> preschool experience on scores on the McCarthy Scales of </w:t>
      </w:r>
      <w:proofErr w:type="spellStart"/>
      <w:r>
        <w:rPr>
          <w:i/>
          <w:color w:val="000000"/>
          <w:sz w:val="24"/>
          <w:szCs w:val="24"/>
        </w:rPr>
        <w:t>Childrens</w:t>
      </w:r>
      <w:proofErr w:type="spellEnd"/>
      <w:r>
        <w:rPr>
          <w:i/>
          <w:color w:val="000000"/>
          <w:sz w:val="24"/>
          <w:szCs w:val="24"/>
        </w:rPr>
        <w:t xml:space="preserve">' Abilities. </w:t>
      </w:r>
      <w:r>
        <w:rPr>
          <w:color w:val="000000"/>
          <w:sz w:val="24"/>
          <w:szCs w:val="24"/>
        </w:rPr>
        <w:t xml:space="preserve">PhD Thesis, University of Georgia.   </w:t>
      </w:r>
    </w:p>
    <w:p w14:paraId="20FA7C3C"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Lutchmaya</w:t>
      </w:r>
      <w:proofErr w:type="spellEnd"/>
      <w:r>
        <w:rPr>
          <w:color w:val="000000"/>
          <w:sz w:val="24"/>
          <w:szCs w:val="24"/>
        </w:rPr>
        <w:t xml:space="preserve">, S., Baron-Cohen, S. &amp; </w:t>
      </w:r>
      <w:proofErr w:type="spellStart"/>
      <w:r>
        <w:rPr>
          <w:color w:val="000000"/>
          <w:sz w:val="24"/>
          <w:szCs w:val="24"/>
        </w:rPr>
        <w:t>Raggat</w:t>
      </w:r>
      <w:proofErr w:type="spellEnd"/>
      <w:r>
        <w:rPr>
          <w:color w:val="000000"/>
          <w:sz w:val="24"/>
          <w:szCs w:val="24"/>
        </w:rPr>
        <w:t xml:space="preserve">, P. (2002). “Foetal testosterone and vocabulary size in 18-and </w:t>
      </w:r>
      <w:proofErr w:type="gramStart"/>
      <w:r>
        <w:rPr>
          <w:color w:val="000000"/>
          <w:sz w:val="24"/>
          <w:szCs w:val="24"/>
        </w:rPr>
        <w:t>24-month old</w:t>
      </w:r>
      <w:proofErr w:type="gramEnd"/>
      <w:r>
        <w:rPr>
          <w:color w:val="000000"/>
          <w:sz w:val="24"/>
          <w:szCs w:val="24"/>
        </w:rPr>
        <w:t xml:space="preserve"> infants”. </w:t>
      </w:r>
      <w:r>
        <w:rPr>
          <w:i/>
          <w:color w:val="000000"/>
          <w:sz w:val="24"/>
          <w:szCs w:val="24"/>
        </w:rPr>
        <w:t xml:space="preserve">Infant </w:t>
      </w:r>
      <w:proofErr w:type="spellStart"/>
      <w:r>
        <w:rPr>
          <w:i/>
          <w:color w:val="000000"/>
          <w:sz w:val="24"/>
          <w:szCs w:val="24"/>
        </w:rPr>
        <w:t>Behav</w:t>
      </w:r>
      <w:r>
        <w:rPr>
          <w:i/>
          <w:color w:val="000000"/>
          <w:sz w:val="24"/>
          <w:szCs w:val="24"/>
        </w:rPr>
        <w:t>ior</w:t>
      </w:r>
      <w:proofErr w:type="spellEnd"/>
      <w:r>
        <w:rPr>
          <w:i/>
          <w:color w:val="000000"/>
          <w:sz w:val="24"/>
          <w:szCs w:val="24"/>
        </w:rPr>
        <w:t xml:space="preserve"> &amp; Development</w:t>
      </w:r>
      <w:r>
        <w:rPr>
          <w:color w:val="000000"/>
          <w:sz w:val="24"/>
          <w:szCs w:val="24"/>
        </w:rPr>
        <w:t xml:space="preserve"> 24: 418-424. </w:t>
      </w:r>
    </w:p>
    <w:p w14:paraId="20FA7C3D"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Lewy, A. &amp; Chen, M. (1974). </w:t>
      </w:r>
      <w:r>
        <w:rPr>
          <w:i/>
          <w:color w:val="000000"/>
          <w:sz w:val="24"/>
          <w:szCs w:val="24"/>
        </w:rPr>
        <w:t>Educational achievement of 4-6 grade students in the Israeli school system (in Hebrew)</w:t>
      </w:r>
      <w:r>
        <w:rPr>
          <w:color w:val="000000"/>
          <w:sz w:val="24"/>
          <w:szCs w:val="24"/>
        </w:rPr>
        <w:t>. Tel Aviv University: School of Education.</w:t>
      </w:r>
    </w:p>
    <w:p w14:paraId="20FA7C3E"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Li, C., Zhu, N., Zeng, L., Dang, S., Zhou, J. &amp; Kang, Y. (2016). “</w:t>
      </w:r>
      <w:r>
        <w:rPr>
          <w:color w:val="000000"/>
          <w:sz w:val="24"/>
          <w:szCs w:val="24"/>
        </w:rPr>
        <w:t xml:space="preserve">Sex differences in the intellectual functioning of early school-aged children in rural China”. </w:t>
      </w:r>
      <w:r>
        <w:rPr>
          <w:i/>
          <w:color w:val="000000"/>
          <w:sz w:val="24"/>
          <w:szCs w:val="24"/>
        </w:rPr>
        <w:t xml:space="preserve">BMC Public Health </w:t>
      </w:r>
      <w:r>
        <w:rPr>
          <w:color w:val="000000"/>
          <w:sz w:val="24"/>
          <w:szCs w:val="24"/>
        </w:rPr>
        <w:t xml:space="preserve">16: 288-295. </w:t>
      </w:r>
    </w:p>
    <w:p w14:paraId="20FA7C3F" w14:textId="77777777" w:rsidR="00332C51" w:rsidRDefault="00F170AA">
      <w:pPr>
        <w:widowControl w:val="0"/>
        <w:pBdr>
          <w:top w:val="nil"/>
          <w:left w:val="nil"/>
          <w:bottom w:val="nil"/>
          <w:right w:val="nil"/>
          <w:between w:val="nil"/>
        </w:pBdr>
        <w:tabs>
          <w:tab w:val="left" w:pos="0"/>
        </w:tabs>
        <w:rPr>
          <w:color w:val="000000"/>
          <w:sz w:val="24"/>
          <w:szCs w:val="24"/>
        </w:rPr>
      </w:pPr>
      <w:r>
        <w:rPr>
          <w:color w:val="000000"/>
          <w:sz w:val="24"/>
          <w:szCs w:val="24"/>
        </w:rPr>
        <w:t xml:space="preserve">Li, D., Liu, T., Zhang, X., Wang, M., Wang, D. &amp; Shi, J. (2017). “Fluid intelligence, emotional intelligence, and the Iowa Gambling Task in children”. </w:t>
      </w:r>
      <w:r>
        <w:rPr>
          <w:i/>
          <w:color w:val="000000"/>
          <w:sz w:val="24"/>
          <w:szCs w:val="24"/>
        </w:rPr>
        <w:t xml:space="preserve">Intelligence </w:t>
      </w:r>
      <w:r>
        <w:rPr>
          <w:color w:val="000000"/>
          <w:sz w:val="24"/>
          <w:szCs w:val="24"/>
        </w:rPr>
        <w:t xml:space="preserve">62: 167-174.    </w:t>
      </w:r>
    </w:p>
    <w:p w14:paraId="20FA7C40" w14:textId="77777777" w:rsidR="00332C51" w:rsidRDefault="00F170AA">
      <w:pPr>
        <w:widowControl w:val="0"/>
        <w:pBdr>
          <w:top w:val="nil"/>
          <w:left w:val="nil"/>
          <w:bottom w:val="nil"/>
          <w:right w:val="nil"/>
          <w:between w:val="nil"/>
        </w:pBdr>
        <w:tabs>
          <w:tab w:val="left" w:pos="0"/>
        </w:tabs>
        <w:rPr>
          <w:color w:val="000000"/>
          <w:sz w:val="24"/>
          <w:szCs w:val="24"/>
        </w:rPr>
      </w:pPr>
      <w:proofErr w:type="spellStart"/>
      <w:r>
        <w:rPr>
          <w:color w:val="000000"/>
          <w:sz w:val="24"/>
          <w:szCs w:val="24"/>
        </w:rPr>
        <w:t>Lielich</w:t>
      </w:r>
      <w:proofErr w:type="spellEnd"/>
      <w:r>
        <w:rPr>
          <w:color w:val="000000"/>
          <w:sz w:val="24"/>
          <w:szCs w:val="24"/>
        </w:rPr>
        <w:t>, A. (1985). “Sex differences in intelligence tests performance of J</w:t>
      </w:r>
      <w:r>
        <w:rPr>
          <w:color w:val="000000"/>
          <w:sz w:val="24"/>
          <w:szCs w:val="24"/>
        </w:rPr>
        <w:t xml:space="preserve">ewish and Arab school children in Israel”. In M. </w:t>
      </w:r>
      <w:proofErr w:type="spellStart"/>
      <w:r>
        <w:rPr>
          <w:color w:val="000000"/>
          <w:sz w:val="24"/>
          <w:szCs w:val="24"/>
        </w:rPr>
        <w:t>Safir</w:t>
      </w:r>
      <w:proofErr w:type="spellEnd"/>
      <w:r>
        <w:rPr>
          <w:color w:val="000000"/>
          <w:sz w:val="24"/>
          <w:szCs w:val="24"/>
        </w:rPr>
        <w:t xml:space="preserve">, M.T. Mednick, D. Israeli &amp; D.J. Bernard (Eds) </w:t>
      </w:r>
      <w:r>
        <w:rPr>
          <w:i/>
          <w:color w:val="000000"/>
          <w:sz w:val="24"/>
          <w:szCs w:val="24"/>
        </w:rPr>
        <w:t>Women’s Worlds</w:t>
      </w:r>
      <w:r>
        <w:rPr>
          <w:color w:val="000000"/>
          <w:sz w:val="24"/>
          <w:szCs w:val="24"/>
        </w:rPr>
        <w:t>. New York: Praeger.</w:t>
      </w:r>
    </w:p>
    <w:p w14:paraId="20FA7C41" w14:textId="77777777" w:rsidR="00332C51" w:rsidRDefault="00F170AA">
      <w:pPr>
        <w:widowControl w:val="0"/>
        <w:pBdr>
          <w:top w:val="nil"/>
          <w:left w:val="nil"/>
          <w:bottom w:val="nil"/>
          <w:right w:val="nil"/>
          <w:between w:val="nil"/>
        </w:pBdr>
        <w:tabs>
          <w:tab w:val="left" w:pos="0"/>
        </w:tabs>
        <w:rPr>
          <w:color w:val="000000"/>
          <w:sz w:val="24"/>
          <w:szCs w:val="24"/>
        </w:rPr>
      </w:pPr>
      <w:r>
        <w:rPr>
          <w:color w:val="000000"/>
          <w:sz w:val="24"/>
          <w:szCs w:val="24"/>
        </w:rPr>
        <w:t xml:space="preserve">Lindberg, S. M, Hyde, J. S. Petersen, J. L. &amp; Linn, M.C. (2010). “New trends in gender and mathematics performance: A meta-analysis”. </w:t>
      </w:r>
      <w:r>
        <w:rPr>
          <w:i/>
          <w:color w:val="000000"/>
          <w:sz w:val="24"/>
          <w:szCs w:val="24"/>
        </w:rPr>
        <w:t>Psychological Bulletin</w:t>
      </w:r>
      <w:r>
        <w:rPr>
          <w:color w:val="000000"/>
          <w:sz w:val="24"/>
          <w:szCs w:val="24"/>
        </w:rPr>
        <w:t xml:space="preserve"> 136: 112-135. </w:t>
      </w:r>
    </w:p>
    <w:p w14:paraId="20FA7C42"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Linn, M. C. &amp; Petersen, A. C. (1985). “Emergence and characterization of sex differe</w:t>
      </w:r>
      <w:r>
        <w:rPr>
          <w:color w:val="000000"/>
          <w:sz w:val="24"/>
          <w:szCs w:val="24"/>
        </w:rPr>
        <w:t xml:space="preserve">nces in spatial ability: a meta-analysis”. </w:t>
      </w:r>
      <w:r>
        <w:rPr>
          <w:i/>
          <w:color w:val="000000"/>
          <w:sz w:val="24"/>
          <w:szCs w:val="24"/>
        </w:rPr>
        <w:t xml:space="preserve">Child Development </w:t>
      </w:r>
      <w:r>
        <w:rPr>
          <w:color w:val="000000"/>
          <w:sz w:val="24"/>
          <w:szCs w:val="24"/>
        </w:rPr>
        <w:t>56: 1479-1498.</w:t>
      </w:r>
    </w:p>
    <w:p w14:paraId="20FA7C43"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Lippa</w:t>
      </w:r>
      <w:proofErr w:type="spellEnd"/>
      <w:r>
        <w:rPr>
          <w:color w:val="000000"/>
          <w:sz w:val="24"/>
          <w:szCs w:val="24"/>
        </w:rPr>
        <w:t xml:space="preserve">, R. A. (2002). </w:t>
      </w:r>
      <w:r>
        <w:rPr>
          <w:i/>
          <w:color w:val="000000"/>
          <w:sz w:val="24"/>
          <w:szCs w:val="24"/>
        </w:rPr>
        <w:t>Gender, Nature and Nurture</w:t>
      </w:r>
      <w:r>
        <w:rPr>
          <w:color w:val="000000"/>
          <w:sz w:val="24"/>
          <w:szCs w:val="24"/>
        </w:rPr>
        <w:t>. Mahwah, NJ: Lawrence Erlbaum.</w:t>
      </w:r>
    </w:p>
    <w:p w14:paraId="20FA7C44"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Liu, J. &amp; Lynn, R. (2011). “Factor structure and sex differences on the Wechsler Preschool and Primar</w:t>
      </w:r>
      <w:r>
        <w:rPr>
          <w:color w:val="000000"/>
          <w:sz w:val="24"/>
          <w:szCs w:val="24"/>
        </w:rPr>
        <w:t xml:space="preserve">y Scale of Intelligence in China, Japan and United States”. </w:t>
      </w:r>
      <w:r>
        <w:rPr>
          <w:i/>
          <w:color w:val="000000"/>
          <w:sz w:val="24"/>
          <w:szCs w:val="24"/>
        </w:rPr>
        <w:t>Personality and Individual Differences</w:t>
      </w:r>
      <w:r>
        <w:rPr>
          <w:color w:val="000000"/>
          <w:sz w:val="24"/>
          <w:szCs w:val="24"/>
        </w:rPr>
        <w:t xml:space="preserve"> 50: 1222–1226.</w:t>
      </w:r>
    </w:p>
    <w:p w14:paraId="20FA7C45" w14:textId="77777777" w:rsidR="00332C51" w:rsidRDefault="00F170AA">
      <w:pPr>
        <w:widowControl w:val="0"/>
        <w:pBdr>
          <w:top w:val="nil"/>
          <w:left w:val="nil"/>
          <w:bottom w:val="nil"/>
          <w:right w:val="nil"/>
          <w:between w:val="nil"/>
        </w:pBdr>
        <w:tabs>
          <w:tab w:val="left" w:pos="15"/>
        </w:tabs>
        <w:rPr>
          <w:color w:val="000000"/>
          <w:sz w:val="24"/>
          <w:szCs w:val="24"/>
        </w:rPr>
      </w:pPr>
      <w:r>
        <w:rPr>
          <w:color w:val="000000"/>
          <w:sz w:val="24"/>
          <w:szCs w:val="24"/>
        </w:rPr>
        <w:t>Liu,</w:t>
      </w:r>
      <w:r>
        <w:rPr>
          <w:color w:val="000000"/>
          <w:sz w:val="24"/>
          <w:szCs w:val="24"/>
          <w:vertAlign w:val="superscript"/>
        </w:rPr>
        <w:t xml:space="preserve"> </w:t>
      </w:r>
      <w:r>
        <w:rPr>
          <w:color w:val="000000"/>
          <w:sz w:val="24"/>
          <w:szCs w:val="24"/>
        </w:rPr>
        <w:t>J. &amp; Lynn,</w:t>
      </w:r>
      <w:r>
        <w:rPr>
          <w:color w:val="000000"/>
          <w:sz w:val="24"/>
          <w:szCs w:val="24"/>
          <w:vertAlign w:val="superscript"/>
        </w:rPr>
        <w:t xml:space="preserve"> </w:t>
      </w:r>
      <w:r>
        <w:rPr>
          <w:color w:val="000000"/>
          <w:sz w:val="24"/>
          <w:szCs w:val="24"/>
        </w:rPr>
        <w:t xml:space="preserve">R. (2015). “Chinese sex differences in intelligence: Some new evidence”. </w:t>
      </w:r>
      <w:r>
        <w:rPr>
          <w:i/>
          <w:color w:val="000000"/>
          <w:sz w:val="24"/>
          <w:szCs w:val="24"/>
        </w:rPr>
        <w:t>Personality and Individual Differences</w:t>
      </w:r>
      <w:r>
        <w:rPr>
          <w:color w:val="000000"/>
          <w:sz w:val="24"/>
          <w:szCs w:val="24"/>
        </w:rPr>
        <w:t xml:space="preserve"> 75: 90–93. </w:t>
      </w:r>
    </w:p>
    <w:p w14:paraId="20FA7C46"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lastRenderedPageBreak/>
        <w:t>Ljung</w:t>
      </w:r>
      <w:proofErr w:type="spellEnd"/>
      <w:r>
        <w:rPr>
          <w:color w:val="000000"/>
          <w:sz w:val="24"/>
          <w:szCs w:val="24"/>
        </w:rPr>
        <w:t xml:space="preserve">, B. (1965). </w:t>
      </w:r>
      <w:r>
        <w:rPr>
          <w:i/>
          <w:color w:val="000000"/>
          <w:sz w:val="24"/>
          <w:szCs w:val="24"/>
        </w:rPr>
        <w:t>The Adolescent Spurt in Mental Growth</w:t>
      </w:r>
      <w:r>
        <w:rPr>
          <w:color w:val="000000"/>
          <w:sz w:val="24"/>
          <w:szCs w:val="24"/>
        </w:rPr>
        <w:t xml:space="preserve">. Stockholm: </w:t>
      </w:r>
      <w:proofErr w:type="spellStart"/>
      <w:r>
        <w:rPr>
          <w:color w:val="000000"/>
          <w:sz w:val="24"/>
          <w:szCs w:val="24"/>
        </w:rPr>
        <w:t>Alqvist</w:t>
      </w:r>
      <w:proofErr w:type="spellEnd"/>
      <w:r>
        <w:rPr>
          <w:color w:val="000000"/>
          <w:sz w:val="24"/>
          <w:szCs w:val="24"/>
        </w:rPr>
        <w:t xml:space="preserve"> and </w:t>
      </w:r>
      <w:proofErr w:type="spellStart"/>
      <w:r>
        <w:rPr>
          <w:color w:val="000000"/>
          <w:sz w:val="24"/>
          <w:szCs w:val="24"/>
        </w:rPr>
        <w:t>Wiksell</w:t>
      </w:r>
      <w:proofErr w:type="spellEnd"/>
      <w:r>
        <w:rPr>
          <w:color w:val="000000"/>
          <w:sz w:val="24"/>
          <w:szCs w:val="24"/>
        </w:rPr>
        <w:t xml:space="preserve">.  </w:t>
      </w:r>
    </w:p>
    <w:p w14:paraId="20FA7C4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Lock, L. K. &amp; Berger, R. A. (1990). “Infl</w:t>
      </w:r>
      <w:r>
        <w:rPr>
          <w:color w:val="000000"/>
          <w:sz w:val="24"/>
          <w:szCs w:val="24"/>
        </w:rPr>
        <w:t>uence of sex, age, and trial locks on simple reaction times of elementary school children”.</w:t>
      </w:r>
      <w:r>
        <w:rPr>
          <w:i/>
          <w:color w:val="000000"/>
          <w:sz w:val="24"/>
          <w:szCs w:val="24"/>
        </w:rPr>
        <w:t xml:space="preserve"> Perceptual &amp; Motor Skills </w:t>
      </w:r>
      <w:r>
        <w:rPr>
          <w:color w:val="000000"/>
          <w:sz w:val="24"/>
          <w:szCs w:val="24"/>
        </w:rPr>
        <w:t xml:space="preserve">71: 1397-1387. </w:t>
      </w:r>
    </w:p>
    <w:p w14:paraId="20FA7C48"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Loehlin</w:t>
      </w:r>
      <w:proofErr w:type="spellEnd"/>
      <w:r>
        <w:rPr>
          <w:color w:val="000000"/>
          <w:sz w:val="24"/>
          <w:szCs w:val="24"/>
        </w:rPr>
        <w:t xml:space="preserve">, J. C. (2000). “Group differences in intelligence”. In: R. J. Sternberg (Ed.) </w:t>
      </w:r>
      <w:r>
        <w:rPr>
          <w:i/>
          <w:color w:val="000000"/>
          <w:sz w:val="24"/>
          <w:szCs w:val="24"/>
        </w:rPr>
        <w:t>Handbook of Intelligence.</w:t>
      </w:r>
      <w:r>
        <w:rPr>
          <w:color w:val="000000"/>
          <w:sz w:val="24"/>
          <w:szCs w:val="24"/>
        </w:rPr>
        <w:t xml:space="preserve"> Cambridge:</w:t>
      </w:r>
      <w:r>
        <w:rPr>
          <w:color w:val="000000"/>
          <w:sz w:val="24"/>
          <w:szCs w:val="24"/>
        </w:rPr>
        <w:t xml:space="preserve"> Cambridge University Press.</w:t>
      </w:r>
    </w:p>
    <w:p w14:paraId="20FA7C49"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Loesche</w:t>
      </w:r>
      <w:proofErr w:type="spellEnd"/>
      <w:r>
        <w:rPr>
          <w:color w:val="000000"/>
          <w:sz w:val="24"/>
          <w:szCs w:val="24"/>
        </w:rPr>
        <w:t xml:space="preserve">, P. M. (2019). “Estimating the true extent of gender differences in scholastic achievement: A neural network approach”. </w:t>
      </w:r>
      <w:r>
        <w:rPr>
          <w:i/>
          <w:color w:val="000000"/>
          <w:sz w:val="24"/>
          <w:szCs w:val="24"/>
        </w:rPr>
        <w:t>Intelligence</w:t>
      </w:r>
      <w:r>
        <w:rPr>
          <w:color w:val="000000"/>
          <w:sz w:val="24"/>
          <w:szCs w:val="24"/>
        </w:rPr>
        <w:t xml:space="preserve"> 77: 101-111. </w:t>
      </w:r>
    </w:p>
    <w:p w14:paraId="20FA7C4A" w14:textId="77777777" w:rsidR="00332C51" w:rsidRDefault="00F170AA">
      <w:pPr>
        <w:widowControl w:val="0"/>
        <w:pBdr>
          <w:top w:val="nil"/>
          <w:left w:val="nil"/>
          <w:bottom w:val="nil"/>
          <w:right w:val="nil"/>
          <w:between w:val="nil"/>
        </w:pBdr>
        <w:tabs>
          <w:tab w:val="left" w:pos="2268"/>
          <w:tab w:val="left" w:pos="927"/>
        </w:tabs>
        <w:rPr>
          <w:color w:val="000000"/>
          <w:sz w:val="24"/>
          <w:szCs w:val="24"/>
        </w:rPr>
      </w:pPr>
      <w:r>
        <w:rPr>
          <w:color w:val="000000"/>
          <w:sz w:val="24"/>
          <w:szCs w:val="24"/>
        </w:rPr>
        <w:t>Lohman, D. F. &amp; Lakin, J. M. (2009). “Consistencies in sex differences o</w:t>
      </w:r>
      <w:r>
        <w:rPr>
          <w:color w:val="000000"/>
          <w:sz w:val="24"/>
          <w:szCs w:val="24"/>
        </w:rPr>
        <w:t xml:space="preserve">n the </w:t>
      </w:r>
      <w:proofErr w:type="spellStart"/>
      <w:r>
        <w:rPr>
          <w:color w:val="000000"/>
          <w:sz w:val="24"/>
          <w:szCs w:val="24"/>
        </w:rPr>
        <w:t>CogAT</w:t>
      </w:r>
      <w:proofErr w:type="spellEnd"/>
      <w:r>
        <w:rPr>
          <w:color w:val="000000"/>
          <w:sz w:val="24"/>
          <w:szCs w:val="24"/>
        </w:rPr>
        <w:t xml:space="preserve"> test across countries, grades, test forms and cohorts”. </w:t>
      </w:r>
      <w:r>
        <w:rPr>
          <w:i/>
          <w:color w:val="000000"/>
          <w:sz w:val="24"/>
          <w:szCs w:val="24"/>
        </w:rPr>
        <w:t>British Journal of Educational Psychology</w:t>
      </w:r>
      <w:r>
        <w:rPr>
          <w:color w:val="000000"/>
          <w:sz w:val="24"/>
          <w:szCs w:val="24"/>
        </w:rPr>
        <w:t xml:space="preserve"> 79: 389-407. </w:t>
      </w:r>
    </w:p>
    <w:p w14:paraId="20FA7C4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Longman, R. S., </w:t>
      </w:r>
      <w:proofErr w:type="spellStart"/>
      <w:r>
        <w:rPr>
          <w:color w:val="000000"/>
          <w:sz w:val="24"/>
          <w:szCs w:val="24"/>
        </w:rPr>
        <w:t>Saklofske</w:t>
      </w:r>
      <w:proofErr w:type="spellEnd"/>
      <w:r>
        <w:rPr>
          <w:color w:val="000000"/>
          <w:sz w:val="24"/>
          <w:szCs w:val="24"/>
        </w:rPr>
        <w:t>, D. H. &amp; Fung, T. S. (2007). “WAIS-III percentile scores by education and sex for U.S. and Canadian popula</w:t>
      </w:r>
      <w:r>
        <w:rPr>
          <w:color w:val="000000"/>
          <w:sz w:val="24"/>
          <w:szCs w:val="24"/>
        </w:rPr>
        <w:t xml:space="preserve">tions”. </w:t>
      </w:r>
      <w:r>
        <w:rPr>
          <w:i/>
          <w:color w:val="000000"/>
          <w:sz w:val="24"/>
          <w:szCs w:val="24"/>
        </w:rPr>
        <w:t>Assessment</w:t>
      </w:r>
      <w:r>
        <w:rPr>
          <w:color w:val="000000"/>
          <w:sz w:val="24"/>
          <w:szCs w:val="24"/>
        </w:rPr>
        <w:t xml:space="preserve"> 14: 426-432.</w:t>
      </w:r>
    </w:p>
    <w:p w14:paraId="20FA7C4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Lovejoy, C. D. (1981). “The origin of man”. </w:t>
      </w:r>
      <w:r>
        <w:rPr>
          <w:i/>
          <w:color w:val="000000"/>
          <w:sz w:val="24"/>
          <w:szCs w:val="24"/>
        </w:rPr>
        <w:t>Science</w:t>
      </w:r>
      <w:r>
        <w:rPr>
          <w:color w:val="000000"/>
          <w:sz w:val="24"/>
          <w:szCs w:val="24"/>
        </w:rPr>
        <w:t xml:space="preserve"> 211: 341-350.  </w:t>
      </w:r>
    </w:p>
    <w:p w14:paraId="20FA7C4D"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Lubinski</w:t>
      </w:r>
      <w:proofErr w:type="spellEnd"/>
      <w:r>
        <w:rPr>
          <w:color w:val="000000"/>
          <w:sz w:val="24"/>
          <w:szCs w:val="24"/>
        </w:rPr>
        <w:t xml:space="preserve">, D. (2000). “Scientific and social significance of assessing individual differences”. </w:t>
      </w:r>
      <w:r>
        <w:rPr>
          <w:i/>
          <w:color w:val="000000"/>
          <w:sz w:val="24"/>
          <w:szCs w:val="24"/>
        </w:rPr>
        <w:t>Annual Review of Psychology</w:t>
      </w:r>
      <w:r>
        <w:rPr>
          <w:color w:val="000000"/>
          <w:sz w:val="24"/>
          <w:szCs w:val="24"/>
        </w:rPr>
        <w:t xml:space="preserve"> 51: 405-444.</w:t>
      </w:r>
    </w:p>
    <w:p w14:paraId="20FA7C4E" w14:textId="77777777" w:rsidR="00332C51" w:rsidRDefault="00F170AA">
      <w:pPr>
        <w:widowControl w:val="0"/>
        <w:pBdr>
          <w:top w:val="nil"/>
          <w:left w:val="nil"/>
          <w:bottom w:val="nil"/>
          <w:right w:val="nil"/>
          <w:between w:val="nil"/>
        </w:pBdr>
        <w:tabs>
          <w:tab w:val="left" w:pos="360"/>
        </w:tabs>
        <w:rPr>
          <w:color w:val="000000"/>
          <w:sz w:val="24"/>
          <w:szCs w:val="24"/>
        </w:rPr>
      </w:pPr>
      <w:proofErr w:type="spellStart"/>
      <w:r>
        <w:rPr>
          <w:color w:val="000000"/>
          <w:sz w:val="24"/>
          <w:szCs w:val="24"/>
        </w:rPr>
        <w:t>Lubinsky</w:t>
      </w:r>
      <w:proofErr w:type="spellEnd"/>
      <w:r>
        <w:rPr>
          <w:color w:val="000000"/>
          <w:sz w:val="24"/>
          <w:szCs w:val="24"/>
        </w:rPr>
        <w:t xml:space="preserve">, D. &amp; Humphreys, L. G. (1990). “A broadly based analysis of mathematical giftedness”. </w:t>
      </w:r>
      <w:r>
        <w:rPr>
          <w:i/>
          <w:color w:val="000000"/>
          <w:sz w:val="24"/>
          <w:szCs w:val="24"/>
        </w:rPr>
        <w:t xml:space="preserve">Intelligence </w:t>
      </w:r>
      <w:r>
        <w:rPr>
          <w:color w:val="000000"/>
          <w:sz w:val="24"/>
          <w:szCs w:val="24"/>
        </w:rPr>
        <w:t xml:space="preserve">14: 377-355.  </w:t>
      </w:r>
    </w:p>
    <w:p w14:paraId="20FA7C4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Lubke, G. H., Dolan, C. V., </w:t>
      </w:r>
      <w:proofErr w:type="spellStart"/>
      <w:r>
        <w:rPr>
          <w:color w:val="000000"/>
          <w:sz w:val="24"/>
          <w:szCs w:val="24"/>
        </w:rPr>
        <w:t>Kelderman</w:t>
      </w:r>
      <w:proofErr w:type="spellEnd"/>
      <w:r>
        <w:rPr>
          <w:color w:val="000000"/>
          <w:sz w:val="24"/>
          <w:szCs w:val="24"/>
        </w:rPr>
        <w:t xml:space="preserve">, H. &amp; </w:t>
      </w:r>
      <w:proofErr w:type="spellStart"/>
      <w:r>
        <w:rPr>
          <w:color w:val="000000"/>
          <w:sz w:val="24"/>
          <w:szCs w:val="24"/>
        </w:rPr>
        <w:t>Mellenbergh</w:t>
      </w:r>
      <w:proofErr w:type="spellEnd"/>
      <w:r>
        <w:rPr>
          <w:color w:val="000000"/>
          <w:sz w:val="24"/>
          <w:szCs w:val="24"/>
        </w:rPr>
        <w:t>, G. J. (2003). “On the relationship between sources on within-and between-gro</w:t>
      </w:r>
      <w:r>
        <w:rPr>
          <w:color w:val="000000"/>
          <w:sz w:val="24"/>
          <w:szCs w:val="24"/>
        </w:rPr>
        <w:t xml:space="preserve">up differences and measurement invariance in the common factor model”. </w:t>
      </w:r>
      <w:r>
        <w:rPr>
          <w:i/>
          <w:color w:val="000000"/>
          <w:sz w:val="24"/>
          <w:szCs w:val="24"/>
        </w:rPr>
        <w:t xml:space="preserve">Intelligence </w:t>
      </w:r>
      <w:r>
        <w:rPr>
          <w:color w:val="000000"/>
          <w:sz w:val="24"/>
          <w:szCs w:val="24"/>
        </w:rPr>
        <w:t>31: 543-566.</w:t>
      </w:r>
    </w:p>
    <w:p w14:paraId="20FA7C50"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Lupkowski</w:t>
      </w:r>
      <w:proofErr w:type="spellEnd"/>
      <w:r>
        <w:rPr>
          <w:color w:val="000000"/>
          <w:sz w:val="24"/>
          <w:szCs w:val="24"/>
        </w:rPr>
        <w:t>, A. E. (1987). “Gender differences on the Differential Ability Tests”. Paper presented at the annual meeting of the American Educational Research Ass</w:t>
      </w:r>
      <w:r>
        <w:rPr>
          <w:color w:val="000000"/>
          <w:sz w:val="24"/>
          <w:szCs w:val="24"/>
        </w:rPr>
        <w:t xml:space="preserve">ociation, 24 April. </w:t>
      </w:r>
    </w:p>
    <w:p w14:paraId="20FA7C51"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(1992). “Sex differences on the Differential Ability Test in British and American adolescents”. </w:t>
      </w:r>
      <w:r>
        <w:rPr>
          <w:i/>
          <w:color w:val="000000"/>
          <w:sz w:val="24"/>
          <w:szCs w:val="24"/>
        </w:rPr>
        <w:t>Educational Psychology</w:t>
      </w:r>
      <w:r>
        <w:rPr>
          <w:color w:val="000000"/>
          <w:sz w:val="24"/>
          <w:szCs w:val="24"/>
        </w:rPr>
        <w:t xml:space="preserve"> 12: 101-106.</w:t>
      </w:r>
      <w:r>
        <w:rPr>
          <w:b/>
          <w:color w:val="000000"/>
          <w:sz w:val="24"/>
          <w:szCs w:val="24"/>
        </w:rPr>
        <w:t xml:space="preserve">  </w:t>
      </w:r>
    </w:p>
    <w:p w14:paraId="20FA7C5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(1994). “Sex differences in brain size and intelligence: a paradox resolved”. </w:t>
      </w:r>
      <w:r>
        <w:rPr>
          <w:i/>
          <w:color w:val="000000"/>
          <w:sz w:val="24"/>
          <w:szCs w:val="24"/>
        </w:rPr>
        <w:t>Perso</w:t>
      </w:r>
      <w:r>
        <w:rPr>
          <w:i/>
          <w:color w:val="000000"/>
          <w:sz w:val="24"/>
          <w:szCs w:val="24"/>
        </w:rPr>
        <w:t>nality and Individual Differences</w:t>
      </w:r>
      <w:r>
        <w:rPr>
          <w:color w:val="000000"/>
          <w:sz w:val="24"/>
          <w:szCs w:val="24"/>
        </w:rPr>
        <w:t xml:space="preserve"> 17: 257-271.</w:t>
      </w:r>
    </w:p>
    <w:p w14:paraId="20FA7C53"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(1996). “Differences between males and females in mean IQ and university examination performance in Ireland”. </w:t>
      </w:r>
      <w:r>
        <w:rPr>
          <w:i/>
          <w:color w:val="000000"/>
          <w:sz w:val="24"/>
          <w:szCs w:val="24"/>
        </w:rPr>
        <w:t>Personality and Individual Differences</w:t>
      </w:r>
      <w:r>
        <w:rPr>
          <w:color w:val="000000"/>
          <w:sz w:val="24"/>
          <w:szCs w:val="24"/>
        </w:rPr>
        <w:t xml:space="preserve"> 20: 649-652.</w:t>
      </w:r>
    </w:p>
    <w:p w14:paraId="20FA7C54"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Lynn, R. (1998). “Sex differences on t</w:t>
      </w:r>
      <w:r>
        <w:rPr>
          <w:color w:val="000000"/>
          <w:sz w:val="24"/>
          <w:szCs w:val="24"/>
        </w:rPr>
        <w:t xml:space="preserve">he Scottish standardization sample of the WAIS-R”. </w:t>
      </w:r>
      <w:r>
        <w:rPr>
          <w:i/>
          <w:color w:val="000000"/>
          <w:sz w:val="24"/>
          <w:szCs w:val="24"/>
        </w:rPr>
        <w:t>Personality and Individual Differences</w:t>
      </w:r>
      <w:r>
        <w:rPr>
          <w:color w:val="000000"/>
          <w:sz w:val="24"/>
          <w:szCs w:val="24"/>
        </w:rPr>
        <w:t xml:space="preserve"> 24: 289-290.</w:t>
      </w:r>
    </w:p>
    <w:p w14:paraId="20FA7C5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(1999). “Sex differences in intelligence and brain size: A developmental theory”. </w:t>
      </w:r>
      <w:r>
        <w:rPr>
          <w:i/>
          <w:color w:val="000000"/>
          <w:sz w:val="24"/>
          <w:szCs w:val="24"/>
        </w:rPr>
        <w:t>Intelligence</w:t>
      </w:r>
      <w:r>
        <w:rPr>
          <w:color w:val="000000"/>
          <w:sz w:val="24"/>
          <w:szCs w:val="24"/>
        </w:rPr>
        <w:t xml:space="preserve"> 27: 1-12.</w:t>
      </w:r>
    </w:p>
    <w:p w14:paraId="20FA7C5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Lynn, R. (2002). “Sex differences on th</w:t>
      </w:r>
      <w:r>
        <w:rPr>
          <w:color w:val="000000"/>
          <w:sz w:val="24"/>
          <w:szCs w:val="24"/>
        </w:rPr>
        <w:t xml:space="preserve">e Progressive Matrices among </w:t>
      </w:r>
      <w:proofErr w:type="gramStart"/>
      <w:r>
        <w:rPr>
          <w:color w:val="000000"/>
          <w:sz w:val="24"/>
          <w:szCs w:val="24"/>
        </w:rPr>
        <w:t>15-16 year olds</w:t>
      </w:r>
      <w:proofErr w:type="gramEnd"/>
      <w:r>
        <w:rPr>
          <w:color w:val="000000"/>
          <w:sz w:val="24"/>
          <w:szCs w:val="24"/>
        </w:rPr>
        <w:t xml:space="preserve">: some data from South Africa”. </w:t>
      </w:r>
      <w:r>
        <w:rPr>
          <w:i/>
          <w:color w:val="000000"/>
          <w:sz w:val="24"/>
          <w:szCs w:val="24"/>
        </w:rPr>
        <w:t>Personality and Individual Differences</w:t>
      </w:r>
      <w:r>
        <w:rPr>
          <w:color w:val="000000"/>
          <w:sz w:val="24"/>
          <w:szCs w:val="24"/>
        </w:rPr>
        <w:t xml:space="preserve"> 33: 669-677.</w:t>
      </w:r>
    </w:p>
    <w:p w14:paraId="20FA7C5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(2008). Review of “Why aren’t there more women in </w:t>
      </w:r>
      <w:proofErr w:type="gramStart"/>
      <w:r>
        <w:rPr>
          <w:color w:val="000000"/>
          <w:sz w:val="24"/>
          <w:szCs w:val="24"/>
        </w:rPr>
        <w:t>science?“</w:t>
      </w:r>
      <w:proofErr w:type="gramEnd"/>
      <w:r>
        <w:rPr>
          <w:color w:val="000000"/>
          <w:sz w:val="24"/>
          <w:szCs w:val="24"/>
        </w:rPr>
        <w:t xml:space="preserve"> </w:t>
      </w:r>
      <w:r>
        <w:rPr>
          <w:i/>
          <w:color w:val="000000"/>
          <w:sz w:val="24"/>
          <w:szCs w:val="24"/>
        </w:rPr>
        <w:t>Intelligence</w:t>
      </w:r>
      <w:r>
        <w:rPr>
          <w:color w:val="000000"/>
          <w:sz w:val="24"/>
          <w:szCs w:val="24"/>
        </w:rPr>
        <w:t xml:space="preserve"> 36: 380-381. </w:t>
      </w:r>
    </w:p>
    <w:p w14:paraId="20FA7C58"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Lynn, R. (2009). “Fluid intellig</w:t>
      </w:r>
      <w:r>
        <w:rPr>
          <w:color w:val="000000"/>
          <w:sz w:val="24"/>
          <w:szCs w:val="24"/>
        </w:rPr>
        <w:t xml:space="preserve">ence but not vocabulary has increased in Britain, 1979-2008”. </w:t>
      </w:r>
      <w:r>
        <w:rPr>
          <w:i/>
          <w:color w:val="000000"/>
          <w:sz w:val="24"/>
          <w:szCs w:val="24"/>
        </w:rPr>
        <w:t>Intelligence</w:t>
      </w:r>
      <w:r>
        <w:rPr>
          <w:color w:val="000000"/>
          <w:sz w:val="24"/>
          <w:szCs w:val="24"/>
        </w:rPr>
        <w:t xml:space="preserve"> 37: 249-255.</w:t>
      </w:r>
    </w:p>
    <w:p w14:paraId="20FA7C59"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(2017). “Sex differences in intelligence: The developmental theory”. </w:t>
      </w:r>
      <w:r>
        <w:rPr>
          <w:i/>
          <w:color w:val="000000"/>
          <w:sz w:val="24"/>
          <w:szCs w:val="24"/>
        </w:rPr>
        <w:t>Mankind Quarterly</w:t>
      </w:r>
      <w:r>
        <w:rPr>
          <w:color w:val="000000"/>
          <w:sz w:val="24"/>
          <w:szCs w:val="24"/>
        </w:rPr>
        <w:t xml:space="preserve"> 58:  9-42. </w:t>
      </w:r>
    </w:p>
    <w:p w14:paraId="20FA7C5A"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Lynn, R., Abdalla, S. &amp; Al-</w:t>
      </w:r>
      <w:proofErr w:type="spellStart"/>
      <w:r>
        <w:rPr>
          <w:color w:val="000000"/>
          <w:sz w:val="24"/>
          <w:szCs w:val="24"/>
        </w:rPr>
        <w:t>Shahomee</w:t>
      </w:r>
      <w:proofErr w:type="spellEnd"/>
      <w:r>
        <w:rPr>
          <w:color w:val="000000"/>
          <w:sz w:val="24"/>
          <w:szCs w:val="24"/>
        </w:rPr>
        <w:t>, A. A. (2008) “Norms for</w:t>
      </w:r>
      <w:r>
        <w:rPr>
          <w:color w:val="000000"/>
          <w:sz w:val="24"/>
          <w:szCs w:val="24"/>
        </w:rPr>
        <w:t xml:space="preserve"> the Coloured Progressive Matrices for Libya and Tunisia”. </w:t>
      </w:r>
      <w:r>
        <w:rPr>
          <w:i/>
          <w:color w:val="000000"/>
          <w:sz w:val="24"/>
          <w:szCs w:val="24"/>
        </w:rPr>
        <w:t xml:space="preserve">Mankind Quarterly </w:t>
      </w:r>
      <w:r>
        <w:rPr>
          <w:color w:val="000000"/>
          <w:sz w:val="24"/>
          <w:szCs w:val="24"/>
        </w:rPr>
        <w:t>49: 71-77.</w:t>
      </w:r>
    </w:p>
    <w:p w14:paraId="20FA7C5B" w14:textId="77777777" w:rsidR="00332C51" w:rsidRDefault="00F170AA">
      <w:pPr>
        <w:widowControl w:val="0"/>
        <w:pBdr>
          <w:top w:val="nil"/>
          <w:left w:val="nil"/>
          <w:bottom w:val="nil"/>
          <w:right w:val="nil"/>
          <w:between w:val="nil"/>
        </w:pBdr>
        <w:rPr>
          <w:color w:val="211D1E"/>
          <w:sz w:val="24"/>
          <w:szCs w:val="24"/>
        </w:rPr>
      </w:pPr>
      <w:r>
        <w:rPr>
          <w:color w:val="000000"/>
          <w:sz w:val="24"/>
          <w:szCs w:val="24"/>
        </w:rPr>
        <w:t xml:space="preserve">Lynn, R., </w:t>
      </w:r>
      <w:proofErr w:type="spellStart"/>
      <w:r>
        <w:rPr>
          <w:color w:val="000000"/>
          <w:sz w:val="24"/>
          <w:szCs w:val="24"/>
        </w:rPr>
        <w:t>Allik</w:t>
      </w:r>
      <w:proofErr w:type="spellEnd"/>
      <w:r>
        <w:rPr>
          <w:color w:val="000000"/>
          <w:sz w:val="24"/>
          <w:szCs w:val="24"/>
        </w:rPr>
        <w:t xml:space="preserve">, J. &amp; </w:t>
      </w:r>
      <w:proofErr w:type="spellStart"/>
      <w:r>
        <w:rPr>
          <w:color w:val="000000"/>
          <w:sz w:val="24"/>
          <w:szCs w:val="24"/>
        </w:rPr>
        <w:t>Irwing</w:t>
      </w:r>
      <w:proofErr w:type="spellEnd"/>
      <w:r>
        <w:rPr>
          <w:color w:val="000000"/>
          <w:sz w:val="24"/>
          <w:szCs w:val="24"/>
        </w:rPr>
        <w:t xml:space="preserve">, P. (2004). “Sex differences on three factors identified in Raven´s Standard Progressive Matrices”.  </w:t>
      </w:r>
      <w:r>
        <w:rPr>
          <w:i/>
          <w:color w:val="000000"/>
          <w:sz w:val="24"/>
          <w:szCs w:val="24"/>
        </w:rPr>
        <w:t xml:space="preserve">Intelligence </w:t>
      </w:r>
      <w:r>
        <w:rPr>
          <w:color w:val="000000"/>
          <w:sz w:val="24"/>
          <w:szCs w:val="24"/>
        </w:rPr>
        <w:t>32: 411-424.</w:t>
      </w:r>
    </w:p>
    <w:p w14:paraId="20FA7C5C" w14:textId="77777777" w:rsidR="00332C51" w:rsidRDefault="00F170AA">
      <w:pPr>
        <w:widowControl w:val="0"/>
        <w:pBdr>
          <w:top w:val="nil"/>
          <w:left w:val="nil"/>
          <w:bottom w:val="nil"/>
          <w:right w:val="nil"/>
          <w:between w:val="nil"/>
        </w:pBdr>
        <w:rPr>
          <w:rFonts w:ascii="EB Garamond" w:eastAsia="EB Garamond" w:hAnsi="EB Garamond" w:cs="EB Garamond"/>
          <w:b/>
          <w:color w:val="000000"/>
          <w:sz w:val="24"/>
          <w:szCs w:val="24"/>
        </w:rPr>
      </w:pPr>
      <w:r>
        <w:rPr>
          <w:b/>
          <w:color w:val="211D1E"/>
          <w:sz w:val="24"/>
          <w:szCs w:val="24"/>
        </w:rPr>
        <w:t xml:space="preserve">Lynn, R., </w:t>
      </w:r>
      <w:proofErr w:type="spellStart"/>
      <w:r>
        <w:rPr>
          <w:b/>
          <w:color w:val="211D1E"/>
          <w:sz w:val="24"/>
          <w:szCs w:val="24"/>
        </w:rPr>
        <w:t>Backhoff</w:t>
      </w:r>
      <w:proofErr w:type="spellEnd"/>
      <w:r>
        <w:rPr>
          <w:b/>
          <w:color w:val="211D1E"/>
          <w:sz w:val="24"/>
          <w:szCs w:val="24"/>
        </w:rPr>
        <w:t xml:space="preserve">, E. &amp; Contreras, L. A. (2005). “Ethnic and racial differences on the Standard Progressive Matrices in Mexico”. </w:t>
      </w:r>
      <w:r>
        <w:rPr>
          <w:b/>
          <w:i/>
          <w:color w:val="211D1E"/>
          <w:sz w:val="24"/>
          <w:szCs w:val="24"/>
        </w:rPr>
        <w:t>Journal of Biosocial Science</w:t>
      </w:r>
      <w:r>
        <w:rPr>
          <w:b/>
          <w:color w:val="211D1E"/>
          <w:sz w:val="24"/>
          <w:szCs w:val="24"/>
        </w:rPr>
        <w:t xml:space="preserve"> 37:</w:t>
      </w:r>
      <w:r>
        <w:rPr>
          <w:b/>
          <w:i/>
          <w:color w:val="211D1E"/>
          <w:sz w:val="24"/>
          <w:szCs w:val="24"/>
        </w:rPr>
        <w:t xml:space="preserve"> </w:t>
      </w:r>
      <w:r>
        <w:rPr>
          <w:b/>
          <w:color w:val="211D1E"/>
          <w:sz w:val="24"/>
          <w:szCs w:val="24"/>
        </w:rPr>
        <w:t xml:space="preserve">107–113. </w:t>
      </w:r>
    </w:p>
    <w:p w14:paraId="20FA7C5D" w14:textId="77777777" w:rsidR="00332C51" w:rsidRDefault="00F170AA">
      <w:pPr>
        <w:widowControl w:val="0"/>
        <w:pBdr>
          <w:top w:val="nil"/>
          <w:left w:val="nil"/>
          <w:bottom w:val="nil"/>
          <w:right w:val="nil"/>
          <w:between w:val="nil"/>
        </w:pBdr>
        <w:tabs>
          <w:tab w:val="left" w:pos="4680"/>
        </w:tabs>
        <w:rPr>
          <w:color w:val="000000"/>
          <w:sz w:val="24"/>
          <w:szCs w:val="24"/>
        </w:rPr>
      </w:pPr>
      <w:r>
        <w:rPr>
          <w:color w:val="000000"/>
          <w:sz w:val="24"/>
          <w:szCs w:val="24"/>
        </w:rPr>
        <w:t>Lynn, R., Chen,</w:t>
      </w:r>
      <w:r>
        <w:rPr>
          <w:color w:val="000000"/>
          <w:sz w:val="24"/>
          <w:szCs w:val="24"/>
          <w:vertAlign w:val="superscript"/>
        </w:rPr>
        <w:t xml:space="preserve"> </w:t>
      </w:r>
      <w:r>
        <w:rPr>
          <w:color w:val="000000"/>
          <w:sz w:val="24"/>
          <w:szCs w:val="24"/>
        </w:rPr>
        <w:t>H-Y. &amp; Chen,</w:t>
      </w:r>
      <w:r>
        <w:rPr>
          <w:color w:val="000000"/>
          <w:sz w:val="24"/>
          <w:szCs w:val="24"/>
          <w:vertAlign w:val="superscript"/>
        </w:rPr>
        <w:t xml:space="preserve"> </w:t>
      </w:r>
      <w:r>
        <w:rPr>
          <w:color w:val="000000"/>
          <w:sz w:val="24"/>
          <w:szCs w:val="24"/>
        </w:rPr>
        <w:t xml:space="preserve">Y-H. (2011). “Intelligence in Taiwan: Progressive Matrices means and sex differences in means and variances for </w:t>
      </w:r>
      <w:proofErr w:type="gramStart"/>
      <w:r>
        <w:rPr>
          <w:color w:val="000000"/>
          <w:sz w:val="24"/>
          <w:szCs w:val="24"/>
        </w:rPr>
        <w:t>6-17 year olds</w:t>
      </w:r>
      <w:proofErr w:type="gramEnd"/>
      <w:r>
        <w:rPr>
          <w:color w:val="000000"/>
          <w:sz w:val="24"/>
          <w:szCs w:val="24"/>
        </w:rPr>
        <w:t xml:space="preserve">”. </w:t>
      </w:r>
      <w:r>
        <w:rPr>
          <w:i/>
          <w:color w:val="000000"/>
          <w:sz w:val="24"/>
          <w:szCs w:val="24"/>
        </w:rPr>
        <w:t xml:space="preserve">Journal of Biosocial Science </w:t>
      </w:r>
      <w:r>
        <w:rPr>
          <w:color w:val="000000"/>
          <w:sz w:val="24"/>
          <w:szCs w:val="24"/>
        </w:rPr>
        <w:t>43:</w:t>
      </w:r>
      <w:r>
        <w:rPr>
          <w:i/>
          <w:color w:val="000000"/>
          <w:sz w:val="24"/>
          <w:szCs w:val="24"/>
        </w:rPr>
        <w:t xml:space="preserve"> </w:t>
      </w:r>
      <w:r>
        <w:rPr>
          <w:color w:val="000000"/>
          <w:sz w:val="24"/>
          <w:szCs w:val="24"/>
        </w:rPr>
        <w:t>469-474.</w:t>
      </w:r>
    </w:p>
    <w:p w14:paraId="20FA7C5E" w14:textId="77777777" w:rsidR="00332C51" w:rsidRDefault="00F170AA">
      <w:pPr>
        <w:widowControl w:val="0"/>
        <w:pBdr>
          <w:top w:val="nil"/>
          <w:left w:val="nil"/>
          <w:bottom w:val="nil"/>
          <w:right w:val="nil"/>
          <w:between w:val="nil"/>
        </w:pBdr>
        <w:tabs>
          <w:tab w:val="left" w:pos="4680"/>
        </w:tabs>
        <w:rPr>
          <w:color w:val="000000"/>
          <w:sz w:val="16"/>
          <w:szCs w:val="16"/>
        </w:rPr>
      </w:pPr>
      <w:r>
        <w:rPr>
          <w:color w:val="000000"/>
          <w:sz w:val="24"/>
          <w:szCs w:val="24"/>
        </w:rPr>
        <w:t xml:space="preserve">Lynn, R. &amp; Cheng, H. (2021). “Sex differences in vocabulary: A longitudinal study of </w:t>
      </w:r>
      <w:r>
        <w:rPr>
          <w:color w:val="000000"/>
          <w:sz w:val="24"/>
          <w:szCs w:val="24"/>
        </w:rPr>
        <w:t xml:space="preserve">British five through </w:t>
      </w:r>
      <w:proofErr w:type="gramStart"/>
      <w:r>
        <w:rPr>
          <w:color w:val="000000"/>
          <w:sz w:val="24"/>
          <w:szCs w:val="24"/>
        </w:rPr>
        <w:t>fourteen year olds</w:t>
      </w:r>
      <w:proofErr w:type="gramEnd"/>
      <w:r>
        <w:rPr>
          <w:color w:val="000000"/>
          <w:sz w:val="24"/>
          <w:szCs w:val="24"/>
        </w:rPr>
        <w:t xml:space="preserve">”. </w:t>
      </w:r>
      <w:r>
        <w:rPr>
          <w:color w:val="800000"/>
          <w:sz w:val="24"/>
          <w:szCs w:val="24"/>
          <w:highlight w:val="white"/>
        </w:rPr>
        <w:t xml:space="preserve">Unpublished. </w:t>
      </w:r>
    </w:p>
    <w:p w14:paraId="20FA7C5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Cooper, C. &amp; Topping, S. (1990). “Reaction times and intelligence”. </w:t>
      </w:r>
      <w:r>
        <w:rPr>
          <w:i/>
          <w:color w:val="000000"/>
          <w:sz w:val="24"/>
          <w:szCs w:val="24"/>
        </w:rPr>
        <w:t>Current Psychology: Research and Reviews</w:t>
      </w:r>
      <w:r>
        <w:rPr>
          <w:color w:val="000000"/>
          <w:sz w:val="24"/>
          <w:szCs w:val="24"/>
        </w:rPr>
        <w:t xml:space="preserve"> 9: 264-276. </w:t>
      </w:r>
    </w:p>
    <w:p w14:paraId="20FA7C60"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Lynn, R. &amp; Dai, X.-Y. (1993). “Sex differences on the Chinese standa</w:t>
      </w:r>
      <w:r>
        <w:rPr>
          <w:color w:val="000000"/>
          <w:sz w:val="24"/>
          <w:szCs w:val="24"/>
        </w:rPr>
        <w:t xml:space="preserve">rdization sample of the </w:t>
      </w:r>
      <w:r>
        <w:rPr>
          <w:color w:val="000000"/>
          <w:sz w:val="24"/>
          <w:szCs w:val="24"/>
        </w:rPr>
        <w:lastRenderedPageBreak/>
        <w:t xml:space="preserve">WAIS-R”. </w:t>
      </w:r>
      <w:r>
        <w:rPr>
          <w:i/>
          <w:color w:val="000000"/>
          <w:sz w:val="24"/>
          <w:szCs w:val="24"/>
        </w:rPr>
        <w:t>Journal of Genetic Psychology</w:t>
      </w:r>
      <w:r>
        <w:rPr>
          <w:color w:val="000000"/>
          <w:sz w:val="24"/>
          <w:szCs w:val="24"/>
        </w:rPr>
        <w:t xml:space="preserve"> 154: 459-463.</w:t>
      </w:r>
    </w:p>
    <w:p w14:paraId="20FA7C61"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Fergusson, D.M. &amp; Horwood, L. J. (2005). “Sex differences on the WISC-R in New Zealand”. </w:t>
      </w:r>
      <w:r>
        <w:rPr>
          <w:i/>
          <w:color w:val="000000"/>
          <w:sz w:val="24"/>
          <w:szCs w:val="24"/>
        </w:rPr>
        <w:t>Personality and Individual Differences</w:t>
      </w:r>
      <w:r>
        <w:rPr>
          <w:color w:val="000000"/>
          <w:sz w:val="24"/>
          <w:szCs w:val="24"/>
        </w:rPr>
        <w:t xml:space="preserve"> 39: 103-114. </w:t>
      </w:r>
    </w:p>
    <w:p w14:paraId="20FA7C6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Lynn, R., Hampson, S. &amp; Lee</w:t>
      </w:r>
      <w:r>
        <w:rPr>
          <w:color w:val="000000"/>
          <w:sz w:val="24"/>
          <w:szCs w:val="24"/>
        </w:rPr>
        <w:t xml:space="preserve">, M. (1988). “The intelligence of Chinese children in Hong Kong”. </w:t>
      </w:r>
      <w:r>
        <w:rPr>
          <w:i/>
          <w:color w:val="000000"/>
          <w:sz w:val="24"/>
          <w:szCs w:val="24"/>
        </w:rPr>
        <w:t>School Psychology International</w:t>
      </w:r>
      <w:r>
        <w:rPr>
          <w:color w:val="000000"/>
          <w:sz w:val="24"/>
          <w:szCs w:val="24"/>
        </w:rPr>
        <w:t xml:space="preserve"> 9: 29-32. </w:t>
      </w:r>
    </w:p>
    <w:p w14:paraId="20FA7C63"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&amp; </w:t>
      </w:r>
      <w:proofErr w:type="spellStart"/>
      <w:r>
        <w:rPr>
          <w:color w:val="000000"/>
          <w:sz w:val="24"/>
          <w:szCs w:val="24"/>
        </w:rPr>
        <w:t>Hur</w:t>
      </w:r>
      <w:proofErr w:type="spellEnd"/>
      <w:r>
        <w:rPr>
          <w:color w:val="000000"/>
          <w:sz w:val="24"/>
          <w:szCs w:val="24"/>
        </w:rPr>
        <w:t xml:space="preserve">, Y.-M.  (2016). “Sex differences in the WAIS-IV in the South Korean standardization sample”. 57: 58-65.   </w:t>
      </w:r>
    </w:p>
    <w:p w14:paraId="20FA7C64"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&amp; </w:t>
      </w:r>
      <w:proofErr w:type="spellStart"/>
      <w:r>
        <w:rPr>
          <w:color w:val="000000"/>
          <w:sz w:val="24"/>
          <w:szCs w:val="24"/>
        </w:rPr>
        <w:t>Hur</w:t>
      </w:r>
      <w:proofErr w:type="spellEnd"/>
      <w:r>
        <w:rPr>
          <w:color w:val="000000"/>
          <w:sz w:val="24"/>
          <w:szCs w:val="24"/>
        </w:rPr>
        <w:t>, Y-M. (202</w:t>
      </w:r>
      <w:r>
        <w:rPr>
          <w:color w:val="000000"/>
          <w:sz w:val="24"/>
          <w:szCs w:val="24"/>
        </w:rPr>
        <w:t xml:space="preserve">1). “Sex differences on the Mill-Hill Vocabulary Scale and scholastic achievement in Nigerian </w:t>
      </w:r>
      <w:proofErr w:type="gramStart"/>
      <w:r>
        <w:rPr>
          <w:color w:val="000000"/>
          <w:sz w:val="24"/>
          <w:szCs w:val="24"/>
        </w:rPr>
        <w:t>public school</w:t>
      </w:r>
      <w:proofErr w:type="gramEnd"/>
      <w:r>
        <w:rPr>
          <w:color w:val="000000"/>
          <w:sz w:val="24"/>
          <w:szCs w:val="24"/>
        </w:rPr>
        <w:t xml:space="preserve"> students”. </w:t>
      </w:r>
      <w:r>
        <w:rPr>
          <w:i/>
          <w:color w:val="000000"/>
          <w:sz w:val="24"/>
          <w:szCs w:val="24"/>
        </w:rPr>
        <w:t>Mankind Quarterly</w:t>
      </w:r>
      <w:r>
        <w:rPr>
          <w:color w:val="000000"/>
          <w:sz w:val="24"/>
          <w:szCs w:val="24"/>
        </w:rPr>
        <w:t xml:space="preserve"> (in press).</w:t>
      </w:r>
    </w:p>
    <w:p w14:paraId="20FA7C6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&amp; </w:t>
      </w:r>
      <w:proofErr w:type="spellStart"/>
      <w:r>
        <w:rPr>
          <w:color w:val="000000"/>
          <w:sz w:val="24"/>
          <w:szCs w:val="24"/>
        </w:rPr>
        <w:t>Irwing</w:t>
      </w:r>
      <w:proofErr w:type="spellEnd"/>
      <w:r>
        <w:rPr>
          <w:color w:val="000000"/>
          <w:sz w:val="24"/>
          <w:szCs w:val="24"/>
        </w:rPr>
        <w:t>, P. (2002). “Sex differences in general knowledge, semantic memory and reasoning ability”</w:t>
      </w:r>
      <w:r>
        <w:rPr>
          <w:color w:val="000000"/>
          <w:sz w:val="24"/>
          <w:szCs w:val="24"/>
        </w:rPr>
        <w:t xml:space="preserve">. </w:t>
      </w:r>
      <w:r>
        <w:rPr>
          <w:i/>
          <w:color w:val="000000"/>
          <w:sz w:val="24"/>
          <w:szCs w:val="24"/>
        </w:rPr>
        <w:t>British Journal of Psychology</w:t>
      </w:r>
      <w:r>
        <w:rPr>
          <w:color w:val="000000"/>
          <w:sz w:val="24"/>
          <w:szCs w:val="24"/>
        </w:rPr>
        <w:t xml:space="preserve"> 93: 545-556. </w:t>
      </w:r>
    </w:p>
    <w:p w14:paraId="20FA7C6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&amp; </w:t>
      </w:r>
      <w:proofErr w:type="spellStart"/>
      <w:r>
        <w:rPr>
          <w:color w:val="000000"/>
          <w:sz w:val="24"/>
          <w:szCs w:val="24"/>
        </w:rPr>
        <w:t>Irwing</w:t>
      </w:r>
      <w:proofErr w:type="spellEnd"/>
      <w:r>
        <w:rPr>
          <w:color w:val="000000"/>
          <w:sz w:val="24"/>
          <w:szCs w:val="24"/>
        </w:rPr>
        <w:t xml:space="preserve">, P. (2004) “Sex differences on the Progressive Matrices: a meta-analysis”.  </w:t>
      </w:r>
      <w:r>
        <w:rPr>
          <w:i/>
          <w:color w:val="000000"/>
          <w:sz w:val="24"/>
          <w:szCs w:val="24"/>
        </w:rPr>
        <w:t xml:space="preserve">Intelligence </w:t>
      </w:r>
      <w:r>
        <w:rPr>
          <w:color w:val="000000"/>
          <w:sz w:val="24"/>
          <w:szCs w:val="24"/>
        </w:rPr>
        <w:t>32: 481-498.</w:t>
      </w:r>
    </w:p>
    <w:p w14:paraId="20FA7C6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&amp; </w:t>
      </w:r>
      <w:proofErr w:type="spellStart"/>
      <w:r>
        <w:rPr>
          <w:color w:val="000000"/>
          <w:sz w:val="24"/>
          <w:szCs w:val="24"/>
        </w:rPr>
        <w:t>Irwing</w:t>
      </w:r>
      <w:proofErr w:type="spellEnd"/>
      <w:r>
        <w:rPr>
          <w:color w:val="000000"/>
          <w:sz w:val="24"/>
          <w:szCs w:val="24"/>
        </w:rPr>
        <w:t>, P.  (2008). “Sex differences in mental arithmetic, digit span, and g defined as working memory capacity”.</w:t>
      </w:r>
      <w:r>
        <w:rPr>
          <w:i/>
          <w:color w:val="000000"/>
          <w:sz w:val="24"/>
          <w:szCs w:val="24"/>
        </w:rPr>
        <w:t xml:space="preserve"> Intelligence</w:t>
      </w:r>
      <w:r>
        <w:rPr>
          <w:color w:val="000000"/>
          <w:sz w:val="24"/>
          <w:szCs w:val="24"/>
        </w:rPr>
        <w:t xml:space="preserve"> 36: 226-236. </w:t>
      </w:r>
    </w:p>
    <w:p w14:paraId="20FA7C68"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w:t>
      </w:r>
      <w:proofErr w:type="spellStart"/>
      <w:r>
        <w:rPr>
          <w:color w:val="000000"/>
          <w:sz w:val="24"/>
          <w:szCs w:val="24"/>
        </w:rPr>
        <w:t>Irwing</w:t>
      </w:r>
      <w:proofErr w:type="spellEnd"/>
      <w:r>
        <w:rPr>
          <w:color w:val="000000"/>
          <w:sz w:val="24"/>
          <w:szCs w:val="24"/>
        </w:rPr>
        <w:t xml:space="preserve">, P. &amp; Cammock, T. (2002). “Sex differences in general knowledge”. </w:t>
      </w:r>
      <w:r>
        <w:rPr>
          <w:i/>
          <w:color w:val="000000"/>
          <w:sz w:val="24"/>
          <w:szCs w:val="24"/>
        </w:rPr>
        <w:t>Intelligence</w:t>
      </w:r>
      <w:r>
        <w:rPr>
          <w:color w:val="000000"/>
          <w:sz w:val="24"/>
          <w:szCs w:val="24"/>
        </w:rPr>
        <w:t xml:space="preserve"> 30: 27-3</w:t>
      </w:r>
      <w:r>
        <w:rPr>
          <w:color w:val="000000"/>
          <w:sz w:val="24"/>
          <w:szCs w:val="24"/>
        </w:rPr>
        <w:t>9.</w:t>
      </w:r>
    </w:p>
    <w:p w14:paraId="20FA7C69" w14:textId="77777777" w:rsidR="00332C51" w:rsidRDefault="00F170AA">
      <w:pPr>
        <w:widowControl w:val="0"/>
        <w:pBdr>
          <w:top w:val="nil"/>
          <w:left w:val="nil"/>
          <w:bottom w:val="nil"/>
          <w:right w:val="nil"/>
          <w:between w:val="nil"/>
        </w:pBdr>
        <w:tabs>
          <w:tab w:val="left" w:pos="15"/>
        </w:tabs>
        <w:rPr>
          <w:color w:val="000000"/>
          <w:sz w:val="24"/>
          <w:szCs w:val="24"/>
        </w:rPr>
      </w:pPr>
      <w:r>
        <w:rPr>
          <w:color w:val="000000"/>
          <w:sz w:val="24"/>
          <w:szCs w:val="24"/>
        </w:rPr>
        <w:t xml:space="preserve">Lynn, R. &amp; Kanazawa, S. </w:t>
      </w:r>
      <w:r>
        <w:rPr>
          <w:color w:val="000066"/>
          <w:sz w:val="24"/>
          <w:szCs w:val="24"/>
        </w:rPr>
        <w:t>(2011). “</w:t>
      </w:r>
      <w:r>
        <w:rPr>
          <w:color w:val="000000"/>
          <w:sz w:val="24"/>
          <w:szCs w:val="24"/>
        </w:rPr>
        <w:t xml:space="preserve">A longitudinal study of sex differences in intelligence at ages 7, 11 and 16 years”. </w:t>
      </w:r>
      <w:r>
        <w:rPr>
          <w:i/>
          <w:color w:val="000000"/>
          <w:sz w:val="24"/>
          <w:szCs w:val="24"/>
        </w:rPr>
        <w:t>Personality and Individual Differences</w:t>
      </w:r>
      <w:r>
        <w:rPr>
          <w:color w:val="000000"/>
          <w:sz w:val="24"/>
          <w:szCs w:val="24"/>
        </w:rPr>
        <w:t xml:space="preserve"> 51:  321–324. </w:t>
      </w:r>
    </w:p>
    <w:p w14:paraId="20FA7C6A"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 xml:space="preserve">Lynn, R. &amp; Mulhern, G. (1991). “A comparison of sex differences on the Scottish and American standardization samples of the WISC-R”. </w:t>
      </w:r>
      <w:r>
        <w:rPr>
          <w:i/>
          <w:color w:val="000000"/>
          <w:sz w:val="24"/>
          <w:szCs w:val="24"/>
        </w:rPr>
        <w:t>Personality and Individual Differences</w:t>
      </w:r>
      <w:r>
        <w:rPr>
          <w:color w:val="000000"/>
          <w:sz w:val="24"/>
          <w:szCs w:val="24"/>
        </w:rPr>
        <w:t xml:space="preserve"> 11: 1179–1182. </w:t>
      </w:r>
    </w:p>
    <w:p w14:paraId="20FA7C6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w:t>
      </w:r>
      <w:proofErr w:type="spellStart"/>
      <w:r>
        <w:rPr>
          <w:color w:val="000000"/>
          <w:sz w:val="24"/>
          <w:szCs w:val="24"/>
        </w:rPr>
        <w:t>Pagliari</w:t>
      </w:r>
      <w:proofErr w:type="spellEnd"/>
      <w:r>
        <w:rPr>
          <w:color w:val="000000"/>
          <w:sz w:val="24"/>
          <w:szCs w:val="24"/>
        </w:rPr>
        <w:t xml:space="preserve">, C. &amp; Chan, J. </w:t>
      </w:r>
      <w:r>
        <w:rPr>
          <w:i/>
          <w:color w:val="000000"/>
          <w:sz w:val="24"/>
          <w:szCs w:val="24"/>
        </w:rPr>
        <w:t>(</w:t>
      </w:r>
      <w:r>
        <w:rPr>
          <w:color w:val="000000"/>
          <w:sz w:val="24"/>
          <w:szCs w:val="24"/>
        </w:rPr>
        <w:t>1988).</w:t>
      </w:r>
      <w:r>
        <w:rPr>
          <w:i/>
          <w:color w:val="000000"/>
          <w:sz w:val="24"/>
          <w:szCs w:val="24"/>
        </w:rPr>
        <w:t xml:space="preserve"> “</w:t>
      </w:r>
      <w:r>
        <w:rPr>
          <w:color w:val="000000"/>
          <w:sz w:val="24"/>
          <w:szCs w:val="24"/>
        </w:rPr>
        <w:t xml:space="preserve">Intelligence in Hong Kong </w:t>
      </w:r>
      <w:r>
        <w:rPr>
          <w:color w:val="000000"/>
          <w:sz w:val="24"/>
          <w:szCs w:val="24"/>
        </w:rPr>
        <w:t xml:space="preserve">measured for Spearman’s </w:t>
      </w:r>
      <w:r>
        <w:rPr>
          <w:i/>
          <w:color w:val="000000"/>
          <w:sz w:val="24"/>
          <w:szCs w:val="24"/>
        </w:rPr>
        <w:t>g</w:t>
      </w:r>
      <w:r>
        <w:rPr>
          <w:color w:val="000000"/>
          <w:sz w:val="24"/>
          <w:szCs w:val="24"/>
        </w:rPr>
        <w:t xml:space="preserve"> and the visuospatial and verbal primaries”.</w:t>
      </w:r>
      <w:r>
        <w:rPr>
          <w:i/>
          <w:color w:val="000000"/>
          <w:sz w:val="24"/>
          <w:szCs w:val="24"/>
        </w:rPr>
        <w:t xml:space="preserve"> Intelligence </w:t>
      </w:r>
      <w:r>
        <w:rPr>
          <w:color w:val="000000"/>
          <w:sz w:val="24"/>
          <w:szCs w:val="24"/>
        </w:rPr>
        <w:t>12: 423-433.</w:t>
      </w:r>
    </w:p>
    <w:p w14:paraId="20FA7C6C"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 xml:space="preserve">Lynn, R. &amp; Piffer, D. (2011). “Sex differences in foreign language ability: An evolutionary hypothesis”. </w:t>
      </w:r>
      <w:r>
        <w:rPr>
          <w:i/>
          <w:color w:val="000000"/>
          <w:sz w:val="24"/>
          <w:szCs w:val="24"/>
        </w:rPr>
        <w:t xml:space="preserve">International Journal of Anthropology </w:t>
      </w:r>
      <w:r>
        <w:rPr>
          <w:color w:val="000000"/>
          <w:sz w:val="24"/>
          <w:szCs w:val="24"/>
        </w:rPr>
        <w:t>26: 75-84.</w:t>
      </w:r>
    </w:p>
    <w:p w14:paraId="20FA7C6D"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w:t>
      </w:r>
      <w:r>
        <w:rPr>
          <w:color w:val="000000"/>
          <w:sz w:val="24"/>
          <w:szCs w:val="24"/>
        </w:rPr>
        <w:t xml:space="preserve">R., Raine, A., Venables, P. H., Mednick, S. A. &amp; </w:t>
      </w:r>
      <w:proofErr w:type="spellStart"/>
      <w:r>
        <w:rPr>
          <w:color w:val="000000"/>
          <w:sz w:val="24"/>
          <w:szCs w:val="24"/>
        </w:rPr>
        <w:t>Irwing</w:t>
      </w:r>
      <w:proofErr w:type="spellEnd"/>
      <w:r>
        <w:rPr>
          <w:color w:val="000000"/>
          <w:sz w:val="24"/>
          <w:szCs w:val="24"/>
        </w:rPr>
        <w:t xml:space="preserve">, P. (2005). “Sex differences on the WISC-R in Mauritius”. </w:t>
      </w:r>
      <w:r>
        <w:rPr>
          <w:i/>
          <w:color w:val="000000"/>
          <w:sz w:val="24"/>
          <w:szCs w:val="24"/>
        </w:rPr>
        <w:t>Intelligence</w:t>
      </w:r>
      <w:r>
        <w:rPr>
          <w:color w:val="000000"/>
          <w:sz w:val="24"/>
          <w:szCs w:val="24"/>
        </w:rPr>
        <w:t xml:space="preserve"> 33:</w:t>
      </w:r>
      <w:r>
        <w:rPr>
          <w:i/>
          <w:color w:val="000000"/>
          <w:sz w:val="24"/>
          <w:szCs w:val="24"/>
        </w:rPr>
        <w:t xml:space="preserve"> </w:t>
      </w:r>
      <w:r>
        <w:rPr>
          <w:color w:val="000000"/>
          <w:sz w:val="24"/>
          <w:szCs w:val="24"/>
        </w:rPr>
        <w:t>527-533.</w:t>
      </w:r>
    </w:p>
    <w:p w14:paraId="20FA7C6E" w14:textId="77777777" w:rsidR="00332C51" w:rsidRDefault="00F170AA">
      <w:pPr>
        <w:widowControl w:val="0"/>
        <w:pBdr>
          <w:top w:val="nil"/>
          <w:left w:val="nil"/>
          <w:bottom w:val="nil"/>
          <w:right w:val="nil"/>
          <w:between w:val="nil"/>
        </w:pBdr>
        <w:rPr>
          <w:color w:val="222222"/>
          <w:sz w:val="24"/>
          <w:szCs w:val="24"/>
        </w:rPr>
      </w:pPr>
      <w:r>
        <w:rPr>
          <w:color w:val="000000"/>
          <w:sz w:val="24"/>
          <w:szCs w:val="24"/>
        </w:rPr>
        <w:t xml:space="preserve">Lynn, R., Raine, A., Venables, P. H. &amp; Mednick, S. A. (2005). “Sex differences in </w:t>
      </w:r>
      <w:proofErr w:type="gramStart"/>
      <w:r>
        <w:rPr>
          <w:color w:val="000000"/>
          <w:sz w:val="24"/>
          <w:szCs w:val="24"/>
        </w:rPr>
        <w:t>3 year olds</w:t>
      </w:r>
      <w:proofErr w:type="gramEnd"/>
      <w:r>
        <w:rPr>
          <w:color w:val="000000"/>
          <w:sz w:val="24"/>
          <w:szCs w:val="24"/>
        </w:rPr>
        <w:t xml:space="preserve"> on the Boehm Test of B</w:t>
      </w:r>
      <w:r>
        <w:rPr>
          <w:color w:val="000000"/>
          <w:sz w:val="24"/>
          <w:szCs w:val="24"/>
        </w:rPr>
        <w:t xml:space="preserve">asic Concepts: Some data from Mauritius”. </w:t>
      </w:r>
      <w:r>
        <w:rPr>
          <w:i/>
          <w:color w:val="000000"/>
          <w:sz w:val="24"/>
          <w:szCs w:val="24"/>
        </w:rPr>
        <w:t>Personality and Individual Differences</w:t>
      </w:r>
      <w:r>
        <w:rPr>
          <w:color w:val="000000"/>
          <w:sz w:val="24"/>
          <w:szCs w:val="24"/>
        </w:rPr>
        <w:t xml:space="preserve"> 39: 683-688. </w:t>
      </w:r>
    </w:p>
    <w:p w14:paraId="20FA7C6F" w14:textId="77777777" w:rsidR="00332C51" w:rsidRDefault="00F170AA">
      <w:pPr>
        <w:widowControl w:val="0"/>
        <w:pBdr>
          <w:top w:val="nil"/>
          <w:left w:val="nil"/>
          <w:bottom w:val="nil"/>
          <w:right w:val="nil"/>
          <w:between w:val="nil"/>
        </w:pBdr>
        <w:rPr>
          <w:rFonts w:ascii="Courier New" w:eastAsia="Courier New" w:hAnsi="Courier New" w:cs="Courier New"/>
          <w:color w:val="000000"/>
          <w:sz w:val="24"/>
          <w:szCs w:val="24"/>
        </w:rPr>
      </w:pPr>
      <w:r>
        <w:rPr>
          <w:color w:val="222222"/>
          <w:sz w:val="24"/>
          <w:szCs w:val="24"/>
        </w:rPr>
        <w:t xml:space="preserve">Lynn, R. &amp; </w:t>
      </w:r>
      <w:proofErr w:type="spellStart"/>
      <w:r>
        <w:rPr>
          <w:color w:val="222222"/>
          <w:sz w:val="24"/>
          <w:szCs w:val="24"/>
        </w:rPr>
        <w:t>Tse</w:t>
      </w:r>
      <w:proofErr w:type="spellEnd"/>
      <w:r>
        <w:rPr>
          <w:color w:val="222222"/>
          <w:sz w:val="24"/>
          <w:szCs w:val="24"/>
        </w:rPr>
        <w:t xml:space="preserve">-Chan, P.W. (2003). “Sex differences on the progressive matrices: some data from Hong Kong”. </w:t>
      </w:r>
      <w:r>
        <w:rPr>
          <w:i/>
          <w:color w:val="222222"/>
          <w:sz w:val="24"/>
          <w:szCs w:val="24"/>
        </w:rPr>
        <w:t>Journal of Biosocial Science</w:t>
      </w:r>
      <w:r>
        <w:rPr>
          <w:color w:val="222222"/>
          <w:sz w:val="24"/>
          <w:szCs w:val="24"/>
        </w:rPr>
        <w:t xml:space="preserve"> 35: 145-154.</w:t>
      </w:r>
    </w:p>
    <w:p w14:paraId="20FA7C70"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w:t>
      </w:r>
      <w:proofErr w:type="spellStart"/>
      <w:r>
        <w:rPr>
          <w:color w:val="000000"/>
          <w:sz w:val="24"/>
          <w:szCs w:val="24"/>
        </w:rPr>
        <w:t>Wilberg</w:t>
      </w:r>
      <w:proofErr w:type="spellEnd"/>
      <w:r>
        <w:rPr>
          <w:color w:val="000000"/>
          <w:sz w:val="24"/>
          <w:szCs w:val="24"/>
        </w:rPr>
        <w:t xml:space="preserve">, S. &amp; </w:t>
      </w:r>
      <w:proofErr w:type="spellStart"/>
      <w:r>
        <w:rPr>
          <w:color w:val="000000"/>
          <w:sz w:val="24"/>
          <w:szCs w:val="24"/>
        </w:rPr>
        <w:t>Margraf-Stiksrud</w:t>
      </w:r>
      <w:proofErr w:type="spellEnd"/>
      <w:r>
        <w:rPr>
          <w:color w:val="000000"/>
          <w:sz w:val="24"/>
          <w:szCs w:val="24"/>
        </w:rPr>
        <w:t>, J. (2004). “Sex differences in general knowledge in German high school students”</w:t>
      </w:r>
      <w:r>
        <w:rPr>
          <w:i/>
          <w:color w:val="000000"/>
          <w:sz w:val="24"/>
          <w:szCs w:val="24"/>
        </w:rPr>
        <w:t>. Personality and Individual Differences</w:t>
      </w:r>
      <w:r>
        <w:rPr>
          <w:color w:val="000000"/>
          <w:sz w:val="24"/>
          <w:szCs w:val="24"/>
        </w:rPr>
        <w:t xml:space="preserve"> 37: 1643-1650.</w:t>
      </w:r>
    </w:p>
    <w:p w14:paraId="20FA7C71"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Lynn, R., </w:t>
      </w:r>
      <w:proofErr w:type="spellStart"/>
      <w:r>
        <w:rPr>
          <w:color w:val="000000"/>
          <w:sz w:val="24"/>
          <w:szCs w:val="24"/>
        </w:rPr>
        <w:t>Wilberg</w:t>
      </w:r>
      <w:proofErr w:type="spellEnd"/>
      <w:r>
        <w:rPr>
          <w:color w:val="000000"/>
          <w:sz w:val="24"/>
          <w:szCs w:val="24"/>
        </w:rPr>
        <w:t xml:space="preserve">, S. &amp; </w:t>
      </w:r>
      <w:proofErr w:type="spellStart"/>
      <w:r>
        <w:rPr>
          <w:color w:val="000000"/>
          <w:sz w:val="24"/>
          <w:szCs w:val="24"/>
        </w:rPr>
        <w:t>Margraf-Stik</w:t>
      </w:r>
      <w:r>
        <w:rPr>
          <w:color w:val="000000"/>
          <w:sz w:val="24"/>
          <w:szCs w:val="24"/>
        </w:rPr>
        <w:t>srud</w:t>
      </w:r>
      <w:proofErr w:type="spellEnd"/>
      <w:r>
        <w:rPr>
          <w:color w:val="000000"/>
          <w:sz w:val="24"/>
          <w:szCs w:val="24"/>
        </w:rPr>
        <w:t>, J. (2005). “Sex differences in general knowledge in German and Northern Irish University students”.</w:t>
      </w:r>
      <w:r>
        <w:rPr>
          <w:i/>
          <w:color w:val="000000"/>
          <w:sz w:val="24"/>
          <w:szCs w:val="24"/>
        </w:rPr>
        <w:t xml:space="preserve"> Sexualities, Evolution and Gender</w:t>
      </w:r>
      <w:r>
        <w:rPr>
          <w:color w:val="000000"/>
          <w:sz w:val="24"/>
          <w:szCs w:val="24"/>
        </w:rPr>
        <w:t xml:space="preserve"> 7: 277-285.  </w:t>
      </w:r>
    </w:p>
    <w:p w14:paraId="20FA7C7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Lynn, R. &amp; Wilson, R. G. (1993). “Sex differences in cognitive abilities among Irish primary and secon</w:t>
      </w:r>
      <w:r>
        <w:rPr>
          <w:color w:val="000000"/>
          <w:sz w:val="24"/>
          <w:szCs w:val="24"/>
        </w:rPr>
        <w:t xml:space="preserve">dary school children”. </w:t>
      </w:r>
      <w:r>
        <w:rPr>
          <w:i/>
          <w:color w:val="000000"/>
          <w:sz w:val="24"/>
          <w:szCs w:val="24"/>
        </w:rPr>
        <w:t>Irish Journal of Psychology</w:t>
      </w:r>
      <w:r>
        <w:rPr>
          <w:color w:val="000000"/>
          <w:sz w:val="24"/>
          <w:szCs w:val="24"/>
        </w:rPr>
        <w:t xml:space="preserve"> 14: 293-300. </w:t>
      </w:r>
    </w:p>
    <w:p w14:paraId="20FA7C73"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Maccoby, E. E. &amp; Jacklin, C. N. (1974). </w:t>
      </w:r>
      <w:r>
        <w:rPr>
          <w:i/>
          <w:color w:val="000000"/>
          <w:sz w:val="24"/>
          <w:szCs w:val="24"/>
        </w:rPr>
        <w:t>The Psychology of Sex Differences</w:t>
      </w:r>
      <w:r>
        <w:rPr>
          <w:color w:val="000000"/>
          <w:sz w:val="24"/>
          <w:szCs w:val="24"/>
        </w:rPr>
        <w:t>. Stanford, CA: Stanford University Press.</w:t>
      </w:r>
    </w:p>
    <w:p w14:paraId="20FA7C74"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Mackintosh, N. J. (1996). “Sex differences and IQ”.  </w:t>
      </w:r>
      <w:r>
        <w:rPr>
          <w:i/>
          <w:color w:val="000000"/>
          <w:sz w:val="24"/>
          <w:szCs w:val="24"/>
        </w:rPr>
        <w:t>Journal of Biosocial S</w:t>
      </w:r>
      <w:r>
        <w:rPr>
          <w:i/>
          <w:color w:val="000000"/>
          <w:sz w:val="24"/>
          <w:szCs w:val="24"/>
        </w:rPr>
        <w:t>cience</w:t>
      </w:r>
      <w:r>
        <w:rPr>
          <w:color w:val="000000"/>
          <w:sz w:val="24"/>
          <w:szCs w:val="24"/>
        </w:rPr>
        <w:t xml:space="preserve"> 28: 559-572.</w:t>
      </w:r>
    </w:p>
    <w:p w14:paraId="20FA7C7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Mackintosh, N. J. (1998).  Reply to Lynn. </w:t>
      </w:r>
      <w:r>
        <w:rPr>
          <w:i/>
          <w:color w:val="000000"/>
          <w:sz w:val="24"/>
          <w:szCs w:val="24"/>
        </w:rPr>
        <w:t>Journal of Biosocial Science</w:t>
      </w:r>
      <w:r>
        <w:rPr>
          <w:color w:val="000000"/>
          <w:sz w:val="24"/>
          <w:szCs w:val="24"/>
        </w:rPr>
        <w:t xml:space="preserve"> 30: 533-539.</w:t>
      </w:r>
    </w:p>
    <w:p w14:paraId="20FA7C76" w14:textId="77777777" w:rsidR="00332C51" w:rsidRDefault="00F170AA">
      <w:pPr>
        <w:widowControl w:val="0"/>
        <w:pBdr>
          <w:top w:val="nil"/>
          <w:left w:val="nil"/>
          <w:bottom w:val="nil"/>
          <w:right w:val="nil"/>
          <w:between w:val="nil"/>
        </w:pBdr>
        <w:rPr>
          <w:color w:val="252525"/>
          <w:sz w:val="24"/>
          <w:szCs w:val="24"/>
        </w:rPr>
      </w:pPr>
      <w:r>
        <w:rPr>
          <w:color w:val="000000"/>
          <w:sz w:val="24"/>
          <w:szCs w:val="24"/>
        </w:rPr>
        <w:t xml:space="preserve">Mackintosh, N. J. (2007). Reply to Colom and Abad.  </w:t>
      </w:r>
      <w:r>
        <w:rPr>
          <w:i/>
          <w:color w:val="000000"/>
          <w:sz w:val="24"/>
          <w:szCs w:val="24"/>
        </w:rPr>
        <w:t xml:space="preserve">Intelligence </w:t>
      </w:r>
      <w:r>
        <w:rPr>
          <w:color w:val="000000"/>
          <w:sz w:val="24"/>
          <w:szCs w:val="24"/>
        </w:rPr>
        <w:t>35: 301-302</w:t>
      </w:r>
      <w:r>
        <w:rPr>
          <w:i/>
          <w:color w:val="000000"/>
          <w:sz w:val="24"/>
          <w:szCs w:val="24"/>
        </w:rPr>
        <w:t xml:space="preserve">. </w:t>
      </w:r>
    </w:p>
    <w:p w14:paraId="20FA7C77" w14:textId="77777777" w:rsidR="00332C51" w:rsidRDefault="00F170AA">
      <w:pPr>
        <w:widowControl w:val="0"/>
        <w:pBdr>
          <w:top w:val="nil"/>
          <w:left w:val="nil"/>
          <w:bottom w:val="nil"/>
          <w:right w:val="nil"/>
          <w:between w:val="nil"/>
        </w:pBdr>
        <w:rPr>
          <w:color w:val="000000"/>
          <w:sz w:val="24"/>
          <w:szCs w:val="24"/>
        </w:rPr>
      </w:pPr>
      <w:r>
        <w:rPr>
          <w:color w:val="252525"/>
          <w:sz w:val="24"/>
          <w:szCs w:val="24"/>
        </w:rPr>
        <w:t xml:space="preserve">Mackintosh, N. J. (2011). </w:t>
      </w:r>
      <w:r>
        <w:rPr>
          <w:i/>
          <w:color w:val="252525"/>
          <w:sz w:val="24"/>
          <w:szCs w:val="24"/>
        </w:rPr>
        <w:t>IQ and Human Intelligence</w:t>
      </w:r>
      <w:r>
        <w:rPr>
          <w:color w:val="252525"/>
          <w:sz w:val="24"/>
          <w:szCs w:val="24"/>
        </w:rPr>
        <w:t xml:space="preserve"> (Second edition). Oxford: Oxford University Press.  </w:t>
      </w:r>
    </w:p>
    <w:p w14:paraId="20FA7C78"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Mackintosh, N. J. (2014). Book review of Helmuth </w:t>
      </w:r>
      <w:proofErr w:type="spellStart"/>
      <w:r>
        <w:rPr>
          <w:color w:val="000000"/>
          <w:sz w:val="24"/>
          <w:szCs w:val="24"/>
        </w:rPr>
        <w:t>Nyborg</w:t>
      </w:r>
      <w:proofErr w:type="spellEnd"/>
      <w:r>
        <w:rPr>
          <w:color w:val="000000"/>
          <w:sz w:val="24"/>
          <w:szCs w:val="24"/>
        </w:rPr>
        <w:t xml:space="preserve"> (Ed) </w:t>
      </w:r>
      <w:r>
        <w:rPr>
          <w:i/>
          <w:color w:val="000000"/>
          <w:sz w:val="24"/>
          <w:szCs w:val="24"/>
        </w:rPr>
        <w:t>Race differences in intelligence and personality: A tribute to Richard Lynn at 80</w:t>
      </w:r>
      <w:r>
        <w:rPr>
          <w:color w:val="000000"/>
          <w:sz w:val="24"/>
          <w:szCs w:val="24"/>
        </w:rPr>
        <w:t>. London: Ulster Institute for Soci</w:t>
      </w:r>
      <w:r>
        <w:rPr>
          <w:color w:val="000000"/>
          <w:sz w:val="24"/>
          <w:szCs w:val="24"/>
        </w:rPr>
        <w:t xml:space="preserve">al Research. </w:t>
      </w:r>
      <w:r>
        <w:rPr>
          <w:i/>
          <w:color w:val="252525"/>
          <w:sz w:val="24"/>
          <w:szCs w:val="24"/>
        </w:rPr>
        <w:t xml:space="preserve">Intelligence </w:t>
      </w:r>
      <w:r>
        <w:rPr>
          <w:color w:val="252525"/>
          <w:sz w:val="24"/>
          <w:szCs w:val="24"/>
        </w:rPr>
        <w:t xml:space="preserve">47: 204-205. </w:t>
      </w:r>
    </w:p>
    <w:p w14:paraId="20FA7C79"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Mackintosh, J. M. &amp; Bennett, E. S. (2005). “What do Raven’s Matrices measure? An analysis in terms of sex differences”. </w:t>
      </w:r>
      <w:r>
        <w:rPr>
          <w:i/>
          <w:color w:val="000000"/>
          <w:sz w:val="24"/>
          <w:szCs w:val="24"/>
        </w:rPr>
        <w:t>Intelligence</w:t>
      </w:r>
      <w:r>
        <w:rPr>
          <w:color w:val="000000"/>
          <w:sz w:val="24"/>
          <w:szCs w:val="24"/>
        </w:rPr>
        <w:t xml:space="preserve"> 33: 663-674. </w:t>
      </w:r>
    </w:p>
    <w:p w14:paraId="20FA7C7A"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Madison, G., </w:t>
      </w:r>
      <w:proofErr w:type="spellStart"/>
      <w:r>
        <w:rPr>
          <w:color w:val="000000"/>
          <w:sz w:val="24"/>
          <w:szCs w:val="24"/>
        </w:rPr>
        <w:t>Mosing</w:t>
      </w:r>
      <w:proofErr w:type="spellEnd"/>
      <w:r>
        <w:rPr>
          <w:color w:val="000000"/>
          <w:sz w:val="24"/>
          <w:szCs w:val="24"/>
        </w:rPr>
        <w:t xml:space="preserve">, M. </w:t>
      </w:r>
      <w:proofErr w:type="spellStart"/>
      <w:r>
        <w:rPr>
          <w:color w:val="000000"/>
          <w:sz w:val="24"/>
          <w:szCs w:val="24"/>
        </w:rPr>
        <w:t>Verweig</w:t>
      </w:r>
      <w:proofErr w:type="spellEnd"/>
      <w:r>
        <w:rPr>
          <w:color w:val="000000"/>
          <w:sz w:val="24"/>
          <w:szCs w:val="24"/>
        </w:rPr>
        <w:t xml:space="preserve">, K. J. H., Pedersen, N. L. &amp; </w:t>
      </w:r>
      <w:proofErr w:type="spellStart"/>
      <w:r>
        <w:rPr>
          <w:color w:val="000000"/>
          <w:sz w:val="24"/>
          <w:szCs w:val="24"/>
        </w:rPr>
        <w:t>Ullen</w:t>
      </w:r>
      <w:proofErr w:type="spellEnd"/>
      <w:r>
        <w:rPr>
          <w:color w:val="000000"/>
          <w:sz w:val="24"/>
          <w:szCs w:val="24"/>
        </w:rPr>
        <w:t>, F</w:t>
      </w:r>
      <w:r>
        <w:rPr>
          <w:color w:val="000000"/>
          <w:sz w:val="24"/>
          <w:szCs w:val="24"/>
        </w:rPr>
        <w:t xml:space="preserve">. (2016). “Common genetic influences on intelligence and auditory reaction time in a large Swedish sample”. </w:t>
      </w:r>
      <w:r>
        <w:rPr>
          <w:i/>
          <w:color w:val="000000"/>
          <w:sz w:val="24"/>
          <w:szCs w:val="24"/>
        </w:rPr>
        <w:t>Intelligence</w:t>
      </w:r>
      <w:r>
        <w:rPr>
          <w:color w:val="000000"/>
          <w:sz w:val="24"/>
          <w:szCs w:val="24"/>
        </w:rPr>
        <w:t xml:space="preserve"> 59: </w:t>
      </w:r>
      <w:r>
        <w:rPr>
          <w:color w:val="000000"/>
          <w:sz w:val="24"/>
          <w:szCs w:val="24"/>
        </w:rPr>
        <w:lastRenderedPageBreak/>
        <w:t xml:space="preserve">157-162. </w:t>
      </w:r>
    </w:p>
    <w:p w14:paraId="20FA7C7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Mahajan, A., </w:t>
      </w:r>
      <w:proofErr w:type="spellStart"/>
      <w:r>
        <w:rPr>
          <w:color w:val="000000"/>
          <w:sz w:val="24"/>
          <w:szCs w:val="24"/>
        </w:rPr>
        <w:t>Pershad</w:t>
      </w:r>
      <w:proofErr w:type="spellEnd"/>
      <w:r>
        <w:rPr>
          <w:color w:val="000000"/>
          <w:sz w:val="24"/>
          <w:szCs w:val="24"/>
        </w:rPr>
        <w:t>, D. &amp; Verma, S. K. (1988). “Influence of age, sex and education on performance tests of intelligence</w:t>
      </w:r>
      <w:r>
        <w:rPr>
          <w:color w:val="000000"/>
          <w:sz w:val="24"/>
          <w:szCs w:val="24"/>
        </w:rPr>
        <w:t xml:space="preserve"> for adults”. </w:t>
      </w:r>
      <w:r>
        <w:rPr>
          <w:i/>
          <w:color w:val="000000"/>
          <w:sz w:val="24"/>
          <w:szCs w:val="24"/>
        </w:rPr>
        <w:t>Indian Journal of Psychometry and Education</w:t>
      </w:r>
      <w:r>
        <w:rPr>
          <w:color w:val="000000"/>
          <w:sz w:val="24"/>
          <w:szCs w:val="24"/>
        </w:rPr>
        <w:t xml:space="preserve"> 19: 65-71.</w:t>
      </w:r>
    </w:p>
    <w:p w14:paraId="20FA7C7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Maitland, S. B., </w:t>
      </w:r>
      <w:proofErr w:type="spellStart"/>
      <w:r>
        <w:rPr>
          <w:color w:val="000000"/>
          <w:sz w:val="24"/>
          <w:szCs w:val="24"/>
        </w:rPr>
        <w:t>Intrieri</w:t>
      </w:r>
      <w:proofErr w:type="spellEnd"/>
      <w:r>
        <w:rPr>
          <w:color w:val="000000"/>
          <w:sz w:val="24"/>
          <w:szCs w:val="24"/>
        </w:rPr>
        <w:t xml:space="preserve">, R. C., </w:t>
      </w:r>
      <w:proofErr w:type="spellStart"/>
      <w:r>
        <w:rPr>
          <w:color w:val="000000"/>
          <w:sz w:val="24"/>
          <w:szCs w:val="24"/>
        </w:rPr>
        <w:t>Schaie</w:t>
      </w:r>
      <w:proofErr w:type="spellEnd"/>
      <w:r>
        <w:rPr>
          <w:color w:val="000000"/>
          <w:sz w:val="24"/>
          <w:szCs w:val="24"/>
        </w:rPr>
        <w:t xml:space="preserve">, K. W. &amp; Willis, S. L. (2000). “Gender differences and changes in cognitive abilities across the adult life span”. </w:t>
      </w:r>
      <w:r>
        <w:rPr>
          <w:i/>
          <w:color w:val="000000"/>
          <w:sz w:val="24"/>
          <w:szCs w:val="24"/>
        </w:rPr>
        <w:t>Aging, Neuropsychology, and Cog</w:t>
      </w:r>
      <w:r>
        <w:rPr>
          <w:i/>
          <w:color w:val="000000"/>
          <w:sz w:val="24"/>
          <w:szCs w:val="24"/>
        </w:rPr>
        <w:t>nition</w:t>
      </w:r>
      <w:r>
        <w:rPr>
          <w:color w:val="000000"/>
          <w:sz w:val="24"/>
          <w:szCs w:val="24"/>
        </w:rPr>
        <w:t xml:space="preserve"> 7: 32–53. </w:t>
      </w:r>
    </w:p>
    <w:p w14:paraId="20FA7C7D"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Malanchini</w:t>
      </w:r>
      <w:proofErr w:type="spellEnd"/>
      <w:r>
        <w:rPr>
          <w:color w:val="000000"/>
          <w:sz w:val="24"/>
          <w:szCs w:val="24"/>
        </w:rPr>
        <w:t xml:space="preserve">, M., </w:t>
      </w:r>
      <w:proofErr w:type="spellStart"/>
      <w:r>
        <w:rPr>
          <w:color w:val="000000"/>
          <w:sz w:val="24"/>
          <w:szCs w:val="24"/>
        </w:rPr>
        <w:t>Rimfeld</w:t>
      </w:r>
      <w:proofErr w:type="spellEnd"/>
      <w:r>
        <w:rPr>
          <w:color w:val="000000"/>
          <w:sz w:val="24"/>
          <w:szCs w:val="24"/>
        </w:rPr>
        <w:t xml:space="preserve">, K., </w:t>
      </w:r>
      <w:proofErr w:type="spellStart"/>
      <w:r>
        <w:rPr>
          <w:color w:val="000000"/>
          <w:sz w:val="24"/>
          <w:szCs w:val="24"/>
        </w:rPr>
        <w:t>Gidziela</w:t>
      </w:r>
      <w:proofErr w:type="spellEnd"/>
      <w:r>
        <w:rPr>
          <w:color w:val="000000"/>
          <w:sz w:val="24"/>
          <w:szCs w:val="24"/>
        </w:rPr>
        <w:t xml:space="preserve">, A., </w:t>
      </w:r>
      <w:proofErr w:type="spellStart"/>
      <w:r>
        <w:rPr>
          <w:color w:val="000000"/>
          <w:sz w:val="24"/>
          <w:szCs w:val="24"/>
        </w:rPr>
        <w:t>Cheesman</w:t>
      </w:r>
      <w:proofErr w:type="spellEnd"/>
      <w:r>
        <w:rPr>
          <w:color w:val="000000"/>
          <w:sz w:val="24"/>
          <w:szCs w:val="24"/>
        </w:rPr>
        <w:t xml:space="preserve">, R., </w:t>
      </w:r>
      <w:proofErr w:type="spellStart"/>
      <w:r>
        <w:rPr>
          <w:color w:val="000000"/>
          <w:sz w:val="24"/>
          <w:szCs w:val="24"/>
        </w:rPr>
        <w:t>Allegrini</w:t>
      </w:r>
      <w:proofErr w:type="spellEnd"/>
      <w:r>
        <w:rPr>
          <w:color w:val="000000"/>
          <w:sz w:val="24"/>
          <w:szCs w:val="24"/>
        </w:rPr>
        <w:t xml:space="preserve">, A. G., </w:t>
      </w:r>
      <w:proofErr w:type="spellStart"/>
      <w:r>
        <w:rPr>
          <w:color w:val="000000"/>
          <w:sz w:val="24"/>
          <w:szCs w:val="24"/>
        </w:rPr>
        <w:t>Shakeshaft</w:t>
      </w:r>
      <w:proofErr w:type="spellEnd"/>
      <w:r>
        <w:rPr>
          <w:color w:val="000000"/>
          <w:sz w:val="24"/>
          <w:szCs w:val="24"/>
        </w:rPr>
        <w:t>, N., Schofield, K., Packer, A., Ogden, R., McMillan, A.</w:t>
      </w:r>
      <w:proofErr w:type="gramStart"/>
      <w:r>
        <w:rPr>
          <w:color w:val="000000"/>
          <w:sz w:val="24"/>
          <w:szCs w:val="24"/>
        </w:rPr>
        <w:t>,  Ritchie</w:t>
      </w:r>
      <w:proofErr w:type="gramEnd"/>
      <w:r>
        <w:rPr>
          <w:color w:val="000000"/>
          <w:sz w:val="24"/>
          <w:szCs w:val="24"/>
        </w:rPr>
        <w:t xml:space="preserve">, S. J.,  Dale, P. S., </w:t>
      </w:r>
      <w:proofErr w:type="spellStart"/>
      <w:r>
        <w:rPr>
          <w:color w:val="000000"/>
          <w:sz w:val="24"/>
          <w:szCs w:val="24"/>
        </w:rPr>
        <w:t>Eley,T</w:t>
      </w:r>
      <w:proofErr w:type="spellEnd"/>
      <w:r>
        <w:rPr>
          <w:color w:val="000000"/>
          <w:sz w:val="24"/>
          <w:szCs w:val="24"/>
        </w:rPr>
        <w:t>. C., von Stumm, S., &amp; Plomin, R. (2021). “Pathfinder: A g</w:t>
      </w:r>
      <w:r>
        <w:rPr>
          <w:color w:val="000000"/>
          <w:sz w:val="24"/>
          <w:szCs w:val="24"/>
        </w:rPr>
        <w:t>amified measure to integrate general cognitive ability into the biological, medical, and behavioural sciences”. bioRxiv 2021.02.10.430571; doi: https://doi.org/10.1101/2021.02.10.430571.</w:t>
      </w:r>
    </w:p>
    <w:p w14:paraId="20FA7C7E" w14:textId="77777777" w:rsidR="00332C51" w:rsidRDefault="00F170AA">
      <w:pPr>
        <w:widowControl w:val="0"/>
        <w:pBdr>
          <w:top w:val="nil"/>
          <w:left w:val="nil"/>
          <w:bottom w:val="nil"/>
          <w:right w:val="nil"/>
          <w:between w:val="nil"/>
        </w:pBdr>
        <w:rPr>
          <w:color w:val="000000"/>
          <w:sz w:val="24"/>
          <w:szCs w:val="24"/>
        </w:rPr>
      </w:pPr>
      <w:proofErr w:type="spellStart"/>
      <w:proofErr w:type="gramStart"/>
      <w:r>
        <w:rPr>
          <w:color w:val="000000"/>
          <w:sz w:val="24"/>
          <w:szCs w:val="24"/>
        </w:rPr>
        <w:t>Martinelli,V</w:t>
      </w:r>
      <w:proofErr w:type="spellEnd"/>
      <w:r>
        <w:rPr>
          <w:color w:val="000000"/>
          <w:sz w:val="24"/>
          <w:szCs w:val="24"/>
        </w:rPr>
        <w:t>.</w:t>
      </w:r>
      <w:proofErr w:type="gramEnd"/>
      <w:r>
        <w:rPr>
          <w:color w:val="000000"/>
          <w:sz w:val="24"/>
          <w:szCs w:val="24"/>
        </w:rPr>
        <w:t xml:space="preserve"> &amp; Lynn, R. (2005). “Sex differences on verbal and non-v</w:t>
      </w:r>
      <w:r>
        <w:rPr>
          <w:color w:val="000000"/>
          <w:sz w:val="24"/>
          <w:szCs w:val="24"/>
        </w:rPr>
        <w:t xml:space="preserve">erbal abilities among primary school children in Malta”. </w:t>
      </w:r>
      <w:r>
        <w:rPr>
          <w:i/>
          <w:color w:val="000000"/>
          <w:sz w:val="24"/>
          <w:szCs w:val="24"/>
        </w:rPr>
        <w:t>Journal of Maltese Educational Research</w:t>
      </w:r>
      <w:r>
        <w:rPr>
          <w:color w:val="000000"/>
          <w:sz w:val="24"/>
          <w:szCs w:val="24"/>
        </w:rPr>
        <w:t xml:space="preserve"> 3: 1-7.   </w:t>
      </w:r>
    </w:p>
    <w:p w14:paraId="20FA7C7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Martorell, R., Behrman, J. R., </w:t>
      </w:r>
      <w:proofErr w:type="spellStart"/>
      <w:r>
        <w:rPr>
          <w:color w:val="000000"/>
          <w:sz w:val="24"/>
          <w:szCs w:val="24"/>
        </w:rPr>
        <w:t>Grajeda</w:t>
      </w:r>
      <w:proofErr w:type="spellEnd"/>
      <w:r>
        <w:rPr>
          <w:color w:val="000000"/>
          <w:sz w:val="24"/>
          <w:szCs w:val="24"/>
        </w:rPr>
        <w:t xml:space="preserve">, R. &amp; </w:t>
      </w:r>
      <w:proofErr w:type="spellStart"/>
      <w:r>
        <w:rPr>
          <w:color w:val="000000"/>
          <w:sz w:val="24"/>
          <w:szCs w:val="24"/>
        </w:rPr>
        <w:t>Hoddinott</w:t>
      </w:r>
      <w:proofErr w:type="spellEnd"/>
      <w:r>
        <w:rPr>
          <w:color w:val="000000"/>
          <w:sz w:val="24"/>
          <w:szCs w:val="24"/>
        </w:rPr>
        <w:t>, J. (2005). “The human capital 2002–04 study in Guatemala: A follow-up to the INCAP longitudi</w:t>
      </w:r>
      <w:r>
        <w:rPr>
          <w:color w:val="000000"/>
          <w:sz w:val="24"/>
          <w:szCs w:val="24"/>
        </w:rPr>
        <w:t xml:space="preserve">nal study 1969–77”. </w:t>
      </w:r>
      <w:r>
        <w:rPr>
          <w:i/>
          <w:color w:val="000000"/>
          <w:sz w:val="24"/>
          <w:szCs w:val="24"/>
        </w:rPr>
        <w:t xml:space="preserve">Food &amp; Nutrition Bulletin 26, No 2, Suppl. 1: </w:t>
      </w:r>
      <w:r>
        <w:rPr>
          <w:color w:val="000000"/>
          <w:sz w:val="24"/>
          <w:szCs w:val="24"/>
        </w:rPr>
        <w:t>1-120</w:t>
      </w:r>
      <w:r>
        <w:rPr>
          <w:i/>
          <w:color w:val="000000"/>
          <w:sz w:val="24"/>
          <w:szCs w:val="24"/>
        </w:rPr>
        <w:t>.</w:t>
      </w:r>
    </w:p>
    <w:p w14:paraId="20FA7C80"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Matarazzo, J.D. (1972). </w:t>
      </w:r>
      <w:r>
        <w:rPr>
          <w:i/>
          <w:color w:val="000000"/>
          <w:sz w:val="24"/>
          <w:szCs w:val="24"/>
        </w:rPr>
        <w:t xml:space="preserve">Wechsler’s Measurement and Appraisal of Intelligence. </w:t>
      </w:r>
      <w:r>
        <w:rPr>
          <w:color w:val="000000"/>
          <w:sz w:val="24"/>
          <w:szCs w:val="24"/>
        </w:rPr>
        <w:t>Baltimore: Williams &amp; Wilkins.</w:t>
      </w:r>
    </w:p>
    <w:p w14:paraId="20FA7C81" w14:textId="77777777" w:rsidR="00332C51" w:rsidRDefault="00F170AA">
      <w:pPr>
        <w:widowControl w:val="0"/>
        <w:pBdr>
          <w:top w:val="nil"/>
          <w:left w:val="nil"/>
          <w:bottom w:val="nil"/>
          <w:right w:val="nil"/>
          <w:between w:val="nil"/>
        </w:pBdr>
        <w:tabs>
          <w:tab w:val="left" w:pos="8280"/>
        </w:tabs>
        <w:rPr>
          <w:color w:val="000000"/>
          <w:sz w:val="24"/>
          <w:szCs w:val="24"/>
        </w:rPr>
      </w:pPr>
      <w:r>
        <w:rPr>
          <w:color w:val="000000"/>
          <w:sz w:val="24"/>
          <w:szCs w:val="24"/>
        </w:rPr>
        <w:t xml:space="preserve">Matarazzo, J. D., Bornstein, R. A., McDermott, P. A. &amp; Noonan, J. V. (1986). “Verbal IQ vs performance IQ difference scores of males and females from the WAIS-R standardization sample”. </w:t>
      </w:r>
      <w:r>
        <w:rPr>
          <w:i/>
          <w:color w:val="000000"/>
          <w:sz w:val="24"/>
          <w:szCs w:val="24"/>
        </w:rPr>
        <w:t>Journal of Clinical Psychology</w:t>
      </w:r>
      <w:r>
        <w:rPr>
          <w:color w:val="000000"/>
          <w:sz w:val="24"/>
          <w:szCs w:val="24"/>
        </w:rPr>
        <w:t xml:space="preserve"> 42: 965-974.</w:t>
      </w:r>
    </w:p>
    <w:p w14:paraId="20FA7C82" w14:textId="77777777" w:rsidR="00332C51" w:rsidRDefault="00F170AA">
      <w:pPr>
        <w:widowControl w:val="0"/>
        <w:pBdr>
          <w:top w:val="nil"/>
          <w:left w:val="nil"/>
          <w:bottom w:val="nil"/>
          <w:right w:val="nil"/>
          <w:between w:val="nil"/>
        </w:pBdr>
        <w:tabs>
          <w:tab w:val="left" w:pos="8280"/>
        </w:tabs>
        <w:rPr>
          <w:color w:val="000000"/>
          <w:sz w:val="24"/>
          <w:szCs w:val="24"/>
        </w:rPr>
      </w:pPr>
      <w:proofErr w:type="spellStart"/>
      <w:r>
        <w:rPr>
          <w:color w:val="000000"/>
          <w:sz w:val="24"/>
          <w:szCs w:val="24"/>
        </w:rPr>
        <w:t>Matesic</w:t>
      </w:r>
      <w:proofErr w:type="spellEnd"/>
      <w:r>
        <w:rPr>
          <w:color w:val="000000"/>
          <w:sz w:val="24"/>
          <w:szCs w:val="24"/>
        </w:rPr>
        <w:t>, K. (2000). “Relat</w:t>
      </w:r>
      <w:r>
        <w:rPr>
          <w:color w:val="000000"/>
          <w:sz w:val="24"/>
          <w:szCs w:val="24"/>
        </w:rPr>
        <w:t xml:space="preserve">ions between results on Raven Progressive Matrices plus sets and school achievement”. </w:t>
      </w:r>
      <w:r>
        <w:rPr>
          <w:i/>
          <w:color w:val="000000"/>
          <w:sz w:val="24"/>
          <w:szCs w:val="24"/>
        </w:rPr>
        <w:t xml:space="preserve">Review of Psychology </w:t>
      </w:r>
      <w:r>
        <w:rPr>
          <w:color w:val="000000"/>
          <w:sz w:val="24"/>
          <w:szCs w:val="24"/>
        </w:rPr>
        <w:t>7:</w:t>
      </w:r>
      <w:r>
        <w:rPr>
          <w:i/>
          <w:color w:val="000000"/>
          <w:sz w:val="24"/>
          <w:szCs w:val="24"/>
        </w:rPr>
        <w:t xml:space="preserve"> </w:t>
      </w:r>
      <w:r>
        <w:rPr>
          <w:color w:val="000000"/>
          <w:sz w:val="24"/>
          <w:szCs w:val="24"/>
        </w:rPr>
        <w:t xml:space="preserve">75-82. </w:t>
      </w:r>
    </w:p>
    <w:p w14:paraId="20FA7C83" w14:textId="77777777" w:rsidR="00332C51" w:rsidRDefault="00F170AA">
      <w:pPr>
        <w:widowControl w:val="0"/>
        <w:pBdr>
          <w:top w:val="nil"/>
          <w:left w:val="nil"/>
          <w:bottom w:val="nil"/>
          <w:right w:val="nil"/>
          <w:between w:val="nil"/>
        </w:pBdr>
        <w:tabs>
          <w:tab w:val="left" w:pos="8280"/>
        </w:tabs>
        <w:rPr>
          <w:color w:val="000000"/>
          <w:sz w:val="24"/>
          <w:szCs w:val="24"/>
        </w:rPr>
      </w:pPr>
      <w:r>
        <w:rPr>
          <w:color w:val="000000"/>
          <w:sz w:val="24"/>
          <w:szCs w:val="24"/>
        </w:rPr>
        <w:t>Maylor, E. A., Reimers, S., Choi, J. et al. (2007). “Gender and sexual orientation differences in cognition across adulthood: Age is kinde</w:t>
      </w:r>
      <w:r>
        <w:rPr>
          <w:color w:val="000000"/>
          <w:sz w:val="24"/>
          <w:szCs w:val="24"/>
        </w:rPr>
        <w:t xml:space="preserve">r to women than men regardless of sexual orientation”. </w:t>
      </w:r>
      <w:r>
        <w:rPr>
          <w:i/>
          <w:color w:val="000000"/>
          <w:sz w:val="24"/>
          <w:szCs w:val="24"/>
        </w:rPr>
        <w:t xml:space="preserve">Archives of Sexual </w:t>
      </w:r>
      <w:proofErr w:type="spellStart"/>
      <w:r>
        <w:rPr>
          <w:i/>
          <w:color w:val="000000"/>
          <w:sz w:val="24"/>
          <w:szCs w:val="24"/>
        </w:rPr>
        <w:t>Behavior</w:t>
      </w:r>
      <w:proofErr w:type="spellEnd"/>
      <w:r>
        <w:rPr>
          <w:color w:val="000000"/>
          <w:sz w:val="24"/>
          <w:szCs w:val="24"/>
        </w:rPr>
        <w:t xml:space="preserve"> 36: 235-249. </w:t>
      </w:r>
    </w:p>
    <w:p w14:paraId="20FA7C84" w14:textId="77777777" w:rsidR="00332C51" w:rsidRDefault="00F170AA">
      <w:pPr>
        <w:widowControl w:val="0"/>
        <w:pBdr>
          <w:top w:val="nil"/>
          <w:left w:val="nil"/>
          <w:bottom w:val="nil"/>
          <w:right w:val="nil"/>
          <w:between w:val="nil"/>
        </w:pBdr>
        <w:rPr>
          <w:color w:val="222222"/>
          <w:sz w:val="24"/>
          <w:szCs w:val="24"/>
        </w:rPr>
      </w:pPr>
      <w:proofErr w:type="spellStart"/>
      <w:r>
        <w:rPr>
          <w:color w:val="000000"/>
          <w:sz w:val="24"/>
          <w:szCs w:val="24"/>
        </w:rPr>
        <w:t>McCarrey</w:t>
      </w:r>
      <w:proofErr w:type="spellEnd"/>
      <w:r>
        <w:rPr>
          <w:color w:val="000000"/>
          <w:sz w:val="24"/>
          <w:szCs w:val="24"/>
        </w:rPr>
        <w:t xml:space="preserve">, A. C., An, Y., </w:t>
      </w:r>
      <w:proofErr w:type="spellStart"/>
      <w:r>
        <w:rPr>
          <w:color w:val="000000"/>
          <w:sz w:val="24"/>
          <w:szCs w:val="24"/>
        </w:rPr>
        <w:t>Kitner-Triolo</w:t>
      </w:r>
      <w:proofErr w:type="spellEnd"/>
      <w:r>
        <w:rPr>
          <w:color w:val="000000"/>
          <w:sz w:val="24"/>
          <w:szCs w:val="24"/>
        </w:rPr>
        <w:t xml:space="preserve">, M. H., </w:t>
      </w:r>
      <w:proofErr w:type="spellStart"/>
      <w:r>
        <w:rPr>
          <w:color w:val="000000"/>
          <w:sz w:val="24"/>
          <w:szCs w:val="24"/>
        </w:rPr>
        <w:t>Ferrucci</w:t>
      </w:r>
      <w:proofErr w:type="spellEnd"/>
      <w:r>
        <w:rPr>
          <w:color w:val="000000"/>
          <w:sz w:val="24"/>
          <w:szCs w:val="24"/>
        </w:rPr>
        <w:t>, L. &amp; Resnick, S. M. (2016). “Sex differences in cognitive trajectories in clinically normal older adul</w:t>
      </w:r>
      <w:r>
        <w:rPr>
          <w:color w:val="000000"/>
          <w:sz w:val="24"/>
          <w:szCs w:val="24"/>
        </w:rPr>
        <w:t xml:space="preserve">ts”. </w:t>
      </w:r>
      <w:r>
        <w:rPr>
          <w:i/>
          <w:color w:val="000000"/>
          <w:sz w:val="24"/>
          <w:szCs w:val="24"/>
        </w:rPr>
        <w:t>Psychology and Aging</w:t>
      </w:r>
      <w:r>
        <w:rPr>
          <w:color w:val="000000"/>
          <w:sz w:val="24"/>
          <w:szCs w:val="24"/>
        </w:rPr>
        <w:t xml:space="preserve"> 31: 166–175. </w:t>
      </w:r>
    </w:p>
    <w:p w14:paraId="20FA7C85" w14:textId="77777777" w:rsidR="00332C51" w:rsidRDefault="00F170AA">
      <w:pPr>
        <w:widowControl w:val="0"/>
        <w:pBdr>
          <w:top w:val="nil"/>
          <w:left w:val="nil"/>
          <w:bottom w:val="nil"/>
          <w:right w:val="nil"/>
          <w:between w:val="nil"/>
        </w:pBdr>
        <w:tabs>
          <w:tab w:val="left" w:pos="2268"/>
          <w:tab w:val="left" w:pos="8280"/>
        </w:tabs>
        <w:rPr>
          <w:color w:val="000000"/>
          <w:sz w:val="24"/>
          <w:szCs w:val="24"/>
        </w:rPr>
      </w:pPr>
      <w:r>
        <w:rPr>
          <w:color w:val="222222"/>
          <w:sz w:val="24"/>
          <w:szCs w:val="24"/>
        </w:rPr>
        <w:t xml:space="preserve">McDaniel, M.A. (2005). “Big-brained people are smarter: a meta-analysis of the relationship between in vivo brain volume and intelligence”. </w:t>
      </w:r>
      <w:r>
        <w:rPr>
          <w:i/>
          <w:color w:val="222222"/>
          <w:sz w:val="24"/>
          <w:szCs w:val="24"/>
        </w:rPr>
        <w:t xml:space="preserve">Intelligence </w:t>
      </w:r>
      <w:r>
        <w:rPr>
          <w:color w:val="222222"/>
          <w:sz w:val="24"/>
          <w:szCs w:val="24"/>
        </w:rPr>
        <w:t>33: 337-346.</w:t>
      </w:r>
    </w:p>
    <w:p w14:paraId="20FA7C8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McEwen, C. A., Curry, C. A. &amp; Watson, J. (1986). “Subject preferences at A level in Northe</w:t>
      </w:r>
      <w:r>
        <w:rPr>
          <w:color w:val="000000"/>
          <w:sz w:val="24"/>
          <w:szCs w:val="24"/>
        </w:rPr>
        <w:t xml:space="preserve">rn Ireland”. </w:t>
      </w:r>
      <w:r>
        <w:rPr>
          <w:i/>
          <w:color w:val="000000"/>
          <w:sz w:val="24"/>
          <w:szCs w:val="24"/>
        </w:rPr>
        <w:t>European Journal of Science Education</w:t>
      </w:r>
      <w:r>
        <w:rPr>
          <w:color w:val="000000"/>
          <w:sz w:val="24"/>
          <w:szCs w:val="24"/>
        </w:rPr>
        <w:t xml:space="preserve"> 8: 39-49.</w:t>
      </w:r>
    </w:p>
    <w:p w14:paraId="20FA7C87"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McNemar</w:t>
      </w:r>
      <w:proofErr w:type="spellEnd"/>
      <w:r>
        <w:rPr>
          <w:color w:val="000000"/>
          <w:sz w:val="24"/>
          <w:szCs w:val="24"/>
        </w:rPr>
        <w:t xml:space="preserve">, Q. (1942). </w:t>
      </w:r>
      <w:r>
        <w:rPr>
          <w:i/>
          <w:color w:val="000000"/>
          <w:sz w:val="24"/>
          <w:szCs w:val="24"/>
        </w:rPr>
        <w:t>The Revision of the Stanford-Binet Scale.</w:t>
      </w:r>
      <w:r>
        <w:rPr>
          <w:color w:val="000000"/>
          <w:sz w:val="24"/>
          <w:szCs w:val="24"/>
        </w:rPr>
        <w:t xml:space="preserve"> Boston: Houghton-Mifflin.</w:t>
      </w:r>
    </w:p>
    <w:p w14:paraId="20FA7C88"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Mehrabian, A. (1970). “Measures of vocabulary and grammatical skills for children up to age six”. </w:t>
      </w:r>
      <w:r>
        <w:rPr>
          <w:i/>
          <w:color w:val="000000"/>
          <w:sz w:val="24"/>
          <w:szCs w:val="24"/>
        </w:rPr>
        <w:t>Developme</w:t>
      </w:r>
      <w:r>
        <w:rPr>
          <w:i/>
          <w:color w:val="000000"/>
          <w:sz w:val="24"/>
          <w:szCs w:val="24"/>
        </w:rPr>
        <w:t xml:space="preserve">ntal Psychology </w:t>
      </w:r>
      <w:r>
        <w:rPr>
          <w:color w:val="000000"/>
          <w:sz w:val="24"/>
          <w:szCs w:val="24"/>
        </w:rPr>
        <w:t>2: 439-446.</w:t>
      </w:r>
      <w:r>
        <w:rPr>
          <w:color w:val="800000"/>
          <w:sz w:val="24"/>
          <w:szCs w:val="24"/>
        </w:rPr>
        <w:t xml:space="preserve"> </w:t>
      </w:r>
    </w:p>
    <w:p w14:paraId="20FA7C89" w14:textId="77777777" w:rsidR="00332C51" w:rsidRDefault="00F170AA">
      <w:pPr>
        <w:widowControl w:val="0"/>
        <w:pBdr>
          <w:top w:val="nil"/>
          <w:left w:val="nil"/>
          <w:bottom w:val="nil"/>
          <w:right w:val="nil"/>
          <w:between w:val="nil"/>
        </w:pBdr>
        <w:tabs>
          <w:tab w:val="left" w:pos="2268"/>
        </w:tabs>
        <w:rPr>
          <w:color w:val="000000"/>
          <w:sz w:val="24"/>
          <w:szCs w:val="24"/>
        </w:rPr>
      </w:pPr>
      <w:proofErr w:type="spellStart"/>
      <w:r>
        <w:rPr>
          <w:color w:val="000000"/>
          <w:sz w:val="24"/>
          <w:szCs w:val="24"/>
        </w:rPr>
        <w:t>Mehryar</w:t>
      </w:r>
      <w:proofErr w:type="spellEnd"/>
      <w:r>
        <w:rPr>
          <w:color w:val="000000"/>
          <w:sz w:val="24"/>
          <w:szCs w:val="24"/>
        </w:rPr>
        <w:t xml:space="preserve">, A. H., </w:t>
      </w:r>
      <w:proofErr w:type="spellStart"/>
      <w:r>
        <w:rPr>
          <w:color w:val="000000"/>
          <w:sz w:val="24"/>
          <w:szCs w:val="24"/>
        </w:rPr>
        <w:t>Shapurian</w:t>
      </w:r>
      <w:proofErr w:type="spellEnd"/>
      <w:r>
        <w:rPr>
          <w:color w:val="000000"/>
          <w:sz w:val="24"/>
          <w:szCs w:val="24"/>
        </w:rPr>
        <w:t xml:space="preserve">, R. &amp; </w:t>
      </w:r>
      <w:proofErr w:type="spellStart"/>
      <w:r>
        <w:rPr>
          <w:color w:val="000000"/>
          <w:sz w:val="24"/>
          <w:szCs w:val="24"/>
        </w:rPr>
        <w:t>Bassiri</w:t>
      </w:r>
      <w:proofErr w:type="spellEnd"/>
      <w:r>
        <w:rPr>
          <w:color w:val="000000"/>
          <w:sz w:val="24"/>
          <w:szCs w:val="24"/>
        </w:rPr>
        <w:t>, T. (1972). “A preliminary report on a Persian</w:t>
      </w:r>
      <w:r>
        <w:rPr>
          <w:color w:val="211D1E"/>
          <w:sz w:val="24"/>
          <w:szCs w:val="24"/>
        </w:rPr>
        <w:t xml:space="preserve"> adaptation of Heim’s AH4 test”. </w:t>
      </w:r>
      <w:r>
        <w:rPr>
          <w:i/>
          <w:color w:val="211D1E"/>
          <w:sz w:val="24"/>
          <w:szCs w:val="24"/>
        </w:rPr>
        <w:t>Journal of Psychology</w:t>
      </w:r>
      <w:r>
        <w:rPr>
          <w:color w:val="211D1E"/>
          <w:sz w:val="24"/>
          <w:szCs w:val="24"/>
        </w:rPr>
        <w:t xml:space="preserve"> 80: 167–180.</w:t>
      </w:r>
    </w:p>
    <w:p w14:paraId="20FA7C8A"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 xml:space="preserve">Meisenberg, G. (2009). “Gender differences in school achievement across cultures: An analysis of results from PISA 2000-2012”. </w:t>
      </w:r>
      <w:r>
        <w:rPr>
          <w:i/>
          <w:color w:val="000000"/>
          <w:sz w:val="24"/>
          <w:szCs w:val="24"/>
        </w:rPr>
        <w:t>Mankind Quarterly</w:t>
      </w:r>
      <w:r>
        <w:rPr>
          <w:color w:val="000000"/>
          <w:sz w:val="24"/>
          <w:szCs w:val="24"/>
        </w:rPr>
        <w:t xml:space="preserve"> 57: 227-251.</w:t>
      </w:r>
    </w:p>
    <w:p w14:paraId="20FA7C8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Meisenberg, G. (2016). “Intellectual growth during late adolescence: Sex and race”. </w:t>
      </w:r>
      <w:r>
        <w:rPr>
          <w:i/>
          <w:color w:val="000000"/>
          <w:sz w:val="24"/>
          <w:szCs w:val="24"/>
        </w:rPr>
        <w:t>Mankind Quarte</w:t>
      </w:r>
      <w:r>
        <w:rPr>
          <w:i/>
          <w:color w:val="000000"/>
          <w:sz w:val="24"/>
          <w:szCs w:val="24"/>
        </w:rPr>
        <w:t>rly</w:t>
      </w:r>
      <w:r>
        <w:rPr>
          <w:color w:val="000000"/>
          <w:sz w:val="24"/>
          <w:szCs w:val="24"/>
        </w:rPr>
        <w:t xml:space="preserve"> 50: 138-155.</w:t>
      </w:r>
    </w:p>
    <w:p w14:paraId="20FA7C8C"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 xml:space="preserve">Miller, D. I. &amp; Halpern, D. (2014). “The new science of cognitive sex differences”. </w:t>
      </w:r>
      <w:r>
        <w:rPr>
          <w:i/>
          <w:color w:val="000000"/>
          <w:sz w:val="24"/>
          <w:szCs w:val="24"/>
        </w:rPr>
        <w:t>Trends in Cognitive Sciences</w:t>
      </w:r>
      <w:r>
        <w:rPr>
          <w:color w:val="000000"/>
          <w:sz w:val="24"/>
          <w:szCs w:val="24"/>
        </w:rPr>
        <w:t xml:space="preserve"> 18: 37-45.  </w:t>
      </w:r>
    </w:p>
    <w:p w14:paraId="20FA7C8D"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Miller, G. (2000). </w:t>
      </w:r>
      <w:r>
        <w:rPr>
          <w:i/>
          <w:color w:val="000000"/>
          <w:sz w:val="24"/>
          <w:szCs w:val="24"/>
        </w:rPr>
        <w:t>The Mating Mind: How Sexual Choice Shaped the Evolution of Human Nature.</w:t>
      </w:r>
      <w:r>
        <w:rPr>
          <w:color w:val="000000"/>
          <w:sz w:val="24"/>
          <w:szCs w:val="24"/>
        </w:rPr>
        <w:t xml:space="preserve"> London: Vintage. </w:t>
      </w:r>
    </w:p>
    <w:p w14:paraId="20FA7C8E"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Mil</w:t>
      </w:r>
      <w:r>
        <w:rPr>
          <w:color w:val="000000"/>
          <w:sz w:val="24"/>
          <w:szCs w:val="24"/>
        </w:rPr>
        <w:t xml:space="preserve">ler, L. T. &amp; Vernon, P. A. (1996). “Intelligence, reaction time, and working memory in 4- to 6-year-old children”. </w:t>
      </w:r>
      <w:r>
        <w:rPr>
          <w:i/>
          <w:color w:val="000000"/>
          <w:sz w:val="24"/>
          <w:szCs w:val="24"/>
        </w:rPr>
        <w:t>Intelligence</w:t>
      </w:r>
      <w:r>
        <w:rPr>
          <w:color w:val="000000"/>
          <w:sz w:val="24"/>
          <w:szCs w:val="24"/>
        </w:rPr>
        <w:t xml:space="preserve"> 22: 155-190. </w:t>
      </w:r>
    </w:p>
    <w:p w14:paraId="20FA7C8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Moore, D. S. &amp; Johnson, S. P. (2011). “Mental rotation of dynamic, three-dimensional stimuli by 3-month-old infant</w:t>
      </w:r>
      <w:r>
        <w:rPr>
          <w:color w:val="000000"/>
          <w:sz w:val="24"/>
          <w:szCs w:val="24"/>
        </w:rPr>
        <w:t xml:space="preserve">s”. </w:t>
      </w:r>
      <w:r>
        <w:rPr>
          <w:i/>
          <w:color w:val="000000"/>
          <w:sz w:val="24"/>
          <w:szCs w:val="24"/>
        </w:rPr>
        <w:t xml:space="preserve">Infancy </w:t>
      </w:r>
      <w:r>
        <w:rPr>
          <w:color w:val="000000"/>
          <w:sz w:val="24"/>
          <w:szCs w:val="24"/>
        </w:rPr>
        <w:t>16: 435–445.</w:t>
      </w:r>
    </w:p>
    <w:p w14:paraId="20FA7C90"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 xml:space="preserve">Moore, E. G. J. &amp; Smith, A. W. (1987). “Sex and ethnic group differences in mathematics </w:t>
      </w:r>
      <w:r>
        <w:rPr>
          <w:color w:val="000000"/>
          <w:sz w:val="24"/>
          <w:szCs w:val="24"/>
        </w:rPr>
        <w:lastRenderedPageBreak/>
        <w:t xml:space="preserve">achievement: results from the national Longitudinal study”. </w:t>
      </w:r>
      <w:r>
        <w:rPr>
          <w:i/>
          <w:color w:val="000000"/>
          <w:sz w:val="24"/>
          <w:szCs w:val="24"/>
        </w:rPr>
        <w:t>Journal of Research in Mathematics Education</w:t>
      </w:r>
      <w:r>
        <w:rPr>
          <w:color w:val="000000"/>
          <w:sz w:val="24"/>
          <w:szCs w:val="24"/>
        </w:rPr>
        <w:t xml:space="preserve"> 18: 23-36.</w:t>
      </w:r>
    </w:p>
    <w:p w14:paraId="20FA7C91"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Moreno-</w:t>
      </w:r>
      <w:proofErr w:type="spellStart"/>
      <w:r>
        <w:rPr>
          <w:color w:val="000000"/>
          <w:sz w:val="24"/>
          <w:szCs w:val="24"/>
        </w:rPr>
        <w:t>Briseno</w:t>
      </w:r>
      <w:proofErr w:type="spellEnd"/>
      <w:r>
        <w:rPr>
          <w:color w:val="000000"/>
          <w:sz w:val="24"/>
          <w:szCs w:val="24"/>
        </w:rPr>
        <w:t xml:space="preserve">, P., </w:t>
      </w:r>
      <w:proofErr w:type="spellStart"/>
      <w:r>
        <w:rPr>
          <w:color w:val="000000"/>
          <w:sz w:val="24"/>
          <w:szCs w:val="24"/>
        </w:rPr>
        <w:t>Dıaz</w:t>
      </w:r>
      <w:proofErr w:type="spellEnd"/>
      <w:r>
        <w:rPr>
          <w:color w:val="000000"/>
          <w:sz w:val="24"/>
          <w:szCs w:val="24"/>
        </w:rPr>
        <w:t>, R., Campos-Romo, A. &amp; Fern</w:t>
      </w:r>
      <w:r>
        <w:rPr>
          <w:color w:val="000000"/>
          <w:sz w:val="24"/>
          <w:szCs w:val="24"/>
        </w:rPr>
        <w:t xml:space="preserve">andez-Ruiz, J. (2010). “Sex-related differences in motor learning and performance”. </w:t>
      </w:r>
      <w:proofErr w:type="spellStart"/>
      <w:r>
        <w:rPr>
          <w:i/>
          <w:color w:val="000000"/>
          <w:sz w:val="24"/>
          <w:szCs w:val="24"/>
        </w:rPr>
        <w:t>Behavioral</w:t>
      </w:r>
      <w:proofErr w:type="spellEnd"/>
      <w:r>
        <w:rPr>
          <w:i/>
          <w:color w:val="000000"/>
          <w:sz w:val="24"/>
          <w:szCs w:val="24"/>
        </w:rPr>
        <w:t xml:space="preserve"> and Brain Function </w:t>
      </w:r>
      <w:r>
        <w:rPr>
          <w:color w:val="000000"/>
          <w:sz w:val="24"/>
          <w:szCs w:val="24"/>
        </w:rPr>
        <w:t xml:space="preserve">6: 74–77. </w:t>
      </w:r>
    </w:p>
    <w:p w14:paraId="20FA7C92"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 xml:space="preserve">Moxley, J. H., Anders Ericsson, K. &amp; </w:t>
      </w:r>
      <w:proofErr w:type="spellStart"/>
      <w:r>
        <w:rPr>
          <w:color w:val="000000"/>
          <w:sz w:val="24"/>
          <w:szCs w:val="24"/>
        </w:rPr>
        <w:t>Tuffiash</w:t>
      </w:r>
      <w:proofErr w:type="spellEnd"/>
      <w:r>
        <w:rPr>
          <w:color w:val="000000"/>
          <w:sz w:val="24"/>
          <w:szCs w:val="24"/>
        </w:rPr>
        <w:t xml:space="preserve">, M. (2017). “Gender differences in scrabble performance and associated engagement in </w:t>
      </w:r>
      <w:r>
        <w:rPr>
          <w:color w:val="000000"/>
          <w:sz w:val="24"/>
          <w:szCs w:val="24"/>
        </w:rPr>
        <w:t xml:space="preserve">purposeful practice activities”. </w:t>
      </w:r>
      <w:r>
        <w:rPr>
          <w:i/>
          <w:color w:val="000000"/>
          <w:sz w:val="24"/>
          <w:szCs w:val="24"/>
        </w:rPr>
        <w:t xml:space="preserve">Psychological Research. </w:t>
      </w:r>
      <w:r>
        <w:rPr>
          <w:color w:val="000000"/>
          <w:sz w:val="24"/>
          <w:szCs w:val="24"/>
        </w:rPr>
        <w:t xml:space="preserve"> https://doi.org/10.1007/s00426-017-0905-3.</w:t>
      </w:r>
    </w:p>
    <w:p w14:paraId="20FA7C93"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Muller-</w:t>
      </w:r>
      <w:proofErr w:type="spellStart"/>
      <w:r>
        <w:rPr>
          <w:color w:val="000000"/>
          <w:sz w:val="24"/>
          <w:szCs w:val="24"/>
        </w:rPr>
        <w:t>Lyer</w:t>
      </w:r>
      <w:proofErr w:type="spellEnd"/>
      <w:r>
        <w:rPr>
          <w:color w:val="000000"/>
          <w:sz w:val="24"/>
          <w:szCs w:val="24"/>
        </w:rPr>
        <w:t xml:space="preserve">, F. (1930). </w:t>
      </w:r>
      <w:r>
        <w:rPr>
          <w:i/>
          <w:color w:val="000000"/>
          <w:sz w:val="24"/>
          <w:szCs w:val="24"/>
        </w:rPr>
        <w:t>The Evolution of Modern Marriage</w:t>
      </w:r>
      <w:r>
        <w:rPr>
          <w:color w:val="000000"/>
          <w:sz w:val="24"/>
          <w:szCs w:val="24"/>
        </w:rPr>
        <w:t>. London: George Allen &amp; Unwin.</w:t>
      </w:r>
    </w:p>
    <w:p w14:paraId="20FA7C94"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Murdock, G. P. (1937). “Comparative data on the division of </w:t>
      </w:r>
      <w:proofErr w:type="spellStart"/>
      <w:r>
        <w:rPr>
          <w:color w:val="000000"/>
          <w:sz w:val="24"/>
          <w:szCs w:val="24"/>
        </w:rPr>
        <w:t>labor</w:t>
      </w:r>
      <w:proofErr w:type="spellEnd"/>
      <w:r>
        <w:rPr>
          <w:color w:val="000000"/>
          <w:sz w:val="24"/>
          <w:szCs w:val="24"/>
        </w:rPr>
        <w:t xml:space="preserve"> b</w:t>
      </w:r>
      <w:r>
        <w:rPr>
          <w:color w:val="000000"/>
          <w:sz w:val="24"/>
          <w:szCs w:val="24"/>
        </w:rPr>
        <w:t xml:space="preserve">y sex”. </w:t>
      </w:r>
      <w:r>
        <w:rPr>
          <w:i/>
          <w:color w:val="000000"/>
          <w:sz w:val="24"/>
          <w:szCs w:val="24"/>
        </w:rPr>
        <w:t xml:space="preserve">Social Forces </w:t>
      </w:r>
      <w:r>
        <w:rPr>
          <w:color w:val="000000"/>
          <w:sz w:val="24"/>
          <w:szCs w:val="24"/>
        </w:rPr>
        <w:t xml:space="preserve">15: 551-553. </w:t>
      </w:r>
    </w:p>
    <w:p w14:paraId="20FA7C95"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 xml:space="preserve">Murray, C. (2020). </w:t>
      </w:r>
      <w:r>
        <w:rPr>
          <w:i/>
          <w:color w:val="000000"/>
          <w:sz w:val="24"/>
          <w:szCs w:val="24"/>
        </w:rPr>
        <w:t xml:space="preserve"> Human Diversity</w:t>
      </w:r>
      <w:r>
        <w:rPr>
          <w:color w:val="000000"/>
          <w:sz w:val="24"/>
          <w:szCs w:val="24"/>
        </w:rPr>
        <w:t xml:space="preserve">. New York: Twelve. </w:t>
      </w:r>
    </w:p>
    <w:p w14:paraId="20FA7C96" w14:textId="77777777" w:rsidR="00332C51" w:rsidRPr="003B4A8F" w:rsidRDefault="00F170AA">
      <w:pPr>
        <w:widowControl w:val="0"/>
        <w:pBdr>
          <w:top w:val="nil"/>
          <w:left w:val="nil"/>
          <w:bottom w:val="nil"/>
          <w:right w:val="nil"/>
          <w:between w:val="nil"/>
        </w:pBdr>
        <w:rPr>
          <w:color w:val="000000"/>
          <w:sz w:val="24"/>
          <w:szCs w:val="24"/>
          <w:lang w:val="fr-BE"/>
        </w:rPr>
      </w:pPr>
      <w:proofErr w:type="spellStart"/>
      <w:r>
        <w:rPr>
          <w:color w:val="000000"/>
          <w:sz w:val="24"/>
          <w:szCs w:val="24"/>
        </w:rPr>
        <w:t>Naglieri</w:t>
      </w:r>
      <w:proofErr w:type="spellEnd"/>
      <w:r>
        <w:rPr>
          <w:color w:val="000000"/>
          <w:sz w:val="24"/>
          <w:szCs w:val="24"/>
        </w:rPr>
        <w:t xml:space="preserve">, J. A.  &amp; </w:t>
      </w:r>
      <w:proofErr w:type="spellStart"/>
      <w:r>
        <w:rPr>
          <w:color w:val="000000"/>
          <w:sz w:val="24"/>
          <w:szCs w:val="24"/>
        </w:rPr>
        <w:t>Rojahn</w:t>
      </w:r>
      <w:proofErr w:type="spellEnd"/>
      <w:r>
        <w:rPr>
          <w:color w:val="000000"/>
          <w:sz w:val="24"/>
          <w:szCs w:val="24"/>
        </w:rPr>
        <w:t xml:space="preserve">, J. (2001). “Gender differences in planning, attention, simultaneous and successive (PASS) cognitive processes and achievement”. </w:t>
      </w:r>
      <w:r w:rsidRPr="003B4A8F">
        <w:rPr>
          <w:i/>
          <w:color w:val="000000"/>
          <w:sz w:val="24"/>
          <w:szCs w:val="24"/>
          <w:lang w:val="fr-BE"/>
        </w:rPr>
        <w:t>Journal o</w:t>
      </w:r>
      <w:r w:rsidRPr="003B4A8F">
        <w:rPr>
          <w:i/>
          <w:color w:val="000000"/>
          <w:sz w:val="24"/>
          <w:szCs w:val="24"/>
          <w:lang w:val="fr-BE"/>
        </w:rPr>
        <w:t xml:space="preserve">f Educational Psychology </w:t>
      </w:r>
      <w:r w:rsidRPr="003B4A8F">
        <w:rPr>
          <w:color w:val="000000"/>
          <w:sz w:val="24"/>
          <w:szCs w:val="24"/>
          <w:lang w:val="fr-BE"/>
        </w:rPr>
        <w:t>93: 430-437.</w:t>
      </w:r>
    </w:p>
    <w:p w14:paraId="20FA7C97" w14:textId="77777777" w:rsidR="00332C51" w:rsidRDefault="00F170AA">
      <w:pPr>
        <w:widowControl w:val="0"/>
        <w:pBdr>
          <w:top w:val="nil"/>
          <w:left w:val="nil"/>
          <w:bottom w:val="nil"/>
          <w:right w:val="nil"/>
          <w:between w:val="nil"/>
        </w:pBdr>
        <w:rPr>
          <w:color w:val="000000"/>
          <w:sz w:val="24"/>
          <w:szCs w:val="24"/>
        </w:rPr>
      </w:pPr>
      <w:r w:rsidRPr="003B4A8F">
        <w:rPr>
          <w:color w:val="000000"/>
          <w:sz w:val="24"/>
          <w:szCs w:val="24"/>
          <w:lang w:val="fr-BE"/>
        </w:rPr>
        <w:t xml:space="preserve">Nagy, E., Kompagne, H., Orvos, H. et al. </w:t>
      </w:r>
      <w:r>
        <w:rPr>
          <w:color w:val="000000"/>
          <w:sz w:val="24"/>
          <w:szCs w:val="24"/>
        </w:rPr>
        <w:t xml:space="preserve">(2007). “Gender-related differences in neonatal imitation”. </w:t>
      </w:r>
      <w:r>
        <w:rPr>
          <w:i/>
          <w:color w:val="000000"/>
          <w:sz w:val="24"/>
          <w:szCs w:val="24"/>
        </w:rPr>
        <w:t>Infant and Child Development</w:t>
      </w:r>
      <w:r>
        <w:rPr>
          <w:color w:val="000000"/>
          <w:sz w:val="24"/>
          <w:szCs w:val="24"/>
        </w:rPr>
        <w:t xml:space="preserve"> 16: 267-276. </w:t>
      </w:r>
    </w:p>
    <w:p w14:paraId="20FA7C98"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Nettle, D. (2003). “Intelligence and class mobility in the British populat</w:t>
      </w:r>
      <w:r>
        <w:rPr>
          <w:color w:val="000000"/>
          <w:sz w:val="24"/>
          <w:szCs w:val="24"/>
        </w:rPr>
        <w:t xml:space="preserve">ion”. </w:t>
      </w:r>
      <w:r>
        <w:rPr>
          <w:i/>
          <w:color w:val="000000"/>
          <w:sz w:val="24"/>
          <w:szCs w:val="24"/>
        </w:rPr>
        <w:t>British Journal of Psychology</w:t>
      </w:r>
      <w:r>
        <w:rPr>
          <w:color w:val="000000"/>
          <w:sz w:val="24"/>
          <w:szCs w:val="24"/>
        </w:rPr>
        <w:t xml:space="preserve"> 94: 551-561. </w:t>
      </w:r>
    </w:p>
    <w:p w14:paraId="20FA7C99" w14:textId="77777777" w:rsidR="00332C51" w:rsidRDefault="00F170AA">
      <w:pPr>
        <w:widowControl w:val="0"/>
        <w:pBdr>
          <w:top w:val="nil"/>
          <w:left w:val="nil"/>
          <w:bottom w:val="nil"/>
          <w:right w:val="nil"/>
          <w:between w:val="nil"/>
        </w:pBdr>
        <w:tabs>
          <w:tab w:val="left" w:pos="0"/>
        </w:tabs>
        <w:rPr>
          <w:color w:val="000000"/>
          <w:sz w:val="24"/>
          <w:szCs w:val="24"/>
        </w:rPr>
      </w:pPr>
      <w:r>
        <w:rPr>
          <w:color w:val="000000"/>
          <w:sz w:val="24"/>
          <w:szCs w:val="24"/>
        </w:rPr>
        <w:t xml:space="preserve">Neuberger, A. C. (1997). “The mental speed approach to the measurement of intelligence”. In J. Kingman &amp; W. </w:t>
      </w:r>
      <w:proofErr w:type="spellStart"/>
      <w:r>
        <w:rPr>
          <w:color w:val="000000"/>
          <w:sz w:val="24"/>
          <w:szCs w:val="24"/>
        </w:rPr>
        <w:t>Tomic</w:t>
      </w:r>
      <w:proofErr w:type="spellEnd"/>
      <w:r>
        <w:rPr>
          <w:color w:val="000000"/>
          <w:sz w:val="24"/>
          <w:szCs w:val="24"/>
        </w:rPr>
        <w:t xml:space="preserve"> (Eds) </w:t>
      </w:r>
      <w:r>
        <w:rPr>
          <w:i/>
          <w:color w:val="000000"/>
          <w:sz w:val="24"/>
          <w:szCs w:val="24"/>
        </w:rPr>
        <w:t xml:space="preserve">Advances in Education and Cognition. </w:t>
      </w:r>
      <w:r>
        <w:rPr>
          <w:color w:val="000000"/>
          <w:sz w:val="24"/>
          <w:szCs w:val="24"/>
        </w:rPr>
        <w:t xml:space="preserve">Greenwich, CT: JAI Press. </w:t>
      </w:r>
    </w:p>
    <w:p w14:paraId="20FA7C9A"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Nicholls, T. L., </w:t>
      </w:r>
      <w:proofErr w:type="spellStart"/>
      <w:r>
        <w:rPr>
          <w:color w:val="000000"/>
          <w:sz w:val="24"/>
          <w:szCs w:val="24"/>
        </w:rPr>
        <w:t>Ogloff</w:t>
      </w:r>
      <w:proofErr w:type="spellEnd"/>
      <w:r>
        <w:rPr>
          <w:color w:val="000000"/>
          <w:sz w:val="24"/>
          <w:szCs w:val="24"/>
        </w:rPr>
        <w:t xml:space="preserve">, J. R. P., Brink, J. &amp; </w:t>
      </w:r>
      <w:proofErr w:type="spellStart"/>
      <w:r>
        <w:rPr>
          <w:color w:val="000000"/>
          <w:sz w:val="24"/>
          <w:szCs w:val="24"/>
        </w:rPr>
        <w:t>Spidel</w:t>
      </w:r>
      <w:proofErr w:type="spellEnd"/>
      <w:r>
        <w:rPr>
          <w:color w:val="000000"/>
          <w:sz w:val="24"/>
          <w:szCs w:val="24"/>
        </w:rPr>
        <w:t>, A. (2005). “Psych</w:t>
      </w:r>
      <w:r>
        <w:rPr>
          <w:color w:val="000000"/>
          <w:sz w:val="24"/>
          <w:szCs w:val="24"/>
        </w:rPr>
        <w:t xml:space="preserve">opathy in women: A review of its clinical usefulness for assessing risk for aggression and criminality”. </w:t>
      </w:r>
      <w:proofErr w:type="spellStart"/>
      <w:r>
        <w:rPr>
          <w:i/>
          <w:color w:val="000000"/>
          <w:sz w:val="24"/>
          <w:szCs w:val="24"/>
        </w:rPr>
        <w:t>Behavioral</w:t>
      </w:r>
      <w:proofErr w:type="spellEnd"/>
      <w:r>
        <w:rPr>
          <w:i/>
          <w:color w:val="000000"/>
          <w:sz w:val="24"/>
          <w:szCs w:val="24"/>
        </w:rPr>
        <w:t xml:space="preserve"> Sciences &amp; the Law</w:t>
      </w:r>
      <w:r>
        <w:rPr>
          <w:color w:val="000000"/>
          <w:sz w:val="24"/>
          <w:szCs w:val="24"/>
        </w:rPr>
        <w:t xml:space="preserve"> 23: 779-802.</w:t>
      </w:r>
    </w:p>
    <w:p w14:paraId="20FA7C9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Nisbet, J. D. &amp; Entwistle, N. J. (1966). </w:t>
      </w:r>
      <w:r>
        <w:rPr>
          <w:i/>
          <w:color w:val="000000"/>
          <w:sz w:val="24"/>
          <w:szCs w:val="24"/>
        </w:rPr>
        <w:t>Age of</w:t>
      </w:r>
      <w:r>
        <w:rPr>
          <w:color w:val="000000"/>
          <w:sz w:val="24"/>
          <w:szCs w:val="24"/>
        </w:rPr>
        <w:t xml:space="preserve"> </w:t>
      </w:r>
      <w:r>
        <w:rPr>
          <w:i/>
          <w:color w:val="000000"/>
          <w:sz w:val="24"/>
          <w:szCs w:val="24"/>
        </w:rPr>
        <w:t>Transfer to Secondary Education.</w:t>
      </w:r>
      <w:r>
        <w:rPr>
          <w:color w:val="000000"/>
          <w:sz w:val="24"/>
          <w:szCs w:val="24"/>
        </w:rPr>
        <w:t xml:space="preserve"> London: University of Londo</w:t>
      </w:r>
      <w:r>
        <w:rPr>
          <w:color w:val="000000"/>
          <w:sz w:val="24"/>
          <w:szCs w:val="24"/>
        </w:rPr>
        <w:t xml:space="preserve">n Press.  </w:t>
      </w:r>
    </w:p>
    <w:p w14:paraId="20FA7C9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Nisbet, J. D. &amp; Entwistle, N. J. (1969). </w:t>
      </w:r>
      <w:r>
        <w:rPr>
          <w:i/>
          <w:color w:val="000000"/>
          <w:sz w:val="24"/>
          <w:szCs w:val="24"/>
        </w:rPr>
        <w:t>The Transition to Secondary Education.</w:t>
      </w:r>
      <w:r>
        <w:rPr>
          <w:color w:val="000000"/>
          <w:sz w:val="24"/>
          <w:szCs w:val="24"/>
        </w:rPr>
        <w:t xml:space="preserve"> London: University of London Press.  </w:t>
      </w:r>
    </w:p>
    <w:p w14:paraId="20FA7C9D" w14:textId="77777777" w:rsidR="00332C51" w:rsidRDefault="00F170AA">
      <w:pPr>
        <w:widowControl w:val="0"/>
        <w:pBdr>
          <w:top w:val="nil"/>
          <w:left w:val="nil"/>
          <w:bottom w:val="nil"/>
          <w:right w:val="nil"/>
          <w:between w:val="nil"/>
        </w:pBdr>
        <w:tabs>
          <w:tab w:val="left" w:pos="0"/>
        </w:tabs>
        <w:rPr>
          <w:color w:val="000000"/>
          <w:sz w:val="24"/>
          <w:szCs w:val="24"/>
        </w:rPr>
      </w:pPr>
      <w:r>
        <w:rPr>
          <w:color w:val="000000"/>
          <w:sz w:val="24"/>
          <w:szCs w:val="24"/>
        </w:rPr>
        <w:t xml:space="preserve">Nissan, J., </w:t>
      </w:r>
      <w:proofErr w:type="spellStart"/>
      <w:r>
        <w:rPr>
          <w:color w:val="000000"/>
          <w:sz w:val="24"/>
          <w:szCs w:val="24"/>
        </w:rPr>
        <w:t>Liewald</w:t>
      </w:r>
      <w:proofErr w:type="spellEnd"/>
      <w:r>
        <w:rPr>
          <w:color w:val="000000"/>
          <w:sz w:val="24"/>
          <w:szCs w:val="24"/>
        </w:rPr>
        <w:t>, D. &amp; Deary, I. J. (2013). “Reaction time and intelligence: Comparing associations based on two response mo</w:t>
      </w:r>
      <w:r>
        <w:rPr>
          <w:color w:val="000000"/>
          <w:sz w:val="24"/>
          <w:szCs w:val="24"/>
        </w:rPr>
        <w:t xml:space="preserve">des”. </w:t>
      </w:r>
      <w:r>
        <w:rPr>
          <w:i/>
          <w:color w:val="000000"/>
          <w:sz w:val="24"/>
          <w:szCs w:val="24"/>
        </w:rPr>
        <w:t xml:space="preserve">Intelligence </w:t>
      </w:r>
      <w:r>
        <w:rPr>
          <w:color w:val="000000"/>
          <w:sz w:val="24"/>
          <w:szCs w:val="24"/>
        </w:rPr>
        <w:t>41: 622-630.</w:t>
      </w:r>
    </w:p>
    <w:p w14:paraId="20FA7C9E"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Norberg, L., </w:t>
      </w:r>
      <w:proofErr w:type="spellStart"/>
      <w:r>
        <w:rPr>
          <w:color w:val="000000"/>
          <w:sz w:val="24"/>
          <w:szCs w:val="24"/>
        </w:rPr>
        <w:t>Rydelius</w:t>
      </w:r>
      <w:proofErr w:type="spellEnd"/>
      <w:r>
        <w:rPr>
          <w:color w:val="000000"/>
          <w:sz w:val="24"/>
          <w:szCs w:val="24"/>
        </w:rPr>
        <w:t xml:space="preserve">, P. &amp; </w:t>
      </w:r>
      <w:proofErr w:type="spellStart"/>
      <w:r>
        <w:rPr>
          <w:color w:val="000000"/>
          <w:sz w:val="24"/>
          <w:szCs w:val="24"/>
        </w:rPr>
        <w:t>Zetterstrom</w:t>
      </w:r>
      <w:proofErr w:type="spellEnd"/>
      <w:r>
        <w:rPr>
          <w:color w:val="000000"/>
          <w:sz w:val="24"/>
          <w:szCs w:val="24"/>
        </w:rPr>
        <w:t xml:space="preserve">, R. (1991). “Psychomotor and mental development from birth to four years: sex differences and their relation to home environment.” </w:t>
      </w:r>
      <w:r>
        <w:rPr>
          <w:i/>
          <w:color w:val="000000"/>
          <w:sz w:val="24"/>
          <w:szCs w:val="24"/>
        </w:rPr>
        <w:t xml:space="preserve">Acta </w:t>
      </w:r>
      <w:proofErr w:type="spellStart"/>
      <w:r>
        <w:rPr>
          <w:i/>
          <w:color w:val="000000"/>
          <w:sz w:val="24"/>
          <w:szCs w:val="24"/>
        </w:rPr>
        <w:t>Paediatrica</w:t>
      </w:r>
      <w:proofErr w:type="spellEnd"/>
      <w:r>
        <w:rPr>
          <w:i/>
          <w:color w:val="000000"/>
          <w:sz w:val="24"/>
          <w:szCs w:val="24"/>
        </w:rPr>
        <w:t xml:space="preserve"> Scandinavia</w:t>
      </w:r>
      <w:r>
        <w:rPr>
          <w:color w:val="000000"/>
          <w:sz w:val="24"/>
          <w:szCs w:val="24"/>
        </w:rPr>
        <w:t xml:space="preserve"> 378 (Suppl.): 1-25. </w:t>
      </w:r>
    </w:p>
    <w:p w14:paraId="20FA7C9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Nor</w:t>
      </w:r>
      <w:r>
        <w:rPr>
          <w:color w:val="000000"/>
          <w:sz w:val="24"/>
          <w:szCs w:val="24"/>
        </w:rPr>
        <w:t xml:space="preserve">man, R. D. (1953). “Sex differences and other aspects of young superior adult performance on the Wechsler-Bellevue”. </w:t>
      </w:r>
      <w:r>
        <w:rPr>
          <w:i/>
          <w:color w:val="000000"/>
          <w:sz w:val="24"/>
          <w:szCs w:val="24"/>
        </w:rPr>
        <w:t>Journal of Consulting Psychology</w:t>
      </w:r>
      <w:r>
        <w:rPr>
          <w:color w:val="000000"/>
          <w:sz w:val="24"/>
          <w:szCs w:val="24"/>
        </w:rPr>
        <w:t xml:space="preserve"> 17: 411-418. </w:t>
      </w:r>
    </w:p>
    <w:p w14:paraId="20FA7CA0"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Nyborg</w:t>
      </w:r>
      <w:proofErr w:type="spellEnd"/>
      <w:r>
        <w:rPr>
          <w:color w:val="000000"/>
          <w:sz w:val="24"/>
          <w:szCs w:val="24"/>
        </w:rPr>
        <w:t xml:space="preserve">, H. (2003). “Sex differences in </w:t>
      </w:r>
      <w:r>
        <w:rPr>
          <w:i/>
          <w:color w:val="000000"/>
          <w:sz w:val="24"/>
          <w:szCs w:val="24"/>
        </w:rPr>
        <w:t xml:space="preserve">g”. </w:t>
      </w:r>
      <w:r>
        <w:rPr>
          <w:color w:val="000000"/>
          <w:sz w:val="24"/>
          <w:szCs w:val="24"/>
        </w:rPr>
        <w:t xml:space="preserve">In H. </w:t>
      </w:r>
      <w:proofErr w:type="spellStart"/>
      <w:r>
        <w:rPr>
          <w:color w:val="000000"/>
          <w:sz w:val="24"/>
          <w:szCs w:val="24"/>
        </w:rPr>
        <w:t>Nyborg</w:t>
      </w:r>
      <w:proofErr w:type="spellEnd"/>
      <w:r>
        <w:rPr>
          <w:color w:val="000000"/>
          <w:sz w:val="24"/>
          <w:szCs w:val="24"/>
        </w:rPr>
        <w:t xml:space="preserve"> (Ed) </w:t>
      </w:r>
      <w:r>
        <w:rPr>
          <w:i/>
          <w:color w:val="000000"/>
          <w:sz w:val="24"/>
          <w:szCs w:val="24"/>
        </w:rPr>
        <w:t>The Scientific Study of General Intelligence</w:t>
      </w:r>
      <w:r>
        <w:rPr>
          <w:color w:val="000000"/>
          <w:sz w:val="24"/>
          <w:szCs w:val="24"/>
        </w:rPr>
        <w:t>. Amsterdam: Elsevier.</w:t>
      </w:r>
    </w:p>
    <w:p w14:paraId="20FA7CA1"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Nyborg</w:t>
      </w:r>
      <w:proofErr w:type="spellEnd"/>
      <w:r>
        <w:rPr>
          <w:color w:val="000000"/>
          <w:sz w:val="24"/>
          <w:szCs w:val="24"/>
        </w:rPr>
        <w:t xml:space="preserve">, H. (2005). “Sex-related differences in general intelligence: </w:t>
      </w:r>
      <w:r>
        <w:rPr>
          <w:i/>
          <w:color w:val="000000"/>
          <w:sz w:val="24"/>
          <w:szCs w:val="24"/>
        </w:rPr>
        <w:t>g,</w:t>
      </w:r>
      <w:r>
        <w:rPr>
          <w:color w:val="000000"/>
          <w:sz w:val="24"/>
          <w:szCs w:val="24"/>
        </w:rPr>
        <w:t xml:space="preserve"> brain size and social status”. </w:t>
      </w:r>
      <w:r>
        <w:rPr>
          <w:i/>
          <w:color w:val="000000"/>
          <w:sz w:val="24"/>
          <w:szCs w:val="24"/>
        </w:rPr>
        <w:t>Personality and Individual Differences</w:t>
      </w:r>
      <w:r>
        <w:rPr>
          <w:color w:val="000000"/>
          <w:sz w:val="24"/>
          <w:szCs w:val="24"/>
        </w:rPr>
        <w:t xml:space="preserve"> 39: 497-510. </w:t>
      </w:r>
    </w:p>
    <w:p w14:paraId="20FA7CA2"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Nyborg</w:t>
      </w:r>
      <w:proofErr w:type="spellEnd"/>
      <w:r>
        <w:rPr>
          <w:color w:val="000000"/>
          <w:sz w:val="24"/>
          <w:szCs w:val="24"/>
        </w:rPr>
        <w:t>, H. (2015). “Sex differenc</w:t>
      </w:r>
      <w:r>
        <w:rPr>
          <w:color w:val="000000"/>
          <w:sz w:val="24"/>
          <w:szCs w:val="24"/>
        </w:rPr>
        <w:t xml:space="preserve">es across different ability levels: Theories of origin and societal consequences”. </w:t>
      </w:r>
      <w:r>
        <w:rPr>
          <w:i/>
          <w:color w:val="000000"/>
          <w:sz w:val="24"/>
          <w:szCs w:val="24"/>
        </w:rPr>
        <w:t xml:space="preserve">Intelligence </w:t>
      </w:r>
      <w:r>
        <w:rPr>
          <w:color w:val="000000"/>
          <w:sz w:val="24"/>
          <w:szCs w:val="24"/>
        </w:rPr>
        <w:t xml:space="preserve">52: 44-62. </w:t>
      </w:r>
    </w:p>
    <w:p w14:paraId="20FA7CA3"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Nyborg</w:t>
      </w:r>
      <w:proofErr w:type="spellEnd"/>
      <w:r>
        <w:rPr>
          <w:color w:val="000000"/>
          <w:sz w:val="24"/>
          <w:szCs w:val="24"/>
        </w:rPr>
        <w:t xml:space="preserve">, H. (2017). “Common paradoxes in the study of sex-related differences in intelligence”.  </w:t>
      </w:r>
      <w:r>
        <w:rPr>
          <w:i/>
          <w:color w:val="000000"/>
          <w:sz w:val="24"/>
          <w:szCs w:val="24"/>
        </w:rPr>
        <w:t>Mankind Quarterly</w:t>
      </w:r>
      <w:r>
        <w:rPr>
          <w:color w:val="000000"/>
          <w:sz w:val="24"/>
          <w:szCs w:val="24"/>
        </w:rPr>
        <w:t xml:space="preserve"> 58: 76-82.</w:t>
      </w:r>
    </w:p>
    <w:p w14:paraId="20FA7CA4" w14:textId="77777777" w:rsidR="00332C51" w:rsidRDefault="00F170AA">
      <w:pPr>
        <w:widowControl w:val="0"/>
        <w:pBdr>
          <w:top w:val="nil"/>
          <w:left w:val="nil"/>
          <w:bottom w:val="nil"/>
          <w:right w:val="nil"/>
          <w:between w:val="nil"/>
        </w:pBdr>
        <w:tabs>
          <w:tab w:val="left" w:pos="0"/>
        </w:tabs>
        <w:rPr>
          <w:color w:val="000000"/>
          <w:sz w:val="24"/>
          <w:szCs w:val="24"/>
        </w:rPr>
      </w:pPr>
      <w:r>
        <w:rPr>
          <w:color w:val="000000"/>
          <w:sz w:val="24"/>
          <w:szCs w:val="24"/>
        </w:rPr>
        <w:t>Nystrom, S. (1983). “Pe</w:t>
      </w:r>
      <w:r>
        <w:rPr>
          <w:color w:val="000000"/>
          <w:sz w:val="24"/>
          <w:szCs w:val="24"/>
        </w:rPr>
        <w:t xml:space="preserve">rsonality variations in a population: Intelligence”. </w:t>
      </w:r>
      <w:r>
        <w:rPr>
          <w:i/>
          <w:color w:val="000000"/>
          <w:sz w:val="24"/>
          <w:szCs w:val="24"/>
        </w:rPr>
        <w:t>Scandinavian</w:t>
      </w:r>
      <w:r>
        <w:rPr>
          <w:color w:val="000000"/>
          <w:sz w:val="24"/>
          <w:szCs w:val="24"/>
        </w:rPr>
        <w:t xml:space="preserve"> </w:t>
      </w:r>
      <w:r>
        <w:rPr>
          <w:i/>
          <w:color w:val="000000"/>
          <w:sz w:val="24"/>
          <w:szCs w:val="24"/>
        </w:rPr>
        <w:t xml:space="preserve">Journal of Social Medicine </w:t>
      </w:r>
      <w:r>
        <w:rPr>
          <w:color w:val="000000"/>
          <w:sz w:val="24"/>
          <w:szCs w:val="24"/>
        </w:rPr>
        <w:t>11: 79-106.</w:t>
      </w:r>
    </w:p>
    <w:p w14:paraId="20FA7CA5" w14:textId="77777777" w:rsidR="00332C51" w:rsidRDefault="00F170AA">
      <w:pPr>
        <w:widowControl w:val="0"/>
        <w:pBdr>
          <w:top w:val="nil"/>
          <w:left w:val="nil"/>
          <w:bottom w:val="nil"/>
          <w:right w:val="nil"/>
          <w:between w:val="nil"/>
        </w:pBdr>
        <w:tabs>
          <w:tab w:val="left" w:pos="0"/>
        </w:tabs>
        <w:rPr>
          <w:color w:val="000000"/>
          <w:sz w:val="24"/>
          <w:szCs w:val="24"/>
        </w:rPr>
      </w:pPr>
      <w:r>
        <w:rPr>
          <w:color w:val="000000"/>
          <w:sz w:val="24"/>
          <w:szCs w:val="24"/>
        </w:rPr>
        <w:t xml:space="preserve">OECD (2013). </w:t>
      </w:r>
      <w:r>
        <w:rPr>
          <w:i/>
          <w:color w:val="000000"/>
          <w:sz w:val="24"/>
          <w:szCs w:val="24"/>
        </w:rPr>
        <w:t>OECD Skills outlook, 2013. First results for the survey of adults</w:t>
      </w:r>
      <w:r>
        <w:rPr>
          <w:color w:val="000000"/>
          <w:sz w:val="24"/>
          <w:szCs w:val="24"/>
        </w:rPr>
        <w:t xml:space="preserve">; </w:t>
      </w:r>
      <w:r>
        <w:rPr>
          <w:i/>
          <w:color w:val="000000"/>
          <w:sz w:val="24"/>
          <w:szCs w:val="24"/>
        </w:rPr>
        <w:t xml:space="preserve">Programme for International Assessment of Adult Competencies. </w:t>
      </w:r>
      <w:r>
        <w:rPr>
          <w:color w:val="000000"/>
          <w:sz w:val="24"/>
          <w:szCs w:val="24"/>
        </w:rPr>
        <w:t>Paris: OE</w:t>
      </w:r>
      <w:r>
        <w:rPr>
          <w:color w:val="000000"/>
          <w:sz w:val="24"/>
          <w:szCs w:val="24"/>
        </w:rPr>
        <w:t>CD.</w:t>
      </w:r>
    </w:p>
    <w:p w14:paraId="20FA7CA6" w14:textId="77777777" w:rsidR="00332C51" w:rsidRDefault="00F170AA">
      <w:pPr>
        <w:widowControl w:val="0"/>
        <w:pBdr>
          <w:top w:val="nil"/>
          <w:left w:val="nil"/>
          <w:bottom w:val="nil"/>
          <w:right w:val="nil"/>
          <w:between w:val="nil"/>
        </w:pBdr>
        <w:shd w:val="clear" w:color="auto" w:fill="FFFFFF"/>
        <w:tabs>
          <w:tab w:val="left" w:pos="0"/>
        </w:tabs>
        <w:rPr>
          <w:color w:val="000000"/>
          <w:sz w:val="24"/>
          <w:szCs w:val="24"/>
        </w:rPr>
      </w:pPr>
      <w:proofErr w:type="spellStart"/>
      <w:r>
        <w:rPr>
          <w:color w:val="000000"/>
          <w:sz w:val="24"/>
          <w:szCs w:val="24"/>
        </w:rPr>
        <w:t>Omanbayev</w:t>
      </w:r>
      <w:proofErr w:type="spellEnd"/>
      <w:r>
        <w:rPr>
          <w:color w:val="000000"/>
          <w:sz w:val="24"/>
          <w:szCs w:val="24"/>
        </w:rPr>
        <w:t xml:space="preserve">, B., </w:t>
      </w:r>
      <w:proofErr w:type="spellStart"/>
      <w:r>
        <w:rPr>
          <w:color w:val="000000"/>
          <w:sz w:val="24"/>
          <w:szCs w:val="24"/>
        </w:rPr>
        <w:t>Shakhnoza</w:t>
      </w:r>
      <w:proofErr w:type="spellEnd"/>
      <w:r>
        <w:rPr>
          <w:color w:val="000000"/>
          <w:sz w:val="24"/>
          <w:szCs w:val="24"/>
        </w:rPr>
        <w:t xml:space="preserve">, T. &amp; Lynn, R. (2018). “A new study of intelligence in Sri Lanka”. </w:t>
      </w:r>
      <w:r>
        <w:rPr>
          <w:i/>
          <w:color w:val="000000"/>
          <w:sz w:val="24"/>
          <w:szCs w:val="24"/>
        </w:rPr>
        <w:t xml:space="preserve">Mankind Quarterly </w:t>
      </w:r>
      <w:r>
        <w:rPr>
          <w:color w:val="000000"/>
          <w:sz w:val="24"/>
          <w:szCs w:val="24"/>
        </w:rPr>
        <w:t xml:space="preserve">58: 501-504. </w:t>
      </w:r>
    </w:p>
    <w:p w14:paraId="20FA7CA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Owen, K. &amp; Lynn, R. (1993). “Sex differences in primary cognitive abilities in blacks, Indians and whites in South Africa”. </w:t>
      </w:r>
      <w:r>
        <w:rPr>
          <w:i/>
          <w:color w:val="000000"/>
          <w:sz w:val="24"/>
          <w:szCs w:val="24"/>
        </w:rPr>
        <w:t>Journal of Biosocial Science</w:t>
      </w:r>
      <w:r>
        <w:rPr>
          <w:color w:val="000000"/>
          <w:sz w:val="24"/>
          <w:szCs w:val="24"/>
        </w:rPr>
        <w:t xml:space="preserve"> 25: 557-560. </w:t>
      </w:r>
    </w:p>
    <w:p w14:paraId="20FA7CA8"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Padilla, E. R. Roll, S. &amp; Gomez-Palacio, M. (1982). “The performance of Mexican children </w:t>
      </w:r>
      <w:r>
        <w:rPr>
          <w:color w:val="000000"/>
          <w:sz w:val="24"/>
          <w:szCs w:val="24"/>
        </w:rPr>
        <w:t xml:space="preserve">and adolescents on the WISC-R”. </w:t>
      </w:r>
      <w:r>
        <w:rPr>
          <w:i/>
          <w:color w:val="000000"/>
          <w:sz w:val="24"/>
          <w:szCs w:val="24"/>
        </w:rPr>
        <w:t>Interamerican Journal of Psychology</w:t>
      </w:r>
      <w:r>
        <w:rPr>
          <w:color w:val="000000"/>
          <w:sz w:val="24"/>
          <w:szCs w:val="24"/>
        </w:rPr>
        <w:t xml:space="preserve"> 16: 122-128. </w:t>
      </w:r>
    </w:p>
    <w:p w14:paraId="20FA7CA9"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lastRenderedPageBreak/>
        <w:t xml:space="preserve">Pagani, L. S., Briere, F. N. &amp; </w:t>
      </w:r>
      <w:proofErr w:type="spellStart"/>
      <w:r>
        <w:rPr>
          <w:color w:val="000000"/>
          <w:sz w:val="24"/>
          <w:szCs w:val="24"/>
        </w:rPr>
        <w:t>Janosz</w:t>
      </w:r>
      <w:proofErr w:type="spellEnd"/>
      <w:r>
        <w:rPr>
          <w:color w:val="000000"/>
          <w:sz w:val="24"/>
          <w:szCs w:val="24"/>
        </w:rPr>
        <w:t xml:space="preserve">, M. (2017). “Fluid reasoning skills at the high school transition predict subsequent dropout”. </w:t>
      </w:r>
      <w:r>
        <w:rPr>
          <w:i/>
          <w:color w:val="000000"/>
          <w:sz w:val="24"/>
          <w:szCs w:val="24"/>
        </w:rPr>
        <w:t>Intelligence</w:t>
      </w:r>
      <w:r>
        <w:rPr>
          <w:color w:val="000000"/>
          <w:sz w:val="24"/>
          <w:szCs w:val="24"/>
        </w:rPr>
        <w:t xml:space="preserve"> 62: 48-53.</w:t>
      </w:r>
    </w:p>
    <w:p w14:paraId="20FA7CAA" w14:textId="77777777" w:rsidR="00332C51" w:rsidRDefault="00F170AA">
      <w:pPr>
        <w:widowControl w:val="0"/>
        <w:pBdr>
          <w:top w:val="nil"/>
          <w:left w:val="nil"/>
          <w:bottom w:val="nil"/>
          <w:right w:val="nil"/>
          <w:between w:val="nil"/>
        </w:pBdr>
        <w:tabs>
          <w:tab w:val="left" w:pos="0"/>
        </w:tabs>
        <w:rPr>
          <w:color w:val="211D1E"/>
          <w:sz w:val="24"/>
          <w:szCs w:val="24"/>
        </w:rPr>
      </w:pPr>
      <w:proofErr w:type="spellStart"/>
      <w:r>
        <w:rPr>
          <w:color w:val="000000"/>
          <w:sz w:val="24"/>
          <w:szCs w:val="24"/>
        </w:rPr>
        <w:t>Pakkenberg</w:t>
      </w:r>
      <w:proofErr w:type="spellEnd"/>
      <w:r>
        <w:rPr>
          <w:color w:val="000000"/>
          <w:sz w:val="24"/>
          <w:szCs w:val="24"/>
        </w:rPr>
        <w:t xml:space="preserve">, N. &amp; </w:t>
      </w:r>
      <w:r>
        <w:rPr>
          <w:color w:val="000000"/>
          <w:sz w:val="24"/>
          <w:szCs w:val="24"/>
        </w:rPr>
        <w:t xml:space="preserve">Gundersen, H. J. G. (1997). “Neocortical number in humans: effect of sex and age”. </w:t>
      </w:r>
      <w:r>
        <w:rPr>
          <w:i/>
          <w:color w:val="000000"/>
          <w:sz w:val="24"/>
          <w:szCs w:val="24"/>
        </w:rPr>
        <w:t xml:space="preserve">Journal of Comparative Neurology </w:t>
      </w:r>
      <w:r>
        <w:rPr>
          <w:color w:val="000000"/>
          <w:sz w:val="24"/>
          <w:szCs w:val="24"/>
        </w:rPr>
        <w:t>384: 312-320.</w:t>
      </w:r>
    </w:p>
    <w:p w14:paraId="20FA7CAB" w14:textId="77777777" w:rsidR="00332C51" w:rsidRDefault="00F170AA">
      <w:pPr>
        <w:widowControl w:val="0"/>
        <w:pBdr>
          <w:top w:val="nil"/>
          <w:left w:val="nil"/>
          <w:bottom w:val="nil"/>
          <w:right w:val="nil"/>
          <w:between w:val="nil"/>
        </w:pBdr>
        <w:rPr>
          <w:rFonts w:ascii="EB Garamond" w:eastAsia="EB Garamond" w:hAnsi="EB Garamond" w:cs="EB Garamond"/>
          <w:b/>
          <w:color w:val="00000A"/>
          <w:sz w:val="24"/>
          <w:szCs w:val="24"/>
        </w:rPr>
      </w:pPr>
      <w:proofErr w:type="spellStart"/>
      <w:r>
        <w:rPr>
          <w:b/>
          <w:color w:val="211D1E"/>
          <w:sz w:val="24"/>
          <w:szCs w:val="24"/>
        </w:rPr>
        <w:t>Pind</w:t>
      </w:r>
      <w:proofErr w:type="spellEnd"/>
      <w:r>
        <w:rPr>
          <w:b/>
          <w:color w:val="211D1E"/>
          <w:sz w:val="24"/>
          <w:szCs w:val="24"/>
        </w:rPr>
        <w:t xml:space="preserve">, J., </w:t>
      </w:r>
      <w:proofErr w:type="spellStart"/>
      <w:r>
        <w:rPr>
          <w:b/>
          <w:color w:val="211D1E"/>
          <w:sz w:val="24"/>
          <w:szCs w:val="24"/>
        </w:rPr>
        <w:t>Gunnarsdóttir</w:t>
      </w:r>
      <w:proofErr w:type="spellEnd"/>
      <w:r>
        <w:rPr>
          <w:b/>
          <w:color w:val="211D1E"/>
          <w:sz w:val="24"/>
          <w:szCs w:val="24"/>
        </w:rPr>
        <w:t xml:space="preserve">, E. K. &amp; </w:t>
      </w:r>
      <w:proofErr w:type="spellStart"/>
      <w:r>
        <w:rPr>
          <w:b/>
          <w:color w:val="211D1E"/>
          <w:sz w:val="24"/>
          <w:szCs w:val="24"/>
        </w:rPr>
        <w:t>Jóhannesson</w:t>
      </w:r>
      <w:proofErr w:type="spellEnd"/>
      <w:r>
        <w:rPr>
          <w:b/>
          <w:color w:val="211D1E"/>
          <w:sz w:val="24"/>
          <w:szCs w:val="24"/>
        </w:rPr>
        <w:t>, H. S. (2003). “Raven’s Standard Progressive Matrices: new school age norms and a</w:t>
      </w:r>
      <w:r>
        <w:rPr>
          <w:b/>
          <w:color w:val="211D1E"/>
          <w:sz w:val="24"/>
          <w:szCs w:val="24"/>
        </w:rPr>
        <w:t xml:space="preserve"> study of the test’s validity”. </w:t>
      </w:r>
      <w:r>
        <w:rPr>
          <w:b/>
          <w:i/>
          <w:color w:val="211D1E"/>
          <w:sz w:val="24"/>
          <w:szCs w:val="24"/>
        </w:rPr>
        <w:t>Personality and Individual Differences</w:t>
      </w:r>
      <w:r>
        <w:rPr>
          <w:b/>
          <w:color w:val="211D1E"/>
          <w:sz w:val="24"/>
          <w:szCs w:val="24"/>
        </w:rPr>
        <w:t xml:space="preserve"> 34: 375–386. </w:t>
      </w:r>
    </w:p>
    <w:p w14:paraId="20FA7CAC"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Pitariu</w:t>
      </w:r>
      <w:proofErr w:type="spellEnd"/>
      <w:r>
        <w:rPr>
          <w:color w:val="000000"/>
          <w:sz w:val="24"/>
          <w:szCs w:val="24"/>
        </w:rPr>
        <w:t>, H. (1986). “</w:t>
      </w:r>
      <w:proofErr w:type="spellStart"/>
      <w:r>
        <w:rPr>
          <w:color w:val="000000"/>
          <w:sz w:val="24"/>
          <w:szCs w:val="24"/>
        </w:rPr>
        <w:t>Analiza</w:t>
      </w:r>
      <w:proofErr w:type="spellEnd"/>
      <w:r>
        <w:rPr>
          <w:color w:val="000000"/>
          <w:sz w:val="24"/>
          <w:szCs w:val="24"/>
        </w:rPr>
        <w:t xml:space="preserve"> de </w:t>
      </w:r>
      <w:proofErr w:type="spellStart"/>
      <w:r>
        <w:rPr>
          <w:color w:val="000000"/>
          <w:sz w:val="24"/>
          <w:szCs w:val="24"/>
        </w:rPr>
        <w:t>itei</w:t>
      </w:r>
      <w:proofErr w:type="spellEnd"/>
      <w:r>
        <w:rPr>
          <w:color w:val="000000"/>
          <w:sz w:val="24"/>
          <w:szCs w:val="24"/>
        </w:rPr>
        <w:t xml:space="preserve"> </w:t>
      </w:r>
      <w:proofErr w:type="spellStart"/>
      <w:r>
        <w:rPr>
          <w:color w:val="000000"/>
          <w:sz w:val="24"/>
          <w:szCs w:val="24"/>
        </w:rPr>
        <w:t>si</w:t>
      </w:r>
      <w:proofErr w:type="spellEnd"/>
      <w:r>
        <w:rPr>
          <w:color w:val="000000"/>
          <w:sz w:val="24"/>
          <w:szCs w:val="24"/>
        </w:rPr>
        <w:t xml:space="preserve"> </w:t>
      </w:r>
      <w:proofErr w:type="spellStart"/>
      <w:r>
        <w:rPr>
          <w:color w:val="000000"/>
          <w:sz w:val="24"/>
          <w:szCs w:val="24"/>
        </w:rPr>
        <w:t>standardizarea</w:t>
      </w:r>
      <w:proofErr w:type="spellEnd"/>
      <w:r>
        <w:rPr>
          <w:color w:val="000000"/>
          <w:sz w:val="24"/>
          <w:szCs w:val="24"/>
        </w:rPr>
        <w:t xml:space="preserve"> </w:t>
      </w:r>
      <w:proofErr w:type="spellStart"/>
      <w:r>
        <w:rPr>
          <w:color w:val="000000"/>
          <w:sz w:val="24"/>
          <w:szCs w:val="24"/>
        </w:rPr>
        <w:t>matricilor</w:t>
      </w:r>
      <w:proofErr w:type="spellEnd"/>
      <w:r>
        <w:rPr>
          <w:color w:val="000000"/>
          <w:sz w:val="24"/>
          <w:szCs w:val="24"/>
        </w:rPr>
        <w:t xml:space="preserve"> progressive </w:t>
      </w:r>
      <w:proofErr w:type="spellStart"/>
      <w:r>
        <w:rPr>
          <w:color w:val="000000"/>
          <w:sz w:val="24"/>
          <w:szCs w:val="24"/>
        </w:rPr>
        <w:t>avansate</w:t>
      </w:r>
      <w:proofErr w:type="spellEnd"/>
      <w:r>
        <w:rPr>
          <w:color w:val="000000"/>
          <w:sz w:val="24"/>
          <w:szCs w:val="24"/>
        </w:rPr>
        <w:t xml:space="preserve"> (MPA)”. </w:t>
      </w:r>
      <w:proofErr w:type="spellStart"/>
      <w:r>
        <w:rPr>
          <w:i/>
          <w:color w:val="000000"/>
          <w:sz w:val="24"/>
          <w:szCs w:val="24"/>
        </w:rPr>
        <w:t>Revista</w:t>
      </w:r>
      <w:proofErr w:type="spellEnd"/>
      <w:r>
        <w:rPr>
          <w:i/>
          <w:color w:val="000000"/>
          <w:sz w:val="24"/>
          <w:szCs w:val="24"/>
        </w:rPr>
        <w:t xml:space="preserve"> e </w:t>
      </w:r>
      <w:proofErr w:type="spellStart"/>
      <w:r>
        <w:rPr>
          <w:i/>
          <w:color w:val="000000"/>
          <w:sz w:val="24"/>
          <w:szCs w:val="24"/>
        </w:rPr>
        <w:t>Psihologie</w:t>
      </w:r>
      <w:proofErr w:type="spellEnd"/>
      <w:r>
        <w:rPr>
          <w:color w:val="000000"/>
          <w:sz w:val="24"/>
          <w:szCs w:val="24"/>
        </w:rPr>
        <w:t xml:space="preserve">, 32, 33-43. </w:t>
      </w:r>
    </w:p>
    <w:p w14:paraId="20FA7CAD" w14:textId="77777777" w:rsidR="00332C51" w:rsidRDefault="00F170AA">
      <w:pPr>
        <w:widowControl w:val="0"/>
        <w:pBdr>
          <w:top w:val="nil"/>
          <w:left w:val="nil"/>
          <w:bottom w:val="nil"/>
          <w:right w:val="nil"/>
          <w:between w:val="nil"/>
        </w:pBdr>
        <w:tabs>
          <w:tab w:val="left" w:pos="0"/>
        </w:tabs>
        <w:rPr>
          <w:color w:val="000000"/>
          <w:sz w:val="24"/>
          <w:szCs w:val="24"/>
        </w:rPr>
      </w:pPr>
      <w:proofErr w:type="spellStart"/>
      <w:r>
        <w:rPr>
          <w:color w:val="000000"/>
          <w:sz w:val="24"/>
          <w:szCs w:val="24"/>
        </w:rPr>
        <w:t>Plaisted</w:t>
      </w:r>
      <w:proofErr w:type="spellEnd"/>
      <w:r>
        <w:rPr>
          <w:color w:val="000000"/>
          <w:sz w:val="24"/>
          <w:szCs w:val="24"/>
        </w:rPr>
        <w:t>, K., Mackintosh, N. J. &amp; Bell, S. (2010). “The role of mathematical skill in sex differences on items of the Raven’s P</w:t>
      </w:r>
      <w:r>
        <w:rPr>
          <w:color w:val="000000"/>
          <w:sz w:val="24"/>
          <w:szCs w:val="24"/>
        </w:rPr>
        <w:t>rogressive Matrices”. Unpublished.</w:t>
      </w:r>
    </w:p>
    <w:p w14:paraId="20FA7CAE"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Palejwala</w:t>
      </w:r>
      <w:proofErr w:type="spellEnd"/>
      <w:r>
        <w:rPr>
          <w:color w:val="000000"/>
          <w:sz w:val="24"/>
          <w:szCs w:val="24"/>
        </w:rPr>
        <w:t>, M. H. &amp; Fine, J. G. (2015</w:t>
      </w:r>
      <w:r>
        <w:rPr>
          <w:b/>
          <w:color w:val="000000"/>
          <w:sz w:val="24"/>
          <w:szCs w:val="24"/>
        </w:rPr>
        <w:t>). “</w:t>
      </w:r>
      <w:r>
        <w:rPr>
          <w:color w:val="000000"/>
          <w:sz w:val="24"/>
          <w:szCs w:val="24"/>
        </w:rPr>
        <w:t xml:space="preserve">Gender differences in latent cognitive abilities in children aged 2 to 7”. </w:t>
      </w:r>
      <w:r>
        <w:rPr>
          <w:i/>
          <w:color w:val="000000"/>
          <w:sz w:val="24"/>
          <w:szCs w:val="24"/>
        </w:rPr>
        <w:t>Intelligence</w:t>
      </w:r>
      <w:r>
        <w:rPr>
          <w:color w:val="000000"/>
          <w:sz w:val="24"/>
          <w:szCs w:val="24"/>
        </w:rPr>
        <w:t xml:space="preserve"> 48: 96–108. </w:t>
      </w:r>
    </w:p>
    <w:p w14:paraId="20FA7CA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Payne, T. W. &amp; Lynn, R. (2011). “Sex differences in second language comprehensio</w:t>
      </w:r>
      <w:r>
        <w:rPr>
          <w:color w:val="000000"/>
          <w:sz w:val="24"/>
          <w:szCs w:val="24"/>
        </w:rPr>
        <w:t xml:space="preserve">n”. </w:t>
      </w:r>
      <w:r>
        <w:rPr>
          <w:i/>
          <w:color w:val="000000"/>
          <w:sz w:val="24"/>
          <w:szCs w:val="24"/>
        </w:rPr>
        <w:t>Personality and Individual Differences</w:t>
      </w:r>
      <w:r>
        <w:rPr>
          <w:color w:val="000000"/>
          <w:sz w:val="24"/>
          <w:szCs w:val="24"/>
        </w:rPr>
        <w:t xml:space="preserve"> 50: 434-436.  </w:t>
      </w:r>
    </w:p>
    <w:p w14:paraId="20FA7CB0"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Perney</w:t>
      </w:r>
      <w:proofErr w:type="spellEnd"/>
      <w:r>
        <w:rPr>
          <w:color w:val="000000"/>
          <w:sz w:val="24"/>
          <w:szCs w:val="24"/>
        </w:rPr>
        <w:t xml:space="preserve">, J., Freund, J. &amp; Barman, A. (1976). “Television viewing: its relation to early school achievement”. </w:t>
      </w:r>
      <w:r>
        <w:rPr>
          <w:i/>
          <w:color w:val="000000"/>
          <w:sz w:val="24"/>
          <w:szCs w:val="24"/>
        </w:rPr>
        <w:t xml:space="preserve">ERIC Document 1 53 723. </w:t>
      </w:r>
    </w:p>
    <w:p w14:paraId="20FA7CB1"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Pelvig</w:t>
      </w:r>
      <w:proofErr w:type="spellEnd"/>
      <w:r>
        <w:rPr>
          <w:color w:val="000000"/>
          <w:sz w:val="24"/>
          <w:szCs w:val="24"/>
        </w:rPr>
        <w:t xml:space="preserve">, D. P., </w:t>
      </w:r>
      <w:proofErr w:type="spellStart"/>
      <w:r>
        <w:rPr>
          <w:color w:val="000000"/>
          <w:sz w:val="24"/>
          <w:szCs w:val="24"/>
        </w:rPr>
        <w:t>Pakkenberg</w:t>
      </w:r>
      <w:proofErr w:type="spellEnd"/>
      <w:r>
        <w:rPr>
          <w:color w:val="000000"/>
          <w:sz w:val="24"/>
          <w:szCs w:val="24"/>
        </w:rPr>
        <w:t xml:space="preserve">, H., Stark, A. K. &amp; </w:t>
      </w:r>
      <w:proofErr w:type="spellStart"/>
      <w:r>
        <w:rPr>
          <w:color w:val="000000"/>
          <w:sz w:val="24"/>
          <w:szCs w:val="24"/>
        </w:rPr>
        <w:t>Pakkenberg</w:t>
      </w:r>
      <w:proofErr w:type="spellEnd"/>
      <w:r>
        <w:rPr>
          <w:color w:val="000000"/>
          <w:sz w:val="24"/>
          <w:szCs w:val="24"/>
        </w:rPr>
        <w:t xml:space="preserve">, B. (2008). “Neocortical glial cell numbers in human brains”. </w:t>
      </w:r>
      <w:r>
        <w:rPr>
          <w:i/>
          <w:color w:val="000000"/>
          <w:sz w:val="24"/>
          <w:szCs w:val="24"/>
        </w:rPr>
        <w:t>Neurobiology and Aging</w:t>
      </w:r>
      <w:r>
        <w:rPr>
          <w:color w:val="000000"/>
          <w:sz w:val="24"/>
          <w:szCs w:val="24"/>
        </w:rPr>
        <w:t xml:space="preserve"> 29: 1754–1762.</w:t>
      </w:r>
    </w:p>
    <w:p w14:paraId="20FA7CB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Penrose, L. S. (1963) </w:t>
      </w:r>
      <w:r>
        <w:rPr>
          <w:i/>
          <w:color w:val="000000"/>
          <w:sz w:val="24"/>
          <w:szCs w:val="24"/>
        </w:rPr>
        <w:t>The Biology of Mental Defect</w:t>
      </w:r>
      <w:r>
        <w:rPr>
          <w:color w:val="000000"/>
          <w:sz w:val="24"/>
          <w:szCs w:val="24"/>
        </w:rPr>
        <w:t xml:space="preserve">.  New York: </w:t>
      </w:r>
      <w:proofErr w:type="spellStart"/>
      <w:r>
        <w:rPr>
          <w:color w:val="000000"/>
          <w:sz w:val="24"/>
          <w:szCs w:val="24"/>
        </w:rPr>
        <w:t>Grune</w:t>
      </w:r>
      <w:proofErr w:type="spellEnd"/>
      <w:r>
        <w:rPr>
          <w:color w:val="000000"/>
          <w:sz w:val="24"/>
          <w:szCs w:val="24"/>
        </w:rPr>
        <w:t xml:space="preserve"> and Stratton.</w:t>
      </w:r>
    </w:p>
    <w:p w14:paraId="20FA7CB3"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Pesta</w:t>
      </w:r>
      <w:proofErr w:type="spellEnd"/>
      <w:r>
        <w:rPr>
          <w:color w:val="000000"/>
          <w:sz w:val="24"/>
          <w:szCs w:val="24"/>
        </w:rPr>
        <w:t xml:space="preserve">, B. J., Bertsch, S., </w:t>
      </w:r>
      <w:proofErr w:type="spellStart"/>
      <w:r>
        <w:rPr>
          <w:color w:val="000000"/>
          <w:sz w:val="24"/>
          <w:szCs w:val="24"/>
        </w:rPr>
        <w:t>Poznanski</w:t>
      </w:r>
      <w:proofErr w:type="spellEnd"/>
      <w:r>
        <w:rPr>
          <w:color w:val="000000"/>
          <w:sz w:val="24"/>
          <w:szCs w:val="24"/>
        </w:rPr>
        <w:t xml:space="preserve">, P. J. &amp; </w:t>
      </w:r>
      <w:proofErr w:type="spellStart"/>
      <w:r>
        <w:rPr>
          <w:color w:val="000000"/>
          <w:sz w:val="24"/>
          <w:szCs w:val="24"/>
        </w:rPr>
        <w:t>Bommer</w:t>
      </w:r>
      <w:proofErr w:type="spellEnd"/>
      <w:r>
        <w:rPr>
          <w:color w:val="000000"/>
          <w:sz w:val="24"/>
          <w:szCs w:val="24"/>
        </w:rPr>
        <w:t xml:space="preserve">, W. H. (2008). “Sex differences on elementary cognitive tasks despite no differences on the Wonderlic Personnel Test”. </w:t>
      </w:r>
      <w:r>
        <w:rPr>
          <w:i/>
          <w:color w:val="000000"/>
          <w:sz w:val="24"/>
          <w:szCs w:val="24"/>
        </w:rPr>
        <w:t>Personality and Individual Differences</w:t>
      </w:r>
      <w:r>
        <w:rPr>
          <w:color w:val="000000"/>
          <w:sz w:val="24"/>
          <w:szCs w:val="24"/>
        </w:rPr>
        <w:t xml:space="preserve"> 45: 429-431. </w:t>
      </w:r>
    </w:p>
    <w:p w14:paraId="20FA7CB4"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Petersen, J. (2018). “Gender di</w:t>
      </w:r>
      <w:r>
        <w:rPr>
          <w:color w:val="000000"/>
          <w:sz w:val="24"/>
          <w:szCs w:val="24"/>
        </w:rPr>
        <w:t xml:space="preserve">fference in verbal performance: a meta-analysis of United States State performance assessments”. </w:t>
      </w:r>
      <w:r>
        <w:rPr>
          <w:i/>
          <w:color w:val="000000"/>
          <w:sz w:val="24"/>
          <w:szCs w:val="24"/>
        </w:rPr>
        <w:t>Educational Psychology Review</w:t>
      </w:r>
      <w:r>
        <w:rPr>
          <w:color w:val="000000"/>
          <w:sz w:val="24"/>
          <w:szCs w:val="24"/>
        </w:rPr>
        <w:t xml:space="preserve"> 30: 1269-1281.</w:t>
      </w:r>
    </w:p>
    <w:p w14:paraId="20FA7CB5"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Pezzuti</w:t>
      </w:r>
      <w:proofErr w:type="spellEnd"/>
      <w:r>
        <w:rPr>
          <w:color w:val="000000"/>
          <w:sz w:val="24"/>
          <w:szCs w:val="24"/>
        </w:rPr>
        <w:t>, L. &amp; Orsini, A. (2016). “Are there sex differences in the Wechsler Intelligence Scale for Children – Four</w:t>
      </w:r>
      <w:r>
        <w:rPr>
          <w:color w:val="000000"/>
          <w:sz w:val="24"/>
          <w:szCs w:val="24"/>
        </w:rPr>
        <w:t xml:space="preserve">th Edition”. </w:t>
      </w:r>
      <w:r>
        <w:rPr>
          <w:i/>
          <w:color w:val="000000"/>
          <w:sz w:val="24"/>
          <w:szCs w:val="24"/>
        </w:rPr>
        <w:t xml:space="preserve">Learning and Individual Differences </w:t>
      </w:r>
      <w:r>
        <w:rPr>
          <w:color w:val="000000"/>
          <w:sz w:val="24"/>
          <w:szCs w:val="24"/>
        </w:rPr>
        <w:t xml:space="preserve">45: 207-2012. </w:t>
      </w:r>
    </w:p>
    <w:p w14:paraId="20FA7CB6"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Pietschnig</w:t>
      </w:r>
      <w:proofErr w:type="spellEnd"/>
      <w:r>
        <w:rPr>
          <w:color w:val="000000"/>
          <w:sz w:val="24"/>
          <w:szCs w:val="24"/>
        </w:rPr>
        <w:t xml:space="preserve">, J., </w:t>
      </w:r>
      <w:proofErr w:type="spellStart"/>
      <w:r>
        <w:rPr>
          <w:color w:val="000000"/>
          <w:sz w:val="24"/>
          <w:szCs w:val="24"/>
        </w:rPr>
        <w:t>Penke</w:t>
      </w:r>
      <w:proofErr w:type="spellEnd"/>
      <w:r>
        <w:rPr>
          <w:color w:val="000000"/>
          <w:sz w:val="24"/>
          <w:szCs w:val="24"/>
        </w:rPr>
        <w:t xml:space="preserve">, L., </w:t>
      </w:r>
      <w:proofErr w:type="spellStart"/>
      <w:r>
        <w:rPr>
          <w:color w:val="000000"/>
          <w:sz w:val="24"/>
          <w:szCs w:val="24"/>
        </w:rPr>
        <w:t>Wicherts</w:t>
      </w:r>
      <w:proofErr w:type="spellEnd"/>
      <w:r>
        <w:rPr>
          <w:color w:val="000000"/>
          <w:sz w:val="24"/>
          <w:szCs w:val="24"/>
        </w:rPr>
        <w:t xml:space="preserve">, J. M., </w:t>
      </w:r>
      <w:proofErr w:type="spellStart"/>
      <w:r>
        <w:rPr>
          <w:color w:val="000000"/>
          <w:sz w:val="24"/>
          <w:szCs w:val="24"/>
        </w:rPr>
        <w:t>Zeiler</w:t>
      </w:r>
      <w:proofErr w:type="spellEnd"/>
      <w:r>
        <w:rPr>
          <w:color w:val="000000"/>
          <w:sz w:val="24"/>
          <w:szCs w:val="24"/>
        </w:rPr>
        <w:t xml:space="preserve">, M. &amp; </w:t>
      </w:r>
      <w:proofErr w:type="spellStart"/>
      <w:r>
        <w:rPr>
          <w:color w:val="000000"/>
          <w:sz w:val="24"/>
          <w:szCs w:val="24"/>
        </w:rPr>
        <w:t>Voracek</w:t>
      </w:r>
      <w:proofErr w:type="spellEnd"/>
      <w:r>
        <w:rPr>
          <w:color w:val="000000"/>
          <w:sz w:val="24"/>
          <w:szCs w:val="24"/>
        </w:rPr>
        <w:t>, M.  (2015). “Meta-analysis of associations between human brain volume and intelligence differences: How strong are they and wh</w:t>
      </w:r>
      <w:r>
        <w:rPr>
          <w:color w:val="000000"/>
          <w:sz w:val="24"/>
          <w:szCs w:val="24"/>
        </w:rPr>
        <w:t xml:space="preserve">at do they mean?” </w:t>
      </w:r>
      <w:r>
        <w:rPr>
          <w:i/>
          <w:color w:val="000000"/>
          <w:sz w:val="24"/>
          <w:szCs w:val="24"/>
        </w:rPr>
        <w:t xml:space="preserve">Neuroscience and </w:t>
      </w:r>
      <w:proofErr w:type="spellStart"/>
      <w:r>
        <w:rPr>
          <w:i/>
          <w:color w:val="000000"/>
          <w:sz w:val="24"/>
          <w:szCs w:val="24"/>
        </w:rPr>
        <w:t>Biobehavioral</w:t>
      </w:r>
      <w:proofErr w:type="spellEnd"/>
      <w:r>
        <w:rPr>
          <w:i/>
          <w:color w:val="000000"/>
          <w:sz w:val="24"/>
          <w:szCs w:val="24"/>
        </w:rPr>
        <w:t xml:space="preserve"> Reviews </w:t>
      </w:r>
      <w:r>
        <w:rPr>
          <w:color w:val="000000"/>
          <w:sz w:val="24"/>
          <w:szCs w:val="24"/>
        </w:rPr>
        <w:t>57: 411–432.</w:t>
      </w:r>
    </w:p>
    <w:p w14:paraId="20FA7CB7"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Pietschnig</w:t>
      </w:r>
      <w:proofErr w:type="spellEnd"/>
      <w:r>
        <w:rPr>
          <w:color w:val="000000"/>
          <w:sz w:val="24"/>
          <w:szCs w:val="24"/>
        </w:rPr>
        <w:t xml:space="preserve">, J., </w:t>
      </w:r>
      <w:proofErr w:type="spellStart"/>
      <w:r>
        <w:rPr>
          <w:color w:val="000000"/>
          <w:sz w:val="24"/>
          <w:szCs w:val="24"/>
        </w:rPr>
        <w:t>Voracek</w:t>
      </w:r>
      <w:proofErr w:type="spellEnd"/>
      <w:r>
        <w:rPr>
          <w:color w:val="000000"/>
          <w:sz w:val="24"/>
          <w:szCs w:val="24"/>
        </w:rPr>
        <w:t xml:space="preserve">, M., &amp; </w:t>
      </w:r>
      <w:proofErr w:type="spellStart"/>
      <w:r>
        <w:rPr>
          <w:color w:val="000000"/>
          <w:sz w:val="24"/>
          <w:szCs w:val="24"/>
        </w:rPr>
        <w:t>Formann</w:t>
      </w:r>
      <w:proofErr w:type="spellEnd"/>
      <w:r>
        <w:rPr>
          <w:color w:val="000000"/>
          <w:sz w:val="24"/>
          <w:szCs w:val="24"/>
        </w:rPr>
        <w:t xml:space="preserve">, A. K. (2011). “Female Flynn effects: No sex differences in generational IQ gains”. </w:t>
      </w:r>
      <w:r>
        <w:rPr>
          <w:i/>
          <w:color w:val="000000"/>
          <w:sz w:val="24"/>
          <w:szCs w:val="24"/>
        </w:rPr>
        <w:t xml:space="preserve">Personality and Individual Differences </w:t>
      </w:r>
      <w:r>
        <w:rPr>
          <w:color w:val="000000"/>
          <w:sz w:val="24"/>
          <w:szCs w:val="24"/>
        </w:rPr>
        <w:t>50: 759-762.</w:t>
      </w:r>
    </w:p>
    <w:p w14:paraId="20FA7CB8" w14:textId="77777777" w:rsidR="00332C51" w:rsidRDefault="00F170AA">
      <w:pPr>
        <w:widowControl w:val="0"/>
        <w:pBdr>
          <w:top w:val="nil"/>
          <w:left w:val="nil"/>
          <w:bottom w:val="nil"/>
          <w:right w:val="nil"/>
          <w:between w:val="nil"/>
        </w:pBdr>
        <w:rPr>
          <w:color w:val="211D1E"/>
          <w:sz w:val="24"/>
          <w:szCs w:val="24"/>
        </w:rPr>
      </w:pPr>
      <w:r>
        <w:rPr>
          <w:color w:val="000000"/>
          <w:sz w:val="24"/>
          <w:szCs w:val="24"/>
        </w:rPr>
        <w:t xml:space="preserve">Piffer, D. </w:t>
      </w:r>
      <w:r>
        <w:rPr>
          <w:color w:val="000000"/>
          <w:sz w:val="24"/>
          <w:szCs w:val="24"/>
        </w:rPr>
        <w:t xml:space="preserve">(2016). “Sex differences in intelligence in the American WAIS-IV”. </w:t>
      </w:r>
      <w:r>
        <w:rPr>
          <w:i/>
          <w:color w:val="000000"/>
          <w:sz w:val="24"/>
          <w:szCs w:val="24"/>
        </w:rPr>
        <w:t>Mankind Quarterly</w:t>
      </w:r>
      <w:r>
        <w:rPr>
          <w:color w:val="000000"/>
          <w:sz w:val="24"/>
          <w:szCs w:val="24"/>
        </w:rPr>
        <w:t xml:space="preserve"> 57: 25-33. </w:t>
      </w:r>
    </w:p>
    <w:p w14:paraId="20FA7CB9" w14:textId="77777777" w:rsidR="00332C51" w:rsidRDefault="00F170AA">
      <w:pPr>
        <w:widowControl w:val="0"/>
        <w:pBdr>
          <w:top w:val="nil"/>
          <w:left w:val="nil"/>
          <w:bottom w:val="nil"/>
          <w:right w:val="nil"/>
          <w:between w:val="nil"/>
        </w:pBdr>
        <w:rPr>
          <w:color w:val="000000"/>
          <w:sz w:val="24"/>
          <w:szCs w:val="24"/>
        </w:rPr>
      </w:pPr>
      <w:proofErr w:type="spellStart"/>
      <w:r>
        <w:rPr>
          <w:color w:val="211D1E"/>
          <w:sz w:val="24"/>
          <w:szCs w:val="24"/>
        </w:rPr>
        <w:t>Pind</w:t>
      </w:r>
      <w:proofErr w:type="spellEnd"/>
      <w:r>
        <w:rPr>
          <w:color w:val="211D1E"/>
          <w:sz w:val="24"/>
          <w:szCs w:val="24"/>
        </w:rPr>
        <w:t xml:space="preserve">, J., </w:t>
      </w:r>
      <w:proofErr w:type="spellStart"/>
      <w:r>
        <w:rPr>
          <w:color w:val="211D1E"/>
          <w:sz w:val="24"/>
          <w:szCs w:val="24"/>
        </w:rPr>
        <w:t>Gunnarsdóttir</w:t>
      </w:r>
      <w:proofErr w:type="spellEnd"/>
      <w:r>
        <w:rPr>
          <w:color w:val="211D1E"/>
          <w:sz w:val="24"/>
          <w:szCs w:val="24"/>
        </w:rPr>
        <w:t xml:space="preserve">, E. K. &amp; </w:t>
      </w:r>
      <w:proofErr w:type="spellStart"/>
      <w:r>
        <w:rPr>
          <w:color w:val="211D1E"/>
          <w:sz w:val="24"/>
          <w:szCs w:val="24"/>
        </w:rPr>
        <w:t>Jóhannesson</w:t>
      </w:r>
      <w:proofErr w:type="spellEnd"/>
      <w:r>
        <w:rPr>
          <w:color w:val="211D1E"/>
          <w:sz w:val="24"/>
          <w:szCs w:val="24"/>
        </w:rPr>
        <w:t xml:space="preserve">, H. S. (2003). “Raven’s Standard Progressive Matrices: new school age norms and a study of the test’s validity”. </w:t>
      </w:r>
      <w:r>
        <w:rPr>
          <w:i/>
          <w:color w:val="211D1E"/>
          <w:sz w:val="24"/>
          <w:szCs w:val="24"/>
        </w:rPr>
        <w:t>P</w:t>
      </w:r>
      <w:r>
        <w:rPr>
          <w:i/>
          <w:color w:val="211D1E"/>
          <w:sz w:val="24"/>
          <w:szCs w:val="24"/>
        </w:rPr>
        <w:t xml:space="preserve">ersonality and Individual Differences </w:t>
      </w:r>
      <w:r>
        <w:rPr>
          <w:color w:val="211D1E"/>
          <w:sz w:val="24"/>
          <w:szCs w:val="24"/>
        </w:rPr>
        <w:t xml:space="preserve">34: 375–386. </w:t>
      </w:r>
    </w:p>
    <w:p w14:paraId="20FA7CBA"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Pinker, S. (2008). </w:t>
      </w:r>
      <w:r>
        <w:rPr>
          <w:i/>
          <w:color w:val="000000"/>
          <w:sz w:val="24"/>
          <w:szCs w:val="24"/>
        </w:rPr>
        <w:t>The Sexual Paradox.</w:t>
      </w:r>
      <w:r>
        <w:rPr>
          <w:color w:val="000000"/>
          <w:sz w:val="24"/>
          <w:szCs w:val="24"/>
        </w:rPr>
        <w:t xml:space="preserve"> London: Atlantic Books.</w:t>
      </w:r>
    </w:p>
    <w:p w14:paraId="20FA7CBB"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Plaisted</w:t>
      </w:r>
      <w:proofErr w:type="spellEnd"/>
      <w:r>
        <w:rPr>
          <w:color w:val="000000"/>
          <w:sz w:val="24"/>
          <w:szCs w:val="24"/>
        </w:rPr>
        <w:t>, K., Bell, S. &amp; Mackintosh, N. J. (2011). “The role of mathematical skill in sex differences on items of the Raven’s Progressive Mat</w:t>
      </w:r>
      <w:r>
        <w:rPr>
          <w:color w:val="000000"/>
          <w:sz w:val="24"/>
          <w:szCs w:val="24"/>
        </w:rPr>
        <w:t xml:space="preserve">rices”. </w:t>
      </w:r>
      <w:r>
        <w:rPr>
          <w:i/>
          <w:color w:val="000000"/>
          <w:sz w:val="24"/>
          <w:szCs w:val="24"/>
        </w:rPr>
        <w:t xml:space="preserve">Personality and Individual Differences </w:t>
      </w:r>
      <w:r>
        <w:rPr>
          <w:color w:val="000000"/>
          <w:sz w:val="24"/>
          <w:szCs w:val="24"/>
        </w:rPr>
        <w:t>51: 562-565.</w:t>
      </w:r>
    </w:p>
    <w:p w14:paraId="20FA7CBC"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Prochnow</w:t>
      </w:r>
      <w:proofErr w:type="spellEnd"/>
      <w:r>
        <w:rPr>
          <w:color w:val="000000"/>
          <w:sz w:val="24"/>
          <w:szCs w:val="24"/>
        </w:rPr>
        <w:t xml:space="preserve">, J. E., </w:t>
      </w:r>
      <w:proofErr w:type="spellStart"/>
      <w:r>
        <w:rPr>
          <w:color w:val="000000"/>
          <w:sz w:val="24"/>
          <w:szCs w:val="24"/>
        </w:rPr>
        <w:t>Tunmer</w:t>
      </w:r>
      <w:proofErr w:type="spellEnd"/>
      <w:r>
        <w:rPr>
          <w:color w:val="000000"/>
          <w:sz w:val="24"/>
          <w:szCs w:val="24"/>
        </w:rPr>
        <w:t xml:space="preserve">, W. E., Chapman, J. W. &amp; Greaney, K. T. (2001). “A longitudinal survey of early literary achievement and gender”. </w:t>
      </w:r>
      <w:r>
        <w:rPr>
          <w:i/>
          <w:color w:val="000000"/>
          <w:sz w:val="24"/>
          <w:szCs w:val="24"/>
        </w:rPr>
        <w:t>New Zealand Journal of Educational Studies</w:t>
      </w:r>
      <w:r>
        <w:rPr>
          <w:color w:val="000000"/>
          <w:sz w:val="24"/>
          <w:szCs w:val="24"/>
        </w:rPr>
        <w:t xml:space="preserve"> 36: 22-236.</w:t>
      </w:r>
    </w:p>
    <w:p w14:paraId="20FA7CBD"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Psychological Corporation (1997). </w:t>
      </w:r>
      <w:r>
        <w:rPr>
          <w:i/>
          <w:color w:val="000000"/>
          <w:sz w:val="24"/>
          <w:szCs w:val="24"/>
        </w:rPr>
        <w:t>WAIS-111/WMS-111 Technical Ma</w:t>
      </w:r>
      <w:r>
        <w:rPr>
          <w:i/>
          <w:color w:val="000000"/>
          <w:sz w:val="24"/>
          <w:szCs w:val="24"/>
        </w:rPr>
        <w:t>nual</w:t>
      </w:r>
      <w:r>
        <w:rPr>
          <w:color w:val="000000"/>
          <w:sz w:val="24"/>
          <w:szCs w:val="24"/>
        </w:rPr>
        <w:t>. San Antonio, TX: Psychological Corporation.</w:t>
      </w:r>
    </w:p>
    <w:p w14:paraId="20FA7CBE"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Psychological Corporation (2006). </w:t>
      </w:r>
      <w:r>
        <w:rPr>
          <w:i/>
          <w:color w:val="000000"/>
          <w:sz w:val="24"/>
          <w:szCs w:val="24"/>
        </w:rPr>
        <w:t>Sex differences on the WISC-111</w:t>
      </w:r>
      <w:r>
        <w:rPr>
          <w:color w:val="000000"/>
          <w:sz w:val="24"/>
          <w:szCs w:val="24"/>
        </w:rPr>
        <w:t>. San Antonio, TX: Psychological Corporation.</w:t>
      </w:r>
    </w:p>
    <w:p w14:paraId="20FA7CB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Queiroz-Garcia, I.</w:t>
      </w:r>
      <w:proofErr w:type="gramStart"/>
      <w:r>
        <w:rPr>
          <w:color w:val="000000"/>
          <w:sz w:val="24"/>
          <w:szCs w:val="24"/>
        </w:rPr>
        <w:t xml:space="preserve">,  </w:t>
      </w:r>
      <w:proofErr w:type="spellStart"/>
      <w:r>
        <w:rPr>
          <w:color w:val="000000"/>
          <w:sz w:val="24"/>
          <w:szCs w:val="24"/>
        </w:rPr>
        <w:t>Espirito</w:t>
      </w:r>
      <w:proofErr w:type="spellEnd"/>
      <w:proofErr w:type="gramEnd"/>
      <w:r>
        <w:rPr>
          <w:color w:val="000000"/>
          <w:sz w:val="24"/>
          <w:szCs w:val="24"/>
        </w:rPr>
        <w:t>-Santo, H. &amp; Pires, C. (2021). “Psychometric properties of the Rav</w:t>
      </w:r>
      <w:r>
        <w:rPr>
          <w:color w:val="000000"/>
          <w:sz w:val="24"/>
          <w:szCs w:val="24"/>
        </w:rPr>
        <w:t xml:space="preserve">en's Standard Progressive Matrices in a Portuguese sample”. </w:t>
      </w:r>
      <w:r>
        <w:rPr>
          <w:i/>
          <w:color w:val="000000"/>
          <w:sz w:val="24"/>
          <w:szCs w:val="24"/>
        </w:rPr>
        <w:t xml:space="preserve">Portuguese Journal of </w:t>
      </w:r>
      <w:proofErr w:type="spellStart"/>
      <w:r>
        <w:rPr>
          <w:i/>
          <w:color w:val="000000"/>
          <w:sz w:val="24"/>
          <w:szCs w:val="24"/>
        </w:rPr>
        <w:t>Behavioral</w:t>
      </w:r>
      <w:proofErr w:type="spellEnd"/>
      <w:r>
        <w:rPr>
          <w:i/>
          <w:color w:val="000000"/>
          <w:sz w:val="24"/>
          <w:szCs w:val="24"/>
        </w:rPr>
        <w:t xml:space="preserve"> and Social Research</w:t>
      </w:r>
      <w:r>
        <w:rPr>
          <w:color w:val="000000"/>
          <w:sz w:val="24"/>
          <w:szCs w:val="24"/>
        </w:rPr>
        <w:t xml:space="preserve"> 7: 84–101.</w:t>
      </w:r>
    </w:p>
    <w:p w14:paraId="20FA7CC0"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Rabbitt</w:t>
      </w:r>
      <w:proofErr w:type="spellEnd"/>
      <w:r>
        <w:rPr>
          <w:color w:val="000000"/>
          <w:sz w:val="24"/>
          <w:szCs w:val="24"/>
        </w:rPr>
        <w:t xml:space="preserve">, P., </w:t>
      </w:r>
      <w:proofErr w:type="spellStart"/>
      <w:r>
        <w:rPr>
          <w:color w:val="000000"/>
          <w:sz w:val="24"/>
          <w:szCs w:val="24"/>
        </w:rPr>
        <w:t>Donlan</w:t>
      </w:r>
      <w:proofErr w:type="spellEnd"/>
      <w:r>
        <w:rPr>
          <w:color w:val="000000"/>
          <w:sz w:val="24"/>
          <w:szCs w:val="24"/>
        </w:rPr>
        <w:t>, C., Watson, P., McInnes, L. &amp; Bent, N. (1995). “Unique and interactive effects of depression, age, socio-econom</w:t>
      </w:r>
      <w:r>
        <w:rPr>
          <w:color w:val="000000"/>
          <w:sz w:val="24"/>
          <w:szCs w:val="24"/>
        </w:rPr>
        <w:t xml:space="preserve">ic advantage, and gender on cognitive performance of normal healthy older people”. </w:t>
      </w:r>
      <w:r>
        <w:rPr>
          <w:i/>
          <w:color w:val="000000"/>
          <w:sz w:val="24"/>
          <w:szCs w:val="24"/>
        </w:rPr>
        <w:t>Psychology &amp; Aging</w:t>
      </w:r>
      <w:r>
        <w:rPr>
          <w:color w:val="000000"/>
          <w:sz w:val="24"/>
          <w:szCs w:val="24"/>
        </w:rPr>
        <w:t xml:space="preserve"> 10: 307-313.</w:t>
      </w:r>
    </w:p>
    <w:p w14:paraId="20FA7CC1"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lastRenderedPageBreak/>
        <w:t xml:space="preserve">Raine, A., Reynolds, C., Venables, P. H. &amp; Mednick, S.A. (2002). “Stimulation seeking and intelligence: A prospective longitudinal study”. </w:t>
      </w:r>
      <w:r>
        <w:rPr>
          <w:i/>
          <w:color w:val="000000"/>
          <w:sz w:val="24"/>
          <w:szCs w:val="24"/>
        </w:rPr>
        <w:t>Jo</w:t>
      </w:r>
      <w:r>
        <w:rPr>
          <w:i/>
          <w:color w:val="000000"/>
          <w:sz w:val="24"/>
          <w:szCs w:val="24"/>
        </w:rPr>
        <w:t xml:space="preserve">urnal of Personality and Social Psychology </w:t>
      </w:r>
      <w:r>
        <w:rPr>
          <w:color w:val="000000"/>
          <w:sz w:val="24"/>
          <w:szCs w:val="24"/>
        </w:rPr>
        <w:t xml:space="preserve">82: 663-674. </w:t>
      </w:r>
    </w:p>
    <w:p w14:paraId="20FA7CC2" w14:textId="77777777" w:rsidR="00332C51" w:rsidRDefault="00F170AA">
      <w:pPr>
        <w:widowControl w:val="0"/>
        <w:pBdr>
          <w:top w:val="nil"/>
          <w:left w:val="nil"/>
          <w:bottom w:val="nil"/>
          <w:right w:val="nil"/>
          <w:between w:val="nil"/>
        </w:pBdr>
        <w:tabs>
          <w:tab w:val="left" w:pos="2520"/>
        </w:tabs>
        <w:rPr>
          <w:color w:val="000000"/>
          <w:sz w:val="24"/>
          <w:szCs w:val="24"/>
        </w:rPr>
      </w:pPr>
      <w:proofErr w:type="spellStart"/>
      <w:r>
        <w:rPr>
          <w:color w:val="000000"/>
          <w:sz w:val="24"/>
          <w:szCs w:val="24"/>
        </w:rPr>
        <w:t>Rantakallio</w:t>
      </w:r>
      <w:proofErr w:type="spellEnd"/>
      <w:r>
        <w:rPr>
          <w:color w:val="000000"/>
          <w:sz w:val="24"/>
          <w:szCs w:val="24"/>
        </w:rPr>
        <w:t xml:space="preserve">, P., von Wendt, L. &amp; </w:t>
      </w:r>
      <w:proofErr w:type="spellStart"/>
      <w:r>
        <w:rPr>
          <w:color w:val="000000"/>
          <w:sz w:val="24"/>
          <w:szCs w:val="24"/>
        </w:rPr>
        <w:t>Makinen</w:t>
      </w:r>
      <w:proofErr w:type="spellEnd"/>
      <w:r>
        <w:rPr>
          <w:color w:val="000000"/>
          <w:sz w:val="24"/>
          <w:szCs w:val="24"/>
        </w:rPr>
        <w:t>, H. (1985). “Influence of home background on psychomotor development in the first year of life and its correlation with later intellectual capacity: a prospec</w:t>
      </w:r>
      <w:r>
        <w:rPr>
          <w:color w:val="000000"/>
          <w:sz w:val="24"/>
          <w:szCs w:val="24"/>
        </w:rPr>
        <w:t xml:space="preserve">tive cohort study”. </w:t>
      </w:r>
      <w:r>
        <w:rPr>
          <w:i/>
          <w:color w:val="000000"/>
          <w:sz w:val="24"/>
          <w:szCs w:val="24"/>
        </w:rPr>
        <w:t>Early Human Development</w:t>
      </w:r>
      <w:r>
        <w:rPr>
          <w:color w:val="000000"/>
          <w:sz w:val="24"/>
          <w:szCs w:val="24"/>
        </w:rPr>
        <w:t xml:space="preserve"> 11: 141-48. </w:t>
      </w:r>
    </w:p>
    <w:p w14:paraId="20FA7CC3"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Rao, S. N. &amp; Reddy, I. K. (1968). “Development of norms for the Raven’s Coloured Progressive Matrices Test”. </w:t>
      </w:r>
      <w:r>
        <w:rPr>
          <w:i/>
          <w:color w:val="000000"/>
          <w:sz w:val="24"/>
          <w:szCs w:val="24"/>
        </w:rPr>
        <w:t>Psychological Studies</w:t>
      </w:r>
      <w:r>
        <w:rPr>
          <w:color w:val="000000"/>
          <w:sz w:val="24"/>
          <w:szCs w:val="24"/>
        </w:rPr>
        <w:t xml:space="preserve"> 13: 105–107.</w:t>
      </w:r>
    </w:p>
    <w:p w14:paraId="20FA7CC4"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Raven, J., Court, J. H. &amp; Raven, J. C. (1996) </w:t>
      </w:r>
      <w:r>
        <w:rPr>
          <w:i/>
          <w:color w:val="000000"/>
          <w:sz w:val="24"/>
          <w:szCs w:val="24"/>
        </w:rPr>
        <w:t>Standard Progressive Matrices</w:t>
      </w:r>
      <w:r>
        <w:rPr>
          <w:color w:val="000000"/>
          <w:sz w:val="24"/>
          <w:szCs w:val="24"/>
        </w:rPr>
        <w:t>. Oxford, UK: Oxford Psychologists Pr</w:t>
      </w:r>
      <w:r>
        <w:rPr>
          <w:color w:val="000000"/>
          <w:sz w:val="24"/>
          <w:szCs w:val="24"/>
        </w:rPr>
        <w:t xml:space="preserve">ess. </w:t>
      </w:r>
    </w:p>
    <w:p w14:paraId="20FA7CC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Raven, J. C., Court, J. H. &amp; Raven, J. (2001) </w:t>
      </w:r>
      <w:r>
        <w:rPr>
          <w:i/>
          <w:color w:val="000000"/>
          <w:sz w:val="24"/>
          <w:szCs w:val="24"/>
        </w:rPr>
        <w:t xml:space="preserve">Matrices </w:t>
      </w:r>
      <w:proofErr w:type="spellStart"/>
      <w:r>
        <w:rPr>
          <w:i/>
          <w:color w:val="000000"/>
          <w:sz w:val="24"/>
          <w:szCs w:val="24"/>
        </w:rPr>
        <w:t>Progresivas</w:t>
      </w:r>
      <w:proofErr w:type="spellEnd"/>
      <w:r>
        <w:rPr>
          <w:i/>
          <w:color w:val="000000"/>
          <w:sz w:val="24"/>
          <w:szCs w:val="24"/>
        </w:rPr>
        <w:t xml:space="preserve"> de Raven. </w:t>
      </w:r>
      <w:proofErr w:type="spellStart"/>
      <w:r>
        <w:rPr>
          <w:i/>
          <w:color w:val="000000"/>
          <w:sz w:val="24"/>
          <w:szCs w:val="24"/>
        </w:rPr>
        <w:t>Escala</w:t>
      </w:r>
      <w:proofErr w:type="spellEnd"/>
      <w:r>
        <w:rPr>
          <w:i/>
          <w:color w:val="000000"/>
          <w:sz w:val="24"/>
          <w:szCs w:val="24"/>
        </w:rPr>
        <w:t xml:space="preserve"> General. Manual</w:t>
      </w:r>
      <w:r>
        <w:rPr>
          <w:color w:val="000000"/>
          <w:sz w:val="24"/>
          <w:szCs w:val="24"/>
        </w:rPr>
        <w:t>.  Madrid: TEA.</w:t>
      </w:r>
    </w:p>
    <w:p w14:paraId="20FA7CC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Raz, N., Torres, I. J., Spencer, W. D. et al. (1993). “Neuroanatomical correlates of age-sensitive and age-invariant cognitive abilitie</w:t>
      </w:r>
      <w:r>
        <w:rPr>
          <w:color w:val="000000"/>
          <w:sz w:val="24"/>
          <w:szCs w:val="24"/>
        </w:rPr>
        <w:t xml:space="preserve">s: An in vivo MRI investigation”. </w:t>
      </w:r>
      <w:r>
        <w:rPr>
          <w:i/>
          <w:color w:val="000000"/>
          <w:sz w:val="24"/>
          <w:szCs w:val="24"/>
        </w:rPr>
        <w:t xml:space="preserve">Intelligence </w:t>
      </w:r>
      <w:r>
        <w:rPr>
          <w:color w:val="000000"/>
          <w:sz w:val="24"/>
          <w:szCs w:val="24"/>
        </w:rPr>
        <w:t>17: 407-422.</w:t>
      </w:r>
    </w:p>
    <w:p w14:paraId="20FA7CC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Reddington, M. J. &amp; Jackson, K. (1981). “The Raven’s Coloured Progressive Matrices: A Queensland standardisation”.</w:t>
      </w:r>
      <w:r>
        <w:rPr>
          <w:i/>
          <w:color w:val="000000"/>
          <w:sz w:val="24"/>
          <w:szCs w:val="24"/>
        </w:rPr>
        <w:t xml:space="preserve"> Australian Council for Educational Research Bulletin</w:t>
      </w:r>
      <w:r>
        <w:rPr>
          <w:color w:val="000000"/>
          <w:sz w:val="24"/>
          <w:szCs w:val="24"/>
        </w:rPr>
        <w:t xml:space="preserve"> 30: 20–26.</w:t>
      </w:r>
    </w:p>
    <w:p w14:paraId="20FA7CC8" w14:textId="77777777" w:rsidR="00332C51" w:rsidRDefault="00F170AA">
      <w:pPr>
        <w:widowControl w:val="0"/>
        <w:pBdr>
          <w:top w:val="nil"/>
          <w:left w:val="nil"/>
          <w:bottom w:val="nil"/>
          <w:right w:val="nil"/>
          <w:between w:val="nil"/>
        </w:pBdr>
        <w:tabs>
          <w:tab w:val="left" w:pos="0"/>
        </w:tabs>
        <w:rPr>
          <w:color w:val="000000"/>
          <w:sz w:val="24"/>
          <w:szCs w:val="24"/>
        </w:rPr>
      </w:pPr>
      <w:r>
        <w:rPr>
          <w:color w:val="000000"/>
          <w:sz w:val="24"/>
          <w:szCs w:val="24"/>
        </w:rPr>
        <w:t>Reed, T. E. &amp; Jen</w:t>
      </w:r>
      <w:r>
        <w:rPr>
          <w:color w:val="000000"/>
          <w:sz w:val="24"/>
          <w:szCs w:val="24"/>
        </w:rPr>
        <w:t xml:space="preserve">sen, A. R. (1992). “Conduction velocity in a brain nerve pathway of normal adults correlates with intelligence level”. </w:t>
      </w:r>
      <w:r>
        <w:rPr>
          <w:i/>
          <w:color w:val="000000"/>
          <w:sz w:val="24"/>
          <w:szCs w:val="24"/>
        </w:rPr>
        <w:t>Intelligence</w:t>
      </w:r>
      <w:r>
        <w:rPr>
          <w:color w:val="000000"/>
          <w:sz w:val="24"/>
          <w:szCs w:val="24"/>
        </w:rPr>
        <w:t xml:space="preserve"> 16: 259-272. </w:t>
      </w:r>
    </w:p>
    <w:p w14:paraId="20FA7CC9"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Reed, T. E., Vernon, P. A. &amp; Johnson, A. M. (2004). “Confirmation of correlation between brain nerve conductio</w:t>
      </w:r>
      <w:r>
        <w:rPr>
          <w:color w:val="000000"/>
          <w:sz w:val="24"/>
          <w:szCs w:val="24"/>
        </w:rPr>
        <w:t xml:space="preserve">n velocity and intelligence in normal adults”. </w:t>
      </w:r>
      <w:r>
        <w:rPr>
          <w:i/>
          <w:color w:val="000000"/>
          <w:sz w:val="24"/>
          <w:szCs w:val="24"/>
        </w:rPr>
        <w:t>Intelligence</w:t>
      </w:r>
      <w:r>
        <w:rPr>
          <w:color w:val="000000"/>
          <w:sz w:val="24"/>
          <w:szCs w:val="24"/>
        </w:rPr>
        <w:t xml:space="preserve"> 32: 563-572. </w:t>
      </w:r>
    </w:p>
    <w:p w14:paraId="20FA7CCA"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Reilly, D., Neumann, D. L. &amp; Andrews, G. (2015). “Sex differences in mathematics and science achievement: A meta-analysis of the National Assessment of Educational Progress (NAEP)”. </w:t>
      </w:r>
      <w:r>
        <w:rPr>
          <w:i/>
          <w:color w:val="000000"/>
          <w:sz w:val="24"/>
          <w:szCs w:val="24"/>
        </w:rPr>
        <w:t>Journal of Educational Psychology</w:t>
      </w:r>
      <w:r>
        <w:rPr>
          <w:color w:val="000000"/>
          <w:sz w:val="24"/>
          <w:szCs w:val="24"/>
        </w:rPr>
        <w:t xml:space="preserve"> 107: 664-662. </w:t>
      </w:r>
    </w:p>
    <w:p w14:paraId="20FA7CC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Reilly, D., Neumann, D. L. &amp; Andrews, G. (2018). “Gender differences in reading and writing achievement: Evidence from the National Assessment of Educational Progress (NAEP)”.  </w:t>
      </w:r>
      <w:r>
        <w:rPr>
          <w:i/>
          <w:color w:val="000000"/>
          <w:sz w:val="24"/>
          <w:szCs w:val="24"/>
        </w:rPr>
        <w:t xml:space="preserve">American Psychologist </w:t>
      </w:r>
      <w:r>
        <w:rPr>
          <w:color w:val="000000"/>
          <w:sz w:val="24"/>
          <w:szCs w:val="24"/>
        </w:rPr>
        <w:t>73: 445-</w:t>
      </w:r>
      <w:r>
        <w:rPr>
          <w:color w:val="000000"/>
          <w:sz w:val="24"/>
          <w:szCs w:val="24"/>
        </w:rPr>
        <w:t xml:space="preserve">458. </w:t>
      </w:r>
    </w:p>
    <w:p w14:paraId="20FA7CC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Rescorla, L. (1989). “The Language Development Survey: A screening tool for delayed language in toddlers”. </w:t>
      </w:r>
      <w:r>
        <w:rPr>
          <w:i/>
          <w:color w:val="000000"/>
          <w:sz w:val="24"/>
          <w:szCs w:val="24"/>
        </w:rPr>
        <w:t>Journal of Speech and Hearing Disorders</w:t>
      </w:r>
      <w:r>
        <w:rPr>
          <w:color w:val="000000"/>
          <w:sz w:val="24"/>
          <w:szCs w:val="24"/>
        </w:rPr>
        <w:t> 54: 587-599.</w:t>
      </w:r>
    </w:p>
    <w:p w14:paraId="20FA7CCD"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Rescorla, L. &amp; Achenbach, T. M. (2002). “Use of the language Development Survey (LDS) in a national probability sample of children 18 to 35 months old”. </w:t>
      </w:r>
      <w:r>
        <w:rPr>
          <w:i/>
          <w:color w:val="000000"/>
          <w:sz w:val="24"/>
          <w:szCs w:val="24"/>
        </w:rPr>
        <w:t xml:space="preserve">Journal of Speech, Language and Hearing Research </w:t>
      </w:r>
      <w:r>
        <w:rPr>
          <w:color w:val="000000"/>
          <w:sz w:val="24"/>
          <w:szCs w:val="24"/>
        </w:rPr>
        <w:t xml:space="preserve">45: 733-743. </w:t>
      </w:r>
    </w:p>
    <w:p w14:paraId="20FA7CCE"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Rescorla, L. &amp; Alley, A. (2001). “Valida</w:t>
      </w:r>
      <w:r>
        <w:rPr>
          <w:color w:val="000000"/>
          <w:sz w:val="24"/>
          <w:szCs w:val="24"/>
        </w:rPr>
        <w:t>tion of the language development survey (LDS). </w:t>
      </w:r>
      <w:r>
        <w:rPr>
          <w:i/>
          <w:color w:val="000000"/>
          <w:sz w:val="24"/>
          <w:szCs w:val="24"/>
        </w:rPr>
        <w:t xml:space="preserve">Journal of Speech, Language, and Hearing Research </w:t>
      </w:r>
      <w:r>
        <w:rPr>
          <w:color w:val="000000"/>
          <w:sz w:val="24"/>
          <w:szCs w:val="24"/>
        </w:rPr>
        <w:t>44:</w:t>
      </w:r>
      <w:r>
        <w:rPr>
          <w:i/>
          <w:color w:val="000000"/>
          <w:sz w:val="24"/>
          <w:szCs w:val="24"/>
        </w:rPr>
        <w:t xml:space="preserve"> </w:t>
      </w:r>
      <w:r>
        <w:rPr>
          <w:color w:val="000000"/>
          <w:sz w:val="24"/>
          <w:szCs w:val="24"/>
        </w:rPr>
        <w:t>434-453.</w:t>
      </w:r>
    </w:p>
    <w:p w14:paraId="20FA7CC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Reynolds, C. R., Chastain, R. L., Kaufman, A. S. &amp; McClean, J. E. (1987). “Demographic characteristics and IQ among adults”. </w:t>
      </w:r>
      <w:r>
        <w:rPr>
          <w:i/>
          <w:color w:val="000000"/>
          <w:sz w:val="24"/>
          <w:szCs w:val="24"/>
        </w:rPr>
        <w:t>Journal of School Psy</w:t>
      </w:r>
      <w:r>
        <w:rPr>
          <w:i/>
          <w:color w:val="000000"/>
          <w:sz w:val="24"/>
          <w:szCs w:val="24"/>
        </w:rPr>
        <w:t>chology</w:t>
      </w:r>
      <w:r>
        <w:rPr>
          <w:color w:val="000000"/>
          <w:sz w:val="24"/>
          <w:szCs w:val="24"/>
        </w:rPr>
        <w:t xml:space="preserve"> 25: 323-342.</w:t>
      </w:r>
    </w:p>
    <w:p w14:paraId="20FA7CD0"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Reynolds, C. R., Keith, T. Z., Ridley, K. P. &amp; Patel, P. G. (2008). “Sex differences in latent and broad cognitive abilities for children and youth: Evidence from higher-order MG-MACS and MIMIC models”. </w:t>
      </w:r>
      <w:r>
        <w:rPr>
          <w:i/>
          <w:color w:val="000000"/>
          <w:sz w:val="24"/>
          <w:szCs w:val="24"/>
        </w:rPr>
        <w:t xml:space="preserve">Intelligence </w:t>
      </w:r>
      <w:r>
        <w:rPr>
          <w:color w:val="000000"/>
          <w:sz w:val="24"/>
          <w:szCs w:val="24"/>
        </w:rPr>
        <w:t>36: 236-260.</w:t>
      </w:r>
    </w:p>
    <w:p w14:paraId="20FA7CD1"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Reynol</w:t>
      </w:r>
      <w:r>
        <w:rPr>
          <w:color w:val="000000"/>
          <w:sz w:val="24"/>
          <w:szCs w:val="24"/>
        </w:rPr>
        <w:t xml:space="preserve">ds, Schreiber, </w:t>
      </w:r>
      <w:proofErr w:type="spellStart"/>
      <w:r>
        <w:rPr>
          <w:color w:val="000000"/>
          <w:sz w:val="24"/>
          <w:szCs w:val="24"/>
        </w:rPr>
        <w:t>Havjovsky</w:t>
      </w:r>
      <w:proofErr w:type="spellEnd"/>
      <w:r>
        <w:rPr>
          <w:color w:val="000000"/>
          <w:sz w:val="24"/>
          <w:szCs w:val="24"/>
        </w:rPr>
        <w:t xml:space="preserve"> et al. (2015). “Gender differences in academic achievement: Is writing an exception to the gender similarities hypothesis?” </w:t>
      </w:r>
      <w:r>
        <w:rPr>
          <w:i/>
          <w:color w:val="000000"/>
          <w:sz w:val="24"/>
          <w:szCs w:val="24"/>
        </w:rPr>
        <w:t xml:space="preserve">Journal of Genetic Psychology </w:t>
      </w:r>
      <w:r>
        <w:rPr>
          <w:color w:val="000000"/>
          <w:sz w:val="24"/>
          <w:szCs w:val="24"/>
        </w:rPr>
        <w:t xml:space="preserve">176: 211-234. </w:t>
      </w:r>
    </w:p>
    <w:p w14:paraId="20FA7CD2"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 xml:space="preserve">Ritchie, S. (2015). </w:t>
      </w:r>
      <w:r>
        <w:rPr>
          <w:i/>
          <w:color w:val="000000"/>
          <w:sz w:val="24"/>
          <w:szCs w:val="24"/>
        </w:rPr>
        <w:t xml:space="preserve">Intelligence. </w:t>
      </w:r>
      <w:r>
        <w:rPr>
          <w:color w:val="000000"/>
          <w:sz w:val="24"/>
          <w:szCs w:val="24"/>
        </w:rPr>
        <w:t xml:space="preserve">London: John Murray Learning. </w:t>
      </w:r>
    </w:p>
    <w:p w14:paraId="20FA7CD3" w14:textId="77777777" w:rsidR="00332C51" w:rsidRDefault="00F170AA">
      <w:pPr>
        <w:widowControl w:val="0"/>
        <w:pBdr>
          <w:top w:val="nil"/>
          <w:left w:val="nil"/>
          <w:bottom w:val="nil"/>
          <w:right w:val="nil"/>
          <w:between w:val="nil"/>
        </w:pBdr>
        <w:tabs>
          <w:tab w:val="left" w:pos="2268"/>
        </w:tabs>
        <w:rPr>
          <w:color w:val="000000"/>
          <w:sz w:val="24"/>
          <w:szCs w:val="24"/>
        </w:rPr>
      </w:pPr>
      <w:r w:rsidRPr="003B4A8F">
        <w:rPr>
          <w:color w:val="000000"/>
          <w:sz w:val="24"/>
          <w:szCs w:val="24"/>
          <w:lang w:val="fr-BE"/>
        </w:rPr>
        <w:t xml:space="preserve">Ritchie, S. J., Cox, S. R., Shen, X. et al. </w:t>
      </w:r>
      <w:r>
        <w:rPr>
          <w:color w:val="000000"/>
          <w:sz w:val="24"/>
          <w:szCs w:val="24"/>
        </w:rPr>
        <w:t>(2018). “Sex differences in the adult human brain: Evidence from 5,216 UK Biobank participants”.</w:t>
      </w:r>
      <w:r>
        <w:rPr>
          <w:i/>
          <w:color w:val="000000"/>
          <w:sz w:val="24"/>
          <w:szCs w:val="24"/>
        </w:rPr>
        <w:t xml:space="preserve"> Cerebral Cortex </w:t>
      </w:r>
      <w:r>
        <w:rPr>
          <w:color w:val="000000"/>
          <w:sz w:val="24"/>
          <w:szCs w:val="24"/>
        </w:rPr>
        <w:t xml:space="preserve">28: 259-275. </w:t>
      </w:r>
    </w:p>
    <w:p w14:paraId="20FA7CD4" w14:textId="77777777" w:rsidR="00332C51" w:rsidRDefault="00F170AA">
      <w:pPr>
        <w:widowControl w:val="0"/>
        <w:pBdr>
          <w:top w:val="nil"/>
          <w:left w:val="nil"/>
          <w:bottom w:val="nil"/>
          <w:right w:val="nil"/>
          <w:between w:val="nil"/>
        </w:pBdr>
        <w:tabs>
          <w:tab w:val="left" w:pos="2268"/>
        </w:tabs>
        <w:rPr>
          <w:color w:val="000000"/>
          <w:sz w:val="24"/>
          <w:szCs w:val="24"/>
        </w:rPr>
      </w:pPr>
      <w:proofErr w:type="spellStart"/>
      <w:r>
        <w:rPr>
          <w:color w:val="000000"/>
          <w:sz w:val="24"/>
          <w:szCs w:val="24"/>
        </w:rPr>
        <w:t>Roalf</w:t>
      </w:r>
      <w:proofErr w:type="spellEnd"/>
      <w:r>
        <w:rPr>
          <w:color w:val="000000"/>
          <w:sz w:val="24"/>
          <w:szCs w:val="24"/>
        </w:rPr>
        <w:t xml:space="preserve">, D. R., Gur, R. E., </w:t>
      </w:r>
      <w:proofErr w:type="spellStart"/>
      <w:r>
        <w:rPr>
          <w:color w:val="000000"/>
          <w:sz w:val="24"/>
          <w:szCs w:val="24"/>
        </w:rPr>
        <w:t>Ruparel</w:t>
      </w:r>
      <w:proofErr w:type="spellEnd"/>
      <w:r>
        <w:rPr>
          <w:color w:val="000000"/>
          <w:sz w:val="24"/>
          <w:szCs w:val="24"/>
        </w:rPr>
        <w:t>, K., Calkins, M. E.,</w:t>
      </w:r>
      <w:r>
        <w:rPr>
          <w:color w:val="000000"/>
          <w:sz w:val="24"/>
          <w:szCs w:val="24"/>
        </w:rPr>
        <w:t xml:space="preserve"> Satterthwaite, T. D., Bilker, W. B. &amp; Gur, R. C. (2014). “Within-individual variability in neuro-cognitive performance: Age and sex-related differences in children and youths from ages 8 to 21”. </w:t>
      </w:r>
      <w:r>
        <w:rPr>
          <w:i/>
          <w:color w:val="000000"/>
          <w:sz w:val="24"/>
          <w:szCs w:val="24"/>
        </w:rPr>
        <w:t xml:space="preserve">Neuropsychology </w:t>
      </w:r>
      <w:r>
        <w:rPr>
          <w:color w:val="000000"/>
          <w:sz w:val="24"/>
          <w:szCs w:val="24"/>
        </w:rPr>
        <w:t xml:space="preserve">28: 506-518.  </w:t>
      </w:r>
    </w:p>
    <w:p w14:paraId="20FA7CD5"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Roberts, J. A. F. (1945). “On</w:t>
      </w:r>
      <w:r>
        <w:rPr>
          <w:color w:val="000000"/>
          <w:sz w:val="24"/>
          <w:szCs w:val="24"/>
        </w:rPr>
        <w:t xml:space="preserve"> the difference between the sexes in the dispersion of intelligence”. </w:t>
      </w:r>
      <w:r>
        <w:rPr>
          <w:i/>
          <w:color w:val="000000"/>
          <w:sz w:val="24"/>
          <w:szCs w:val="24"/>
        </w:rPr>
        <w:t>British Medical Journal</w:t>
      </w:r>
      <w:r>
        <w:rPr>
          <w:color w:val="000000"/>
          <w:sz w:val="24"/>
          <w:szCs w:val="24"/>
        </w:rPr>
        <w:t xml:space="preserve">, May 26, 727-730. </w:t>
      </w:r>
    </w:p>
    <w:p w14:paraId="20FA7CD6" w14:textId="77777777" w:rsidR="00332C51" w:rsidRDefault="00F170AA">
      <w:pPr>
        <w:widowControl w:val="0"/>
        <w:pBdr>
          <w:top w:val="nil"/>
          <w:left w:val="nil"/>
          <w:bottom w:val="nil"/>
          <w:right w:val="nil"/>
          <w:between w:val="nil"/>
        </w:pBdr>
        <w:rPr>
          <w:color w:val="231F20"/>
          <w:sz w:val="24"/>
          <w:szCs w:val="24"/>
        </w:rPr>
      </w:pPr>
      <w:r>
        <w:rPr>
          <w:color w:val="000000"/>
          <w:sz w:val="24"/>
          <w:szCs w:val="24"/>
        </w:rPr>
        <w:t xml:space="preserve">Roche, A. F. &amp; Malina, R. M. (1983). </w:t>
      </w:r>
      <w:r>
        <w:rPr>
          <w:i/>
          <w:color w:val="000000"/>
          <w:sz w:val="24"/>
          <w:szCs w:val="24"/>
        </w:rPr>
        <w:t xml:space="preserve">Manual of Physical Performance and Performance in Childhood. </w:t>
      </w:r>
      <w:r>
        <w:rPr>
          <w:color w:val="000000"/>
          <w:sz w:val="24"/>
          <w:szCs w:val="24"/>
        </w:rPr>
        <w:t xml:space="preserve">New York: Plenum. </w:t>
      </w:r>
    </w:p>
    <w:p w14:paraId="20FA7CD7" w14:textId="77777777" w:rsidR="00332C51" w:rsidRDefault="00F170AA">
      <w:pPr>
        <w:widowControl w:val="0"/>
        <w:pBdr>
          <w:top w:val="nil"/>
          <w:left w:val="nil"/>
          <w:bottom w:val="nil"/>
          <w:right w:val="nil"/>
          <w:between w:val="nil"/>
        </w:pBdr>
        <w:rPr>
          <w:color w:val="000000"/>
          <w:sz w:val="24"/>
          <w:szCs w:val="24"/>
        </w:rPr>
      </w:pPr>
      <w:r>
        <w:rPr>
          <w:color w:val="231F20"/>
          <w:sz w:val="24"/>
          <w:szCs w:val="24"/>
        </w:rPr>
        <w:t>Roe, A. (1953). “A psychol</w:t>
      </w:r>
      <w:r>
        <w:rPr>
          <w:color w:val="231F20"/>
          <w:sz w:val="24"/>
          <w:szCs w:val="24"/>
        </w:rPr>
        <w:t xml:space="preserve">ogical study of eminent psychologists and anthropologists, and a </w:t>
      </w:r>
      <w:r>
        <w:rPr>
          <w:color w:val="231F20"/>
          <w:sz w:val="24"/>
          <w:szCs w:val="24"/>
        </w:rPr>
        <w:lastRenderedPageBreak/>
        <w:t xml:space="preserve">comparison with biological and physical scientists”. </w:t>
      </w:r>
      <w:r>
        <w:rPr>
          <w:i/>
          <w:color w:val="231F20"/>
          <w:sz w:val="24"/>
          <w:szCs w:val="24"/>
        </w:rPr>
        <w:t>Psychological Monographs: General &amp; Applied</w:t>
      </w:r>
      <w:r>
        <w:rPr>
          <w:color w:val="231F20"/>
          <w:sz w:val="24"/>
          <w:szCs w:val="24"/>
        </w:rPr>
        <w:t xml:space="preserve"> 67: Whole No. 352. </w:t>
      </w:r>
    </w:p>
    <w:p w14:paraId="20FA7CD8" w14:textId="77777777" w:rsidR="00332C51" w:rsidRDefault="00F170AA">
      <w:pPr>
        <w:widowControl w:val="0"/>
        <w:pBdr>
          <w:top w:val="nil"/>
          <w:left w:val="nil"/>
          <w:bottom w:val="nil"/>
          <w:right w:val="nil"/>
          <w:between w:val="nil"/>
        </w:pBdr>
        <w:tabs>
          <w:tab w:val="left" w:pos="15"/>
        </w:tabs>
        <w:rPr>
          <w:color w:val="000000"/>
          <w:sz w:val="24"/>
          <w:szCs w:val="24"/>
        </w:rPr>
      </w:pPr>
      <w:proofErr w:type="spellStart"/>
      <w:r>
        <w:rPr>
          <w:color w:val="000000"/>
          <w:sz w:val="24"/>
          <w:szCs w:val="24"/>
        </w:rPr>
        <w:t>Rojahn</w:t>
      </w:r>
      <w:proofErr w:type="spellEnd"/>
      <w:r>
        <w:rPr>
          <w:color w:val="000000"/>
          <w:sz w:val="24"/>
          <w:szCs w:val="24"/>
        </w:rPr>
        <w:t xml:space="preserve">, J. &amp; </w:t>
      </w:r>
      <w:proofErr w:type="spellStart"/>
      <w:r>
        <w:rPr>
          <w:color w:val="000000"/>
          <w:sz w:val="24"/>
          <w:szCs w:val="24"/>
        </w:rPr>
        <w:t>Naglieri</w:t>
      </w:r>
      <w:proofErr w:type="spellEnd"/>
      <w:r>
        <w:rPr>
          <w:color w:val="000000"/>
          <w:sz w:val="24"/>
          <w:szCs w:val="24"/>
        </w:rPr>
        <w:t xml:space="preserve">, J. A. (2006). “Developmental gender differences on the </w:t>
      </w:r>
      <w:proofErr w:type="spellStart"/>
      <w:r>
        <w:rPr>
          <w:color w:val="000000"/>
          <w:sz w:val="24"/>
          <w:szCs w:val="24"/>
        </w:rPr>
        <w:t>Naglieri</w:t>
      </w:r>
      <w:proofErr w:type="spellEnd"/>
      <w:r>
        <w:rPr>
          <w:color w:val="000000"/>
          <w:sz w:val="24"/>
          <w:szCs w:val="24"/>
        </w:rPr>
        <w:t xml:space="preserve"> Non-Verbal Ability Test in a nationally normed sample of </w:t>
      </w:r>
      <w:proofErr w:type="gramStart"/>
      <w:r>
        <w:rPr>
          <w:color w:val="000000"/>
          <w:sz w:val="24"/>
          <w:szCs w:val="24"/>
        </w:rPr>
        <w:t>5-17 year olds</w:t>
      </w:r>
      <w:proofErr w:type="gramEnd"/>
      <w:r>
        <w:rPr>
          <w:color w:val="000000"/>
          <w:sz w:val="24"/>
          <w:szCs w:val="24"/>
        </w:rPr>
        <w:t>”.</w:t>
      </w:r>
      <w:r>
        <w:rPr>
          <w:i/>
          <w:color w:val="000000"/>
          <w:sz w:val="24"/>
          <w:szCs w:val="24"/>
        </w:rPr>
        <w:t xml:space="preserve"> Intelligence</w:t>
      </w:r>
      <w:r>
        <w:rPr>
          <w:color w:val="000000"/>
          <w:sz w:val="24"/>
          <w:szCs w:val="24"/>
        </w:rPr>
        <w:t xml:space="preserve"> 34: 253-260.  </w:t>
      </w:r>
    </w:p>
    <w:p w14:paraId="20FA7CD9"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Roivainen</w:t>
      </w:r>
      <w:proofErr w:type="spellEnd"/>
      <w:r>
        <w:rPr>
          <w:color w:val="000000"/>
          <w:sz w:val="24"/>
          <w:szCs w:val="24"/>
        </w:rPr>
        <w:t>, E. (2011). “Gender differences in processing speed: A re</w:t>
      </w:r>
      <w:r>
        <w:rPr>
          <w:color w:val="000000"/>
          <w:sz w:val="24"/>
          <w:szCs w:val="24"/>
        </w:rPr>
        <w:t xml:space="preserve">view of recent research”. </w:t>
      </w:r>
      <w:r>
        <w:rPr>
          <w:i/>
          <w:color w:val="000000"/>
          <w:sz w:val="24"/>
          <w:szCs w:val="24"/>
        </w:rPr>
        <w:t xml:space="preserve">Learning and Individual Differences </w:t>
      </w:r>
      <w:r>
        <w:rPr>
          <w:color w:val="000000"/>
          <w:sz w:val="24"/>
          <w:szCs w:val="24"/>
        </w:rPr>
        <w:t>21: 45-149.</w:t>
      </w:r>
    </w:p>
    <w:p w14:paraId="20FA7CDA" w14:textId="77777777" w:rsidR="00332C51" w:rsidRDefault="00F170AA">
      <w:pPr>
        <w:widowControl w:val="0"/>
        <w:pBdr>
          <w:top w:val="nil"/>
          <w:left w:val="nil"/>
          <w:bottom w:val="nil"/>
          <w:right w:val="nil"/>
          <w:between w:val="nil"/>
        </w:pBdr>
        <w:tabs>
          <w:tab w:val="left" w:pos="2268"/>
          <w:tab w:val="left" w:pos="927"/>
        </w:tabs>
        <w:rPr>
          <w:color w:val="000000"/>
          <w:sz w:val="24"/>
          <w:szCs w:val="24"/>
        </w:rPr>
      </w:pPr>
      <w:r>
        <w:rPr>
          <w:color w:val="000000"/>
          <w:sz w:val="24"/>
          <w:szCs w:val="24"/>
        </w:rPr>
        <w:t xml:space="preserve">Romanes, G. J. (1887). “Mental differences between men and women”. In D. Spencer (Ed) </w:t>
      </w:r>
      <w:r>
        <w:rPr>
          <w:i/>
          <w:color w:val="000000"/>
          <w:sz w:val="24"/>
          <w:szCs w:val="24"/>
        </w:rPr>
        <w:t>Education papers: Women's quest for equality in Britain, 1850-1912</w:t>
      </w:r>
      <w:r>
        <w:rPr>
          <w:color w:val="000000"/>
          <w:sz w:val="24"/>
          <w:szCs w:val="24"/>
        </w:rPr>
        <w:t>. London &amp; New York: Routledge &amp; Kegan Paul.</w:t>
      </w:r>
    </w:p>
    <w:p w14:paraId="20FA7CD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Rosen, M. (1995). “Gender differences in structure, means and variances of hierarchically ordered ability dimensions”. </w:t>
      </w:r>
      <w:r>
        <w:rPr>
          <w:i/>
          <w:color w:val="000000"/>
          <w:sz w:val="24"/>
          <w:szCs w:val="24"/>
        </w:rPr>
        <w:t>Learning &amp; Instruction</w:t>
      </w:r>
      <w:r>
        <w:rPr>
          <w:color w:val="000000"/>
          <w:sz w:val="24"/>
          <w:szCs w:val="24"/>
        </w:rPr>
        <w:t xml:space="preserve"> 5: </w:t>
      </w:r>
      <w:r>
        <w:rPr>
          <w:color w:val="000000"/>
          <w:sz w:val="24"/>
          <w:szCs w:val="24"/>
        </w:rPr>
        <w:t xml:space="preserve">37-62. </w:t>
      </w:r>
    </w:p>
    <w:p w14:paraId="20FA7CDC"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Rosseti</w:t>
      </w:r>
      <w:proofErr w:type="spellEnd"/>
      <w:r>
        <w:rPr>
          <w:color w:val="000000"/>
          <w:sz w:val="24"/>
          <w:szCs w:val="24"/>
        </w:rPr>
        <w:t xml:space="preserve">, M. O., </w:t>
      </w:r>
      <w:proofErr w:type="spellStart"/>
      <w:r>
        <w:rPr>
          <w:color w:val="000000"/>
          <w:sz w:val="24"/>
          <w:szCs w:val="24"/>
        </w:rPr>
        <w:t>Rabelo</w:t>
      </w:r>
      <w:proofErr w:type="spellEnd"/>
      <w:r>
        <w:rPr>
          <w:color w:val="000000"/>
          <w:sz w:val="24"/>
          <w:szCs w:val="24"/>
        </w:rPr>
        <w:t xml:space="preserve">, I. S., Leme, I. F. A. S., </w:t>
      </w:r>
      <w:proofErr w:type="spellStart"/>
      <w:r>
        <w:rPr>
          <w:color w:val="000000"/>
          <w:sz w:val="24"/>
          <w:szCs w:val="24"/>
        </w:rPr>
        <w:t>Pacanaro</w:t>
      </w:r>
      <w:proofErr w:type="spellEnd"/>
      <w:r>
        <w:rPr>
          <w:color w:val="000000"/>
          <w:sz w:val="24"/>
          <w:szCs w:val="24"/>
        </w:rPr>
        <w:t xml:space="preserve">, S. V. &amp; </w:t>
      </w:r>
      <w:proofErr w:type="spellStart"/>
      <w:r>
        <w:rPr>
          <w:color w:val="000000"/>
          <w:sz w:val="24"/>
          <w:szCs w:val="24"/>
        </w:rPr>
        <w:t>Guntet</w:t>
      </w:r>
      <w:proofErr w:type="spellEnd"/>
      <w:r>
        <w:rPr>
          <w:color w:val="000000"/>
          <w:sz w:val="24"/>
          <w:szCs w:val="24"/>
        </w:rPr>
        <w:t>, I. B. (2009). “</w:t>
      </w:r>
      <w:proofErr w:type="spellStart"/>
      <w:r>
        <w:rPr>
          <w:color w:val="000000"/>
          <w:sz w:val="24"/>
          <w:szCs w:val="24"/>
        </w:rPr>
        <w:t>Evidências</w:t>
      </w:r>
      <w:proofErr w:type="spellEnd"/>
      <w:r>
        <w:rPr>
          <w:color w:val="000000"/>
          <w:sz w:val="24"/>
          <w:szCs w:val="24"/>
        </w:rPr>
        <w:t xml:space="preserve"> de </w:t>
      </w:r>
      <w:proofErr w:type="spellStart"/>
      <w:r>
        <w:rPr>
          <w:color w:val="000000"/>
          <w:sz w:val="24"/>
          <w:szCs w:val="24"/>
        </w:rPr>
        <w:t>validade</w:t>
      </w:r>
      <w:proofErr w:type="spellEnd"/>
      <w:r>
        <w:rPr>
          <w:color w:val="000000"/>
          <w:sz w:val="24"/>
          <w:szCs w:val="24"/>
        </w:rPr>
        <w:t xml:space="preserve"> das </w:t>
      </w:r>
      <w:proofErr w:type="spellStart"/>
      <w:r>
        <w:rPr>
          <w:color w:val="000000"/>
          <w:sz w:val="24"/>
          <w:szCs w:val="24"/>
        </w:rPr>
        <w:t>Matrizes</w:t>
      </w:r>
      <w:proofErr w:type="spellEnd"/>
      <w:r>
        <w:rPr>
          <w:color w:val="000000"/>
          <w:sz w:val="24"/>
          <w:szCs w:val="24"/>
        </w:rPr>
        <w:t xml:space="preserve"> </w:t>
      </w:r>
      <w:proofErr w:type="spellStart"/>
      <w:r>
        <w:rPr>
          <w:color w:val="000000"/>
          <w:sz w:val="24"/>
          <w:szCs w:val="24"/>
        </w:rPr>
        <w:t>Progressivas</w:t>
      </w:r>
      <w:proofErr w:type="spellEnd"/>
      <w:r>
        <w:rPr>
          <w:color w:val="000000"/>
          <w:sz w:val="24"/>
          <w:szCs w:val="24"/>
        </w:rPr>
        <w:t xml:space="preserve"> </w:t>
      </w:r>
      <w:proofErr w:type="spellStart"/>
      <w:r>
        <w:rPr>
          <w:color w:val="000000"/>
          <w:sz w:val="24"/>
          <w:szCs w:val="24"/>
        </w:rPr>
        <w:t>Avançadas</w:t>
      </w:r>
      <w:proofErr w:type="spellEnd"/>
      <w:r>
        <w:rPr>
          <w:color w:val="000000"/>
          <w:sz w:val="24"/>
          <w:szCs w:val="24"/>
        </w:rPr>
        <w:t xml:space="preserve"> de Raven </w:t>
      </w:r>
      <w:proofErr w:type="spellStart"/>
      <w:r>
        <w:rPr>
          <w:color w:val="000000"/>
          <w:sz w:val="24"/>
          <w:szCs w:val="24"/>
        </w:rPr>
        <w:t>em</w:t>
      </w:r>
      <w:proofErr w:type="spellEnd"/>
      <w:r>
        <w:rPr>
          <w:color w:val="000000"/>
          <w:sz w:val="24"/>
          <w:szCs w:val="24"/>
        </w:rPr>
        <w:t xml:space="preserve"> </w:t>
      </w:r>
      <w:proofErr w:type="spellStart"/>
      <w:r>
        <w:rPr>
          <w:color w:val="000000"/>
          <w:sz w:val="24"/>
          <w:szCs w:val="24"/>
        </w:rPr>
        <w:t>universitários</w:t>
      </w:r>
      <w:proofErr w:type="spellEnd"/>
      <w:r>
        <w:rPr>
          <w:color w:val="000000"/>
          <w:sz w:val="24"/>
          <w:szCs w:val="24"/>
        </w:rPr>
        <w:t xml:space="preserve"> [Validity Evidence of Raven’s Advanced Progressive Matrices in universi</w:t>
      </w:r>
      <w:r>
        <w:rPr>
          <w:color w:val="000000"/>
          <w:sz w:val="24"/>
          <w:szCs w:val="24"/>
        </w:rPr>
        <w:t xml:space="preserve">ty students]”. </w:t>
      </w:r>
      <w:proofErr w:type="spellStart"/>
      <w:r>
        <w:rPr>
          <w:i/>
          <w:color w:val="000000"/>
          <w:sz w:val="24"/>
          <w:szCs w:val="24"/>
        </w:rPr>
        <w:t>Psico</w:t>
      </w:r>
      <w:proofErr w:type="spellEnd"/>
      <w:r>
        <w:rPr>
          <w:i/>
          <w:color w:val="000000"/>
          <w:sz w:val="24"/>
          <w:szCs w:val="24"/>
        </w:rPr>
        <w:t xml:space="preserve">-USF </w:t>
      </w:r>
      <w:r>
        <w:rPr>
          <w:color w:val="000000"/>
          <w:sz w:val="24"/>
          <w:szCs w:val="24"/>
        </w:rPr>
        <w:t>14: 177-184.</w:t>
      </w:r>
    </w:p>
    <w:p w14:paraId="20FA7CDD" w14:textId="77777777" w:rsidR="00332C51" w:rsidRDefault="00F170AA">
      <w:pPr>
        <w:widowControl w:val="0"/>
        <w:pBdr>
          <w:top w:val="nil"/>
          <w:left w:val="nil"/>
          <w:bottom w:val="nil"/>
          <w:right w:val="nil"/>
          <w:between w:val="nil"/>
        </w:pBdr>
        <w:tabs>
          <w:tab w:val="left" w:pos="2268"/>
        </w:tabs>
        <w:rPr>
          <w:color w:val="000000"/>
          <w:sz w:val="24"/>
          <w:szCs w:val="24"/>
        </w:rPr>
      </w:pPr>
      <w:proofErr w:type="spellStart"/>
      <w:r>
        <w:rPr>
          <w:color w:val="000000"/>
          <w:sz w:val="24"/>
          <w:szCs w:val="24"/>
        </w:rPr>
        <w:t>Rózsa</w:t>
      </w:r>
      <w:proofErr w:type="spellEnd"/>
      <w:r>
        <w:rPr>
          <w:color w:val="000000"/>
          <w:sz w:val="24"/>
          <w:szCs w:val="24"/>
        </w:rPr>
        <w:t xml:space="preserve">, S., </w:t>
      </w:r>
      <w:proofErr w:type="spellStart"/>
      <w:r>
        <w:rPr>
          <w:color w:val="000000"/>
          <w:sz w:val="24"/>
          <w:szCs w:val="24"/>
        </w:rPr>
        <w:t>Kő</w:t>
      </w:r>
      <w:proofErr w:type="spellEnd"/>
      <w:r>
        <w:rPr>
          <w:color w:val="000000"/>
          <w:sz w:val="24"/>
          <w:szCs w:val="24"/>
        </w:rPr>
        <w:t xml:space="preserve">, N., </w:t>
      </w:r>
      <w:proofErr w:type="spellStart"/>
      <w:r>
        <w:rPr>
          <w:color w:val="000000"/>
          <w:sz w:val="24"/>
          <w:szCs w:val="24"/>
        </w:rPr>
        <w:t>Mészáros</w:t>
      </w:r>
      <w:proofErr w:type="spellEnd"/>
      <w:r>
        <w:rPr>
          <w:color w:val="000000"/>
          <w:sz w:val="24"/>
          <w:szCs w:val="24"/>
        </w:rPr>
        <w:t xml:space="preserve">, A., </w:t>
      </w:r>
      <w:proofErr w:type="spellStart"/>
      <w:r>
        <w:rPr>
          <w:color w:val="000000"/>
          <w:sz w:val="24"/>
          <w:szCs w:val="24"/>
        </w:rPr>
        <w:t>Kuncz</w:t>
      </w:r>
      <w:proofErr w:type="spellEnd"/>
      <w:r>
        <w:rPr>
          <w:color w:val="000000"/>
          <w:sz w:val="24"/>
          <w:szCs w:val="24"/>
        </w:rPr>
        <w:t xml:space="preserve">, E., </w:t>
      </w:r>
      <w:proofErr w:type="spellStart"/>
      <w:r>
        <w:rPr>
          <w:color w:val="000000"/>
          <w:sz w:val="24"/>
          <w:szCs w:val="24"/>
        </w:rPr>
        <w:t>Mlinkó</w:t>
      </w:r>
      <w:proofErr w:type="spellEnd"/>
      <w:r>
        <w:rPr>
          <w:color w:val="000000"/>
          <w:sz w:val="24"/>
          <w:szCs w:val="24"/>
        </w:rPr>
        <w:t xml:space="preserve">, R. (2010). “A WAIS–IV </w:t>
      </w:r>
      <w:proofErr w:type="spellStart"/>
      <w:r>
        <w:rPr>
          <w:color w:val="000000"/>
          <w:sz w:val="24"/>
          <w:szCs w:val="24"/>
        </w:rPr>
        <w:t>felnőtt</w:t>
      </w:r>
      <w:proofErr w:type="spellEnd"/>
      <w:r>
        <w:rPr>
          <w:color w:val="000000"/>
          <w:sz w:val="24"/>
          <w:szCs w:val="24"/>
        </w:rPr>
        <w:t xml:space="preserve"> </w:t>
      </w:r>
      <w:proofErr w:type="spellStart"/>
      <w:r>
        <w:rPr>
          <w:color w:val="000000"/>
          <w:sz w:val="24"/>
          <w:szCs w:val="24"/>
        </w:rPr>
        <w:t>intelligenciateszt</w:t>
      </w:r>
      <w:proofErr w:type="spellEnd"/>
      <w:r>
        <w:rPr>
          <w:color w:val="000000"/>
          <w:sz w:val="24"/>
          <w:szCs w:val="24"/>
        </w:rPr>
        <w:t xml:space="preserve"> </w:t>
      </w:r>
      <w:proofErr w:type="spellStart"/>
      <w:r>
        <w:rPr>
          <w:color w:val="000000"/>
          <w:sz w:val="24"/>
          <w:szCs w:val="24"/>
        </w:rPr>
        <w:t>magyar</w:t>
      </w:r>
      <w:proofErr w:type="spellEnd"/>
      <w:r>
        <w:rPr>
          <w:color w:val="000000"/>
          <w:sz w:val="24"/>
          <w:szCs w:val="24"/>
        </w:rPr>
        <w:t xml:space="preserve"> </w:t>
      </w:r>
      <w:proofErr w:type="spellStart"/>
      <w:r>
        <w:rPr>
          <w:color w:val="000000"/>
          <w:sz w:val="24"/>
          <w:szCs w:val="24"/>
        </w:rPr>
        <w:t>kézikönyve</w:t>
      </w:r>
      <w:proofErr w:type="spellEnd"/>
      <w:r>
        <w:rPr>
          <w:color w:val="000000"/>
          <w:sz w:val="24"/>
          <w:szCs w:val="24"/>
        </w:rPr>
        <w:t xml:space="preserve">. </w:t>
      </w:r>
      <w:proofErr w:type="spellStart"/>
      <w:r>
        <w:rPr>
          <w:color w:val="000000"/>
          <w:sz w:val="24"/>
          <w:szCs w:val="24"/>
        </w:rPr>
        <w:t>Hazai</w:t>
      </w:r>
      <w:proofErr w:type="spellEnd"/>
      <w:r>
        <w:rPr>
          <w:color w:val="000000"/>
          <w:sz w:val="24"/>
          <w:szCs w:val="24"/>
        </w:rPr>
        <w:t xml:space="preserve"> </w:t>
      </w:r>
      <w:proofErr w:type="spellStart"/>
      <w:r>
        <w:rPr>
          <w:color w:val="000000"/>
          <w:sz w:val="24"/>
          <w:szCs w:val="24"/>
        </w:rPr>
        <w:t>tapasztalatok</w:t>
      </w:r>
      <w:proofErr w:type="spellEnd"/>
      <w:r>
        <w:rPr>
          <w:color w:val="000000"/>
          <w:sz w:val="24"/>
          <w:szCs w:val="24"/>
        </w:rPr>
        <w:t xml:space="preserve">, </w:t>
      </w:r>
      <w:proofErr w:type="spellStart"/>
      <w:r>
        <w:rPr>
          <w:color w:val="000000"/>
          <w:sz w:val="24"/>
          <w:szCs w:val="24"/>
        </w:rPr>
        <w:t>vizsgálati</w:t>
      </w:r>
      <w:proofErr w:type="spellEnd"/>
      <w:r>
        <w:rPr>
          <w:color w:val="000000"/>
          <w:sz w:val="24"/>
          <w:szCs w:val="24"/>
        </w:rPr>
        <w:t xml:space="preserve"> </w:t>
      </w:r>
      <w:proofErr w:type="spellStart"/>
      <w:r>
        <w:rPr>
          <w:color w:val="000000"/>
          <w:sz w:val="24"/>
          <w:szCs w:val="24"/>
        </w:rPr>
        <w:t>eredmények</w:t>
      </w:r>
      <w:proofErr w:type="spellEnd"/>
      <w:r>
        <w:rPr>
          <w:color w:val="000000"/>
          <w:sz w:val="24"/>
          <w:szCs w:val="24"/>
        </w:rPr>
        <w:t xml:space="preserve"> </w:t>
      </w:r>
      <w:proofErr w:type="spellStart"/>
      <w:r>
        <w:rPr>
          <w:color w:val="000000"/>
          <w:sz w:val="24"/>
          <w:szCs w:val="24"/>
        </w:rPr>
        <w:t>és</w:t>
      </w:r>
      <w:proofErr w:type="spellEnd"/>
      <w:r>
        <w:rPr>
          <w:color w:val="000000"/>
          <w:sz w:val="24"/>
          <w:szCs w:val="24"/>
        </w:rPr>
        <w:t xml:space="preserve"> </w:t>
      </w:r>
      <w:proofErr w:type="spellStart"/>
      <w:r>
        <w:rPr>
          <w:color w:val="000000"/>
          <w:sz w:val="24"/>
          <w:szCs w:val="24"/>
        </w:rPr>
        <w:t>normák</w:t>
      </w:r>
      <w:proofErr w:type="spellEnd"/>
      <w:r>
        <w:rPr>
          <w:color w:val="000000"/>
          <w:sz w:val="24"/>
          <w:szCs w:val="24"/>
        </w:rPr>
        <w:t>. [WAIS−IV Wechsler Adult Intelligence Scale –</w:t>
      </w:r>
      <w:r>
        <w:rPr>
          <w:color w:val="000000"/>
          <w:sz w:val="24"/>
          <w:szCs w:val="24"/>
        </w:rPr>
        <w:t xml:space="preserve"> Fourth Edition Hungarian Technical and Interpretive Manual]”. OS Hungary </w:t>
      </w:r>
      <w:proofErr w:type="spellStart"/>
      <w:r>
        <w:rPr>
          <w:color w:val="000000"/>
          <w:sz w:val="24"/>
          <w:szCs w:val="24"/>
        </w:rPr>
        <w:t>Tesztfejlesztő</w:t>
      </w:r>
      <w:proofErr w:type="spellEnd"/>
      <w:r>
        <w:rPr>
          <w:color w:val="000000"/>
          <w:sz w:val="24"/>
          <w:szCs w:val="24"/>
        </w:rPr>
        <w:t>.</w:t>
      </w:r>
    </w:p>
    <w:p w14:paraId="20FA7CDE" w14:textId="77777777" w:rsidR="00332C51" w:rsidRDefault="00F170AA">
      <w:pPr>
        <w:widowControl w:val="0"/>
        <w:pBdr>
          <w:top w:val="nil"/>
          <w:left w:val="nil"/>
          <w:bottom w:val="nil"/>
          <w:right w:val="nil"/>
          <w:between w:val="nil"/>
        </w:pBdr>
        <w:tabs>
          <w:tab w:val="left" w:pos="2268"/>
        </w:tabs>
        <w:rPr>
          <w:color w:val="000000"/>
          <w:sz w:val="24"/>
          <w:szCs w:val="24"/>
        </w:rPr>
      </w:pPr>
      <w:proofErr w:type="spellStart"/>
      <w:r>
        <w:rPr>
          <w:color w:val="000000"/>
          <w:sz w:val="24"/>
          <w:szCs w:val="24"/>
        </w:rPr>
        <w:t>Ruigroka</w:t>
      </w:r>
      <w:proofErr w:type="spellEnd"/>
      <w:r>
        <w:rPr>
          <w:color w:val="000000"/>
          <w:sz w:val="24"/>
          <w:szCs w:val="24"/>
        </w:rPr>
        <w:t xml:space="preserve">, A. N. V., </w:t>
      </w:r>
      <w:proofErr w:type="spellStart"/>
      <w:r>
        <w:rPr>
          <w:color w:val="000000"/>
          <w:sz w:val="24"/>
          <w:szCs w:val="24"/>
        </w:rPr>
        <w:t>Salimi-Khorshidib</w:t>
      </w:r>
      <w:proofErr w:type="spellEnd"/>
      <w:r>
        <w:rPr>
          <w:color w:val="000000"/>
          <w:sz w:val="24"/>
          <w:szCs w:val="24"/>
        </w:rPr>
        <w:t>, G., Laia, M-C., Baron-Cohen, S., Lombardo, M. V., Tait, R. J. &amp; Suckling, J. (2014). “A meta-analysis of sex differences in hum</w:t>
      </w:r>
      <w:r>
        <w:rPr>
          <w:color w:val="000000"/>
          <w:sz w:val="24"/>
          <w:szCs w:val="24"/>
        </w:rPr>
        <w:t>an brain structure”.</w:t>
      </w:r>
      <w:r>
        <w:rPr>
          <w:i/>
          <w:color w:val="000000"/>
          <w:sz w:val="24"/>
          <w:szCs w:val="24"/>
        </w:rPr>
        <w:t xml:space="preserve"> Neuroscience and </w:t>
      </w:r>
      <w:proofErr w:type="spellStart"/>
      <w:r>
        <w:rPr>
          <w:i/>
          <w:color w:val="000000"/>
          <w:sz w:val="24"/>
          <w:szCs w:val="24"/>
        </w:rPr>
        <w:t>Biobehavioral</w:t>
      </w:r>
      <w:proofErr w:type="spellEnd"/>
      <w:r>
        <w:rPr>
          <w:i/>
          <w:color w:val="000000"/>
          <w:sz w:val="24"/>
          <w:szCs w:val="24"/>
        </w:rPr>
        <w:t xml:space="preserve"> Reviews</w:t>
      </w:r>
      <w:r>
        <w:rPr>
          <w:color w:val="000000"/>
          <w:sz w:val="24"/>
          <w:szCs w:val="24"/>
        </w:rPr>
        <w:t xml:space="preserve"> 39: 34–50. </w:t>
      </w:r>
    </w:p>
    <w:p w14:paraId="20FA7CDF" w14:textId="77777777" w:rsidR="00332C51" w:rsidRDefault="00F170AA">
      <w:pPr>
        <w:widowControl w:val="0"/>
        <w:pBdr>
          <w:top w:val="nil"/>
          <w:left w:val="nil"/>
          <w:bottom w:val="nil"/>
          <w:right w:val="nil"/>
          <w:between w:val="nil"/>
        </w:pBdr>
        <w:tabs>
          <w:tab w:val="center" w:pos="4153"/>
          <w:tab w:val="right" w:pos="8306"/>
        </w:tabs>
        <w:rPr>
          <w:color w:val="000000"/>
          <w:sz w:val="24"/>
          <w:szCs w:val="24"/>
        </w:rPr>
      </w:pPr>
      <w:r>
        <w:rPr>
          <w:color w:val="000000"/>
          <w:sz w:val="24"/>
          <w:szCs w:val="24"/>
        </w:rPr>
        <w:t xml:space="preserve">Rushton, J. P. (1992). “Cranial capacity related to sex, rank, and race in a stratified sample of 6,325 U.S. Military personnel”. </w:t>
      </w:r>
      <w:r>
        <w:rPr>
          <w:i/>
          <w:color w:val="000000"/>
          <w:sz w:val="24"/>
          <w:szCs w:val="24"/>
        </w:rPr>
        <w:t>Intelligence</w:t>
      </w:r>
      <w:r>
        <w:rPr>
          <w:color w:val="000000"/>
          <w:sz w:val="24"/>
          <w:szCs w:val="24"/>
        </w:rPr>
        <w:t xml:space="preserve"> 16: 401-414. </w:t>
      </w:r>
    </w:p>
    <w:p w14:paraId="20FA7CE0" w14:textId="77777777" w:rsidR="00332C51" w:rsidRPr="003B4A8F" w:rsidRDefault="00F170AA">
      <w:pPr>
        <w:widowControl w:val="0"/>
        <w:pBdr>
          <w:top w:val="nil"/>
          <w:left w:val="nil"/>
          <w:bottom w:val="nil"/>
          <w:right w:val="nil"/>
          <w:between w:val="nil"/>
        </w:pBdr>
        <w:tabs>
          <w:tab w:val="center" w:pos="4153"/>
          <w:tab w:val="right" w:pos="8306"/>
        </w:tabs>
        <w:rPr>
          <w:color w:val="000000"/>
          <w:sz w:val="24"/>
          <w:szCs w:val="24"/>
          <w:lang w:val="fr-BE"/>
        </w:rPr>
      </w:pPr>
      <w:r>
        <w:rPr>
          <w:color w:val="000000"/>
          <w:sz w:val="24"/>
          <w:szCs w:val="24"/>
        </w:rPr>
        <w:t xml:space="preserve">Rushton, J. P. (1997). “Cranial size and IQ in Asian Americans from birth to age seven”. </w:t>
      </w:r>
      <w:r w:rsidRPr="003B4A8F">
        <w:rPr>
          <w:i/>
          <w:color w:val="000000"/>
          <w:sz w:val="24"/>
          <w:szCs w:val="24"/>
          <w:lang w:val="fr-BE"/>
        </w:rPr>
        <w:t>Intelligence</w:t>
      </w:r>
      <w:r w:rsidRPr="003B4A8F">
        <w:rPr>
          <w:color w:val="000000"/>
          <w:sz w:val="24"/>
          <w:szCs w:val="24"/>
          <w:lang w:val="fr-BE"/>
        </w:rPr>
        <w:t xml:space="preserve"> 25: 7-20. </w:t>
      </w:r>
    </w:p>
    <w:p w14:paraId="20FA7CE1" w14:textId="77777777" w:rsidR="00332C51" w:rsidRDefault="00F170AA">
      <w:pPr>
        <w:widowControl w:val="0"/>
        <w:pBdr>
          <w:top w:val="nil"/>
          <w:left w:val="nil"/>
          <w:bottom w:val="nil"/>
          <w:right w:val="nil"/>
          <w:between w:val="nil"/>
        </w:pBdr>
        <w:rPr>
          <w:color w:val="000000"/>
          <w:sz w:val="24"/>
          <w:szCs w:val="24"/>
        </w:rPr>
      </w:pPr>
      <w:r w:rsidRPr="003B4A8F">
        <w:rPr>
          <w:color w:val="000000"/>
          <w:sz w:val="24"/>
          <w:szCs w:val="24"/>
          <w:lang w:val="fr-BE"/>
        </w:rPr>
        <w:t xml:space="preserve">Saggino, A. Pezzuti, L., Tommasi, M., Cianci, L., Colom, R. &amp; Orsini, A. (2014). </w:t>
      </w:r>
      <w:r>
        <w:rPr>
          <w:color w:val="000000"/>
          <w:sz w:val="24"/>
          <w:szCs w:val="24"/>
        </w:rPr>
        <w:t xml:space="preserve">“Null sex differences in general intelligence among elderly”. </w:t>
      </w:r>
      <w:r>
        <w:rPr>
          <w:i/>
          <w:color w:val="000000"/>
          <w:sz w:val="24"/>
          <w:szCs w:val="24"/>
        </w:rPr>
        <w:t xml:space="preserve">Personality and Individual Differences </w:t>
      </w:r>
      <w:r>
        <w:rPr>
          <w:color w:val="000000"/>
          <w:sz w:val="24"/>
          <w:szCs w:val="24"/>
        </w:rPr>
        <w:t>63: 53–57.</w:t>
      </w:r>
    </w:p>
    <w:p w14:paraId="20FA7CE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Saini, A. (2017). </w:t>
      </w:r>
      <w:r>
        <w:rPr>
          <w:i/>
          <w:color w:val="000000"/>
          <w:sz w:val="24"/>
          <w:szCs w:val="24"/>
        </w:rPr>
        <w:t xml:space="preserve">Inferior: How Science Got Women Wrong and the New Research That's Rewriting </w:t>
      </w:r>
      <w:proofErr w:type="gramStart"/>
      <w:r>
        <w:rPr>
          <w:i/>
          <w:color w:val="000000"/>
          <w:sz w:val="24"/>
          <w:szCs w:val="24"/>
        </w:rPr>
        <w:t>The</w:t>
      </w:r>
      <w:proofErr w:type="gramEnd"/>
      <w:r>
        <w:rPr>
          <w:i/>
          <w:color w:val="000000"/>
          <w:sz w:val="24"/>
          <w:szCs w:val="24"/>
        </w:rPr>
        <w:t xml:space="preserve"> Story. </w:t>
      </w:r>
      <w:r>
        <w:rPr>
          <w:color w:val="000000"/>
          <w:sz w:val="24"/>
          <w:szCs w:val="24"/>
        </w:rPr>
        <w:t xml:space="preserve">London: Harper Collins.  </w:t>
      </w:r>
    </w:p>
    <w:p w14:paraId="20FA7CE3"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 xml:space="preserve">Samuel, W. (1983). “Sex differences in spatial ability reflected in performance on IQ subtests by black or white examinees”. </w:t>
      </w:r>
      <w:r>
        <w:rPr>
          <w:i/>
          <w:color w:val="000000"/>
          <w:sz w:val="24"/>
          <w:szCs w:val="24"/>
        </w:rPr>
        <w:t xml:space="preserve">Personality and Individual Differences </w:t>
      </w:r>
      <w:r>
        <w:rPr>
          <w:color w:val="000000"/>
          <w:sz w:val="24"/>
          <w:szCs w:val="24"/>
        </w:rPr>
        <w:t xml:space="preserve">4: 219-221. </w:t>
      </w:r>
    </w:p>
    <w:p w14:paraId="20FA7CE4"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Salthouse, T. (2001). “Personal communication”.</w:t>
      </w:r>
    </w:p>
    <w:p w14:paraId="20FA7CE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Salthouse, T. A. (2004). “Local</w:t>
      </w:r>
      <w:r>
        <w:rPr>
          <w:color w:val="000000"/>
          <w:sz w:val="24"/>
          <w:szCs w:val="24"/>
        </w:rPr>
        <w:t xml:space="preserve">izing age-related individual differences in a hierarchical structure”. </w:t>
      </w:r>
      <w:r>
        <w:rPr>
          <w:i/>
          <w:color w:val="000000"/>
          <w:sz w:val="24"/>
          <w:szCs w:val="24"/>
        </w:rPr>
        <w:t xml:space="preserve">Intelligence </w:t>
      </w:r>
      <w:r>
        <w:rPr>
          <w:color w:val="000000"/>
          <w:sz w:val="24"/>
          <w:szCs w:val="24"/>
        </w:rPr>
        <w:t>32: 541–561.</w:t>
      </w:r>
    </w:p>
    <w:p w14:paraId="20FA7CE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Saunders, P. (2012). </w:t>
      </w:r>
      <w:r>
        <w:rPr>
          <w:i/>
          <w:color w:val="000000"/>
          <w:sz w:val="24"/>
          <w:szCs w:val="24"/>
        </w:rPr>
        <w:t>Social Mobility Myths</w:t>
      </w:r>
      <w:r>
        <w:rPr>
          <w:color w:val="000000"/>
          <w:sz w:val="24"/>
          <w:szCs w:val="24"/>
        </w:rPr>
        <w:t xml:space="preserve">. London: Civitas.  </w:t>
      </w:r>
    </w:p>
    <w:p w14:paraId="20FA7CE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Saunders, P. (2019). </w:t>
      </w:r>
      <w:r>
        <w:rPr>
          <w:i/>
          <w:color w:val="000000"/>
          <w:sz w:val="24"/>
          <w:szCs w:val="24"/>
        </w:rPr>
        <w:t>Social Mobility Truths</w:t>
      </w:r>
      <w:r>
        <w:rPr>
          <w:color w:val="000000"/>
          <w:sz w:val="24"/>
          <w:szCs w:val="24"/>
        </w:rPr>
        <w:t xml:space="preserve">. London: Civitas.  </w:t>
      </w:r>
    </w:p>
    <w:p w14:paraId="20FA7CE8"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Savage McGlynn, E. (2012). “Sex </w:t>
      </w:r>
      <w:r>
        <w:rPr>
          <w:color w:val="000000"/>
          <w:sz w:val="24"/>
          <w:szCs w:val="24"/>
        </w:rPr>
        <w:t xml:space="preserve">differences in intelligence in younger and older participants of the Raven’s Standard Progressive Matrices Plus”. </w:t>
      </w:r>
      <w:r>
        <w:rPr>
          <w:i/>
          <w:color w:val="000000"/>
          <w:sz w:val="24"/>
          <w:szCs w:val="24"/>
        </w:rPr>
        <w:t>Personality and Individual Differences</w:t>
      </w:r>
      <w:r>
        <w:rPr>
          <w:color w:val="000000"/>
          <w:sz w:val="24"/>
          <w:szCs w:val="24"/>
        </w:rPr>
        <w:t xml:space="preserve"> 53: 137–141. </w:t>
      </w:r>
    </w:p>
    <w:p w14:paraId="20FA7CE9"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Scottish Council for Research in Education (1933).</w:t>
      </w:r>
      <w:r>
        <w:rPr>
          <w:i/>
          <w:color w:val="000000"/>
          <w:sz w:val="24"/>
          <w:szCs w:val="24"/>
        </w:rPr>
        <w:t xml:space="preserve"> The Intelligence of Scottish Children</w:t>
      </w:r>
      <w:r>
        <w:rPr>
          <w:color w:val="000000"/>
          <w:sz w:val="24"/>
          <w:szCs w:val="24"/>
        </w:rPr>
        <w:t>.</w:t>
      </w:r>
      <w:r>
        <w:rPr>
          <w:color w:val="000000"/>
          <w:sz w:val="24"/>
          <w:szCs w:val="24"/>
        </w:rPr>
        <w:t xml:space="preserve"> London: University of London Press.</w:t>
      </w:r>
    </w:p>
    <w:p w14:paraId="20FA7CEA"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Scottish Council (1967). </w:t>
      </w:r>
      <w:r>
        <w:rPr>
          <w:i/>
          <w:color w:val="000000"/>
          <w:sz w:val="24"/>
          <w:szCs w:val="24"/>
        </w:rPr>
        <w:t>The Scottish Standardisation of the WISC</w:t>
      </w:r>
      <w:r>
        <w:rPr>
          <w:color w:val="000000"/>
          <w:sz w:val="24"/>
          <w:szCs w:val="24"/>
        </w:rPr>
        <w:t>. London: University of London Press.</w:t>
      </w:r>
    </w:p>
    <w:p w14:paraId="20FA7CE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Seashore, H., </w:t>
      </w:r>
      <w:proofErr w:type="spellStart"/>
      <w:r>
        <w:rPr>
          <w:color w:val="000000"/>
          <w:sz w:val="24"/>
          <w:szCs w:val="24"/>
        </w:rPr>
        <w:t>Wesman</w:t>
      </w:r>
      <w:proofErr w:type="spellEnd"/>
      <w:r>
        <w:rPr>
          <w:color w:val="000000"/>
          <w:sz w:val="24"/>
          <w:szCs w:val="24"/>
        </w:rPr>
        <w:t xml:space="preserve">, A. &amp; </w:t>
      </w:r>
      <w:proofErr w:type="spellStart"/>
      <w:r>
        <w:rPr>
          <w:color w:val="000000"/>
          <w:sz w:val="24"/>
          <w:szCs w:val="24"/>
        </w:rPr>
        <w:t>Doppelt</w:t>
      </w:r>
      <w:proofErr w:type="spellEnd"/>
      <w:r>
        <w:rPr>
          <w:color w:val="000000"/>
          <w:sz w:val="24"/>
          <w:szCs w:val="24"/>
        </w:rPr>
        <w:t>, J. (1950). “The standardization of the Wechsler Intelligence Scale for Children”</w:t>
      </w:r>
      <w:r>
        <w:rPr>
          <w:color w:val="000000"/>
          <w:sz w:val="24"/>
          <w:szCs w:val="24"/>
        </w:rPr>
        <w:t xml:space="preserve">. </w:t>
      </w:r>
      <w:r>
        <w:rPr>
          <w:i/>
          <w:color w:val="000000"/>
          <w:sz w:val="24"/>
          <w:szCs w:val="24"/>
        </w:rPr>
        <w:t>Journal of Consulting Psychology</w:t>
      </w:r>
      <w:r>
        <w:rPr>
          <w:color w:val="000000"/>
          <w:sz w:val="24"/>
          <w:szCs w:val="24"/>
        </w:rPr>
        <w:t xml:space="preserve"> 14: 401-414.</w:t>
      </w:r>
    </w:p>
    <w:p w14:paraId="20FA7CEC"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Sellami</w:t>
      </w:r>
      <w:proofErr w:type="spellEnd"/>
      <w:r>
        <w:rPr>
          <w:color w:val="000000"/>
          <w:sz w:val="24"/>
          <w:szCs w:val="24"/>
        </w:rPr>
        <w:t xml:space="preserve">, K., </w:t>
      </w:r>
      <w:proofErr w:type="spellStart"/>
      <w:r>
        <w:rPr>
          <w:color w:val="000000"/>
          <w:sz w:val="24"/>
          <w:szCs w:val="24"/>
        </w:rPr>
        <w:t>Infanzón</w:t>
      </w:r>
      <w:proofErr w:type="spellEnd"/>
      <w:r>
        <w:rPr>
          <w:color w:val="000000"/>
          <w:sz w:val="24"/>
          <w:szCs w:val="24"/>
        </w:rPr>
        <w:t>, E.</w:t>
      </w:r>
      <w:proofErr w:type="gramStart"/>
      <w:r>
        <w:rPr>
          <w:color w:val="000000"/>
          <w:sz w:val="24"/>
          <w:szCs w:val="24"/>
        </w:rPr>
        <w:t xml:space="preserve">,  </w:t>
      </w:r>
      <w:proofErr w:type="spellStart"/>
      <w:r>
        <w:rPr>
          <w:color w:val="000000"/>
          <w:sz w:val="24"/>
          <w:szCs w:val="24"/>
        </w:rPr>
        <w:t>Lanzón</w:t>
      </w:r>
      <w:proofErr w:type="spellEnd"/>
      <w:proofErr w:type="gramEnd"/>
      <w:r>
        <w:rPr>
          <w:color w:val="000000"/>
          <w:sz w:val="24"/>
          <w:szCs w:val="24"/>
        </w:rPr>
        <w:t xml:space="preserve">; T., Díaz, A. &amp; Lynn, R. (2010). “Sex differences in means and variance of intelligence: Some data from Morocco”. </w:t>
      </w:r>
      <w:r>
        <w:rPr>
          <w:i/>
          <w:color w:val="000000"/>
          <w:sz w:val="24"/>
          <w:szCs w:val="24"/>
        </w:rPr>
        <w:t>Mankind Quarterly</w:t>
      </w:r>
      <w:r>
        <w:rPr>
          <w:color w:val="000000"/>
          <w:sz w:val="24"/>
          <w:szCs w:val="24"/>
        </w:rPr>
        <w:t xml:space="preserve"> 50: 210-220.</w:t>
      </w:r>
    </w:p>
    <w:p w14:paraId="20FA7CED"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Sellers, A. H., Burns, W. J. &amp; </w:t>
      </w:r>
      <w:proofErr w:type="spellStart"/>
      <w:r>
        <w:rPr>
          <w:color w:val="000000"/>
          <w:sz w:val="24"/>
          <w:szCs w:val="24"/>
        </w:rPr>
        <w:t>Guyrke</w:t>
      </w:r>
      <w:proofErr w:type="spellEnd"/>
      <w:r>
        <w:rPr>
          <w:color w:val="000000"/>
          <w:sz w:val="24"/>
          <w:szCs w:val="24"/>
        </w:rPr>
        <w:t>, J. (2002). “Differences in young chil</w:t>
      </w:r>
      <w:r>
        <w:rPr>
          <w:color w:val="000000"/>
          <w:sz w:val="24"/>
          <w:szCs w:val="24"/>
        </w:rPr>
        <w:t xml:space="preserve">dren's IQs on the Wechsler Preschool and Primary Scale of Intelligence-Revised as a function of stratification variables”. </w:t>
      </w:r>
      <w:r>
        <w:rPr>
          <w:i/>
          <w:color w:val="000000"/>
          <w:sz w:val="24"/>
          <w:szCs w:val="24"/>
        </w:rPr>
        <w:t>Applied Neuropsychology</w:t>
      </w:r>
      <w:r>
        <w:rPr>
          <w:color w:val="000000"/>
          <w:sz w:val="24"/>
          <w:szCs w:val="24"/>
        </w:rPr>
        <w:t xml:space="preserve"> 9: 65-73.</w:t>
      </w:r>
    </w:p>
    <w:p w14:paraId="20FA7CEE"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Shahim</w:t>
      </w:r>
      <w:proofErr w:type="spellEnd"/>
      <w:r>
        <w:rPr>
          <w:color w:val="000000"/>
          <w:sz w:val="24"/>
          <w:szCs w:val="24"/>
        </w:rPr>
        <w:t xml:space="preserve">, S. (1990). “Translation, adaptation and standardization of the Wechsler Intelligence Scale </w:t>
      </w:r>
      <w:proofErr w:type="gramStart"/>
      <w:r>
        <w:rPr>
          <w:color w:val="000000"/>
          <w:sz w:val="24"/>
          <w:szCs w:val="24"/>
        </w:rPr>
        <w:lastRenderedPageBreak/>
        <w:t>For</w:t>
      </w:r>
      <w:proofErr w:type="gramEnd"/>
      <w:r>
        <w:rPr>
          <w:color w:val="000000"/>
          <w:sz w:val="24"/>
          <w:szCs w:val="24"/>
        </w:rPr>
        <w:t xml:space="preserve"> Children-Revised in Iran”. </w:t>
      </w:r>
      <w:r>
        <w:rPr>
          <w:i/>
          <w:color w:val="000000"/>
          <w:sz w:val="24"/>
          <w:szCs w:val="24"/>
        </w:rPr>
        <w:t>Unpublished manuscript, Shiraz University College of Education</w:t>
      </w:r>
      <w:r>
        <w:rPr>
          <w:color w:val="000000"/>
          <w:sz w:val="24"/>
          <w:szCs w:val="24"/>
        </w:rPr>
        <w:t>.</w:t>
      </w:r>
    </w:p>
    <w:p w14:paraId="20FA7CEF"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Sbaibi</w:t>
      </w:r>
      <w:proofErr w:type="spellEnd"/>
      <w:r>
        <w:rPr>
          <w:color w:val="000000"/>
          <w:sz w:val="24"/>
          <w:szCs w:val="24"/>
        </w:rPr>
        <w:t xml:space="preserve">, R., </w:t>
      </w:r>
      <w:proofErr w:type="spellStart"/>
      <w:r>
        <w:rPr>
          <w:color w:val="000000"/>
          <w:sz w:val="24"/>
          <w:szCs w:val="24"/>
        </w:rPr>
        <w:t>Aboussaleh</w:t>
      </w:r>
      <w:proofErr w:type="spellEnd"/>
      <w:r>
        <w:rPr>
          <w:color w:val="000000"/>
          <w:sz w:val="24"/>
          <w:szCs w:val="24"/>
        </w:rPr>
        <w:t xml:space="preserve">, Y. &amp; </w:t>
      </w:r>
      <w:proofErr w:type="spellStart"/>
      <w:r>
        <w:rPr>
          <w:color w:val="000000"/>
          <w:sz w:val="24"/>
          <w:szCs w:val="24"/>
        </w:rPr>
        <w:t>Ahamim</w:t>
      </w:r>
      <w:proofErr w:type="spellEnd"/>
      <w:r>
        <w:rPr>
          <w:color w:val="000000"/>
          <w:sz w:val="24"/>
          <w:szCs w:val="24"/>
        </w:rPr>
        <w:t>, A. O. T. (2014). “Sex differences in means and variance among middle school children in the rural commune of Sidi El Kamel (</w:t>
      </w:r>
      <w:r>
        <w:rPr>
          <w:color w:val="000000"/>
          <w:sz w:val="24"/>
          <w:szCs w:val="24"/>
        </w:rPr>
        <w:t xml:space="preserve">North-Western Morocco)”.  </w:t>
      </w:r>
      <w:r>
        <w:rPr>
          <w:i/>
          <w:color w:val="000000"/>
          <w:sz w:val="24"/>
          <w:szCs w:val="24"/>
        </w:rPr>
        <w:t>Asian Journal of Scientific Research</w:t>
      </w:r>
      <w:r>
        <w:rPr>
          <w:color w:val="000000"/>
          <w:sz w:val="24"/>
          <w:szCs w:val="24"/>
        </w:rPr>
        <w:t xml:space="preserve"> 7: 376-385.  </w:t>
      </w:r>
    </w:p>
    <w:p w14:paraId="20FA7CF0"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Shaie</w:t>
      </w:r>
      <w:proofErr w:type="spellEnd"/>
      <w:r>
        <w:rPr>
          <w:color w:val="000000"/>
          <w:sz w:val="24"/>
          <w:szCs w:val="24"/>
        </w:rPr>
        <w:t xml:space="preserve">, K.W. (2005). </w:t>
      </w:r>
      <w:r>
        <w:rPr>
          <w:i/>
          <w:color w:val="000000"/>
          <w:sz w:val="24"/>
          <w:szCs w:val="24"/>
        </w:rPr>
        <w:t>Developmental Influences on Adult Intelligence</w:t>
      </w:r>
      <w:r>
        <w:rPr>
          <w:color w:val="000000"/>
          <w:sz w:val="24"/>
          <w:szCs w:val="24"/>
        </w:rPr>
        <w:t xml:space="preserve">. Oxford: Oxford: University Press. </w:t>
      </w:r>
    </w:p>
    <w:p w14:paraId="20FA7CF1"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Shamama</w:t>
      </w:r>
      <w:proofErr w:type="spellEnd"/>
      <w:r>
        <w:rPr>
          <w:color w:val="000000"/>
          <w:sz w:val="24"/>
          <w:szCs w:val="24"/>
        </w:rPr>
        <w:t>-</w:t>
      </w:r>
      <w:proofErr w:type="spellStart"/>
      <w:r>
        <w:rPr>
          <w:color w:val="000000"/>
          <w:sz w:val="24"/>
          <w:szCs w:val="24"/>
        </w:rPr>
        <w:t>tus</w:t>
      </w:r>
      <w:proofErr w:type="spellEnd"/>
      <w:r>
        <w:rPr>
          <w:color w:val="000000"/>
          <w:sz w:val="24"/>
          <w:szCs w:val="24"/>
        </w:rPr>
        <w:t>-Sabah, S., Gilani, N. &amp; Iftikhar, R. (2012). “Raven’s Progressiv</w:t>
      </w:r>
      <w:r>
        <w:rPr>
          <w:color w:val="000000"/>
          <w:sz w:val="24"/>
          <w:szCs w:val="24"/>
        </w:rPr>
        <w:t xml:space="preserve">e Matrices: Psychometric evidence, gender and social class differences in middle childhood”. </w:t>
      </w:r>
      <w:r>
        <w:rPr>
          <w:i/>
          <w:color w:val="000000"/>
          <w:sz w:val="24"/>
          <w:szCs w:val="24"/>
        </w:rPr>
        <w:t xml:space="preserve">Journal of Behavioural Sciences </w:t>
      </w:r>
      <w:r>
        <w:rPr>
          <w:color w:val="000000"/>
          <w:sz w:val="24"/>
          <w:szCs w:val="24"/>
        </w:rPr>
        <w:t xml:space="preserve">22: 120-131. </w:t>
      </w:r>
    </w:p>
    <w:p w14:paraId="20FA7CF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Shaw, D.J. (1965). “Sexual bias in the WAIS”.  </w:t>
      </w:r>
      <w:r>
        <w:rPr>
          <w:i/>
          <w:color w:val="000000"/>
          <w:sz w:val="24"/>
          <w:szCs w:val="24"/>
        </w:rPr>
        <w:t>Journal of Consulting Psychology</w:t>
      </w:r>
      <w:r>
        <w:rPr>
          <w:color w:val="000000"/>
          <w:sz w:val="24"/>
          <w:szCs w:val="24"/>
        </w:rPr>
        <w:t xml:space="preserve"> 29: 590-591.</w:t>
      </w:r>
    </w:p>
    <w:p w14:paraId="20FA7CF3"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Shipman, V.C. (1971). </w:t>
      </w:r>
      <w:r>
        <w:rPr>
          <w:i/>
          <w:color w:val="000000"/>
          <w:sz w:val="24"/>
          <w:szCs w:val="24"/>
        </w:rPr>
        <w:t>Di</w:t>
      </w:r>
      <w:r>
        <w:rPr>
          <w:i/>
          <w:color w:val="000000"/>
          <w:sz w:val="24"/>
          <w:szCs w:val="24"/>
        </w:rPr>
        <w:t>sadvantaged children and their first school experience.</w:t>
      </w:r>
      <w:r>
        <w:rPr>
          <w:color w:val="000000"/>
          <w:sz w:val="24"/>
          <w:szCs w:val="24"/>
        </w:rPr>
        <w:t xml:space="preserve"> Princeton, NJ: Educational Testing Service Head Start Study.  </w:t>
      </w:r>
    </w:p>
    <w:p w14:paraId="20FA7CF4"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Silverman, I. W. (2006). “Sex differences in simple visual reaction times: A historical meta-analysis”. </w:t>
      </w:r>
      <w:r>
        <w:rPr>
          <w:i/>
          <w:color w:val="000000"/>
          <w:sz w:val="24"/>
          <w:szCs w:val="24"/>
        </w:rPr>
        <w:t>Sex Roles</w:t>
      </w:r>
      <w:r>
        <w:rPr>
          <w:color w:val="000000"/>
          <w:sz w:val="24"/>
          <w:szCs w:val="24"/>
        </w:rPr>
        <w:t xml:space="preserve"> 54: 57-68.</w:t>
      </w:r>
    </w:p>
    <w:p w14:paraId="20FA7CF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Silverman, I.W., Choi, J. &amp; Peters, M. (2007). “The hunter-gatherer theory of sex differences in spatial abilities: Data from 40 countries”. </w:t>
      </w:r>
      <w:r>
        <w:rPr>
          <w:i/>
          <w:color w:val="000000"/>
          <w:sz w:val="24"/>
          <w:szCs w:val="24"/>
        </w:rPr>
        <w:t xml:space="preserve">Archives of Sexual </w:t>
      </w:r>
      <w:proofErr w:type="spellStart"/>
      <w:r>
        <w:rPr>
          <w:i/>
          <w:color w:val="000000"/>
          <w:sz w:val="24"/>
          <w:szCs w:val="24"/>
        </w:rPr>
        <w:t>Behavior</w:t>
      </w:r>
      <w:proofErr w:type="spellEnd"/>
      <w:r>
        <w:rPr>
          <w:color w:val="000000"/>
          <w:sz w:val="24"/>
          <w:szCs w:val="24"/>
        </w:rPr>
        <w:t xml:space="preserve"> 36: 261–268.</w:t>
      </w:r>
    </w:p>
    <w:p w14:paraId="20FA7CF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Simmonds, D. J., </w:t>
      </w:r>
      <w:proofErr w:type="spellStart"/>
      <w:r>
        <w:rPr>
          <w:color w:val="000000"/>
          <w:sz w:val="24"/>
          <w:szCs w:val="24"/>
        </w:rPr>
        <w:t>Hallquist</w:t>
      </w:r>
      <w:proofErr w:type="spellEnd"/>
      <w:r>
        <w:rPr>
          <w:color w:val="000000"/>
          <w:sz w:val="24"/>
          <w:szCs w:val="24"/>
        </w:rPr>
        <w:t xml:space="preserve">, M. N., </w:t>
      </w:r>
      <w:proofErr w:type="spellStart"/>
      <w:r>
        <w:rPr>
          <w:color w:val="000000"/>
          <w:sz w:val="24"/>
          <w:szCs w:val="24"/>
        </w:rPr>
        <w:t>Asato</w:t>
      </w:r>
      <w:proofErr w:type="spellEnd"/>
      <w:r>
        <w:rPr>
          <w:color w:val="000000"/>
          <w:sz w:val="24"/>
          <w:szCs w:val="24"/>
        </w:rPr>
        <w:t>, M. &amp; Luna, B. (2014). “Developme</w:t>
      </w:r>
      <w:r>
        <w:rPr>
          <w:color w:val="000000"/>
          <w:sz w:val="24"/>
          <w:szCs w:val="24"/>
        </w:rPr>
        <w:t xml:space="preserve">ntal stages and sex differences of white matter and </w:t>
      </w:r>
      <w:proofErr w:type="spellStart"/>
      <w:r>
        <w:rPr>
          <w:color w:val="000000"/>
          <w:sz w:val="24"/>
          <w:szCs w:val="24"/>
        </w:rPr>
        <w:t>behavioral</w:t>
      </w:r>
      <w:proofErr w:type="spellEnd"/>
      <w:r>
        <w:rPr>
          <w:color w:val="000000"/>
          <w:sz w:val="24"/>
          <w:szCs w:val="24"/>
        </w:rPr>
        <w:t xml:space="preserve"> development through adolescence: A longitudinal diffusion tensor imaging (DTI) study”. </w:t>
      </w:r>
      <w:r>
        <w:rPr>
          <w:i/>
          <w:color w:val="000000"/>
          <w:sz w:val="24"/>
          <w:szCs w:val="24"/>
        </w:rPr>
        <w:t xml:space="preserve">Neuroimage </w:t>
      </w:r>
      <w:r>
        <w:rPr>
          <w:color w:val="000000"/>
          <w:sz w:val="24"/>
          <w:szCs w:val="24"/>
        </w:rPr>
        <w:t>92:  356-368.</w:t>
      </w:r>
    </w:p>
    <w:p w14:paraId="20FA7CF7" w14:textId="77777777" w:rsidR="00332C51" w:rsidRPr="003B4A8F" w:rsidRDefault="00F170AA">
      <w:pPr>
        <w:widowControl w:val="0"/>
        <w:pBdr>
          <w:top w:val="nil"/>
          <w:left w:val="nil"/>
          <w:bottom w:val="nil"/>
          <w:right w:val="nil"/>
          <w:between w:val="nil"/>
        </w:pBdr>
        <w:rPr>
          <w:color w:val="000000"/>
          <w:sz w:val="24"/>
          <w:szCs w:val="24"/>
          <w:lang w:val="fr-BE"/>
        </w:rPr>
      </w:pPr>
      <w:proofErr w:type="spellStart"/>
      <w:r>
        <w:rPr>
          <w:color w:val="000000"/>
          <w:sz w:val="24"/>
          <w:szCs w:val="24"/>
        </w:rPr>
        <w:t>Sitkei</w:t>
      </w:r>
      <w:proofErr w:type="spellEnd"/>
      <w:r>
        <w:rPr>
          <w:color w:val="000000"/>
          <w:sz w:val="24"/>
          <w:szCs w:val="24"/>
        </w:rPr>
        <w:t>, G. E. &amp; Michael, W. B. (1966). “Predictive relationships between items on</w:t>
      </w:r>
      <w:r>
        <w:rPr>
          <w:color w:val="000000"/>
          <w:sz w:val="24"/>
          <w:szCs w:val="24"/>
        </w:rPr>
        <w:t xml:space="preserve"> the Revised Stanford-Binet Intelligence Scale and total scores on Raven’s Progressive Matrices”. </w:t>
      </w:r>
      <w:proofErr w:type="spellStart"/>
      <w:r w:rsidRPr="003B4A8F">
        <w:rPr>
          <w:i/>
          <w:color w:val="000000"/>
          <w:sz w:val="24"/>
          <w:szCs w:val="24"/>
          <w:lang w:val="fr-BE"/>
        </w:rPr>
        <w:t>Educational</w:t>
      </w:r>
      <w:proofErr w:type="spellEnd"/>
      <w:r w:rsidRPr="003B4A8F">
        <w:rPr>
          <w:i/>
          <w:color w:val="000000"/>
          <w:sz w:val="24"/>
          <w:szCs w:val="24"/>
          <w:lang w:val="fr-BE"/>
        </w:rPr>
        <w:t xml:space="preserve"> and </w:t>
      </w:r>
      <w:proofErr w:type="spellStart"/>
      <w:r w:rsidRPr="003B4A8F">
        <w:rPr>
          <w:i/>
          <w:color w:val="000000"/>
          <w:sz w:val="24"/>
          <w:szCs w:val="24"/>
          <w:lang w:val="fr-BE"/>
        </w:rPr>
        <w:t>Psychological</w:t>
      </w:r>
      <w:proofErr w:type="spellEnd"/>
      <w:r w:rsidRPr="003B4A8F">
        <w:rPr>
          <w:i/>
          <w:color w:val="000000"/>
          <w:sz w:val="24"/>
          <w:szCs w:val="24"/>
          <w:lang w:val="fr-BE"/>
        </w:rPr>
        <w:t xml:space="preserve"> </w:t>
      </w:r>
      <w:proofErr w:type="spellStart"/>
      <w:r w:rsidRPr="003B4A8F">
        <w:rPr>
          <w:i/>
          <w:color w:val="000000"/>
          <w:sz w:val="24"/>
          <w:szCs w:val="24"/>
          <w:lang w:val="fr-BE"/>
        </w:rPr>
        <w:t>Measurement</w:t>
      </w:r>
      <w:proofErr w:type="spellEnd"/>
      <w:r w:rsidRPr="003B4A8F">
        <w:rPr>
          <w:color w:val="000000"/>
          <w:sz w:val="24"/>
          <w:szCs w:val="24"/>
          <w:lang w:val="fr-BE"/>
        </w:rPr>
        <w:t xml:space="preserve"> </w:t>
      </w:r>
      <w:proofErr w:type="gramStart"/>
      <w:r w:rsidRPr="003B4A8F">
        <w:rPr>
          <w:color w:val="000000"/>
          <w:sz w:val="24"/>
          <w:szCs w:val="24"/>
          <w:lang w:val="fr-BE"/>
        </w:rPr>
        <w:t>26:</w:t>
      </w:r>
      <w:proofErr w:type="gramEnd"/>
      <w:r w:rsidRPr="003B4A8F">
        <w:rPr>
          <w:color w:val="000000"/>
          <w:sz w:val="24"/>
          <w:szCs w:val="24"/>
          <w:lang w:val="fr-BE"/>
        </w:rPr>
        <w:t xml:space="preserve"> 501–506.</w:t>
      </w:r>
    </w:p>
    <w:p w14:paraId="20FA7CF8" w14:textId="77777777" w:rsidR="00332C51" w:rsidRDefault="00F170AA">
      <w:pPr>
        <w:widowControl w:val="0"/>
        <w:pBdr>
          <w:top w:val="nil"/>
          <w:left w:val="nil"/>
          <w:bottom w:val="nil"/>
          <w:right w:val="nil"/>
          <w:between w:val="nil"/>
        </w:pBdr>
        <w:rPr>
          <w:color w:val="000000"/>
          <w:sz w:val="24"/>
          <w:szCs w:val="24"/>
        </w:rPr>
      </w:pPr>
      <w:r w:rsidRPr="003B4A8F">
        <w:rPr>
          <w:color w:val="000000"/>
          <w:sz w:val="24"/>
          <w:szCs w:val="24"/>
          <w:lang w:val="fr-BE"/>
        </w:rPr>
        <w:t xml:space="preserve">Société </w:t>
      </w:r>
      <w:proofErr w:type="spellStart"/>
      <w:r w:rsidRPr="003B4A8F">
        <w:rPr>
          <w:color w:val="000000"/>
          <w:sz w:val="24"/>
          <w:szCs w:val="24"/>
          <w:lang w:val="fr-BE"/>
        </w:rPr>
        <w:t>Anxa</w:t>
      </w:r>
      <w:proofErr w:type="spellEnd"/>
      <w:r w:rsidRPr="003B4A8F">
        <w:rPr>
          <w:color w:val="000000"/>
          <w:sz w:val="24"/>
          <w:szCs w:val="24"/>
          <w:lang w:val="fr-BE"/>
        </w:rPr>
        <w:t xml:space="preserve"> (2004). </w:t>
      </w:r>
      <w:r w:rsidRPr="003B4A8F">
        <w:rPr>
          <w:i/>
          <w:color w:val="000000"/>
          <w:sz w:val="24"/>
          <w:szCs w:val="24"/>
          <w:lang w:val="fr-BE"/>
        </w:rPr>
        <w:t xml:space="preserve">Test de </w:t>
      </w:r>
      <w:proofErr w:type="gramStart"/>
      <w:r w:rsidRPr="003B4A8F">
        <w:rPr>
          <w:i/>
          <w:color w:val="000000"/>
          <w:sz w:val="24"/>
          <w:szCs w:val="24"/>
          <w:lang w:val="fr-BE"/>
        </w:rPr>
        <w:t>QI:</w:t>
      </w:r>
      <w:proofErr w:type="gramEnd"/>
      <w:r w:rsidRPr="003B4A8F">
        <w:rPr>
          <w:i/>
          <w:color w:val="000000"/>
          <w:sz w:val="24"/>
          <w:szCs w:val="24"/>
          <w:lang w:val="fr-BE"/>
        </w:rPr>
        <w:t xml:space="preserve"> le classement des régions.</w:t>
      </w:r>
      <w:r w:rsidRPr="003B4A8F">
        <w:rPr>
          <w:color w:val="000000"/>
          <w:sz w:val="24"/>
          <w:szCs w:val="24"/>
          <w:lang w:val="fr-BE"/>
        </w:rPr>
        <w:t xml:space="preserve"> </w:t>
      </w:r>
      <w:hyperlink r:id="rId5">
        <w:r>
          <w:rPr>
            <w:color w:val="000000"/>
            <w:sz w:val="24"/>
            <w:szCs w:val="24"/>
          </w:rPr>
          <w:t>ww</w:t>
        </w:r>
        <w:r>
          <w:rPr>
            <w:color w:val="000000"/>
            <w:sz w:val="24"/>
            <w:szCs w:val="24"/>
          </w:rPr>
          <w:t>w.cubic.com</w:t>
        </w:r>
      </w:hyperlink>
      <w:r>
        <w:rPr>
          <w:color w:val="000000"/>
          <w:sz w:val="24"/>
          <w:szCs w:val="24"/>
        </w:rPr>
        <w:t>.</w:t>
      </w:r>
    </w:p>
    <w:p w14:paraId="20FA7CF9"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Spanoudis</w:t>
      </w:r>
      <w:proofErr w:type="spellEnd"/>
      <w:r>
        <w:rPr>
          <w:color w:val="000000"/>
          <w:sz w:val="24"/>
          <w:szCs w:val="24"/>
        </w:rPr>
        <w:t xml:space="preserve">, G. &amp; Lynn, R. (2016). “Sex differences for </w:t>
      </w:r>
      <w:proofErr w:type="gramStart"/>
      <w:r>
        <w:rPr>
          <w:color w:val="000000"/>
          <w:sz w:val="24"/>
          <w:szCs w:val="24"/>
        </w:rPr>
        <w:t>10 to 17 year olds</w:t>
      </w:r>
      <w:proofErr w:type="gramEnd"/>
      <w:r>
        <w:rPr>
          <w:color w:val="000000"/>
          <w:sz w:val="24"/>
          <w:szCs w:val="24"/>
        </w:rPr>
        <w:t xml:space="preserve"> on the Standard Progressive Matrices in Cyprus”. </w:t>
      </w:r>
      <w:r>
        <w:rPr>
          <w:i/>
          <w:color w:val="000000"/>
          <w:sz w:val="24"/>
          <w:szCs w:val="24"/>
        </w:rPr>
        <w:t xml:space="preserve">Mankind Quarterly </w:t>
      </w:r>
      <w:r>
        <w:rPr>
          <w:color w:val="000000"/>
          <w:sz w:val="24"/>
          <w:szCs w:val="24"/>
        </w:rPr>
        <w:t xml:space="preserve">57: 283-290.    </w:t>
      </w:r>
    </w:p>
    <w:p w14:paraId="20FA7CFA" w14:textId="77777777" w:rsidR="00332C51" w:rsidRDefault="00F170AA">
      <w:pPr>
        <w:widowControl w:val="0"/>
        <w:pBdr>
          <w:top w:val="nil"/>
          <w:left w:val="nil"/>
          <w:bottom w:val="nil"/>
          <w:right w:val="nil"/>
          <w:between w:val="nil"/>
        </w:pBdr>
        <w:tabs>
          <w:tab w:val="left" w:pos="4680"/>
        </w:tabs>
        <w:rPr>
          <w:color w:val="000000"/>
          <w:sz w:val="24"/>
          <w:szCs w:val="24"/>
        </w:rPr>
      </w:pPr>
      <w:r>
        <w:rPr>
          <w:color w:val="000000"/>
          <w:sz w:val="24"/>
          <w:szCs w:val="24"/>
        </w:rPr>
        <w:t xml:space="preserve">Spearman, C. (1923). </w:t>
      </w:r>
      <w:r>
        <w:rPr>
          <w:i/>
          <w:color w:val="000000"/>
          <w:sz w:val="24"/>
          <w:szCs w:val="24"/>
        </w:rPr>
        <w:t>The Nature of Intelligence and the Principles of Cognition</w:t>
      </w:r>
      <w:r>
        <w:rPr>
          <w:color w:val="000000"/>
          <w:sz w:val="24"/>
          <w:szCs w:val="24"/>
        </w:rPr>
        <w:t>. Londo</w:t>
      </w:r>
      <w:r>
        <w:rPr>
          <w:color w:val="000000"/>
          <w:sz w:val="24"/>
          <w:szCs w:val="24"/>
        </w:rPr>
        <w:t>n: Macmillan.</w:t>
      </w:r>
    </w:p>
    <w:p w14:paraId="20FA7CFB" w14:textId="77777777" w:rsidR="00332C51" w:rsidRDefault="00F170AA">
      <w:pPr>
        <w:widowControl w:val="0"/>
        <w:pBdr>
          <w:top w:val="nil"/>
          <w:left w:val="nil"/>
          <w:bottom w:val="nil"/>
          <w:right w:val="nil"/>
          <w:between w:val="nil"/>
        </w:pBdr>
        <w:tabs>
          <w:tab w:val="left" w:pos="4680"/>
        </w:tabs>
        <w:rPr>
          <w:color w:val="000000"/>
          <w:sz w:val="24"/>
          <w:szCs w:val="24"/>
        </w:rPr>
      </w:pPr>
      <w:proofErr w:type="spellStart"/>
      <w:r>
        <w:rPr>
          <w:color w:val="000000"/>
          <w:sz w:val="24"/>
          <w:szCs w:val="24"/>
        </w:rPr>
        <w:t>Spelke</w:t>
      </w:r>
      <w:proofErr w:type="spellEnd"/>
      <w:r>
        <w:rPr>
          <w:color w:val="000000"/>
          <w:sz w:val="24"/>
          <w:szCs w:val="24"/>
        </w:rPr>
        <w:t xml:space="preserve">, E. S. (2005). “Sex differences in intrinsic aptitude for mathematics and science? A critical review”. </w:t>
      </w:r>
      <w:r>
        <w:rPr>
          <w:i/>
          <w:color w:val="000000"/>
          <w:sz w:val="24"/>
          <w:szCs w:val="24"/>
        </w:rPr>
        <w:t xml:space="preserve">American Psychologist </w:t>
      </w:r>
      <w:r>
        <w:rPr>
          <w:color w:val="000000"/>
          <w:sz w:val="24"/>
          <w:szCs w:val="24"/>
        </w:rPr>
        <w:t>60:</w:t>
      </w:r>
      <w:r>
        <w:rPr>
          <w:i/>
          <w:color w:val="000000"/>
          <w:sz w:val="24"/>
          <w:szCs w:val="24"/>
        </w:rPr>
        <w:t xml:space="preserve"> </w:t>
      </w:r>
      <w:r>
        <w:rPr>
          <w:color w:val="000000"/>
          <w:sz w:val="24"/>
          <w:szCs w:val="24"/>
        </w:rPr>
        <w:t>950–958.</w:t>
      </w:r>
    </w:p>
    <w:p w14:paraId="20FA7CFC"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Spelke</w:t>
      </w:r>
      <w:proofErr w:type="spellEnd"/>
      <w:r>
        <w:rPr>
          <w:color w:val="000000"/>
          <w:sz w:val="24"/>
          <w:szCs w:val="24"/>
        </w:rPr>
        <w:t xml:space="preserve">, E. S. &amp; Grace, A. D. (2007). “Sex, math and science”. In </w:t>
      </w:r>
      <w:proofErr w:type="spellStart"/>
      <w:r>
        <w:rPr>
          <w:color w:val="000000"/>
          <w:sz w:val="24"/>
          <w:szCs w:val="24"/>
        </w:rPr>
        <w:t>Ceci</w:t>
      </w:r>
      <w:proofErr w:type="spellEnd"/>
      <w:r>
        <w:rPr>
          <w:color w:val="000000"/>
          <w:sz w:val="24"/>
          <w:szCs w:val="24"/>
        </w:rPr>
        <w:t>, S. J. &amp; Williams, W. M. (E</w:t>
      </w:r>
      <w:r>
        <w:rPr>
          <w:color w:val="000000"/>
          <w:sz w:val="24"/>
          <w:szCs w:val="24"/>
        </w:rPr>
        <w:t xml:space="preserve">ds). </w:t>
      </w:r>
      <w:r>
        <w:rPr>
          <w:i/>
          <w:color w:val="000000"/>
          <w:sz w:val="24"/>
          <w:szCs w:val="24"/>
        </w:rPr>
        <w:t>Why aren't more women in science</w:t>
      </w:r>
      <w:r>
        <w:rPr>
          <w:color w:val="000000"/>
          <w:sz w:val="24"/>
          <w:szCs w:val="24"/>
        </w:rPr>
        <w:t>? Washington, D.C.: American Psychological Association.</w:t>
      </w:r>
    </w:p>
    <w:p w14:paraId="20FA7CFD"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Stage, C. (1988). “Gender differences in test results”. </w:t>
      </w:r>
      <w:r>
        <w:rPr>
          <w:i/>
          <w:color w:val="000000"/>
          <w:sz w:val="24"/>
          <w:szCs w:val="24"/>
        </w:rPr>
        <w:t xml:space="preserve">Scandinavian Journal of Educational Research </w:t>
      </w:r>
      <w:r>
        <w:rPr>
          <w:color w:val="000000"/>
          <w:sz w:val="24"/>
          <w:szCs w:val="24"/>
        </w:rPr>
        <w:t>32: 102-111.</w:t>
      </w:r>
    </w:p>
    <w:p w14:paraId="20FA7CFE"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Steinmayr</w:t>
      </w:r>
      <w:proofErr w:type="spellEnd"/>
      <w:r>
        <w:rPr>
          <w:color w:val="000000"/>
          <w:sz w:val="24"/>
          <w:szCs w:val="24"/>
        </w:rPr>
        <w:t xml:space="preserve"> R., </w:t>
      </w:r>
      <w:proofErr w:type="spellStart"/>
      <w:r>
        <w:rPr>
          <w:color w:val="000000"/>
          <w:sz w:val="24"/>
          <w:szCs w:val="24"/>
        </w:rPr>
        <w:t>Bergold</w:t>
      </w:r>
      <w:proofErr w:type="spellEnd"/>
      <w:r>
        <w:rPr>
          <w:color w:val="000000"/>
          <w:sz w:val="24"/>
          <w:szCs w:val="24"/>
        </w:rPr>
        <w:t xml:space="preserve">, S., </w:t>
      </w:r>
      <w:proofErr w:type="spellStart"/>
      <w:r>
        <w:rPr>
          <w:color w:val="000000"/>
          <w:sz w:val="24"/>
          <w:szCs w:val="24"/>
        </w:rPr>
        <w:t>Margraf-Stiksrud</w:t>
      </w:r>
      <w:proofErr w:type="spellEnd"/>
      <w:r>
        <w:rPr>
          <w:color w:val="000000"/>
          <w:sz w:val="24"/>
          <w:szCs w:val="24"/>
        </w:rPr>
        <w:t>, J. &amp; Freund, P. A. (2015). “Gender differences on general knowledge tests: Are they due to differential item functioning?”</w:t>
      </w:r>
      <w:r>
        <w:rPr>
          <w:i/>
          <w:color w:val="000000"/>
          <w:sz w:val="24"/>
          <w:szCs w:val="24"/>
        </w:rPr>
        <w:t xml:space="preserve"> Intelligence </w:t>
      </w:r>
      <w:r>
        <w:rPr>
          <w:color w:val="000000"/>
          <w:sz w:val="24"/>
          <w:szCs w:val="24"/>
        </w:rPr>
        <w:t>50: 164-174.</w:t>
      </w:r>
    </w:p>
    <w:p w14:paraId="20FA7CFF"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Steinmayr</w:t>
      </w:r>
      <w:proofErr w:type="spellEnd"/>
      <w:r>
        <w:rPr>
          <w:color w:val="000000"/>
          <w:sz w:val="24"/>
          <w:szCs w:val="24"/>
        </w:rPr>
        <w:t xml:space="preserve">, R. &amp; </w:t>
      </w:r>
      <w:proofErr w:type="spellStart"/>
      <w:r>
        <w:rPr>
          <w:color w:val="000000"/>
          <w:sz w:val="24"/>
          <w:szCs w:val="24"/>
        </w:rPr>
        <w:t>Kessels</w:t>
      </w:r>
      <w:proofErr w:type="spellEnd"/>
      <w:r>
        <w:rPr>
          <w:color w:val="000000"/>
          <w:sz w:val="24"/>
          <w:szCs w:val="24"/>
        </w:rPr>
        <w:t>, U. (2017). “Good at school = successf</w:t>
      </w:r>
      <w:r>
        <w:rPr>
          <w:color w:val="000000"/>
          <w:sz w:val="24"/>
          <w:szCs w:val="24"/>
        </w:rPr>
        <w:t xml:space="preserve">ul on the job? Explaining gender differences in scholastic and vocational success.” </w:t>
      </w:r>
      <w:r>
        <w:rPr>
          <w:i/>
          <w:color w:val="000000"/>
          <w:sz w:val="24"/>
          <w:szCs w:val="24"/>
        </w:rPr>
        <w:t xml:space="preserve">Personality and Individual Differences </w:t>
      </w:r>
      <w:r>
        <w:rPr>
          <w:color w:val="000000"/>
          <w:sz w:val="24"/>
          <w:szCs w:val="24"/>
        </w:rPr>
        <w:t>105: 107-115.</w:t>
      </w:r>
    </w:p>
    <w:p w14:paraId="20FA7D00" w14:textId="77777777" w:rsidR="00332C51" w:rsidRDefault="00F170AA">
      <w:pPr>
        <w:widowControl w:val="0"/>
        <w:pBdr>
          <w:top w:val="nil"/>
          <w:left w:val="nil"/>
          <w:bottom w:val="nil"/>
          <w:right w:val="nil"/>
          <w:between w:val="nil"/>
        </w:pBdr>
        <w:tabs>
          <w:tab w:val="center" w:pos="4153"/>
          <w:tab w:val="right" w:pos="8306"/>
        </w:tabs>
        <w:rPr>
          <w:color w:val="000000"/>
        </w:rPr>
      </w:pPr>
      <w:r>
        <w:rPr>
          <w:color w:val="000000"/>
          <w:sz w:val="24"/>
          <w:szCs w:val="24"/>
        </w:rPr>
        <w:t>Stephenson, C. L. &amp; Halpern, D. F. (2013). “Improved matrix reasoning is limited to training on tasks with a visuospati</w:t>
      </w:r>
      <w:r>
        <w:rPr>
          <w:color w:val="000000"/>
          <w:sz w:val="24"/>
          <w:szCs w:val="24"/>
        </w:rPr>
        <w:t xml:space="preserve">al component”. </w:t>
      </w:r>
      <w:r>
        <w:rPr>
          <w:i/>
          <w:color w:val="000000"/>
          <w:sz w:val="24"/>
          <w:szCs w:val="24"/>
        </w:rPr>
        <w:t>Intelligence</w:t>
      </w:r>
      <w:r>
        <w:rPr>
          <w:color w:val="000000"/>
          <w:sz w:val="24"/>
          <w:szCs w:val="24"/>
        </w:rPr>
        <w:t xml:space="preserve"> 41: 341-357. </w:t>
      </w:r>
    </w:p>
    <w:p w14:paraId="20FA7D01" w14:textId="77777777" w:rsidR="00332C51" w:rsidRPr="003B4A8F" w:rsidRDefault="00F170AA">
      <w:pPr>
        <w:widowControl w:val="0"/>
        <w:pBdr>
          <w:top w:val="nil"/>
          <w:left w:val="nil"/>
          <w:bottom w:val="nil"/>
          <w:right w:val="nil"/>
          <w:between w:val="nil"/>
        </w:pBdr>
        <w:rPr>
          <w:color w:val="000000"/>
          <w:sz w:val="24"/>
          <w:szCs w:val="24"/>
          <w:lang w:val="fr-BE"/>
        </w:rPr>
      </w:pPr>
      <w:r>
        <w:rPr>
          <w:color w:val="000000"/>
          <w:sz w:val="24"/>
          <w:szCs w:val="24"/>
        </w:rPr>
        <w:t xml:space="preserve">Sternberg, R. J. (2014). “Teaching about the nature of intelligence”. </w:t>
      </w:r>
      <w:r w:rsidRPr="003B4A8F">
        <w:rPr>
          <w:i/>
          <w:color w:val="000000"/>
          <w:sz w:val="24"/>
          <w:szCs w:val="24"/>
          <w:lang w:val="fr-BE"/>
        </w:rPr>
        <w:t>Intelligence</w:t>
      </w:r>
      <w:r w:rsidRPr="003B4A8F">
        <w:rPr>
          <w:color w:val="000000"/>
          <w:sz w:val="24"/>
          <w:szCs w:val="24"/>
          <w:lang w:val="fr-BE"/>
        </w:rPr>
        <w:t xml:space="preserve"> </w:t>
      </w:r>
      <w:proofErr w:type="gramStart"/>
      <w:r w:rsidRPr="003B4A8F">
        <w:rPr>
          <w:color w:val="000000"/>
          <w:sz w:val="24"/>
          <w:szCs w:val="24"/>
          <w:lang w:val="fr-BE"/>
        </w:rPr>
        <w:t>42:</w:t>
      </w:r>
      <w:proofErr w:type="gramEnd"/>
      <w:r w:rsidRPr="003B4A8F">
        <w:rPr>
          <w:color w:val="000000"/>
          <w:sz w:val="24"/>
          <w:szCs w:val="24"/>
          <w:lang w:val="fr-BE"/>
        </w:rPr>
        <w:t xml:space="preserve"> 176-179.</w:t>
      </w:r>
    </w:p>
    <w:p w14:paraId="20FA7D02" w14:textId="77777777" w:rsidR="00332C51" w:rsidRPr="003B4A8F" w:rsidRDefault="00F170AA">
      <w:pPr>
        <w:widowControl w:val="0"/>
        <w:pBdr>
          <w:top w:val="nil"/>
          <w:left w:val="nil"/>
          <w:bottom w:val="nil"/>
          <w:right w:val="nil"/>
          <w:between w:val="nil"/>
        </w:pBdr>
        <w:rPr>
          <w:color w:val="000000"/>
          <w:sz w:val="24"/>
          <w:szCs w:val="24"/>
          <w:lang w:val="fr-BE"/>
        </w:rPr>
      </w:pPr>
      <w:proofErr w:type="spellStart"/>
      <w:r w:rsidRPr="003B4A8F">
        <w:rPr>
          <w:color w:val="000000"/>
          <w:sz w:val="24"/>
          <w:szCs w:val="24"/>
          <w:lang w:val="fr-BE"/>
        </w:rPr>
        <w:t>Stinissen</w:t>
      </w:r>
      <w:proofErr w:type="spellEnd"/>
      <w:r w:rsidRPr="003B4A8F">
        <w:rPr>
          <w:color w:val="000000"/>
          <w:sz w:val="24"/>
          <w:szCs w:val="24"/>
          <w:lang w:val="fr-BE"/>
        </w:rPr>
        <w:t xml:space="preserve">, J. (1977). </w:t>
      </w:r>
      <w:r w:rsidRPr="003B4A8F">
        <w:rPr>
          <w:i/>
          <w:color w:val="000000"/>
          <w:sz w:val="24"/>
          <w:szCs w:val="24"/>
          <w:lang w:val="fr-BE"/>
        </w:rPr>
        <w:t xml:space="preserve">De </w:t>
      </w:r>
      <w:proofErr w:type="spellStart"/>
      <w:r w:rsidRPr="003B4A8F">
        <w:rPr>
          <w:i/>
          <w:color w:val="000000"/>
          <w:sz w:val="24"/>
          <w:szCs w:val="24"/>
          <w:lang w:val="fr-BE"/>
        </w:rPr>
        <w:t>constructie</w:t>
      </w:r>
      <w:proofErr w:type="spellEnd"/>
      <w:r w:rsidRPr="003B4A8F">
        <w:rPr>
          <w:i/>
          <w:color w:val="000000"/>
          <w:sz w:val="24"/>
          <w:szCs w:val="24"/>
          <w:lang w:val="fr-BE"/>
        </w:rPr>
        <w:t xml:space="preserve"> van de </w:t>
      </w:r>
      <w:proofErr w:type="spellStart"/>
      <w:r w:rsidRPr="003B4A8F">
        <w:rPr>
          <w:i/>
          <w:color w:val="000000"/>
          <w:sz w:val="24"/>
          <w:szCs w:val="24"/>
          <w:lang w:val="fr-BE"/>
        </w:rPr>
        <w:t>nederlandstalige</w:t>
      </w:r>
      <w:proofErr w:type="spellEnd"/>
      <w:r w:rsidRPr="003B4A8F">
        <w:rPr>
          <w:i/>
          <w:color w:val="000000"/>
          <w:sz w:val="24"/>
          <w:szCs w:val="24"/>
          <w:lang w:val="fr-BE"/>
        </w:rPr>
        <w:t xml:space="preserve"> WAIS</w:t>
      </w:r>
      <w:r w:rsidRPr="003B4A8F">
        <w:rPr>
          <w:color w:val="000000"/>
          <w:sz w:val="24"/>
          <w:szCs w:val="24"/>
          <w:lang w:val="fr-BE"/>
        </w:rPr>
        <w:t xml:space="preserve">. </w:t>
      </w:r>
      <w:proofErr w:type="gramStart"/>
      <w:r w:rsidRPr="003B4A8F">
        <w:rPr>
          <w:color w:val="000000"/>
          <w:sz w:val="24"/>
          <w:szCs w:val="24"/>
          <w:lang w:val="fr-BE"/>
        </w:rPr>
        <w:t>Leuven:</w:t>
      </w:r>
      <w:proofErr w:type="gramEnd"/>
      <w:r w:rsidRPr="003B4A8F">
        <w:rPr>
          <w:color w:val="000000"/>
          <w:sz w:val="24"/>
          <w:szCs w:val="24"/>
          <w:lang w:val="fr-BE"/>
        </w:rPr>
        <w:t xml:space="preserve"> </w:t>
      </w:r>
      <w:proofErr w:type="spellStart"/>
      <w:r w:rsidRPr="003B4A8F">
        <w:rPr>
          <w:color w:val="000000"/>
          <w:sz w:val="24"/>
          <w:szCs w:val="24"/>
          <w:lang w:val="fr-BE"/>
        </w:rPr>
        <w:t>Katholieke</w:t>
      </w:r>
      <w:proofErr w:type="spellEnd"/>
      <w:r w:rsidRPr="003B4A8F">
        <w:rPr>
          <w:color w:val="000000"/>
          <w:sz w:val="24"/>
          <w:szCs w:val="24"/>
          <w:lang w:val="fr-BE"/>
        </w:rPr>
        <w:t xml:space="preserve"> </w:t>
      </w:r>
      <w:proofErr w:type="spellStart"/>
      <w:r w:rsidRPr="003B4A8F">
        <w:rPr>
          <w:color w:val="000000"/>
          <w:sz w:val="24"/>
          <w:szCs w:val="24"/>
          <w:lang w:val="fr-BE"/>
        </w:rPr>
        <w:t>Univeriteit</w:t>
      </w:r>
      <w:proofErr w:type="spellEnd"/>
      <w:r w:rsidRPr="003B4A8F">
        <w:rPr>
          <w:color w:val="000000"/>
          <w:sz w:val="24"/>
          <w:szCs w:val="24"/>
          <w:lang w:val="fr-BE"/>
        </w:rPr>
        <w:t xml:space="preserve"> Leuven, Centrum </w:t>
      </w:r>
      <w:proofErr w:type="spellStart"/>
      <w:r w:rsidRPr="003B4A8F">
        <w:rPr>
          <w:color w:val="000000"/>
          <w:sz w:val="24"/>
          <w:szCs w:val="24"/>
          <w:lang w:val="fr-BE"/>
        </w:rPr>
        <w:t>voor</w:t>
      </w:r>
      <w:proofErr w:type="spellEnd"/>
      <w:r w:rsidRPr="003B4A8F">
        <w:rPr>
          <w:color w:val="000000"/>
          <w:sz w:val="24"/>
          <w:szCs w:val="24"/>
          <w:lang w:val="fr-BE"/>
        </w:rPr>
        <w:t xml:space="preserve"> </w:t>
      </w:r>
      <w:proofErr w:type="spellStart"/>
      <w:r w:rsidRPr="003B4A8F">
        <w:rPr>
          <w:color w:val="000000"/>
          <w:sz w:val="24"/>
          <w:szCs w:val="24"/>
          <w:lang w:val="fr-BE"/>
        </w:rPr>
        <w:t>Psychodiagnostiek</w:t>
      </w:r>
      <w:proofErr w:type="spellEnd"/>
      <w:r w:rsidRPr="003B4A8F">
        <w:rPr>
          <w:color w:val="000000"/>
          <w:sz w:val="24"/>
          <w:szCs w:val="24"/>
          <w:lang w:val="fr-BE"/>
        </w:rPr>
        <w:t>.</w:t>
      </w:r>
    </w:p>
    <w:p w14:paraId="20FA7D03" w14:textId="77777777" w:rsidR="00332C51" w:rsidRDefault="00F170AA">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Storms, G., </w:t>
      </w:r>
      <w:proofErr w:type="spellStart"/>
      <w:r>
        <w:rPr>
          <w:color w:val="000000"/>
          <w:sz w:val="24"/>
          <w:szCs w:val="24"/>
        </w:rPr>
        <w:t>Saerens</w:t>
      </w:r>
      <w:proofErr w:type="spellEnd"/>
      <w:r>
        <w:rPr>
          <w:color w:val="000000"/>
          <w:sz w:val="24"/>
          <w:szCs w:val="24"/>
        </w:rPr>
        <w:t xml:space="preserve">, J. &amp; De </w:t>
      </w:r>
      <w:proofErr w:type="spellStart"/>
      <w:r>
        <w:rPr>
          <w:color w:val="000000"/>
          <w:sz w:val="24"/>
          <w:szCs w:val="24"/>
        </w:rPr>
        <w:t>Deyn</w:t>
      </w:r>
      <w:proofErr w:type="spellEnd"/>
      <w:r>
        <w:rPr>
          <w:color w:val="000000"/>
          <w:sz w:val="24"/>
          <w:szCs w:val="24"/>
        </w:rPr>
        <w:t xml:space="preserve">, P. P. (2004). “Normative data for the Boston Naming Test in native Dutch-speaking children and the relation with intelligence”. </w:t>
      </w:r>
      <w:r>
        <w:rPr>
          <w:i/>
          <w:color w:val="000000"/>
          <w:sz w:val="24"/>
          <w:szCs w:val="24"/>
        </w:rPr>
        <w:t>Brain and Language</w:t>
      </w:r>
      <w:r>
        <w:rPr>
          <w:color w:val="000000"/>
          <w:sz w:val="24"/>
          <w:szCs w:val="24"/>
        </w:rPr>
        <w:t xml:space="preserve"> 91: 274-281.</w:t>
      </w:r>
    </w:p>
    <w:p w14:paraId="20FA7D04" w14:textId="77777777" w:rsidR="00332C51" w:rsidRDefault="00F170AA">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Stoner, S. B. &amp; Spencer, W. B. (1983). “Sex differences in ex</w:t>
      </w:r>
      <w:r>
        <w:rPr>
          <w:color w:val="000000"/>
          <w:sz w:val="24"/>
          <w:szCs w:val="24"/>
        </w:rPr>
        <w:t xml:space="preserve">pressive vocabulary of Head Start children”. </w:t>
      </w:r>
      <w:r>
        <w:rPr>
          <w:i/>
          <w:color w:val="000000"/>
          <w:sz w:val="24"/>
          <w:szCs w:val="24"/>
        </w:rPr>
        <w:t>Perceptual and Motor Skills</w:t>
      </w:r>
      <w:r>
        <w:rPr>
          <w:color w:val="000000"/>
          <w:sz w:val="24"/>
          <w:szCs w:val="24"/>
        </w:rPr>
        <w:t xml:space="preserve"> 56: 1008. </w:t>
      </w:r>
    </w:p>
    <w:p w14:paraId="20FA7D05" w14:textId="77777777" w:rsidR="00332C51" w:rsidRDefault="00F170AA">
      <w:pPr>
        <w:widowControl w:val="0"/>
        <w:pBdr>
          <w:top w:val="nil"/>
          <w:left w:val="nil"/>
          <w:bottom w:val="nil"/>
          <w:right w:val="nil"/>
          <w:between w:val="nil"/>
        </w:pBdr>
        <w:tabs>
          <w:tab w:val="left" w:pos="8280"/>
        </w:tabs>
        <w:rPr>
          <w:color w:val="000000"/>
          <w:sz w:val="24"/>
          <w:szCs w:val="24"/>
        </w:rPr>
      </w:pPr>
      <w:r>
        <w:rPr>
          <w:color w:val="000000"/>
          <w:sz w:val="24"/>
          <w:szCs w:val="24"/>
        </w:rPr>
        <w:t xml:space="preserve">Strange, F. B. &amp; Palmer, J. O. (1953). “A note on sex differences on the Wechsler- Bellevue tests”. </w:t>
      </w:r>
      <w:r>
        <w:rPr>
          <w:i/>
          <w:color w:val="000000"/>
          <w:sz w:val="24"/>
          <w:szCs w:val="24"/>
        </w:rPr>
        <w:t>Journal of Clinical Psychology</w:t>
      </w:r>
      <w:r>
        <w:rPr>
          <w:color w:val="000000"/>
          <w:sz w:val="24"/>
          <w:szCs w:val="24"/>
        </w:rPr>
        <w:t xml:space="preserve"> 154: 459-463.</w:t>
      </w:r>
    </w:p>
    <w:p w14:paraId="20FA7D06" w14:textId="77777777" w:rsidR="00332C51" w:rsidRDefault="00F170AA">
      <w:pPr>
        <w:widowControl w:val="0"/>
        <w:pBdr>
          <w:top w:val="nil"/>
          <w:left w:val="nil"/>
          <w:bottom w:val="nil"/>
          <w:right w:val="nil"/>
          <w:between w:val="nil"/>
        </w:pBdr>
        <w:tabs>
          <w:tab w:val="left" w:pos="8280"/>
        </w:tabs>
        <w:rPr>
          <w:color w:val="000000"/>
          <w:sz w:val="24"/>
          <w:szCs w:val="24"/>
        </w:rPr>
      </w:pPr>
      <w:r>
        <w:rPr>
          <w:color w:val="000000"/>
          <w:sz w:val="24"/>
          <w:szCs w:val="24"/>
        </w:rPr>
        <w:t xml:space="preserve">Stumpf, H. &amp; Jackson, </w:t>
      </w:r>
      <w:proofErr w:type="gramStart"/>
      <w:r>
        <w:rPr>
          <w:color w:val="000000"/>
          <w:sz w:val="24"/>
          <w:szCs w:val="24"/>
        </w:rPr>
        <w:t>D .</w:t>
      </w:r>
      <w:proofErr w:type="gramEnd"/>
      <w:r>
        <w:rPr>
          <w:color w:val="000000"/>
          <w:sz w:val="24"/>
          <w:szCs w:val="24"/>
        </w:rPr>
        <w:t xml:space="preserve">N. (1994). “Gender-related differences in cognitive abilities: evidence from a </w:t>
      </w:r>
      <w:proofErr w:type="gramStart"/>
      <w:r>
        <w:rPr>
          <w:color w:val="000000"/>
          <w:sz w:val="24"/>
          <w:szCs w:val="24"/>
        </w:rPr>
        <w:t>medical</w:t>
      </w:r>
      <w:r>
        <w:rPr>
          <w:color w:val="000000"/>
          <w:sz w:val="24"/>
          <w:szCs w:val="24"/>
        </w:rPr>
        <w:t xml:space="preserve"> school admissions</w:t>
      </w:r>
      <w:proofErr w:type="gramEnd"/>
      <w:r>
        <w:rPr>
          <w:color w:val="000000"/>
          <w:sz w:val="24"/>
          <w:szCs w:val="24"/>
        </w:rPr>
        <w:t xml:space="preserve"> testing program”. </w:t>
      </w:r>
      <w:r>
        <w:rPr>
          <w:i/>
          <w:color w:val="000000"/>
          <w:sz w:val="24"/>
          <w:szCs w:val="24"/>
        </w:rPr>
        <w:t>Personality and Individual Differences</w:t>
      </w:r>
      <w:r>
        <w:rPr>
          <w:color w:val="000000"/>
          <w:sz w:val="24"/>
          <w:szCs w:val="24"/>
        </w:rPr>
        <w:t xml:space="preserve"> 17: </w:t>
      </w:r>
      <w:r>
        <w:rPr>
          <w:color w:val="000000"/>
          <w:sz w:val="24"/>
          <w:szCs w:val="24"/>
        </w:rPr>
        <w:lastRenderedPageBreak/>
        <w:t>335-344.</w:t>
      </w:r>
    </w:p>
    <w:p w14:paraId="20FA7D07"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Sulman</w:t>
      </w:r>
      <w:proofErr w:type="spellEnd"/>
      <w:r>
        <w:rPr>
          <w:color w:val="000000"/>
          <w:sz w:val="24"/>
          <w:szCs w:val="24"/>
        </w:rPr>
        <w:t xml:space="preserve">, A. S. M., </w:t>
      </w:r>
      <w:proofErr w:type="spellStart"/>
      <w:r>
        <w:rPr>
          <w:color w:val="000000"/>
          <w:sz w:val="24"/>
          <w:szCs w:val="24"/>
        </w:rPr>
        <w:t>Bakhiet</w:t>
      </w:r>
      <w:proofErr w:type="spellEnd"/>
      <w:r>
        <w:rPr>
          <w:color w:val="000000"/>
          <w:sz w:val="24"/>
          <w:szCs w:val="24"/>
        </w:rPr>
        <w:t xml:space="preserve">, S. F., </w:t>
      </w:r>
      <w:proofErr w:type="spellStart"/>
      <w:r>
        <w:rPr>
          <w:color w:val="000000"/>
          <w:sz w:val="24"/>
          <w:szCs w:val="24"/>
        </w:rPr>
        <w:t>Khaleefa</w:t>
      </w:r>
      <w:proofErr w:type="spellEnd"/>
      <w:r>
        <w:rPr>
          <w:color w:val="000000"/>
          <w:sz w:val="24"/>
          <w:szCs w:val="24"/>
        </w:rPr>
        <w:t xml:space="preserve">, O., Cheng, H. and Lynn, R. (2017). “Sex differences on the WAIS-R in Sudan”. </w:t>
      </w:r>
      <w:proofErr w:type="spellStart"/>
      <w:r>
        <w:rPr>
          <w:i/>
          <w:color w:val="000000"/>
          <w:sz w:val="24"/>
          <w:szCs w:val="24"/>
        </w:rPr>
        <w:t>WebPsychEmpiricist</w:t>
      </w:r>
      <w:proofErr w:type="spellEnd"/>
      <w:r>
        <w:rPr>
          <w:i/>
          <w:color w:val="000000"/>
          <w:sz w:val="24"/>
          <w:szCs w:val="24"/>
        </w:rPr>
        <w:t>,</w:t>
      </w:r>
      <w:r>
        <w:rPr>
          <w:color w:val="000000"/>
          <w:sz w:val="24"/>
          <w:szCs w:val="24"/>
        </w:rPr>
        <w:t xml:space="preserve"> Sept 1.</w:t>
      </w:r>
    </w:p>
    <w:p w14:paraId="20FA7D08"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Swaab</w:t>
      </w:r>
      <w:proofErr w:type="spellEnd"/>
      <w:r>
        <w:rPr>
          <w:color w:val="000000"/>
          <w:sz w:val="24"/>
          <w:szCs w:val="24"/>
        </w:rPr>
        <w:t>, D. F. &amp; Hof</w:t>
      </w:r>
      <w:r>
        <w:rPr>
          <w:color w:val="000000"/>
          <w:sz w:val="24"/>
          <w:szCs w:val="24"/>
        </w:rPr>
        <w:t xml:space="preserve">fman, M. A. (1984). “Sexual differentiation of the human brain: a historical perspective”. </w:t>
      </w:r>
      <w:r>
        <w:rPr>
          <w:i/>
          <w:color w:val="000000"/>
          <w:sz w:val="24"/>
          <w:szCs w:val="24"/>
        </w:rPr>
        <w:t>Progress in Brain Research</w:t>
      </w:r>
      <w:r>
        <w:rPr>
          <w:color w:val="000000"/>
          <w:sz w:val="24"/>
          <w:szCs w:val="24"/>
        </w:rPr>
        <w:t xml:space="preserve"> 61: 361-673.</w:t>
      </w:r>
    </w:p>
    <w:p w14:paraId="20FA7D09" w14:textId="77777777" w:rsidR="00332C51" w:rsidRPr="003B4A8F" w:rsidRDefault="00F170AA">
      <w:pPr>
        <w:widowControl w:val="0"/>
        <w:pBdr>
          <w:top w:val="nil"/>
          <w:left w:val="nil"/>
          <w:bottom w:val="nil"/>
          <w:right w:val="nil"/>
          <w:between w:val="nil"/>
        </w:pBdr>
        <w:tabs>
          <w:tab w:val="left" w:pos="8280"/>
        </w:tabs>
        <w:rPr>
          <w:color w:val="000000"/>
          <w:sz w:val="24"/>
          <w:szCs w:val="24"/>
          <w:lang w:val="fr-BE"/>
        </w:rPr>
      </w:pPr>
      <w:proofErr w:type="spellStart"/>
      <w:r>
        <w:rPr>
          <w:color w:val="000000"/>
          <w:sz w:val="24"/>
          <w:szCs w:val="24"/>
        </w:rPr>
        <w:t>Szegedi</w:t>
      </w:r>
      <w:proofErr w:type="spellEnd"/>
      <w:r>
        <w:rPr>
          <w:color w:val="000000"/>
          <w:sz w:val="24"/>
          <w:szCs w:val="24"/>
        </w:rPr>
        <w:t>, M. (1974). “A Raven-</w:t>
      </w:r>
      <w:proofErr w:type="spellStart"/>
      <w:r>
        <w:rPr>
          <w:color w:val="000000"/>
          <w:sz w:val="24"/>
          <w:szCs w:val="24"/>
        </w:rPr>
        <w:t>fele</w:t>
      </w:r>
      <w:proofErr w:type="spellEnd"/>
      <w:r>
        <w:rPr>
          <w:color w:val="000000"/>
          <w:sz w:val="24"/>
          <w:szCs w:val="24"/>
        </w:rPr>
        <w:t xml:space="preserve"> </w:t>
      </w:r>
      <w:proofErr w:type="spellStart"/>
      <w:r>
        <w:rPr>
          <w:color w:val="000000"/>
          <w:sz w:val="24"/>
          <w:szCs w:val="24"/>
        </w:rPr>
        <w:t>intelligencia</w:t>
      </w:r>
      <w:proofErr w:type="spellEnd"/>
      <w:r>
        <w:rPr>
          <w:color w:val="000000"/>
          <w:sz w:val="24"/>
          <w:szCs w:val="24"/>
        </w:rPr>
        <w:t xml:space="preserve"> test”. </w:t>
      </w:r>
      <w:r w:rsidRPr="003B4A8F">
        <w:rPr>
          <w:i/>
          <w:color w:val="000000"/>
          <w:sz w:val="24"/>
          <w:szCs w:val="24"/>
          <w:lang w:val="fr-BE"/>
        </w:rPr>
        <w:t xml:space="preserve">Magyar </w:t>
      </w:r>
      <w:proofErr w:type="spellStart"/>
      <w:r w:rsidRPr="003B4A8F">
        <w:rPr>
          <w:i/>
          <w:color w:val="000000"/>
          <w:sz w:val="24"/>
          <w:szCs w:val="24"/>
          <w:lang w:val="fr-BE"/>
        </w:rPr>
        <w:t>Pszichologiai</w:t>
      </w:r>
      <w:proofErr w:type="spellEnd"/>
      <w:r w:rsidRPr="003B4A8F">
        <w:rPr>
          <w:i/>
          <w:color w:val="000000"/>
          <w:sz w:val="24"/>
          <w:szCs w:val="24"/>
          <w:lang w:val="fr-BE"/>
        </w:rPr>
        <w:t xml:space="preserve"> </w:t>
      </w:r>
      <w:proofErr w:type="spellStart"/>
      <w:r w:rsidRPr="003B4A8F">
        <w:rPr>
          <w:i/>
          <w:color w:val="000000"/>
          <w:sz w:val="24"/>
          <w:szCs w:val="24"/>
          <w:lang w:val="fr-BE"/>
        </w:rPr>
        <w:t>Szemle</w:t>
      </w:r>
      <w:proofErr w:type="spellEnd"/>
      <w:r w:rsidRPr="003B4A8F">
        <w:rPr>
          <w:color w:val="000000"/>
          <w:sz w:val="24"/>
          <w:szCs w:val="24"/>
          <w:lang w:val="fr-BE"/>
        </w:rPr>
        <w:t xml:space="preserve"> </w:t>
      </w:r>
      <w:proofErr w:type="gramStart"/>
      <w:r w:rsidRPr="003B4A8F">
        <w:rPr>
          <w:color w:val="000000"/>
          <w:sz w:val="24"/>
          <w:szCs w:val="24"/>
          <w:lang w:val="fr-BE"/>
        </w:rPr>
        <w:t>31:</w:t>
      </w:r>
      <w:proofErr w:type="gramEnd"/>
      <w:r w:rsidRPr="003B4A8F">
        <w:rPr>
          <w:color w:val="000000"/>
          <w:sz w:val="24"/>
          <w:szCs w:val="24"/>
          <w:lang w:val="fr-BE"/>
        </w:rPr>
        <w:t>194–201.</w:t>
      </w:r>
    </w:p>
    <w:p w14:paraId="20FA7D0A" w14:textId="77777777" w:rsidR="00332C51" w:rsidRDefault="00F170AA">
      <w:pPr>
        <w:widowControl w:val="0"/>
        <w:pBdr>
          <w:top w:val="nil"/>
          <w:left w:val="nil"/>
          <w:bottom w:val="nil"/>
          <w:right w:val="nil"/>
          <w:between w:val="nil"/>
        </w:pBdr>
        <w:tabs>
          <w:tab w:val="left" w:pos="8280"/>
        </w:tabs>
        <w:rPr>
          <w:color w:val="000000"/>
          <w:sz w:val="24"/>
          <w:szCs w:val="24"/>
        </w:rPr>
      </w:pPr>
      <w:r w:rsidRPr="003B4A8F">
        <w:rPr>
          <w:color w:val="000000"/>
          <w:sz w:val="24"/>
          <w:szCs w:val="24"/>
          <w:lang w:val="fr-BE"/>
        </w:rPr>
        <w:t xml:space="preserve">Tan, U., Tan, M. et al. </w:t>
      </w:r>
      <w:r>
        <w:rPr>
          <w:color w:val="000000"/>
          <w:sz w:val="24"/>
          <w:szCs w:val="24"/>
        </w:rPr>
        <w:t>(1999)</w:t>
      </w:r>
      <w:r>
        <w:rPr>
          <w:color w:val="000000"/>
          <w:sz w:val="24"/>
          <w:szCs w:val="24"/>
        </w:rPr>
        <w:t xml:space="preserve">. “Magnetic resonance imaging brain size/IQ relations in Turkish university students”. </w:t>
      </w:r>
      <w:r>
        <w:rPr>
          <w:i/>
          <w:color w:val="000000"/>
          <w:sz w:val="24"/>
          <w:szCs w:val="24"/>
        </w:rPr>
        <w:t>Intelligence</w:t>
      </w:r>
      <w:r>
        <w:rPr>
          <w:color w:val="000000"/>
          <w:sz w:val="24"/>
          <w:szCs w:val="24"/>
        </w:rPr>
        <w:t xml:space="preserve"> 27: 83-92.</w:t>
      </w:r>
    </w:p>
    <w:p w14:paraId="20FA7D0B" w14:textId="77777777" w:rsidR="00332C51" w:rsidRDefault="00F170AA">
      <w:pPr>
        <w:widowControl w:val="0"/>
        <w:pBdr>
          <w:top w:val="nil"/>
          <w:left w:val="nil"/>
          <w:bottom w:val="nil"/>
          <w:right w:val="nil"/>
          <w:between w:val="nil"/>
        </w:pBdr>
        <w:tabs>
          <w:tab w:val="left" w:pos="15"/>
        </w:tabs>
        <w:rPr>
          <w:color w:val="000000"/>
          <w:sz w:val="24"/>
          <w:szCs w:val="24"/>
        </w:rPr>
      </w:pPr>
      <w:r>
        <w:rPr>
          <w:color w:val="000000"/>
          <w:sz w:val="24"/>
          <w:szCs w:val="24"/>
        </w:rPr>
        <w:t>Tanner, J. M., Whitehouse, R. H. &amp; Takaishi, M. (1966). “Standards from birth to maturity for height, weight, height velocity and weight velocity</w:t>
      </w:r>
      <w:r>
        <w:rPr>
          <w:color w:val="000000"/>
          <w:sz w:val="24"/>
          <w:szCs w:val="24"/>
        </w:rPr>
        <w:t xml:space="preserve">: British children 1965”. </w:t>
      </w:r>
      <w:r>
        <w:rPr>
          <w:i/>
          <w:color w:val="000000"/>
          <w:sz w:val="24"/>
          <w:szCs w:val="24"/>
        </w:rPr>
        <w:t>Archives of Diseases in Childhood</w:t>
      </w:r>
      <w:r>
        <w:rPr>
          <w:color w:val="000000"/>
          <w:sz w:val="24"/>
          <w:szCs w:val="24"/>
        </w:rPr>
        <w:t xml:space="preserve"> 41: 453-471, 613-635.   </w:t>
      </w:r>
    </w:p>
    <w:p w14:paraId="20FA7D0C" w14:textId="77777777" w:rsidR="00332C51" w:rsidRDefault="00F170AA">
      <w:pPr>
        <w:widowControl w:val="0"/>
        <w:pBdr>
          <w:top w:val="nil"/>
          <w:left w:val="nil"/>
          <w:bottom w:val="nil"/>
          <w:right w:val="nil"/>
          <w:between w:val="nil"/>
        </w:pBd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rPr>
          <w:color w:val="000000"/>
          <w:sz w:val="24"/>
          <w:szCs w:val="24"/>
        </w:rPr>
      </w:pPr>
      <w:proofErr w:type="spellStart"/>
      <w:r>
        <w:rPr>
          <w:color w:val="000000"/>
          <w:sz w:val="24"/>
          <w:szCs w:val="24"/>
        </w:rPr>
        <w:t>Terman</w:t>
      </w:r>
      <w:proofErr w:type="spellEnd"/>
      <w:r>
        <w:rPr>
          <w:color w:val="000000"/>
          <w:sz w:val="24"/>
          <w:szCs w:val="24"/>
        </w:rPr>
        <w:t xml:space="preserve">, L. M. (1921). </w:t>
      </w:r>
      <w:r>
        <w:rPr>
          <w:i/>
          <w:color w:val="000000"/>
          <w:sz w:val="24"/>
          <w:szCs w:val="24"/>
        </w:rPr>
        <w:t>The Intelligence of Schoolchildren</w:t>
      </w:r>
      <w:r>
        <w:rPr>
          <w:color w:val="000000"/>
          <w:sz w:val="24"/>
          <w:szCs w:val="24"/>
        </w:rPr>
        <w:t xml:space="preserve">. London: </w:t>
      </w:r>
      <w:proofErr w:type="spellStart"/>
      <w:proofErr w:type="gramStart"/>
      <w:r>
        <w:rPr>
          <w:color w:val="000000"/>
          <w:sz w:val="24"/>
          <w:szCs w:val="24"/>
        </w:rPr>
        <w:t>G.Harrap</w:t>
      </w:r>
      <w:proofErr w:type="spellEnd"/>
      <w:proofErr w:type="gramEnd"/>
      <w:r>
        <w:rPr>
          <w:color w:val="000000"/>
          <w:sz w:val="24"/>
          <w:szCs w:val="24"/>
        </w:rPr>
        <w:t>.</w:t>
      </w:r>
    </w:p>
    <w:p w14:paraId="20FA7D0D"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Tanner-Halverson, P., Burden, T. &amp; </w:t>
      </w:r>
      <w:proofErr w:type="spellStart"/>
      <w:r>
        <w:rPr>
          <w:color w:val="000000"/>
          <w:sz w:val="24"/>
          <w:szCs w:val="24"/>
        </w:rPr>
        <w:t>Sabers</w:t>
      </w:r>
      <w:proofErr w:type="spellEnd"/>
      <w:r>
        <w:rPr>
          <w:color w:val="000000"/>
          <w:sz w:val="24"/>
          <w:szCs w:val="24"/>
        </w:rPr>
        <w:t xml:space="preserve">, D. (1993). “WISC-111 normative data for Tohono O’odham Native American children”. </w:t>
      </w:r>
      <w:r>
        <w:rPr>
          <w:i/>
          <w:color w:val="000000"/>
          <w:sz w:val="24"/>
          <w:szCs w:val="24"/>
        </w:rPr>
        <w:t>Journal of Educational Assessment</w:t>
      </w:r>
      <w:r>
        <w:rPr>
          <w:color w:val="000000"/>
          <w:sz w:val="24"/>
          <w:szCs w:val="24"/>
        </w:rPr>
        <w:t xml:space="preserve"> Monograph series, 125-133.</w:t>
      </w:r>
    </w:p>
    <w:p w14:paraId="20FA7D0E" w14:textId="77777777" w:rsidR="00332C51" w:rsidRDefault="00F170AA">
      <w:pPr>
        <w:widowControl w:val="0"/>
        <w:pBdr>
          <w:top w:val="nil"/>
          <w:left w:val="nil"/>
          <w:bottom w:val="nil"/>
          <w:right w:val="nil"/>
          <w:between w:val="nil"/>
        </w:pBdr>
        <w:tabs>
          <w:tab w:val="left" w:pos="8280"/>
        </w:tabs>
        <w:rPr>
          <w:color w:val="000000"/>
          <w:sz w:val="24"/>
          <w:szCs w:val="24"/>
        </w:rPr>
      </w:pPr>
      <w:proofErr w:type="spellStart"/>
      <w:r>
        <w:rPr>
          <w:color w:val="000000"/>
          <w:sz w:val="24"/>
          <w:szCs w:val="24"/>
        </w:rPr>
        <w:t>Toivainen</w:t>
      </w:r>
      <w:proofErr w:type="spellEnd"/>
      <w:r>
        <w:rPr>
          <w:color w:val="000000"/>
          <w:sz w:val="24"/>
          <w:szCs w:val="24"/>
        </w:rPr>
        <w:t xml:space="preserve">, T., </w:t>
      </w:r>
      <w:proofErr w:type="spellStart"/>
      <w:r>
        <w:rPr>
          <w:color w:val="000000"/>
          <w:sz w:val="24"/>
          <w:szCs w:val="24"/>
        </w:rPr>
        <w:t>Papageorgiou</w:t>
      </w:r>
      <w:proofErr w:type="spellEnd"/>
      <w:r>
        <w:rPr>
          <w:color w:val="000000"/>
          <w:sz w:val="24"/>
          <w:szCs w:val="24"/>
        </w:rPr>
        <w:t xml:space="preserve">, K. </w:t>
      </w:r>
      <w:proofErr w:type="spellStart"/>
      <w:proofErr w:type="gramStart"/>
      <w:r>
        <w:rPr>
          <w:color w:val="000000"/>
          <w:sz w:val="24"/>
          <w:szCs w:val="24"/>
        </w:rPr>
        <w:t>A.,Tosto</w:t>
      </w:r>
      <w:proofErr w:type="spellEnd"/>
      <w:proofErr w:type="gramEnd"/>
      <w:r>
        <w:rPr>
          <w:color w:val="000000"/>
          <w:sz w:val="24"/>
          <w:szCs w:val="24"/>
        </w:rPr>
        <w:t xml:space="preserve">, M. G. &amp; </w:t>
      </w:r>
      <w:proofErr w:type="spellStart"/>
      <w:r>
        <w:rPr>
          <w:color w:val="000000"/>
          <w:sz w:val="24"/>
          <w:szCs w:val="24"/>
        </w:rPr>
        <w:t>Kovas</w:t>
      </w:r>
      <w:proofErr w:type="spellEnd"/>
      <w:r>
        <w:rPr>
          <w:color w:val="000000"/>
          <w:sz w:val="24"/>
          <w:szCs w:val="24"/>
        </w:rPr>
        <w:t>, Y.</w:t>
      </w:r>
      <w:r>
        <w:rPr>
          <w:i/>
          <w:color w:val="000000"/>
          <w:sz w:val="24"/>
          <w:szCs w:val="24"/>
        </w:rPr>
        <w:t xml:space="preserve"> </w:t>
      </w:r>
      <w:r>
        <w:rPr>
          <w:color w:val="000000"/>
          <w:sz w:val="24"/>
          <w:szCs w:val="24"/>
        </w:rPr>
        <w:t>(2017).</w:t>
      </w:r>
      <w:r>
        <w:rPr>
          <w:b/>
          <w:color w:val="000000"/>
          <w:sz w:val="24"/>
          <w:szCs w:val="24"/>
        </w:rPr>
        <w:t xml:space="preserve"> “</w:t>
      </w:r>
      <w:r>
        <w:rPr>
          <w:color w:val="000000"/>
          <w:sz w:val="24"/>
          <w:szCs w:val="24"/>
        </w:rPr>
        <w:t>S</w:t>
      </w:r>
      <w:r>
        <w:rPr>
          <w:color w:val="000000"/>
          <w:sz w:val="24"/>
          <w:szCs w:val="24"/>
        </w:rPr>
        <w:t xml:space="preserve">ex differences in non-verbal and verbal abilities in childhood and adolescence”. </w:t>
      </w:r>
      <w:r>
        <w:rPr>
          <w:i/>
          <w:color w:val="000000"/>
          <w:sz w:val="24"/>
          <w:szCs w:val="24"/>
        </w:rPr>
        <w:t xml:space="preserve">Intelligence </w:t>
      </w:r>
      <w:r>
        <w:rPr>
          <w:color w:val="000000"/>
          <w:sz w:val="24"/>
          <w:szCs w:val="24"/>
        </w:rPr>
        <w:t>64: 81–88.</w:t>
      </w:r>
    </w:p>
    <w:p w14:paraId="20FA7D0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Tao, H-L. &amp; </w:t>
      </w:r>
      <w:proofErr w:type="spellStart"/>
      <w:r>
        <w:rPr>
          <w:color w:val="000000"/>
          <w:sz w:val="24"/>
          <w:szCs w:val="24"/>
        </w:rPr>
        <w:t>Michalopoulos</w:t>
      </w:r>
      <w:proofErr w:type="spellEnd"/>
      <w:r>
        <w:rPr>
          <w:color w:val="000000"/>
          <w:sz w:val="24"/>
          <w:szCs w:val="24"/>
        </w:rPr>
        <w:t xml:space="preserve">, C. (2018). “Gender equality and the gender gap in mathematics”. </w:t>
      </w:r>
      <w:r>
        <w:rPr>
          <w:i/>
          <w:color w:val="000000"/>
          <w:sz w:val="24"/>
          <w:szCs w:val="24"/>
        </w:rPr>
        <w:t>Journal of Biosocial Science</w:t>
      </w:r>
      <w:r>
        <w:rPr>
          <w:color w:val="000000"/>
          <w:sz w:val="24"/>
          <w:szCs w:val="24"/>
        </w:rPr>
        <w:t xml:space="preserve"> 50: 227–243.</w:t>
      </w:r>
    </w:p>
    <w:p w14:paraId="20FA7D10"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Terman</w:t>
      </w:r>
      <w:proofErr w:type="spellEnd"/>
      <w:r>
        <w:rPr>
          <w:color w:val="000000"/>
          <w:sz w:val="24"/>
          <w:szCs w:val="24"/>
        </w:rPr>
        <w:t xml:space="preserve">, L.M. (1916). </w:t>
      </w:r>
      <w:r>
        <w:rPr>
          <w:i/>
          <w:color w:val="000000"/>
          <w:sz w:val="24"/>
          <w:szCs w:val="24"/>
        </w:rPr>
        <w:t>The Measurement of Intelligence</w:t>
      </w:r>
      <w:r>
        <w:rPr>
          <w:color w:val="000000"/>
          <w:sz w:val="24"/>
          <w:szCs w:val="24"/>
        </w:rPr>
        <w:t>. Boston, MA: Houghton Mifflin.</w:t>
      </w:r>
    </w:p>
    <w:p w14:paraId="20FA7D11"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Terman</w:t>
      </w:r>
      <w:proofErr w:type="spellEnd"/>
      <w:r>
        <w:rPr>
          <w:color w:val="000000"/>
          <w:sz w:val="24"/>
          <w:szCs w:val="24"/>
        </w:rPr>
        <w:t xml:space="preserve">, L.M. (1921). </w:t>
      </w:r>
      <w:r>
        <w:rPr>
          <w:i/>
          <w:color w:val="000000"/>
          <w:sz w:val="24"/>
          <w:szCs w:val="24"/>
        </w:rPr>
        <w:t>The Intelligence of Schoolchildren</w:t>
      </w:r>
      <w:r>
        <w:rPr>
          <w:color w:val="000000"/>
          <w:sz w:val="24"/>
          <w:szCs w:val="24"/>
        </w:rPr>
        <w:t xml:space="preserve">. London: </w:t>
      </w:r>
      <w:proofErr w:type="spellStart"/>
      <w:proofErr w:type="gramStart"/>
      <w:r>
        <w:rPr>
          <w:color w:val="000000"/>
          <w:sz w:val="24"/>
          <w:szCs w:val="24"/>
        </w:rPr>
        <w:t>G.Harrap</w:t>
      </w:r>
      <w:proofErr w:type="spellEnd"/>
      <w:proofErr w:type="gramEnd"/>
      <w:r>
        <w:rPr>
          <w:color w:val="000000"/>
          <w:sz w:val="24"/>
          <w:szCs w:val="24"/>
        </w:rPr>
        <w:t>.</w:t>
      </w:r>
    </w:p>
    <w:p w14:paraId="20FA7D12"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Terman</w:t>
      </w:r>
      <w:proofErr w:type="spellEnd"/>
      <w:r>
        <w:rPr>
          <w:color w:val="000000"/>
          <w:sz w:val="24"/>
          <w:szCs w:val="24"/>
        </w:rPr>
        <w:t xml:space="preserve">, L.M. &amp; Merrill, M.A. (1937). </w:t>
      </w:r>
      <w:r>
        <w:rPr>
          <w:i/>
          <w:color w:val="000000"/>
          <w:sz w:val="24"/>
          <w:szCs w:val="24"/>
        </w:rPr>
        <w:t>Measuring Intelligence</w:t>
      </w:r>
      <w:r>
        <w:rPr>
          <w:color w:val="000000"/>
          <w:sz w:val="24"/>
          <w:szCs w:val="24"/>
        </w:rPr>
        <w:t>. Boston, MA: Houghton Mifflin.</w:t>
      </w:r>
    </w:p>
    <w:p w14:paraId="20FA7D13" w14:textId="77777777" w:rsidR="00332C51" w:rsidRDefault="00F170AA">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Tombaugh, T.N. &amp; </w:t>
      </w:r>
      <w:proofErr w:type="spellStart"/>
      <w:r>
        <w:rPr>
          <w:color w:val="000000"/>
          <w:sz w:val="24"/>
          <w:szCs w:val="24"/>
        </w:rPr>
        <w:t>Hubley</w:t>
      </w:r>
      <w:proofErr w:type="spellEnd"/>
      <w:r>
        <w:rPr>
          <w:color w:val="000000"/>
          <w:sz w:val="24"/>
          <w:szCs w:val="24"/>
        </w:rPr>
        <w:t xml:space="preserve">, A.M. (1997). “The 60-Item Boston Naming Test: Norms for cognitively intact adults aged 25 to 88 years”. </w:t>
      </w:r>
      <w:r>
        <w:rPr>
          <w:i/>
          <w:color w:val="000000"/>
          <w:sz w:val="24"/>
          <w:szCs w:val="24"/>
        </w:rPr>
        <w:t xml:space="preserve">Journal of Clinical and Experimental Neuropsychology </w:t>
      </w:r>
      <w:r>
        <w:rPr>
          <w:color w:val="000000"/>
          <w:sz w:val="24"/>
          <w:szCs w:val="24"/>
        </w:rPr>
        <w:t>19: 922-932.</w:t>
      </w:r>
    </w:p>
    <w:p w14:paraId="20FA7D14"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Tommasi</w:t>
      </w:r>
      <w:proofErr w:type="spellEnd"/>
      <w:r>
        <w:rPr>
          <w:color w:val="000000"/>
          <w:sz w:val="24"/>
          <w:szCs w:val="24"/>
        </w:rPr>
        <w:t xml:space="preserve">, M., Watkins, M., Orsini, A., </w:t>
      </w:r>
      <w:proofErr w:type="spellStart"/>
      <w:r>
        <w:rPr>
          <w:color w:val="000000"/>
          <w:sz w:val="24"/>
          <w:szCs w:val="24"/>
        </w:rPr>
        <w:t>Pezzuti</w:t>
      </w:r>
      <w:proofErr w:type="spellEnd"/>
      <w:r>
        <w:rPr>
          <w:color w:val="000000"/>
          <w:sz w:val="24"/>
          <w:szCs w:val="24"/>
        </w:rPr>
        <w:t xml:space="preserve">, L., </w:t>
      </w:r>
      <w:proofErr w:type="spellStart"/>
      <w:r>
        <w:rPr>
          <w:color w:val="000000"/>
          <w:sz w:val="24"/>
          <w:szCs w:val="24"/>
        </w:rPr>
        <w:t>Cianci</w:t>
      </w:r>
      <w:proofErr w:type="spellEnd"/>
      <w:r>
        <w:rPr>
          <w:color w:val="000000"/>
          <w:sz w:val="24"/>
          <w:szCs w:val="24"/>
        </w:rPr>
        <w:t>, L.</w:t>
      </w:r>
      <w:r>
        <w:rPr>
          <w:color w:val="000000"/>
          <w:sz w:val="24"/>
          <w:szCs w:val="24"/>
        </w:rPr>
        <w:t xml:space="preserve"> &amp; </w:t>
      </w:r>
      <w:proofErr w:type="spellStart"/>
      <w:r>
        <w:rPr>
          <w:color w:val="000000"/>
          <w:sz w:val="24"/>
          <w:szCs w:val="24"/>
        </w:rPr>
        <w:t>Saggino</w:t>
      </w:r>
      <w:proofErr w:type="spellEnd"/>
      <w:r>
        <w:rPr>
          <w:color w:val="000000"/>
          <w:sz w:val="24"/>
          <w:szCs w:val="24"/>
        </w:rPr>
        <w:t xml:space="preserve">, A. (2015). “Gender differences in latent cognitive abilities, and education links with </w:t>
      </w:r>
      <w:r>
        <w:rPr>
          <w:i/>
          <w:color w:val="000000"/>
          <w:sz w:val="24"/>
          <w:szCs w:val="24"/>
        </w:rPr>
        <w:t>g</w:t>
      </w:r>
      <w:r>
        <w:rPr>
          <w:color w:val="000000"/>
          <w:sz w:val="24"/>
          <w:szCs w:val="24"/>
        </w:rPr>
        <w:t xml:space="preserve"> in Italian elders”. </w:t>
      </w:r>
      <w:r>
        <w:rPr>
          <w:i/>
          <w:color w:val="000000"/>
          <w:sz w:val="24"/>
          <w:szCs w:val="24"/>
        </w:rPr>
        <w:t>Learning and Individual Differences</w:t>
      </w:r>
      <w:r>
        <w:rPr>
          <w:color w:val="000000"/>
          <w:sz w:val="24"/>
          <w:szCs w:val="24"/>
        </w:rPr>
        <w:t xml:space="preserve"> 37: 276–282.</w:t>
      </w:r>
    </w:p>
    <w:p w14:paraId="20FA7D1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Thompson, A. &amp; </w:t>
      </w:r>
      <w:proofErr w:type="spellStart"/>
      <w:r>
        <w:rPr>
          <w:color w:val="000000"/>
          <w:sz w:val="24"/>
          <w:szCs w:val="24"/>
        </w:rPr>
        <w:t>Voyer</w:t>
      </w:r>
      <w:proofErr w:type="spellEnd"/>
      <w:r>
        <w:rPr>
          <w:color w:val="000000"/>
          <w:sz w:val="24"/>
          <w:szCs w:val="24"/>
        </w:rPr>
        <w:t>, D. (2014). “Sex differences in the ability to recognise non-verb</w:t>
      </w:r>
      <w:r>
        <w:rPr>
          <w:color w:val="000000"/>
          <w:sz w:val="24"/>
          <w:szCs w:val="24"/>
        </w:rPr>
        <w:t>al displays of emotion: A meta-analysis”.</w:t>
      </w:r>
      <w:r>
        <w:rPr>
          <w:i/>
          <w:color w:val="000000"/>
          <w:sz w:val="24"/>
          <w:szCs w:val="24"/>
        </w:rPr>
        <w:t xml:space="preserve"> Cognition &amp; Emotion </w:t>
      </w:r>
      <w:r>
        <w:rPr>
          <w:color w:val="000000"/>
          <w:sz w:val="24"/>
          <w:szCs w:val="24"/>
        </w:rPr>
        <w:t xml:space="preserve">28: 1164-1195. </w:t>
      </w:r>
    </w:p>
    <w:p w14:paraId="20FA7D1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Thorndike, E. L. (1910). </w:t>
      </w:r>
      <w:r>
        <w:rPr>
          <w:i/>
          <w:color w:val="000000"/>
          <w:sz w:val="24"/>
          <w:szCs w:val="24"/>
        </w:rPr>
        <w:t>Educational Psychology</w:t>
      </w:r>
      <w:r>
        <w:rPr>
          <w:color w:val="000000"/>
          <w:sz w:val="24"/>
          <w:szCs w:val="24"/>
        </w:rPr>
        <w:t>. Boston, MA: Houghton Mifflin.</w:t>
      </w:r>
    </w:p>
    <w:p w14:paraId="20FA7D17" w14:textId="77777777" w:rsidR="00332C51" w:rsidRPr="003B4A8F" w:rsidRDefault="00F170AA">
      <w:pPr>
        <w:widowControl w:val="0"/>
        <w:pBdr>
          <w:top w:val="nil"/>
          <w:left w:val="nil"/>
          <w:bottom w:val="nil"/>
          <w:right w:val="nil"/>
          <w:between w:val="nil"/>
        </w:pBdr>
        <w:rPr>
          <w:color w:val="000000"/>
          <w:sz w:val="24"/>
          <w:szCs w:val="24"/>
          <w:lang w:val="fr-BE"/>
        </w:rPr>
      </w:pPr>
      <w:proofErr w:type="spellStart"/>
      <w:r>
        <w:rPr>
          <w:color w:val="000000"/>
          <w:sz w:val="24"/>
          <w:szCs w:val="24"/>
        </w:rPr>
        <w:t>Tiemeier</w:t>
      </w:r>
      <w:proofErr w:type="spellEnd"/>
      <w:r>
        <w:rPr>
          <w:color w:val="000000"/>
          <w:sz w:val="24"/>
          <w:szCs w:val="24"/>
        </w:rPr>
        <w:t xml:space="preserve">, H., </w:t>
      </w:r>
      <w:proofErr w:type="spellStart"/>
      <w:r>
        <w:rPr>
          <w:color w:val="000000"/>
          <w:sz w:val="24"/>
          <w:szCs w:val="24"/>
        </w:rPr>
        <w:t>Lenroot</w:t>
      </w:r>
      <w:proofErr w:type="spellEnd"/>
      <w:r>
        <w:rPr>
          <w:color w:val="000000"/>
          <w:sz w:val="24"/>
          <w:szCs w:val="24"/>
        </w:rPr>
        <w:t>, R. K., Greenstein, D. K., Tran, L., Pierson, R. &amp; Giedd, J. N. (2010). “Cere</w:t>
      </w:r>
      <w:r>
        <w:rPr>
          <w:color w:val="000000"/>
          <w:sz w:val="24"/>
          <w:szCs w:val="24"/>
        </w:rPr>
        <w:t xml:space="preserve">bellum development during childhood and adolescence: A longitudinal morphometric MRI study”. </w:t>
      </w:r>
      <w:proofErr w:type="spellStart"/>
      <w:r w:rsidRPr="003B4A8F">
        <w:rPr>
          <w:i/>
          <w:color w:val="000000"/>
          <w:sz w:val="24"/>
          <w:szCs w:val="24"/>
          <w:lang w:val="fr-BE"/>
        </w:rPr>
        <w:t>Neuroimage</w:t>
      </w:r>
      <w:proofErr w:type="spellEnd"/>
      <w:r w:rsidRPr="003B4A8F">
        <w:rPr>
          <w:i/>
          <w:color w:val="000000"/>
          <w:sz w:val="24"/>
          <w:szCs w:val="24"/>
          <w:lang w:val="fr-BE"/>
        </w:rPr>
        <w:t xml:space="preserve"> </w:t>
      </w:r>
      <w:proofErr w:type="gramStart"/>
      <w:r w:rsidRPr="003B4A8F">
        <w:rPr>
          <w:color w:val="000000"/>
          <w:sz w:val="24"/>
          <w:szCs w:val="24"/>
          <w:lang w:val="fr-BE"/>
        </w:rPr>
        <w:t>49:</w:t>
      </w:r>
      <w:proofErr w:type="gramEnd"/>
      <w:r w:rsidRPr="003B4A8F">
        <w:rPr>
          <w:color w:val="000000"/>
          <w:sz w:val="24"/>
          <w:szCs w:val="24"/>
          <w:lang w:val="fr-BE"/>
        </w:rPr>
        <w:t xml:space="preserve"> 63–70. </w:t>
      </w:r>
    </w:p>
    <w:p w14:paraId="20FA7D18" w14:textId="77777777" w:rsidR="00332C51" w:rsidRPr="003B4A8F" w:rsidRDefault="00F170AA">
      <w:pPr>
        <w:widowControl w:val="0"/>
        <w:pBdr>
          <w:top w:val="nil"/>
          <w:left w:val="nil"/>
          <w:bottom w:val="nil"/>
          <w:right w:val="nil"/>
          <w:between w:val="nil"/>
        </w:pBdr>
        <w:tabs>
          <w:tab w:val="left" w:pos="360"/>
        </w:tabs>
        <w:rPr>
          <w:color w:val="000000"/>
          <w:sz w:val="24"/>
          <w:szCs w:val="24"/>
          <w:lang w:val="fr-BE"/>
        </w:rPr>
      </w:pPr>
      <w:proofErr w:type="spellStart"/>
      <w:r w:rsidRPr="003B4A8F">
        <w:rPr>
          <w:color w:val="000000"/>
          <w:sz w:val="24"/>
          <w:szCs w:val="24"/>
          <w:lang w:val="fr-BE"/>
        </w:rPr>
        <w:t>Toivainen</w:t>
      </w:r>
      <w:proofErr w:type="spellEnd"/>
      <w:r w:rsidRPr="003B4A8F">
        <w:rPr>
          <w:color w:val="000000"/>
          <w:sz w:val="24"/>
          <w:szCs w:val="24"/>
          <w:lang w:val="fr-BE"/>
        </w:rPr>
        <w:t xml:space="preserve">, T., </w:t>
      </w:r>
      <w:proofErr w:type="spellStart"/>
      <w:r w:rsidRPr="003B4A8F">
        <w:rPr>
          <w:color w:val="000000"/>
          <w:sz w:val="24"/>
          <w:szCs w:val="24"/>
          <w:lang w:val="fr-BE"/>
        </w:rPr>
        <w:t>Papageorgiou</w:t>
      </w:r>
      <w:proofErr w:type="spellEnd"/>
      <w:r w:rsidRPr="003B4A8F">
        <w:rPr>
          <w:color w:val="000000"/>
          <w:sz w:val="24"/>
          <w:szCs w:val="24"/>
          <w:lang w:val="fr-BE"/>
        </w:rPr>
        <w:t xml:space="preserve">, K. A., </w:t>
      </w:r>
      <w:proofErr w:type="spellStart"/>
      <w:r w:rsidRPr="003B4A8F">
        <w:rPr>
          <w:color w:val="000000"/>
          <w:sz w:val="24"/>
          <w:szCs w:val="24"/>
          <w:lang w:val="fr-BE"/>
        </w:rPr>
        <w:t>Tosto</w:t>
      </w:r>
      <w:proofErr w:type="spellEnd"/>
      <w:r w:rsidRPr="003B4A8F">
        <w:rPr>
          <w:color w:val="000000"/>
          <w:sz w:val="24"/>
          <w:szCs w:val="24"/>
          <w:lang w:val="fr-BE"/>
        </w:rPr>
        <w:t xml:space="preserve">, M. G. &amp; </w:t>
      </w:r>
      <w:proofErr w:type="spellStart"/>
      <w:r w:rsidRPr="003B4A8F">
        <w:rPr>
          <w:color w:val="000000"/>
          <w:sz w:val="24"/>
          <w:szCs w:val="24"/>
          <w:lang w:val="fr-BE"/>
        </w:rPr>
        <w:t>Kovas</w:t>
      </w:r>
      <w:proofErr w:type="spellEnd"/>
      <w:r w:rsidRPr="003B4A8F">
        <w:rPr>
          <w:color w:val="000000"/>
          <w:sz w:val="24"/>
          <w:szCs w:val="24"/>
          <w:lang w:val="fr-BE"/>
        </w:rPr>
        <w:t xml:space="preserve">, Y. (2017). </w:t>
      </w:r>
      <w:r>
        <w:rPr>
          <w:color w:val="000000"/>
          <w:sz w:val="24"/>
          <w:szCs w:val="24"/>
        </w:rPr>
        <w:t>“Sex differences in non-verbal and verbal abilities in childhood and ad</w:t>
      </w:r>
      <w:r>
        <w:rPr>
          <w:color w:val="000000"/>
          <w:sz w:val="24"/>
          <w:szCs w:val="24"/>
        </w:rPr>
        <w:t xml:space="preserve">olescence”. </w:t>
      </w:r>
      <w:r w:rsidRPr="003B4A8F">
        <w:rPr>
          <w:i/>
          <w:color w:val="000000"/>
          <w:sz w:val="24"/>
          <w:szCs w:val="24"/>
          <w:lang w:val="fr-BE"/>
        </w:rPr>
        <w:t>Intelligence</w:t>
      </w:r>
      <w:r w:rsidRPr="003B4A8F">
        <w:rPr>
          <w:color w:val="000000"/>
          <w:sz w:val="24"/>
          <w:szCs w:val="24"/>
          <w:lang w:val="fr-BE"/>
        </w:rPr>
        <w:t xml:space="preserve"> </w:t>
      </w:r>
      <w:proofErr w:type="gramStart"/>
      <w:r w:rsidRPr="003B4A8F">
        <w:rPr>
          <w:color w:val="000000"/>
          <w:sz w:val="24"/>
          <w:szCs w:val="24"/>
          <w:lang w:val="fr-BE"/>
        </w:rPr>
        <w:t>64:</w:t>
      </w:r>
      <w:proofErr w:type="gramEnd"/>
      <w:r w:rsidRPr="003B4A8F">
        <w:rPr>
          <w:color w:val="000000"/>
          <w:sz w:val="24"/>
          <w:szCs w:val="24"/>
          <w:lang w:val="fr-BE"/>
        </w:rPr>
        <w:t xml:space="preserve"> 81-88.  </w:t>
      </w:r>
    </w:p>
    <w:p w14:paraId="20FA7D19" w14:textId="77777777" w:rsidR="00332C51" w:rsidRDefault="00F170AA">
      <w:pPr>
        <w:widowControl w:val="0"/>
        <w:pBdr>
          <w:top w:val="nil"/>
          <w:left w:val="nil"/>
          <w:bottom w:val="nil"/>
          <w:right w:val="nil"/>
          <w:between w:val="nil"/>
        </w:pBdr>
        <w:rPr>
          <w:color w:val="000000"/>
          <w:sz w:val="24"/>
          <w:szCs w:val="24"/>
        </w:rPr>
      </w:pPr>
      <w:proofErr w:type="spellStart"/>
      <w:r w:rsidRPr="003B4A8F">
        <w:rPr>
          <w:color w:val="000000"/>
          <w:sz w:val="24"/>
          <w:szCs w:val="24"/>
          <w:lang w:val="fr-BE"/>
        </w:rPr>
        <w:t>Tommasi</w:t>
      </w:r>
      <w:proofErr w:type="spellEnd"/>
      <w:r w:rsidRPr="003B4A8F">
        <w:rPr>
          <w:color w:val="000000"/>
          <w:sz w:val="24"/>
          <w:szCs w:val="24"/>
          <w:lang w:val="fr-BE"/>
        </w:rPr>
        <w:t xml:space="preserve">, M., Watkins, M., Orsini, A., </w:t>
      </w:r>
      <w:proofErr w:type="spellStart"/>
      <w:r w:rsidRPr="003B4A8F">
        <w:rPr>
          <w:color w:val="000000"/>
          <w:sz w:val="24"/>
          <w:szCs w:val="24"/>
          <w:lang w:val="fr-BE"/>
        </w:rPr>
        <w:t>Pezzuti</w:t>
      </w:r>
      <w:proofErr w:type="spellEnd"/>
      <w:r w:rsidRPr="003B4A8F">
        <w:rPr>
          <w:color w:val="000000"/>
          <w:sz w:val="24"/>
          <w:szCs w:val="24"/>
          <w:lang w:val="fr-BE"/>
        </w:rPr>
        <w:t xml:space="preserve">, L., </w:t>
      </w:r>
      <w:proofErr w:type="spellStart"/>
      <w:r w:rsidRPr="003B4A8F">
        <w:rPr>
          <w:color w:val="000000"/>
          <w:sz w:val="24"/>
          <w:szCs w:val="24"/>
          <w:lang w:val="fr-BE"/>
        </w:rPr>
        <w:t>Cianci</w:t>
      </w:r>
      <w:proofErr w:type="spellEnd"/>
      <w:r w:rsidRPr="003B4A8F">
        <w:rPr>
          <w:color w:val="000000"/>
          <w:sz w:val="24"/>
          <w:szCs w:val="24"/>
          <w:lang w:val="fr-BE"/>
        </w:rPr>
        <w:t xml:space="preserve">, L. &amp; </w:t>
      </w:r>
      <w:proofErr w:type="spellStart"/>
      <w:r w:rsidRPr="003B4A8F">
        <w:rPr>
          <w:color w:val="000000"/>
          <w:sz w:val="24"/>
          <w:szCs w:val="24"/>
          <w:lang w:val="fr-BE"/>
        </w:rPr>
        <w:t>Saggino</w:t>
      </w:r>
      <w:proofErr w:type="spellEnd"/>
      <w:r w:rsidRPr="003B4A8F">
        <w:rPr>
          <w:color w:val="000000"/>
          <w:sz w:val="24"/>
          <w:szCs w:val="24"/>
          <w:lang w:val="fr-BE"/>
        </w:rPr>
        <w:t xml:space="preserve">, A. (2015). </w:t>
      </w:r>
      <w:r>
        <w:rPr>
          <w:color w:val="000000"/>
          <w:sz w:val="24"/>
          <w:szCs w:val="24"/>
        </w:rPr>
        <w:t xml:space="preserve">“Gender differences in latent cognitive abilities, and education links with </w:t>
      </w:r>
      <w:r>
        <w:rPr>
          <w:i/>
          <w:color w:val="000000"/>
          <w:sz w:val="24"/>
          <w:szCs w:val="24"/>
        </w:rPr>
        <w:t>g</w:t>
      </w:r>
      <w:r>
        <w:rPr>
          <w:color w:val="000000"/>
          <w:sz w:val="24"/>
          <w:szCs w:val="24"/>
        </w:rPr>
        <w:t xml:space="preserve"> in Italian elders”. </w:t>
      </w:r>
      <w:r>
        <w:rPr>
          <w:i/>
          <w:color w:val="000000"/>
          <w:sz w:val="24"/>
          <w:szCs w:val="24"/>
        </w:rPr>
        <w:t>Learning and Individual Differences</w:t>
      </w:r>
      <w:r>
        <w:rPr>
          <w:color w:val="000000"/>
          <w:sz w:val="24"/>
          <w:szCs w:val="24"/>
        </w:rPr>
        <w:t xml:space="preserve"> </w:t>
      </w:r>
      <w:r>
        <w:rPr>
          <w:color w:val="000000"/>
          <w:sz w:val="24"/>
          <w:szCs w:val="24"/>
        </w:rPr>
        <w:t>37: 276–282.</w:t>
      </w:r>
    </w:p>
    <w:p w14:paraId="20FA7D1A"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Tran, U. S, Hofer, A. A. &amp; </w:t>
      </w:r>
      <w:proofErr w:type="spellStart"/>
      <w:r>
        <w:rPr>
          <w:color w:val="000000"/>
          <w:sz w:val="24"/>
          <w:szCs w:val="24"/>
        </w:rPr>
        <w:t>Voracek</w:t>
      </w:r>
      <w:proofErr w:type="spellEnd"/>
      <w:r>
        <w:rPr>
          <w:color w:val="000000"/>
          <w:sz w:val="24"/>
          <w:szCs w:val="24"/>
        </w:rPr>
        <w:t xml:space="preserve">, M (2014). “Sex differences in general knowledge: Meta-analysis and new data on the contribution of school-related moderators among high-school students. </w:t>
      </w:r>
      <w:proofErr w:type="spellStart"/>
      <w:r>
        <w:rPr>
          <w:i/>
          <w:color w:val="000000"/>
          <w:sz w:val="24"/>
          <w:szCs w:val="24"/>
        </w:rPr>
        <w:t>PLoS</w:t>
      </w:r>
      <w:proofErr w:type="spellEnd"/>
      <w:r>
        <w:rPr>
          <w:i/>
          <w:color w:val="000000"/>
          <w:sz w:val="24"/>
          <w:szCs w:val="24"/>
        </w:rPr>
        <w:t xml:space="preserve"> ONE</w:t>
      </w:r>
      <w:r>
        <w:rPr>
          <w:color w:val="000000"/>
          <w:sz w:val="24"/>
          <w:szCs w:val="24"/>
        </w:rPr>
        <w:t xml:space="preserve"> 9(10): e110391. </w:t>
      </w:r>
      <w:proofErr w:type="gramStart"/>
      <w:r>
        <w:rPr>
          <w:color w:val="000000"/>
          <w:sz w:val="24"/>
          <w:szCs w:val="24"/>
        </w:rPr>
        <w:t>doi:10.1371/journal.pone</w:t>
      </w:r>
      <w:proofErr w:type="gramEnd"/>
      <w:r>
        <w:rPr>
          <w:color w:val="000000"/>
          <w:sz w:val="24"/>
          <w:szCs w:val="24"/>
        </w:rPr>
        <w:t>.0110</w:t>
      </w:r>
      <w:r>
        <w:rPr>
          <w:color w:val="000000"/>
          <w:sz w:val="24"/>
          <w:szCs w:val="24"/>
        </w:rPr>
        <w:t>391.</w:t>
      </w:r>
    </w:p>
    <w:p w14:paraId="20FA7D1B"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Turner, R. G. &amp; </w:t>
      </w:r>
      <w:proofErr w:type="spellStart"/>
      <w:r>
        <w:rPr>
          <w:color w:val="000000"/>
          <w:sz w:val="24"/>
          <w:szCs w:val="24"/>
        </w:rPr>
        <w:t>Willerman</w:t>
      </w:r>
      <w:proofErr w:type="spellEnd"/>
      <w:r>
        <w:rPr>
          <w:color w:val="000000"/>
          <w:sz w:val="24"/>
          <w:szCs w:val="24"/>
        </w:rPr>
        <w:t xml:space="preserve">, L. (1977). “Sex differences in WAIS item performance”. </w:t>
      </w:r>
      <w:r>
        <w:rPr>
          <w:i/>
          <w:color w:val="000000"/>
          <w:sz w:val="24"/>
          <w:szCs w:val="24"/>
        </w:rPr>
        <w:t>Journal of Clinical Psychology</w:t>
      </w:r>
      <w:r>
        <w:rPr>
          <w:color w:val="000000"/>
          <w:sz w:val="24"/>
          <w:szCs w:val="24"/>
        </w:rPr>
        <w:t xml:space="preserve"> 33: 795-797.</w:t>
      </w:r>
    </w:p>
    <w:p w14:paraId="20FA7D1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Tyler, L. E. (1965). </w:t>
      </w:r>
      <w:r>
        <w:rPr>
          <w:i/>
          <w:color w:val="000000"/>
          <w:sz w:val="24"/>
          <w:szCs w:val="24"/>
        </w:rPr>
        <w:t>The Psychology of Human Differences</w:t>
      </w:r>
      <w:r>
        <w:rPr>
          <w:color w:val="000000"/>
          <w:sz w:val="24"/>
          <w:szCs w:val="24"/>
        </w:rPr>
        <w:t xml:space="preserve">. New York: Appleton-Century-Crofts.  </w:t>
      </w:r>
    </w:p>
    <w:p w14:paraId="20FA7D1D" w14:textId="77777777" w:rsidR="00332C51" w:rsidRDefault="00F170AA">
      <w:pPr>
        <w:widowControl w:val="0"/>
        <w:pBdr>
          <w:top w:val="nil"/>
          <w:left w:val="nil"/>
          <w:bottom w:val="nil"/>
          <w:right w:val="nil"/>
          <w:between w:val="nil"/>
        </w:pBdr>
        <w:rPr>
          <w:color w:val="000000"/>
          <w:sz w:val="24"/>
          <w:szCs w:val="24"/>
        </w:rPr>
      </w:pPr>
      <w:proofErr w:type="spellStart"/>
      <w:r w:rsidRPr="003B4A8F">
        <w:rPr>
          <w:color w:val="000000"/>
          <w:sz w:val="24"/>
          <w:szCs w:val="24"/>
          <w:lang w:val="fr-BE"/>
        </w:rPr>
        <w:t>Uppa</w:t>
      </w:r>
      <w:proofErr w:type="spellEnd"/>
      <w:r w:rsidRPr="003B4A8F">
        <w:rPr>
          <w:color w:val="000000"/>
          <w:sz w:val="24"/>
          <w:szCs w:val="24"/>
          <w:lang w:val="fr-BE"/>
        </w:rPr>
        <w:t xml:space="preserve">, B., Devi, V., </w:t>
      </w:r>
      <w:proofErr w:type="spellStart"/>
      <w:r w:rsidRPr="003B4A8F">
        <w:rPr>
          <w:color w:val="000000"/>
          <w:sz w:val="24"/>
          <w:szCs w:val="24"/>
          <w:lang w:val="fr-BE"/>
        </w:rPr>
        <w:t>Aitha</w:t>
      </w:r>
      <w:proofErr w:type="spellEnd"/>
      <w:r w:rsidRPr="003B4A8F">
        <w:rPr>
          <w:color w:val="000000"/>
          <w:sz w:val="24"/>
          <w:szCs w:val="24"/>
          <w:lang w:val="fr-BE"/>
        </w:rPr>
        <w:t xml:space="preserve">, N. &amp; Rani, R. (2015). </w:t>
      </w:r>
      <w:r>
        <w:rPr>
          <w:color w:val="000000"/>
          <w:sz w:val="24"/>
          <w:szCs w:val="24"/>
        </w:rPr>
        <w:t>“Gender performance on intelligent quotient test among medical students in a government medical college”.</w:t>
      </w:r>
      <w:r>
        <w:rPr>
          <w:i/>
          <w:color w:val="000000"/>
          <w:sz w:val="24"/>
          <w:szCs w:val="24"/>
        </w:rPr>
        <w:t xml:space="preserve"> IOSR Journal of Dental and Medical Sciences</w:t>
      </w:r>
      <w:r>
        <w:rPr>
          <w:color w:val="000000"/>
          <w:sz w:val="24"/>
          <w:szCs w:val="24"/>
        </w:rPr>
        <w:t xml:space="preserve"> 14: 17-21. </w:t>
      </w:r>
    </w:p>
    <w:p w14:paraId="20FA7D1E"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US DHEW (1971). </w:t>
      </w:r>
      <w:r>
        <w:rPr>
          <w:i/>
          <w:color w:val="000000"/>
          <w:sz w:val="24"/>
          <w:szCs w:val="24"/>
        </w:rPr>
        <w:t>Intellectual development of c</w:t>
      </w:r>
      <w:r>
        <w:rPr>
          <w:i/>
          <w:color w:val="000000"/>
          <w:sz w:val="24"/>
          <w:szCs w:val="24"/>
        </w:rPr>
        <w:t>hildren as measured by the Wechsler Intelligence Scale.</w:t>
      </w:r>
      <w:r>
        <w:rPr>
          <w:color w:val="000000"/>
          <w:sz w:val="24"/>
          <w:szCs w:val="24"/>
        </w:rPr>
        <w:t xml:space="preserve"> Rockville, MD: US Department of Health, Education and Welfare. </w:t>
      </w:r>
    </w:p>
    <w:p w14:paraId="20FA7D1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Van der Linden, D., Dunkel, C. S. &amp; Maddison, G. (2017). “Sex differences in brain size do translate into difference in general intellig</w:t>
      </w:r>
      <w:r>
        <w:rPr>
          <w:color w:val="000000"/>
          <w:sz w:val="24"/>
          <w:szCs w:val="24"/>
        </w:rPr>
        <w:t xml:space="preserve">ence: Findings from the Human Connectome Study”.  </w:t>
      </w:r>
      <w:r>
        <w:rPr>
          <w:i/>
          <w:color w:val="000000"/>
          <w:sz w:val="24"/>
          <w:szCs w:val="24"/>
        </w:rPr>
        <w:lastRenderedPageBreak/>
        <w:t xml:space="preserve">Intelligence </w:t>
      </w:r>
      <w:r>
        <w:rPr>
          <w:color w:val="000000"/>
          <w:sz w:val="24"/>
          <w:szCs w:val="24"/>
        </w:rPr>
        <w:t xml:space="preserve">63: 78-88.   </w:t>
      </w:r>
    </w:p>
    <w:p w14:paraId="20FA7D20"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Van der Linden, D., Dunkel, C. S. &amp; Madison, G. (2017). </w:t>
      </w:r>
      <w:proofErr w:type="gramStart"/>
      <w:r>
        <w:rPr>
          <w:color w:val="000000"/>
          <w:sz w:val="24"/>
          <w:szCs w:val="24"/>
        </w:rPr>
        <w:t>”Sex</w:t>
      </w:r>
      <w:proofErr w:type="gramEnd"/>
      <w:r>
        <w:rPr>
          <w:color w:val="000000"/>
          <w:sz w:val="24"/>
          <w:szCs w:val="24"/>
        </w:rPr>
        <w:t xml:space="preserve"> differences in brain size and general intelligence (g)”. </w:t>
      </w:r>
      <w:r>
        <w:rPr>
          <w:i/>
          <w:color w:val="000000"/>
          <w:sz w:val="24"/>
          <w:szCs w:val="24"/>
        </w:rPr>
        <w:t xml:space="preserve">Intelligence </w:t>
      </w:r>
      <w:r>
        <w:rPr>
          <w:color w:val="000000"/>
          <w:sz w:val="24"/>
          <w:szCs w:val="24"/>
        </w:rPr>
        <w:t xml:space="preserve">63: 78-88. </w:t>
      </w:r>
    </w:p>
    <w:p w14:paraId="20FA7D21" w14:textId="77777777" w:rsidR="00332C51" w:rsidRPr="003B4A8F" w:rsidRDefault="00F170AA">
      <w:pPr>
        <w:widowControl w:val="0"/>
        <w:pBdr>
          <w:top w:val="nil"/>
          <w:left w:val="nil"/>
          <w:bottom w:val="nil"/>
          <w:right w:val="nil"/>
          <w:between w:val="nil"/>
        </w:pBdr>
        <w:rPr>
          <w:color w:val="000000"/>
          <w:sz w:val="24"/>
          <w:szCs w:val="24"/>
          <w:lang w:val="fr-BE"/>
        </w:rPr>
      </w:pPr>
      <w:r>
        <w:rPr>
          <w:color w:val="000000"/>
          <w:sz w:val="24"/>
          <w:szCs w:val="24"/>
        </w:rPr>
        <w:t xml:space="preserve">Van der </w:t>
      </w:r>
      <w:proofErr w:type="spellStart"/>
      <w:r>
        <w:rPr>
          <w:color w:val="000000"/>
          <w:sz w:val="24"/>
          <w:szCs w:val="24"/>
        </w:rPr>
        <w:t>Sluis</w:t>
      </w:r>
      <w:proofErr w:type="spellEnd"/>
      <w:r>
        <w:rPr>
          <w:color w:val="000000"/>
          <w:sz w:val="24"/>
          <w:szCs w:val="24"/>
        </w:rPr>
        <w:t xml:space="preserve">, S., </w:t>
      </w:r>
      <w:proofErr w:type="spellStart"/>
      <w:r>
        <w:rPr>
          <w:color w:val="000000"/>
          <w:sz w:val="24"/>
          <w:szCs w:val="24"/>
        </w:rPr>
        <w:t>Derom</w:t>
      </w:r>
      <w:proofErr w:type="spellEnd"/>
      <w:r>
        <w:rPr>
          <w:color w:val="000000"/>
          <w:sz w:val="24"/>
          <w:szCs w:val="24"/>
        </w:rPr>
        <w:t xml:space="preserve">, C., </w:t>
      </w:r>
      <w:proofErr w:type="spellStart"/>
      <w:r>
        <w:rPr>
          <w:color w:val="000000"/>
          <w:sz w:val="24"/>
          <w:szCs w:val="24"/>
        </w:rPr>
        <w:t>Thiery</w:t>
      </w:r>
      <w:proofErr w:type="spellEnd"/>
      <w:r>
        <w:rPr>
          <w:color w:val="000000"/>
          <w:sz w:val="24"/>
          <w:szCs w:val="24"/>
        </w:rPr>
        <w:t xml:space="preserve">, E., Bartels, M., </w:t>
      </w:r>
      <w:proofErr w:type="spellStart"/>
      <w:r>
        <w:rPr>
          <w:color w:val="000000"/>
          <w:sz w:val="24"/>
          <w:szCs w:val="24"/>
        </w:rPr>
        <w:t>Polderman</w:t>
      </w:r>
      <w:proofErr w:type="spellEnd"/>
      <w:r>
        <w:rPr>
          <w:color w:val="000000"/>
          <w:sz w:val="24"/>
          <w:szCs w:val="24"/>
        </w:rPr>
        <w:t xml:space="preserve">, T. J. C., Verhulst, F. C., Jacobs, N., van </w:t>
      </w:r>
      <w:proofErr w:type="spellStart"/>
      <w:r>
        <w:rPr>
          <w:color w:val="000000"/>
          <w:sz w:val="24"/>
          <w:szCs w:val="24"/>
        </w:rPr>
        <w:t>Gest</w:t>
      </w:r>
      <w:r>
        <w:rPr>
          <w:color w:val="000000"/>
          <w:sz w:val="24"/>
          <w:szCs w:val="24"/>
        </w:rPr>
        <w:t>el</w:t>
      </w:r>
      <w:proofErr w:type="spellEnd"/>
      <w:r>
        <w:rPr>
          <w:color w:val="000000"/>
          <w:sz w:val="24"/>
          <w:szCs w:val="24"/>
        </w:rPr>
        <w:t xml:space="preserve">, S., de </w:t>
      </w:r>
      <w:proofErr w:type="spellStart"/>
      <w:r>
        <w:rPr>
          <w:color w:val="000000"/>
          <w:sz w:val="24"/>
          <w:szCs w:val="24"/>
        </w:rPr>
        <w:t>Geus</w:t>
      </w:r>
      <w:proofErr w:type="spellEnd"/>
      <w:r>
        <w:rPr>
          <w:color w:val="000000"/>
          <w:sz w:val="24"/>
          <w:szCs w:val="24"/>
        </w:rPr>
        <w:t xml:space="preserve">, E. J. C., Dolan, C. V., </w:t>
      </w:r>
      <w:proofErr w:type="spellStart"/>
      <w:r>
        <w:rPr>
          <w:color w:val="000000"/>
          <w:sz w:val="24"/>
          <w:szCs w:val="24"/>
        </w:rPr>
        <w:t>Boomsma</w:t>
      </w:r>
      <w:proofErr w:type="spellEnd"/>
      <w:r>
        <w:rPr>
          <w:color w:val="000000"/>
          <w:sz w:val="24"/>
          <w:szCs w:val="24"/>
        </w:rPr>
        <w:t xml:space="preserve">, D. I. &amp; </w:t>
      </w:r>
      <w:proofErr w:type="spellStart"/>
      <w:r>
        <w:rPr>
          <w:color w:val="000000"/>
          <w:sz w:val="24"/>
          <w:szCs w:val="24"/>
        </w:rPr>
        <w:t>Postthuma</w:t>
      </w:r>
      <w:proofErr w:type="spellEnd"/>
      <w:r>
        <w:rPr>
          <w:color w:val="000000"/>
          <w:sz w:val="24"/>
          <w:szCs w:val="24"/>
        </w:rPr>
        <w:t xml:space="preserve">, D. (2008). “Sex differences on the WISC-R in Belgium and the Netherlands”. </w:t>
      </w:r>
      <w:r w:rsidRPr="003B4A8F">
        <w:rPr>
          <w:i/>
          <w:color w:val="000000"/>
          <w:sz w:val="24"/>
          <w:szCs w:val="24"/>
          <w:lang w:val="fr-BE"/>
        </w:rPr>
        <w:t xml:space="preserve">Intelligence </w:t>
      </w:r>
      <w:proofErr w:type="gramStart"/>
      <w:r w:rsidRPr="003B4A8F">
        <w:rPr>
          <w:color w:val="000000"/>
          <w:sz w:val="24"/>
          <w:szCs w:val="24"/>
          <w:lang w:val="fr-BE"/>
        </w:rPr>
        <w:t>36:</w:t>
      </w:r>
      <w:proofErr w:type="gramEnd"/>
      <w:r w:rsidRPr="003B4A8F">
        <w:rPr>
          <w:color w:val="000000"/>
          <w:sz w:val="24"/>
          <w:szCs w:val="24"/>
          <w:lang w:val="fr-BE"/>
        </w:rPr>
        <w:t xml:space="preserve"> 48-67.</w:t>
      </w:r>
    </w:p>
    <w:p w14:paraId="20FA7D22" w14:textId="77777777" w:rsidR="00332C51" w:rsidRDefault="00F170AA">
      <w:pPr>
        <w:widowControl w:val="0"/>
        <w:pBdr>
          <w:top w:val="nil"/>
          <w:left w:val="nil"/>
          <w:bottom w:val="nil"/>
          <w:right w:val="nil"/>
          <w:between w:val="nil"/>
        </w:pBdr>
        <w:rPr>
          <w:color w:val="000000"/>
          <w:sz w:val="24"/>
          <w:szCs w:val="24"/>
        </w:rPr>
      </w:pPr>
      <w:r w:rsidRPr="003B4A8F">
        <w:rPr>
          <w:color w:val="000000"/>
          <w:sz w:val="24"/>
          <w:szCs w:val="24"/>
          <w:lang w:val="fr-BE"/>
        </w:rPr>
        <w:t xml:space="preserve">Van der </w:t>
      </w:r>
      <w:proofErr w:type="spellStart"/>
      <w:r w:rsidRPr="003B4A8F">
        <w:rPr>
          <w:color w:val="000000"/>
          <w:sz w:val="24"/>
          <w:szCs w:val="24"/>
          <w:lang w:val="fr-BE"/>
        </w:rPr>
        <w:t>Sluis</w:t>
      </w:r>
      <w:proofErr w:type="spellEnd"/>
      <w:r w:rsidRPr="003B4A8F">
        <w:rPr>
          <w:color w:val="000000"/>
          <w:sz w:val="24"/>
          <w:szCs w:val="24"/>
          <w:lang w:val="fr-BE"/>
        </w:rPr>
        <w:t xml:space="preserve">, S., </w:t>
      </w:r>
      <w:proofErr w:type="spellStart"/>
      <w:r w:rsidRPr="003B4A8F">
        <w:rPr>
          <w:color w:val="000000"/>
          <w:sz w:val="24"/>
          <w:szCs w:val="24"/>
          <w:lang w:val="fr-BE"/>
        </w:rPr>
        <w:t>Postuma</w:t>
      </w:r>
      <w:proofErr w:type="spellEnd"/>
      <w:r w:rsidRPr="003B4A8F">
        <w:rPr>
          <w:color w:val="000000"/>
          <w:sz w:val="24"/>
          <w:szCs w:val="24"/>
          <w:lang w:val="fr-BE"/>
        </w:rPr>
        <w:t xml:space="preserve">, D., Dolan, C. V., de </w:t>
      </w:r>
      <w:proofErr w:type="spellStart"/>
      <w:r w:rsidRPr="003B4A8F">
        <w:rPr>
          <w:color w:val="000000"/>
          <w:sz w:val="24"/>
          <w:szCs w:val="24"/>
          <w:lang w:val="fr-BE"/>
        </w:rPr>
        <w:t>Geus</w:t>
      </w:r>
      <w:proofErr w:type="spellEnd"/>
      <w:r w:rsidRPr="003B4A8F">
        <w:rPr>
          <w:color w:val="000000"/>
          <w:sz w:val="24"/>
          <w:szCs w:val="24"/>
          <w:lang w:val="fr-BE"/>
        </w:rPr>
        <w:t xml:space="preserve">, E. J. C., Colom, R. &amp; </w:t>
      </w:r>
      <w:proofErr w:type="spellStart"/>
      <w:r w:rsidRPr="003B4A8F">
        <w:rPr>
          <w:color w:val="000000"/>
          <w:sz w:val="24"/>
          <w:szCs w:val="24"/>
          <w:lang w:val="fr-BE"/>
        </w:rPr>
        <w:t>Boomsma</w:t>
      </w:r>
      <w:proofErr w:type="spellEnd"/>
      <w:r w:rsidRPr="003B4A8F">
        <w:rPr>
          <w:color w:val="000000"/>
          <w:sz w:val="24"/>
          <w:szCs w:val="24"/>
          <w:lang w:val="fr-BE"/>
        </w:rPr>
        <w:t>, D.</w:t>
      </w:r>
      <w:r w:rsidRPr="003B4A8F">
        <w:rPr>
          <w:color w:val="000000"/>
          <w:sz w:val="24"/>
          <w:szCs w:val="24"/>
          <w:lang w:val="fr-BE"/>
        </w:rPr>
        <w:t xml:space="preserve"> I. (2006). </w:t>
      </w:r>
      <w:r>
        <w:rPr>
          <w:color w:val="000000"/>
          <w:sz w:val="24"/>
          <w:szCs w:val="24"/>
        </w:rPr>
        <w:t>“Sex differences on the Dutch WAIS-111”.</w:t>
      </w:r>
      <w:r>
        <w:rPr>
          <w:i/>
          <w:color w:val="000000"/>
          <w:sz w:val="24"/>
          <w:szCs w:val="24"/>
        </w:rPr>
        <w:t xml:space="preserve"> Intelligence</w:t>
      </w:r>
      <w:r>
        <w:rPr>
          <w:color w:val="000000"/>
          <w:sz w:val="24"/>
          <w:szCs w:val="24"/>
        </w:rPr>
        <w:t xml:space="preserve"> 34: 273-289. </w:t>
      </w:r>
      <w:r>
        <w:rPr>
          <w:i/>
          <w:color w:val="000000"/>
          <w:sz w:val="24"/>
          <w:szCs w:val="24"/>
        </w:rPr>
        <w:t xml:space="preserve"> </w:t>
      </w:r>
    </w:p>
    <w:p w14:paraId="20FA7D23"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Van </w:t>
      </w:r>
      <w:proofErr w:type="spellStart"/>
      <w:r>
        <w:rPr>
          <w:color w:val="000000"/>
          <w:sz w:val="24"/>
          <w:szCs w:val="24"/>
        </w:rPr>
        <w:t>Valen</w:t>
      </w:r>
      <w:proofErr w:type="spellEnd"/>
      <w:r>
        <w:rPr>
          <w:color w:val="000000"/>
          <w:sz w:val="24"/>
          <w:szCs w:val="24"/>
        </w:rPr>
        <w:t xml:space="preserve">, L. (1974). </w:t>
      </w:r>
      <w:proofErr w:type="spellStart"/>
      <w:proofErr w:type="gramStart"/>
      <w:r>
        <w:rPr>
          <w:color w:val="000000"/>
          <w:sz w:val="24"/>
          <w:szCs w:val="24"/>
        </w:rPr>
        <w:t>B”rain</w:t>
      </w:r>
      <w:proofErr w:type="spellEnd"/>
      <w:proofErr w:type="gramEnd"/>
      <w:r>
        <w:rPr>
          <w:color w:val="000000"/>
          <w:sz w:val="24"/>
          <w:szCs w:val="24"/>
        </w:rPr>
        <w:t xml:space="preserve"> size and intelligence in man”. </w:t>
      </w:r>
      <w:r>
        <w:rPr>
          <w:i/>
          <w:color w:val="000000"/>
          <w:sz w:val="24"/>
          <w:szCs w:val="24"/>
        </w:rPr>
        <w:t>American Journal of Physical Anthropology</w:t>
      </w:r>
      <w:r>
        <w:rPr>
          <w:color w:val="000000"/>
          <w:sz w:val="24"/>
          <w:szCs w:val="24"/>
        </w:rPr>
        <w:t xml:space="preserve"> 40: 417–424.</w:t>
      </w:r>
    </w:p>
    <w:p w14:paraId="20FA7D24" w14:textId="77777777" w:rsidR="00332C51" w:rsidRPr="003B4A8F" w:rsidRDefault="00F170AA">
      <w:pPr>
        <w:widowControl w:val="0"/>
        <w:pBdr>
          <w:top w:val="nil"/>
          <w:left w:val="nil"/>
          <w:bottom w:val="nil"/>
          <w:right w:val="nil"/>
          <w:between w:val="nil"/>
        </w:pBdr>
        <w:rPr>
          <w:color w:val="000000"/>
          <w:sz w:val="24"/>
          <w:szCs w:val="24"/>
          <w:lang w:val="fr-BE"/>
        </w:rPr>
      </w:pPr>
      <w:r w:rsidRPr="003B4A8F">
        <w:rPr>
          <w:color w:val="000000"/>
          <w:sz w:val="24"/>
          <w:szCs w:val="24"/>
          <w:lang w:val="fr-BE"/>
        </w:rPr>
        <w:t xml:space="preserve">Vernon, P.E. (1969). </w:t>
      </w:r>
      <w:r w:rsidRPr="003B4A8F">
        <w:rPr>
          <w:i/>
          <w:color w:val="000000"/>
          <w:sz w:val="24"/>
          <w:szCs w:val="24"/>
          <w:lang w:val="fr-BE"/>
        </w:rPr>
        <w:t xml:space="preserve">Intelligence and Cultural </w:t>
      </w:r>
      <w:proofErr w:type="spellStart"/>
      <w:r w:rsidRPr="003B4A8F">
        <w:rPr>
          <w:i/>
          <w:color w:val="000000"/>
          <w:sz w:val="24"/>
          <w:szCs w:val="24"/>
          <w:lang w:val="fr-BE"/>
        </w:rPr>
        <w:t>Environment</w:t>
      </w:r>
      <w:proofErr w:type="spellEnd"/>
      <w:r w:rsidRPr="003B4A8F">
        <w:rPr>
          <w:i/>
          <w:color w:val="000000"/>
          <w:sz w:val="24"/>
          <w:szCs w:val="24"/>
          <w:lang w:val="fr-BE"/>
        </w:rPr>
        <w:t xml:space="preserve">. </w:t>
      </w:r>
      <w:proofErr w:type="gramStart"/>
      <w:r w:rsidRPr="003B4A8F">
        <w:rPr>
          <w:color w:val="000000"/>
          <w:sz w:val="24"/>
          <w:szCs w:val="24"/>
          <w:lang w:val="fr-BE"/>
        </w:rPr>
        <w:t>London:</w:t>
      </w:r>
      <w:proofErr w:type="gramEnd"/>
      <w:r w:rsidRPr="003B4A8F">
        <w:rPr>
          <w:color w:val="000000"/>
          <w:sz w:val="24"/>
          <w:szCs w:val="24"/>
          <w:lang w:val="fr-BE"/>
        </w:rPr>
        <w:t xml:space="preserve"> Methuen.</w:t>
      </w:r>
    </w:p>
    <w:p w14:paraId="20FA7D25" w14:textId="77777777" w:rsidR="00332C51" w:rsidRDefault="00F170AA">
      <w:pPr>
        <w:widowControl w:val="0"/>
        <w:pBdr>
          <w:top w:val="nil"/>
          <w:left w:val="nil"/>
          <w:bottom w:val="nil"/>
          <w:right w:val="nil"/>
          <w:between w:val="nil"/>
        </w:pBdr>
        <w:rPr>
          <w:color w:val="000000"/>
          <w:sz w:val="24"/>
          <w:szCs w:val="24"/>
        </w:rPr>
      </w:pPr>
      <w:proofErr w:type="spellStart"/>
      <w:r w:rsidRPr="003B4A8F">
        <w:rPr>
          <w:color w:val="000000"/>
          <w:sz w:val="24"/>
          <w:szCs w:val="24"/>
          <w:lang w:val="fr-BE"/>
        </w:rPr>
        <w:t>Victora</w:t>
      </w:r>
      <w:proofErr w:type="spellEnd"/>
      <w:r w:rsidRPr="003B4A8F">
        <w:rPr>
          <w:color w:val="000000"/>
          <w:sz w:val="24"/>
          <w:szCs w:val="24"/>
          <w:lang w:val="fr-BE"/>
        </w:rPr>
        <w:t xml:space="preserve">, C. G., Horta, B. L., de </w:t>
      </w:r>
      <w:proofErr w:type="spellStart"/>
      <w:r w:rsidRPr="003B4A8F">
        <w:rPr>
          <w:color w:val="000000"/>
          <w:sz w:val="24"/>
          <w:szCs w:val="24"/>
          <w:lang w:val="fr-BE"/>
        </w:rPr>
        <w:t>Mola</w:t>
      </w:r>
      <w:proofErr w:type="spellEnd"/>
      <w:r w:rsidRPr="003B4A8F">
        <w:rPr>
          <w:color w:val="000000"/>
          <w:sz w:val="24"/>
          <w:szCs w:val="24"/>
          <w:lang w:val="fr-BE"/>
        </w:rPr>
        <w:t xml:space="preserve">, C. L. </w:t>
      </w:r>
      <w:proofErr w:type="spellStart"/>
      <w:r w:rsidRPr="003B4A8F">
        <w:rPr>
          <w:color w:val="000000"/>
          <w:sz w:val="24"/>
          <w:szCs w:val="24"/>
          <w:lang w:val="fr-BE"/>
        </w:rPr>
        <w:t>Quevedo</w:t>
      </w:r>
      <w:proofErr w:type="spellEnd"/>
      <w:r w:rsidRPr="003B4A8F">
        <w:rPr>
          <w:color w:val="000000"/>
          <w:sz w:val="24"/>
          <w:szCs w:val="24"/>
          <w:lang w:val="fr-BE"/>
        </w:rPr>
        <w:t xml:space="preserve">, L., </w:t>
      </w:r>
      <w:proofErr w:type="spellStart"/>
      <w:r w:rsidRPr="003B4A8F">
        <w:rPr>
          <w:color w:val="000000"/>
          <w:sz w:val="24"/>
          <w:szCs w:val="24"/>
          <w:lang w:val="fr-BE"/>
        </w:rPr>
        <w:t>Pinheiro</w:t>
      </w:r>
      <w:proofErr w:type="spellEnd"/>
      <w:r w:rsidRPr="003B4A8F">
        <w:rPr>
          <w:color w:val="000000"/>
          <w:sz w:val="24"/>
          <w:szCs w:val="24"/>
          <w:lang w:val="fr-BE"/>
        </w:rPr>
        <w:t xml:space="preserve">, R.T., </w:t>
      </w:r>
      <w:proofErr w:type="spellStart"/>
      <w:r w:rsidRPr="003B4A8F">
        <w:rPr>
          <w:color w:val="000000"/>
          <w:sz w:val="24"/>
          <w:szCs w:val="24"/>
          <w:lang w:val="fr-BE"/>
        </w:rPr>
        <w:t>Gigante</w:t>
      </w:r>
      <w:proofErr w:type="spellEnd"/>
      <w:r w:rsidRPr="003B4A8F">
        <w:rPr>
          <w:color w:val="000000"/>
          <w:sz w:val="24"/>
          <w:szCs w:val="24"/>
          <w:lang w:val="fr-BE"/>
        </w:rPr>
        <w:t xml:space="preserve">, D. P. </w:t>
      </w:r>
      <w:proofErr w:type="spellStart"/>
      <w:r w:rsidRPr="003B4A8F">
        <w:rPr>
          <w:color w:val="000000"/>
          <w:sz w:val="24"/>
          <w:szCs w:val="24"/>
          <w:lang w:val="fr-BE"/>
        </w:rPr>
        <w:t>Conçalves</w:t>
      </w:r>
      <w:proofErr w:type="spellEnd"/>
      <w:r w:rsidRPr="003B4A8F">
        <w:rPr>
          <w:color w:val="000000"/>
          <w:sz w:val="24"/>
          <w:szCs w:val="24"/>
          <w:lang w:val="fr-BE"/>
        </w:rPr>
        <w:t xml:space="preserve">, H. &amp; Barros, F. C. (2015). </w:t>
      </w:r>
      <w:r>
        <w:rPr>
          <w:color w:val="000000"/>
          <w:sz w:val="24"/>
          <w:szCs w:val="24"/>
        </w:rPr>
        <w:t>“Association between breast feeding and intelligence, educational attainment, and income at 30 years of age: A p</w:t>
      </w:r>
      <w:r>
        <w:rPr>
          <w:color w:val="000000"/>
          <w:sz w:val="24"/>
          <w:szCs w:val="24"/>
        </w:rPr>
        <w:t xml:space="preserve">rospective birth cohort study from Brazil”. </w:t>
      </w:r>
      <w:r>
        <w:rPr>
          <w:i/>
          <w:color w:val="000000"/>
          <w:sz w:val="24"/>
          <w:szCs w:val="24"/>
        </w:rPr>
        <w:t>Lancet Global Health</w:t>
      </w:r>
      <w:r>
        <w:rPr>
          <w:color w:val="000000"/>
          <w:sz w:val="24"/>
          <w:szCs w:val="24"/>
        </w:rPr>
        <w:t xml:space="preserve"> 3:199-205.</w:t>
      </w:r>
    </w:p>
    <w:p w14:paraId="20FA7D26" w14:textId="77777777" w:rsidR="00332C51" w:rsidRDefault="00F170AA">
      <w:pPr>
        <w:widowControl w:val="0"/>
        <w:pBdr>
          <w:top w:val="nil"/>
          <w:left w:val="nil"/>
          <w:bottom w:val="nil"/>
          <w:right w:val="nil"/>
          <w:between w:val="nil"/>
        </w:pBdr>
        <w:tabs>
          <w:tab w:val="left" w:pos="2268"/>
        </w:tabs>
        <w:rPr>
          <w:color w:val="000000"/>
          <w:sz w:val="24"/>
          <w:szCs w:val="24"/>
        </w:rPr>
      </w:pPr>
      <w:proofErr w:type="spellStart"/>
      <w:r>
        <w:rPr>
          <w:color w:val="000000"/>
          <w:sz w:val="24"/>
          <w:szCs w:val="24"/>
        </w:rPr>
        <w:t>Voyer</w:t>
      </w:r>
      <w:proofErr w:type="spellEnd"/>
      <w:r>
        <w:rPr>
          <w:color w:val="000000"/>
          <w:sz w:val="24"/>
          <w:szCs w:val="24"/>
        </w:rPr>
        <w:t xml:space="preserve">, D., </w:t>
      </w:r>
      <w:proofErr w:type="spellStart"/>
      <w:r>
        <w:rPr>
          <w:color w:val="000000"/>
          <w:sz w:val="24"/>
          <w:szCs w:val="24"/>
        </w:rPr>
        <w:t>Voyer</w:t>
      </w:r>
      <w:proofErr w:type="spellEnd"/>
      <w:r>
        <w:rPr>
          <w:color w:val="000000"/>
          <w:sz w:val="24"/>
          <w:szCs w:val="24"/>
        </w:rPr>
        <w:t xml:space="preserve">, S. &amp; Bryden, M. P. (1995). “Magnitude of sex differences in spatial ability: a meta-analysis and consideration of critical variables”. </w:t>
      </w:r>
      <w:r>
        <w:rPr>
          <w:i/>
          <w:color w:val="000000"/>
          <w:sz w:val="24"/>
          <w:szCs w:val="24"/>
        </w:rPr>
        <w:t xml:space="preserve">Psychological Bulletin </w:t>
      </w:r>
      <w:r>
        <w:rPr>
          <w:color w:val="000000"/>
          <w:sz w:val="24"/>
          <w:szCs w:val="24"/>
        </w:rPr>
        <w:t>117:</w:t>
      </w:r>
      <w:r>
        <w:rPr>
          <w:color w:val="000000"/>
          <w:sz w:val="24"/>
          <w:szCs w:val="24"/>
        </w:rPr>
        <w:t xml:space="preserve"> 250-270.</w:t>
      </w:r>
    </w:p>
    <w:p w14:paraId="20FA7D27" w14:textId="77777777" w:rsidR="00332C51" w:rsidRDefault="00F170AA">
      <w:pPr>
        <w:widowControl w:val="0"/>
        <w:pBdr>
          <w:top w:val="nil"/>
          <w:left w:val="nil"/>
          <w:bottom w:val="nil"/>
          <w:right w:val="nil"/>
          <w:between w:val="nil"/>
        </w:pBdr>
        <w:tabs>
          <w:tab w:val="left" w:pos="2268"/>
        </w:tabs>
        <w:rPr>
          <w:color w:val="000000"/>
          <w:sz w:val="24"/>
          <w:szCs w:val="24"/>
        </w:rPr>
      </w:pPr>
      <w:proofErr w:type="spellStart"/>
      <w:r>
        <w:rPr>
          <w:color w:val="000000"/>
          <w:sz w:val="24"/>
          <w:szCs w:val="24"/>
        </w:rPr>
        <w:t>Vuoksimaa</w:t>
      </w:r>
      <w:proofErr w:type="spellEnd"/>
      <w:r>
        <w:rPr>
          <w:color w:val="000000"/>
          <w:sz w:val="24"/>
          <w:szCs w:val="24"/>
        </w:rPr>
        <w:t xml:space="preserve">, E., </w:t>
      </w:r>
      <w:proofErr w:type="spellStart"/>
      <w:r>
        <w:rPr>
          <w:color w:val="000000"/>
          <w:sz w:val="24"/>
          <w:szCs w:val="24"/>
        </w:rPr>
        <w:t>Kaprio</w:t>
      </w:r>
      <w:proofErr w:type="spellEnd"/>
      <w:r>
        <w:rPr>
          <w:color w:val="000000"/>
          <w:sz w:val="24"/>
          <w:szCs w:val="24"/>
        </w:rPr>
        <w:t xml:space="preserve">, J., </w:t>
      </w:r>
      <w:proofErr w:type="spellStart"/>
      <w:r>
        <w:rPr>
          <w:color w:val="000000"/>
          <w:sz w:val="24"/>
          <w:szCs w:val="24"/>
        </w:rPr>
        <w:t>Kremen</w:t>
      </w:r>
      <w:proofErr w:type="spellEnd"/>
      <w:r>
        <w:rPr>
          <w:color w:val="000000"/>
          <w:sz w:val="24"/>
          <w:szCs w:val="24"/>
        </w:rPr>
        <w:t xml:space="preserve">, W. S., </w:t>
      </w:r>
      <w:proofErr w:type="spellStart"/>
      <w:r>
        <w:rPr>
          <w:color w:val="000000"/>
          <w:sz w:val="24"/>
          <w:szCs w:val="24"/>
        </w:rPr>
        <w:t>Hokkanen</w:t>
      </w:r>
      <w:proofErr w:type="spellEnd"/>
      <w:r>
        <w:rPr>
          <w:color w:val="000000"/>
          <w:sz w:val="24"/>
          <w:szCs w:val="24"/>
        </w:rPr>
        <w:t xml:space="preserve">, L., </w:t>
      </w:r>
      <w:proofErr w:type="spellStart"/>
      <w:r>
        <w:rPr>
          <w:color w:val="000000"/>
          <w:sz w:val="24"/>
          <w:szCs w:val="24"/>
        </w:rPr>
        <w:t>Viken</w:t>
      </w:r>
      <w:proofErr w:type="spellEnd"/>
      <w:r>
        <w:rPr>
          <w:color w:val="000000"/>
          <w:sz w:val="24"/>
          <w:szCs w:val="24"/>
        </w:rPr>
        <w:t xml:space="preserve">, R. J., </w:t>
      </w:r>
      <w:proofErr w:type="spellStart"/>
      <w:r>
        <w:rPr>
          <w:color w:val="000000"/>
          <w:sz w:val="24"/>
          <w:szCs w:val="24"/>
        </w:rPr>
        <w:t>Tuulio-Henriksson</w:t>
      </w:r>
      <w:proofErr w:type="spellEnd"/>
      <w:r>
        <w:rPr>
          <w:color w:val="000000"/>
          <w:sz w:val="24"/>
          <w:szCs w:val="24"/>
        </w:rPr>
        <w:t xml:space="preserve">, A. &amp; Rose, R. J. (2010). “Having a male co-twin masculinizes mental rotation performance in females”. </w:t>
      </w:r>
      <w:r>
        <w:rPr>
          <w:i/>
          <w:color w:val="000000"/>
          <w:sz w:val="24"/>
          <w:szCs w:val="24"/>
        </w:rPr>
        <w:t>Psychological Science</w:t>
      </w:r>
      <w:r>
        <w:rPr>
          <w:color w:val="000000"/>
          <w:sz w:val="24"/>
          <w:szCs w:val="24"/>
        </w:rPr>
        <w:t xml:space="preserve"> 21: 1069–1071.</w:t>
      </w:r>
    </w:p>
    <w:p w14:paraId="20FA7D28"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Waber</w:t>
      </w:r>
      <w:proofErr w:type="spellEnd"/>
      <w:r>
        <w:rPr>
          <w:color w:val="000000"/>
          <w:sz w:val="24"/>
          <w:szCs w:val="24"/>
        </w:rPr>
        <w:t xml:space="preserve">, D., </w:t>
      </w:r>
      <w:proofErr w:type="spellStart"/>
      <w:r>
        <w:rPr>
          <w:color w:val="000000"/>
          <w:sz w:val="24"/>
          <w:szCs w:val="24"/>
        </w:rPr>
        <w:t>Skirrbe</w:t>
      </w:r>
      <w:r>
        <w:rPr>
          <w:color w:val="000000"/>
          <w:sz w:val="24"/>
          <w:szCs w:val="24"/>
        </w:rPr>
        <w:t>k</w:t>
      </w:r>
      <w:proofErr w:type="spellEnd"/>
      <w:r>
        <w:rPr>
          <w:color w:val="000000"/>
          <w:sz w:val="24"/>
          <w:szCs w:val="24"/>
        </w:rPr>
        <w:t xml:space="preserve">, V. &amp; </w:t>
      </w:r>
      <w:proofErr w:type="spellStart"/>
      <w:r>
        <w:rPr>
          <w:color w:val="000000"/>
          <w:sz w:val="24"/>
          <w:szCs w:val="24"/>
        </w:rPr>
        <w:t>Herlitz</w:t>
      </w:r>
      <w:proofErr w:type="spellEnd"/>
      <w:r>
        <w:rPr>
          <w:color w:val="000000"/>
          <w:sz w:val="24"/>
          <w:szCs w:val="24"/>
        </w:rPr>
        <w:t xml:space="preserve">, A. (2014). “The changing face of cognitive gender differences in Europe”. </w:t>
      </w:r>
      <w:r>
        <w:rPr>
          <w:i/>
          <w:color w:val="000000"/>
          <w:sz w:val="24"/>
          <w:szCs w:val="24"/>
        </w:rPr>
        <w:t xml:space="preserve">Proceedings of the National Academy of Sciences </w:t>
      </w:r>
      <w:r>
        <w:rPr>
          <w:color w:val="000000"/>
          <w:sz w:val="24"/>
          <w:szCs w:val="24"/>
        </w:rPr>
        <w:t xml:space="preserve">111: 11673-11678. </w:t>
      </w:r>
    </w:p>
    <w:p w14:paraId="20FA7D29"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Wachs</w:t>
      </w:r>
      <w:proofErr w:type="spellEnd"/>
      <w:r>
        <w:rPr>
          <w:color w:val="000000"/>
          <w:sz w:val="24"/>
          <w:szCs w:val="24"/>
        </w:rPr>
        <w:t>, T. D., McCabe, G., Moussa, W., Yunis, F., Kirksey, A., Galal, O., Harrison, G. &amp; Jerome, N.</w:t>
      </w:r>
      <w:r>
        <w:rPr>
          <w:color w:val="000000"/>
          <w:sz w:val="24"/>
          <w:szCs w:val="24"/>
        </w:rPr>
        <w:t xml:space="preserve"> (1996). “Cognitive performance of Egyptian adults as a function of nutritional intake and socio-demographic factors”. </w:t>
      </w:r>
      <w:r>
        <w:rPr>
          <w:i/>
          <w:color w:val="000000"/>
          <w:sz w:val="24"/>
          <w:szCs w:val="24"/>
        </w:rPr>
        <w:t>Intelligence</w:t>
      </w:r>
      <w:r>
        <w:rPr>
          <w:color w:val="000000"/>
          <w:sz w:val="24"/>
          <w:szCs w:val="24"/>
        </w:rPr>
        <w:t xml:space="preserve"> 22: 129-154.</w:t>
      </w:r>
    </w:p>
    <w:p w14:paraId="20FA7D2A"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 xml:space="preserve">Wai, J. (2013). “Investigating America's cognitive elite: Cognitive ability, education, and sex differences”. </w:t>
      </w:r>
      <w:r>
        <w:rPr>
          <w:i/>
          <w:color w:val="000000"/>
          <w:sz w:val="24"/>
          <w:szCs w:val="24"/>
        </w:rPr>
        <w:t xml:space="preserve">Intelligence </w:t>
      </w:r>
      <w:r>
        <w:rPr>
          <w:color w:val="000000"/>
          <w:sz w:val="24"/>
          <w:szCs w:val="24"/>
        </w:rPr>
        <w:t xml:space="preserve">41: 203-211. </w:t>
      </w:r>
    </w:p>
    <w:p w14:paraId="20FA7D2B"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 xml:space="preserve">Wai, J., Hodges, J. &amp; </w:t>
      </w:r>
      <w:proofErr w:type="spellStart"/>
      <w:r>
        <w:rPr>
          <w:color w:val="000000"/>
          <w:sz w:val="24"/>
          <w:szCs w:val="24"/>
        </w:rPr>
        <w:t>Makel</w:t>
      </w:r>
      <w:proofErr w:type="spellEnd"/>
      <w:r>
        <w:rPr>
          <w:color w:val="000000"/>
          <w:sz w:val="24"/>
          <w:szCs w:val="24"/>
        </w:rPr>
        <w:t>, M. C. (2018). “Sex differences in ability in the right tail of cognitive abilities: A 35-y</w:t>
      </w:r>
      <w:r>
        <w:rPr>
          <w:color w:val="000000"/>
          <w:sz w:val="24"/>
          <w:szCs w:val="24"/>
        </w:rPr>
        <w:t xml:space="preserve">ear examination”. </w:t>
      </w:r>
      <w:r>
        <w:rPr>
          <w:i/>
          <w:color w:val="000000"/>
          <w:sz w:val="24"/>
          <w:szCs w:val="24"/>
        </w:rPr>
        <w:t xml:space="preserve">Intelligence </w:t>
      </w:r>
      <w:r>
        <w:rPr>
          <w:color w:val="000000"/>
          <w:sz w:val="24"/>
          <w:szCs w:val="24"/>
        </w:rPr>
        <w:t xml:space="preserve">67: 76-83. </w:t>
      </w:r>
    </w:p>
    <w:p w14:paraId="20FA7D2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Wainwright, M., Wright, M. J., Geffen, G. M., Geffen, L. B., Luciano, M. &amp; Martin, N. G. (2004). “Genetic and environmental sources of covariance between reading tests used in neuropsychological assessment and IQ </w:t>
      </w:r>
      <w:r>
        <w:rPr>
          <w:color w:val="000000"/>
          <w:sz w:val="24"/>
          <w:szCs w:val="24"/>
        </w:rPr>
        <w:t>subtests”.</w:t>
      </w:r>
      <w:r>
        <w:rPr>
          <w:i/>
          <w:color w:val="000000"/>
          <w:sz w:val="24"/>
          <w:szCs w:val="24"/>
        </w:rPr>
        <w:t xml:space="preserve"> </w:t>
      </w:r>
      <w:proofErr w:type="spellStart"/>
      <w:r>
        <w:rPr>
          <w:i/>
          <w:color w:val="000000"/>
          <w:sz w:val="24"/>
          <w:szCs w:val="24"/>
        </w:rPr>
        <w:t>Behavior</w:t>
      </w:r>
      <w:proofErr w:type="spellEnd"/>
      <w:r>
        <w:rPr>
          <w:i/>
          <w:color w:val="000000"/>
          <w:sz w:val="24"/>
          <w:szCs w:val="24"/>
        </w:rPr>
        <w:t xml:space="preserve"> Genetics </w:t>
      </w:r>
      <w:r>
        <w:rPr>
          <w:color w:val="000000"/>
          <w:sz w:val="24"/>
          <w:szCs w:val="24"/>
        </w:rPr>
        <w:t>34: 365-376.</w:t>
      </w:r>
    </w:p>
    <w:p w14:paraId="20FA7D2D"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Wang, Y., Adamson, C., Yuan, W., </w:t>
      </w:r>
      <w:proofErr w:type="spellStart"/>
      <w:r>
        <w:rPr>
          <w:color w:val="000000"/>
          <w:sz w:val="24"/>
          <w:szCs w:val="24"/>
        </w:rPr>
        <w:t>Altaye</w:t>
      </w:r>
      <w:proofErr w:type="spellEnd"/>
      <w:r>
        <w:rPr>
          <w:color w:val="000000"/>
          <w:sz w:val="24"/>
          <w:szCs w:val="24"/>
        </w:rPr>
        <w:t xml:space="preserve">, M., Rajagopal, A., </w:t>
      </w:r>
      <w:proofErr w:type="spellStart"/>
      <w:r>
        <w:rPr>
          <w:color w:val="000000"/>
          <w:sz w:val="24"/>
          <w:szCs w:val="24"/>
        </w:rPr>
        <w:t>Byars</w:t>
      </w:r>
      <w:proofErr w:type="spellEnd"/>
      <w:r>
        <w:rPr>
          <w:color w:val="000000"/>
          <w:sz w:val="24"/>
          <w:szCs w:val="24"/>
        </w:rPr>
        <w:t xml:space="preserve">, A. W. &amp; Holland, S. K. (2012). “Sex differences in white matter development during adolescence: A DTI study”. </w:t>
      </w:r>
      <w:r>
        <w:rPr>
          <w:i/>
          <w:color w:val="000000"/>
          <w:sz w:val="24"/>
          <w:szCs w:val="24"/>
        </w:rPr>
        <w:t xml:space="preserve">Brain Research </w:t>
      </w:r>
      <w:r>
        <w:rPr>
          <w:color w:val="000000"/>
          <w:sz w:val="24"/>
          <w:szCs w:val="24"/>
        </w:rPr>
        <w:t xml:space="preserve">1478: 1-15. </w:t>
      </w:r>
    </w:p>
    <w:p w14:paraId="20FA7D2E"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Warne, R.</w:t>
      </w:r>
      <w:r>
        <w:rPr>
          <w:color w:val="000000"/>
          <w:sz w:val="24"/>
          <w:szCs w:val="24"/>
        </w:rPr>
        <w:t xml:space="preserve"> T. (2020). </w:t>
      </w:r>
      <w:r>
        <w:rPr>
          <w:i/>
          <w:color w:val="000000"/>
          <w:sz w:val="24"/>
          <w:szCs w:val="24"/>
        </w:rPr>
        <w:t>In the Know: Debunking 35 Myths about Human Intelligence.</w:t>
      </w:r>
      <w:r>
        <w:rPr>
          <w:color w:val="000000"/>
          <w:sz w:val="24"/>
          <w:szCs w:val="24"/>
        </w:rPr>
        <w:t xml:space="preserve"> Cambridge: Cambridge University Press.  </w:t>
      </w:r>
    </w:p>
    <w:p w14:paraId="20FA7D2F" w14:textId="77777777" w:rsidR="00332C51" w:rsidRDefault="00F170AA">
      <w:pPr>
        <w:widowControl w:val="0"/>
        <w:pBdr>
          <w:top w:val="nil"/>
          <w:left w:val="nil"/>
          <w:bottom w:val="nil"/>
          <w:right w:val="nil"/>
          <w:between w:val="nil"/>
        </w:pBdr>
        <w:rPr>
          <w:color w:val="231F20"/>
          <w:sz w:val="24"/>
          <w:szCs w:val="24"/>
        </w:rPr>
      </w:pPr>
      <w:proofErr w:type="spellStart"/>
      <w:r>
        <w:rPr>
          <w:color w:val="000000"/>
          <w:sz w:val="24"/>
          <w:szCs w:val="24"/>
        </w:rPr>
        <w:t>Waschl</w:t>
      </w:r>
      <w:proofErr w:type="spellEnd"/>
      <w:r>
        <w:rPr>
          <w:color w:val="000000"/>
          <w:sz w:val="24"/>
          <w:szCs w:val="24"/>
        </w:rPr>
        <w:t xml:space="preserve">, N. A., </w:t>
      </w:r>
      <w:proofErr w:type="spellStart"/>
      <w:r>
        <w:rPr>
          <w:color w:val="000000"/>
          <w:sz w:val="24"/>
          <w:szCs w:val="24"/>
        </w:rPr>
        <w:t>Nettlebeck</w:t>
      </w:r>
      <w:proofErr w:type="spellEnd"/>
      <w:r>
        <w:rPr>
          <w:color w:val="000000"/>
          <w:sz w:val="24"/>
          <w:szCs w:val="24"/>
        </w:rPr>
        <w:t>, T., Jackson, S. A. &amp; Burns, N. R. (2016). “Dimensionality of Raven's Advanced Progressive Matrices: Sex differences an</w:t>
      </w:r>
      <w:r>
        <w:rPr>
          <w:color w:val="000000"/>
          <w:sz w:val="24"/>
          <w:szCs w:val="24"/>
        </w:rPr>
        <w:t xml:space="preserve">d visuo-spatial ability”. </w:t>
      </w:r>
      <w:r>
        <w:rPr>
          <w:i/>
          <w:color w:val="000000"/>
          <w:sz w:val="24"/>
          <w:szCs w:val="24"/>
        </w:rPr>
        <w:t>Personality and Individual Differences</w:t>
      </w:r>
      <w:r>
        <w:rPr>
          <w:color w:val="000066"/>
          <w:sz w:val="24"/>
          <w:szCs w:val="24"/>
        </w:rPr>
        <w:t xml:space="preserve"> 100: 157-166.</w:t>
      </w:r>
    </w:p>
    <w:p w14:paraId="20FA7D30" w14:textId="77777777" w:rsidR="00332C51" w:rsidRDefault="00F170AA">
      <w:pPr>
        <w:widowControl w:val="0"/>
        <w:pBdr>
          <w:top w:val="nil"/>
          <w:left w:val="nil"/>
          <w:bottom w:val="nil"/>
          <w:right w:val="nil"/>
          <w:between w:val="nil"/>
        </w:pBdr>
        <w:rPr>
          <w:color w:val="000000"/>
          <w:sz w:val="24"/>
          <w:szCs w:val="24"/>
        </w:rPr>
      </w:pPr>
      <w:r>
        <w:rPr>
          <w:color w:val="231F20"/>
          <w:sz w:val="24"/>
          <w:szCs w:val="24"/>
        </w:rPr>
        <w:t xml:space="preserve">Watson, N. V. &amp; Kimura, D. (1989). “Right-hand superiority for throwing but not for intercepting”. </w:t>
      </w:r>
      <w:proofErr w:type="spellStart"/>
      <w:r>
        <w:rPr>
          <w:i/>
          <w:color w:val="231F20"/>
          <w:sz w:val="24"/>
          <w:szCs w:val="24"/>
        </w:rPr>
        <w:t>Neuropsychologia</w:t>
      </w:r>
      <w:proofErr w:type="spellEnd"/>
      <w:r>
        <w:rPr>
          <w:i/>
          <w:color w:val="231F20"/>
          <w:sz w:val="24"/>
          <w:szCs w:val="24"/>
        </w:rPr>
        <w:t xml:space="preserve"> </w:t>
      </w:r>
      <w:r>
        <w:rPr>
          <w:color w:val="231F20"/>
          <w:sz w:val="24"/>
          <w:szCs w:val="24"/>
        </w:rPr>
        <w:t>27: 1399-1414.</w:t>
      </w:r>
      <w:r>
        <w:rPr>
          <w:color w:val="000000"/>
          <w:sz w:val="24"/>
          <w:szCs w:val="24"/>
        </w:rPr>
        <w:t> </w:t>
      </w:r>
    </w:p>
    <w:p w14:paraId="20FA7D31"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Watson, N. V. &amp; Kimura, D. (1991). “Non-trivial sex differences in throwing and intercepting: relation to psychometrically d</w:t>
      </w:r>
      <w:r>
        <w:rPr>
          <w:color w:val="000000"/>
          <w:sz w:val="24"/>
          <w:szCs w:val="24"/>
        </w:rPr>
        <w:t xml:space="preserve">efined spatial functions”. </w:t>
      </w:r>
      <w:r>
        <w:rPr>
          <w:i/>
          <w:color w:val="000000"/>
          <w:sz w:val="24"/>
          <w:szCs w:val="24"/>
        </w:rPr>
        <w:t xml:space="preserve">Personality and Individual Differences </w:t>
      </w:r>
      <w:r>
        <w:rPr>
          <w:color w:val="000000"/>
          <w:sz w:val="24"/>
          <w:szCs w:val="24"/>
        </w:rPr>
        <w:t>12: 375-385.</w:t>
      </w:r>
      <w:r>
        <w:rPr>
          <w:i/>
          <w:color w:val="000000"/>
          <w:sz w:val="24"/>
          <w:szCs w:val="24"/>
        </w:rPr>
        <w:t xml:space="preserve"> </w:t>
      </w:r>
    </w:p>
    <w:p w14:paraId="20FA7D3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Wechsler, D. (1949). </w:t>
      </w:r>
      <w:r>
        <w:rPr>
          <w:i/>
          <w:color w:val="000000"/>
          <w:sz w:val="24"/>
          <w:szCs w:val="24"/>
        </w:rPr>
        <w:t>Manual for the Wechsler Intelligence Scale for Children</w:t>
      </w:r>
      <w:r>
        <w:rPr>
          <w:color w:val="000000"/>
          <w:sz w:val="24"/>
          <w:szCs w:val="24"/>
        </w:rPr>
        <w:t>. New York: Psychological Corporation.</w:t>
      </w:r>
    </w:p>
    <w:p w14:paraId="20FA7D33"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 xml:space="preserve">Wechsler, D. (1958). </w:t>
      </w:r>
      <w:r>
        <w:rPr>
          <w:i/>
          <w:color w:val="000000"/>
          <w:sz w:val="24"/>
          <w:szCs w:val="24"/>
        </w:rPr>
        <w:t>The Measurement and Appraisal of Adult I</w:t>
      </w:r>
      <w:r>
        <w:rPr>
          <w:i/>
          <w:color w:val="000000"/>
          <w:sz w:val="24"/>
          <w:szCs w:val="24"/>
        </w:rPr>
        <w:t xml:space="preserve">ntelligence. </w:t>
      </w:r>
      <w:r>
        <w:rPr>
          <w:color w:val="000000"/>
          <w:sz w:val="24"/>
          <w:szCs w:val="24"/>
        </w:rPr>
        <w:t>Baltimore: Williams and Wilkins.</w:t>
      </w:r>
    </w:p>
    <w:p w14:paraId="20FA7D34" w14:textId="77777777" w:rsidR="00332C51" w:rsidRDefault="00F170AA">
      <w:pPr>
        <w:widowControl w:val="0"/>
        <w:pBdr>
          <w:top w:val="nil"/>
          <w:left w:val="nil"/>
          <w:bottom w:val="nil"/>
          <w:right w:val="nil"/>
          <w:between w:val="nil"/>
        </w:pBdr>
        <w:tabs>
          <w:tab w:val="left" w:pos="2268"/>
        </w:tabs>
        <w:rPr>
          <w:color w:val="000000"/>
          <w:sz w:val="24"/>
          <w:szCs w:val="24"/>
        </w:rPr>
      </w:pPr>
      <w:r>
        <w:rPr>
          <w:color w:val="000000"/>
          <w:sz w:val="24"/>
          <w:szCs w:val="24"/>
        </w:rPr>
        <w:t xml:space="preserve">Wechsler, D. (1967). </w:t>
      </w:r>
      <w:r>
        <w:rPr>
          <w:i/>
          <w:color w:val="000000"/>
          <w:sz w:val="24"/>
          <w:szCs w:val="24"/>
        </w:rPr>
        <w:t>Manual for the Wechsler Preschool and Primary Scale of Intelligence.</w:t>
      </w:r>
      <w:r>
        <w:rPr>
          <w:color w:val="000000"/>
          <w:sz w:val="24"/>
          <w:szCs w:val="24"/>
        </w:rPr>
        <w:t xml:space="preserve"> New York: Psychological Corporation.</w:t>
      </w:r>
    </w:p>
    <w:p w14:paraId="20FA7D3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Wechsler, D. (1974). </w:t>
      </w:r>
      <w:r>
        <w:rPr>
          <w:i/>
          <w:color w:val="000000"/>
          <w:sz w:val="24"/>
          <w:szCs w:val="24"/>
        </w:rPr>
        <w:t>Manual for the Wechsler Intelligence Scale for Children – Revi</w:t>
      </w:r>
      <w:r>
        <w:rPr>
          <w:i/>
          <w:color w:val="000000"/>
          <w:sz w:val="24"/>
          <w:szCs w:val="24"/>
        </w:rPr>
        <w:t>sed</w:t>
      </w:r>
      <w:r>
        <w:rPr>
          <w:color w:val="000000"/>
          <w:sz w:val="24"/>
          <w:szCs w:val="24"/>
        </w:rPr>
        <w:t xml:space="preserve">. New </w:t>
      </w:r>
      <w:r>
        <w:rPr>
          <w:color w:val="000000"/>
          <w:sz w:val="24"/>
          <w:szCs w:val="24"/>
        </w:rPr>
        <w:lastRenderedPageBreak/>
        <w:t>York: Psychological Corporation.</w:t>
      </w:r>
    </w:p>
    <w:p w14:paraId="20FA7D3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Wechsler, D. (1992). </w:t>
      </w:r>
      <w:r>
        <w:rPr>
          <w:i/>
          <w:color w:val="000000"/>
          <w:sz w:val="24"/>
          <w:szCs w:val="24"/>
        </w:rPr>
        <w:t>Wechsler Intelligence Scale for Children-111</w:t>
      </w:r>
      <w:r>
        <w:rPr>
          <w:color w:val="000000"/>
          <w:sz w:val="24"/>
          <w:szCs w:val="24"/>
        </w:rPr>
        <w:t xml:space="preserve">. San Antonio, TX: Psychological Corporation. </w:t>
      </w:r>
    </w:p>
    <w:p w14:paraId="20FA7D37"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Weiser, M., Reichenberg, A., Rabinowitz, J., Kaplan, Z., Mark, M. </w:t>
      </w:r>
      <w:proofErr w:type="spellStart"/>
      <w:r>
        <w:rPr>
          <w:color w:val="000000"/>
          <w:sz w:val="24"/>
          <w:szCs w:val="24"/>
        </w:rPr>
        <w:t>Nahon</w:t>
      </w:r>
      <w:proofErr w:type="spellEnd"/>
      <w:r>
        <w:rPr>
          <w:color w:val="000000"/>
          <w:sz w:val="24"/>
          <w:szCs w:val="24"/>
        </w:rPr>
        <w:t xml:space="preserve">, D. &amp; Davidson, M. (2000).  “Gender divergences in premorbid cognitive performance in a national cohort of schizophrenic patients”. </w:t>
      </w:r>
      <w:r>
        <w:rPr>
          <w:i/>
          <w:color w:val="000000"/>
          <w:sz w:val="24"/>
          <w:szCs w:val="24"/>
        </w:rPr>
        <w:t>Schizophrenia Research</w:t>
      </w:r>
      <w:r>
        <w:rPr>
          <w:color w:val="000000"/>
          <w:sz w:val="24"/>
          <w:szCs w:val="24"/>
        </w:rPr>
        <w:t xml:space="preserve"> 45: 185–190.</w:t>
      </w:r>
    </w:p>
    <w:p w14:paraId="20FA7D38" w14:textId="77777777" w:rsidR="00332C51" w:rsidRDefault="00F170AA">
      <w:pPr>
        <w:widowControl w:val="0"/>
        <w:pBdr>
          <w:top w:val="nil"/>
          <w:left w:val="nil"/>
          <w:bottom w:val="nil"/>
          <w:right w:val="nil"/>
          <w:between w:val="nil"/>
        </w:pBdr>
        <w:tabs>
          <w:tab w:val="left" w:pos="360"/>
        </w:tabs>
        <w:rPr>
          <w:color w:val="000000"/>
          <w:sz w:val="24"/>
          <w:szCs w:val="24"/>
        </w:rPr>
      </w:pPr>
      <w:r>
        <w:rPr>
          <w:color w:val="000000"/>
          <w:sz w:val="24"/>
          <w:szCs w:val="24"/>
        </w:rPr>
        <w:t>Wheelock, M. D.,</w:t>
      </w:r>
      <w:r>
        <w:rPr>
          <w:color w:val="000000"/>
          <w:sz w:val="24"/>
          <w:szCs w:val="24"/>
        </w:rPr>
        <w:t xml:space="preserve"> </w:t>
      </w:r>
      <w:proofErr w:type="spellStart"/>
      <w:r>
        <w:rPr>
          <w:color w:val="000000"/>
          <w:sz w:val="24"/>
          <w:szCs w:val="24"/>
        </w:rPr>
        <w:t>Hect</w:t>
      </w:r>
      <w:proofErr w:type="spellEnd"/>
      <w:r>
        <w:rPr>
          <w:color w:val="000000"/>
          <w:sz w:val="24"/>
          <w:szCs w:val="24"/>
        </w:rPr>
        <w:t xml:space="preserve">, J. L., Hassan, S. S., Romero, R., Eggebrecht, A. T. &amp; Thomason, M. E. (2019). “Sex differences in functional connectivity during </w:t>
      </w:r>
      <w:proofErr w:type="spellStart"/>
      <w:r>
        <w:rPr>
          <w:color w:val="000000"/>
          <w:sz w:val="24"/>
          <w:szCs w:val="24"/>
        </w:rPr>
        <w:t>fetal</w:t>
      </w:r>
      <w:proofErr w:type="spellEnd"/>
      <w:r>
        <w:rPr>
          <w:color w:val="000000"/>
          <w:sz w:val="24"/>
          <w:szCs w:val="24"/>
        </w:rPr>
        <w:t xml:space="preserve"> brain development”. </w:t>
      </w:r>
      <w:r>
        <w:rPr>
          <w:i/>
          <w:color w:val="000000"/>
          <w:sz w:val="24"/>
          <w:szCs w:val="24"/>
        </w:rPr>
        <w:t>Developmental Cognitive Neuroscience</w:t>
      </w:r>
      <w:r>
        <w:rPr>
          <w:color w:val="000000"/>
          <w:sz w:val="24"/>
          <w:szCs w:val="24"/>
        </w:rPr>
        <w:t xml:space="preserve"> 39: 100632. </w:t>
      </w:r>
    </w:p>
    <w:p w14:paraId="20FA7D39"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Wicherts</w:t>
      </w:r>
      <w:proofErr w:type="spellEnd"/>
      <w:r>
        <w:rPr>
          <w:color w:val="000000"/>
          <w:sz w:val="24"/>
          <w:szCs w:val="24"/>
        </w:rPr>
        <w:t>, J. M. (2017). “Psychometric proble</w:t>
      </w:r>
      <w:r>
        <w:rPr>
          <w:color w:val="000000"/>
          <w:sz w:val="24"/>
          <w:szCs w:val="24"/>
        </w:rPr>
        <w:t xml:space="preserve">ms associated with the method of correlated vectors applied to item scores (including some nonsensical results)”. </w:t>
      </w:r>
      <w:r>
        <w:rPr>
          <w:i/>
          <w:color w:val="000000"/>
          <w:sz w:val="24"/>
          <w:szCs w:val="24"/>
        </w:rPr>
        <w:t>Intelligence</w:t>
      </w:r>
      <w:r>
        <w:rPr>
          <w:color w:val="000000"/>
          <w:sz w:val="24"/>
          <w:szCs w:val="24"/>
        </w:rPr>
        <w:t xml:space="preserve"> 60: 26-38.  </w:t>
      </w:r>
    </w:p>
    <w:p w14:paraId="20FA7D3A"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Wierenga</w:t>
      </w:r>
      <w:proofErr w:type="spellEnd"/>
      <w:r>
        <w:rPr>
          <w:color w:val="000000"/>
          <w:sz w:val="24"/>
          <w:szCs w:val="24"/>
        </w:rPr>
        <w:t xml:space="preserve">, L. M. Sexton, J. A., </w:t>
      </w:r>
      <w:proofErr w:type="spellStart"/>
      <w:r>
        <w:rPr>
          <w:color w:val="000000"/>
          <w:sz w:val="24"/>
          <w:szCs w:val="24"/>
        </w:rPr>
        <w:t>Laake</w:t>
      </w:r>
      <w:proofErr w:type="spellEnd"/>
      <w:r>
        <w:rPr>
          <w:color w:val="000000"/>
          <w:sz w:val="24"/>
          <w:szCs w:val="24"/>
        </w:rPr>
        <w:t xml:space="preserve">, P., Giedd, J. N. &amp; </w:t>
      </w:r>
      <w:proofErr w:type="spellStart"/>
      <w:r>
        <w:rPr>
          <w:color w:val="000000"/>
          <w:sz w:val="24"/>
          <w:szCs w:val="24"/>
        </w:rPr>
        <w:t>Tamnes</w:t>
      </w:r>
      <w:proofErr w:type="spellEnd"/>
      <w:r>
        <w:rPr>
          <w:color w:val="000000"/>
          <w:sz w:val="24"/>
          <w:szCs w:val="24"/>
        </w:rPr>
        <w:t>, C. K. (2017). “A key characteristic of sex differen</w:t>
      </w:r>
      <w:r>
        <w:rPr>
          <w:color w:val="000000"/>
          <w:sz w:val="24"/>
          <w:szCs w:val="24"/>
        </w:rPr>
        <w:t xml:space="preserve">ces in the developing brain: greater variability in brain structure of boys than girls”. </w:t>
      </w:r>
      <w:r>
        <w:rPr>
          <w:i/>
          <w:color w:val="000000"/>
          <w:sz w:val="24"/>
          <w:szCs w:val="24"/>
        </w:rPr>
        <w:t xml:space="preserve">Cerebral Cortex </w:t>
      </w:r>
      <w:r>
        <w:rPr>
          <w:color w:val="000000"/>
          <w:sz w:val="24"/>
          <w:szCs w:val="24"/>
        </w:rPr>
        <w:t xml:space="preserve">28: 2741–2751. </w:t>
      </w:r>
    </w:p>
    <w:p w14:paraId="20FA7D3B"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Wilberg</w:t>
      </w:r>
      <w:proofErr w:type="spellEnd"/>
      <w:r>
        <w:rPr>
          <w:color w:val="000000"/>
          <w:sz w:val="24"/>
          <w:szCs w:val="24"/>
        </w:rPr>
        <w:t xml:space="preserve">, S. &amp; Lynn, R. (1999). “Sex differences in historical knowledge and school grades: a </w:t>
      </w:r>
      <w:proofErr w:type="gramStart"/>
      <w:r>
        <w:rPr>
          <w:color w:val="000000"/>
          <w:sz w:val="24"/>
          <w:szCs w:val="24"/>
        </w:rPr>
        <w:t>26 nation</w:t>
      </w:r>
      <w:proofErr w:type="gramEnd"/>
      <w:r>
        <w:rPr>
          <w:color w:val="000000"/>
          <w:sz w:val="24"/>
          <w:szCs w:val="24"/>
        </w:rPr>
        <w:t xml:space="preserve"> study”. </w:t>
      </w:r>
      <w:r>
        <w:rPr>
          <w:i/>
          <w:color w:val="000000"/>
          <w:sz w:val="24"/>
          <w:szCs w:val="24"/>
        </w:rPr>
        <w:t>Personality and Individu</w:t>
      </w:r>
      <w:r>
        <w:rPr>
          <w:i/>
          <w:color w:val="000000"/>
          <w:sz w:val="24"/>
          <w:szCs w:val="24"/>
        </w:rPr>
        <w:t>al Differences</w:t>
      </w:r>
      <w:r>
        <w:rPr>
          <w:color w:val="000000"/>
          <w:sz w:val="24"/>
          <w:szCs w:val="24"/>
        </w:rPr>
        <w:t xml:space="preserve"> 27: 1221-1230. </w:t>
      </w:r>
    </w:p>
    <w:p w14:paraId="20FA7D3C"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Wilder, G. Z. &amp; Powell, G. (1989).</w:t>
      </w:r>
      <w:r>
        <w:rPr>
          <w:i/>
          <w:color w:val="000000"/>
          <w:sz w:val="24"/>
          <w:szCs w:val="24"/>
        </w:rPr>
        <w:t xml:space="preserve"> Sex differences in test performance: A survey of the literature.</w:t>
      </w:r>
      <w:r>
        <w:rPr>
          <w:color w:val="000000"/>
          <w:sz w:val="24"/>
          <w:szCs w:val="24"/>
        </w:rPr>
        <w:t xml:space="preserve"> New York: College Entrance Examination Board. </w:t>
      </w:r>
    </w:p>
    <w:p w14:paraId="20FA7D3D"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Willerman</w:t>
      </w:r>
      <w:proofErr w:type="spellEnd"/>
      <w:r>
        <w:rPr>
          <w:color w:val="000000"/>
          <w:sz w:val="24"/>
          <w:szCs w:val="24"/>
        </w:rPr>
        <w:t xml:space="preserve">, L, Shultz, R. Rutledge, J. N. &amp; Bigler, E. (1991). “In </w:t>
      </w:r>
      <w:proofErr w:type="spellStart"/>
      <w:r>
        <w:rPr>
          <w:color w:val="000000"/>
          <w:sz w:val="24"/>
          <w:szCs w:val="24"/>
        </w:rPr>
        <w:t>vito</w:t>
      </w:r>
      <w:proofErr w:type="spellEnd"/>
      <w:r>
        <w:rPr>
          <w:color w:val="000000"/>
          <w:sz w:val="24"/>
          <w:szCs w:val="24"/>
        </w:rPr>
        <w:t xml:space="preserve"> brain s</w:t>
      </w:r>
      <w:r>
        <w:rPr>
          <w:color w:val="000000"/>
          <w:sz w:val="24"/>
          <w:szCs w:val="24"/>
        </w:rPr>
        <w:t xml:space="preserve">ize and intelligence”. </w:t>
      </w:r>
      <w:r>
        <w:rPr>
          <w:i/>
          <w:color w:val="000000"/>
          <w:sz w:val="24"/>
          <w:szCs w:val="24"/>
        </w:rPr>
        <w:t xml:space="preserve">Intelligence </w:t>
      </w:r>
      <w:r>
        <w:rPr>
          <w:color w:val="000000"/>
          <w:sz w:val="24"/>
          <w:szCs w:val="24"/>
        </w:rPr>
        <w:t>15: 223-228.</w:t>
      </w:r>
    </w:p>
    <w:p w14:paraId="20FA7D3E" w14:textId="77777777" w:rsidR="00332C51" w:rsidRDefault="00F170AA">
      <w:pPr>
        <w:widowControl w:val="0"/>
        <w:pBdr>
          <w:top w:val="nil"/>
          <w:left w:val="nil"/>
          <w:bottom w:val="nil"/>
          <w:right w:val="nil"/>
          <w:between w:val="nil"/>
        </w:pBdr>
        <w:rPr>
          <w:color w:val="000000"/>
          <w:sz w:val="24"/>
          <w:szCs w:val="24"/>
        </w:rPr>
      </w:pPr>
      <w:bookmarkStart w:id="5" w:name="tyjcwt" w:colFirst="0" w:colLast="0"/>
      <w:bookmarkEnd w:id="5"/>
      <w:r>
        <w:rPr>
          <w:color w:val="000000"/>
          <w:sz w:val="24"/>
          <w:szCs w:val="24"/>
        </w:rPr>
        <w:t xml:space="preserve">Williams, W. M. &amp; </w:t>
      </w:r>
      <w:proofErr w:type="spellStart"/>
      <w:r>
        <w:rPr>
          <w:color w:val="000000"/>
          <w:sz w:val="24"/>
          <w:szCs w:val="24"/>
        </w:rPr>
        <w:t>Ceci</w:t>
      </w:r>
      <w:proofErr w:type="spellEnd"/>
      <w:r>
        <w:rPr>
          <w:color w:val="000000"/>
          <w:sz w:val="24"/>
          <w:szCs w:val="24"/>
        </w:rPr>
        <w:t>, S. J. (2015). “National hiring experiments reveal 2:1 faculty preference for women on STEM tenure track”.</w:t>
      </w:r>
      <w:r>
        <w:rPr>
          <w:i/>
          <w:color w:val="000000"/>
          <w:sz w:val="24"/>
          <w:szCs w:val="24"/>
        </w:rPr>
        <w:t xml:space="preserve"> Proceedings of the National Academy of Sciences</w:t>
      </w:r>
      <w:r>
        <w:rPr>
          <w:color w:val="000000"/>
          <w:sz w:val="24"/>
          <w:szCs w:val="24"/>
        </w:rPr>
        <w:t>, 201418878; DOI: 10.1073/pnas</w:t>
      </w:r>
      <w:r>
        <w:rPr>
          <w:color w:val="000000"/>
          <w:sz w:val="24"/>
          <w:szCs w:val="24"/>
        </w:rPr>
        <w:t>.1418878112.</w:t>
      </w:r>
    </w:p>
    <w:p w14:paraId="20FA7D3F"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Willingham, W. W. &amp; Cole, N. S. (1997). “Gender and fair assessment”. Mahwah, NJ: Erlbaum. </w:t>
      </w:r>
      <w:proofErr w:type="spellStart"/>
      <w:r>
        <w:rPr>
          <w:color w:val="000000"/>
          <w:sz w:val="24"/>
          <w:szCs w:val="24"/>
        </w:rPr>
        <w:t>Yeap</w:t>
      </w:r>
      <w:proofErr w:type="spellEnd"/>
      <w:r>
        <w:rPr>
          <w:color w:val="000000"/>
          <w:sz w:val="24"/>
          <w:szCs w:val="24"/>
        </w:rPr>
        <w:t xml:space="preserve">, B. B. (2014). “Hormonal changes and their impact on cognition and mental health of ageing men”. </w:t>
      </w:r>
      <w:proofErr w:type="spellStart"/>
      <w:r>
        <w:rPr>
          <w:i/>
          <w:color w:val="000000"/>
          <w:sz w:val="24"/>
          <w:szCs w:val="24"/>
        </w:rPr>
        <w:t>Maturitas</w:t>
      </w:r>
      <w:proofErr w:type="spellEnd"/>
      <w:r>
        <w:rPr>
          <w:color w:val="000000"/>
          <w:sz w:val="24"/>
          <w:szCs w:val="24"/>
        </w:rPr>
        <w:t xml:space="preserve"> 79: 227–235.</w:t>
      </w:r>
    </w:p>
    <w:p w14:paraId="20FA7D40"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Wilson, E. O. (1975).</w:t>
      </w:r>
      <w:r>
        <w:rPr>
          <w:i/>
          <w:color w:val="000000"/>
          <w:sz w:val="24"/>
          <w:szCs w:val="24"/>
        </w:rPr>
        <w:t xml:space="preserve"> </w:t>
      </w:r>
      <w:proofErr w:type="spellStart"/>
      <w:r>
        <w:rPr>
          <w:i/>
          <w:color w:val="000000"/>
          <w:sz w:val="24"/>
          <w:szCs w:val="24"/>
        </w:rPr>
        <w:t>Socio</w:t>
      </w:r>
      <w:r>
        <w:rPr>
          <w:i/>
          <w:color w:val="000000"/>
          <w:sz w:val="24"/>
          <w:szCs w:val="24"/>
        </w:rPr>
        <w:t>biology</w:t>
      </w:r>
      <w:proofErr w:type="spellEnd"/>
      <w:r>
        <w:rPr>
          <w:i/>
          <w:color w:val="000000"/>
          <w:sz w:val="24"/>
          <w:szCs w:val="24"/>
        </w:rPr>
        <w:t xml:space="preserve">. </w:t>
      </w:r>
      <w:r>
        <w:rPr>
          <w:color w:val="000000"/>
          <w:sz w:val="24"/>
          <w:szCs w:val="24"/>
        </w:rPr>
        <w:t xml:space="preserve">Cambridge, MA: Harvard University Press. </w:t>
      </w:r>
    </w:p>
    <w:p w14:paraId="20FA7D41"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Wilson, J. R., De Fries, J. C., Mc </w:t>
      </w:r>
      <w:proofErr w:type="spellStart"/>
      <w:r>
        <w:rPr>
          <w:color w:val="000000"/>
          <w:sz w:val="24"/>
          <w:szCs w:val="24"/>
        </w:rPr>
        <w:t>Clearn</w:t>
      </w:r>
      <w:proofErr w:type="spellEnd"/>
      <w:r>
        <w:rPr>
          <w:color w:val="000000"/>
          <w:sz w:val="24"/>
          <w:szCs w:val="24"/>
        </w:rPr>
        <w:t>, G. E., Vandenberg, S. G., Johnson, R. C. &amp; Rashad, M. N. (1975). “Cognitive abilities: Use of family data as a control to assess sex and age differences in two et</w:t>
      </w:r>
      <w:r>
        <w:rPr>
          <w:color w:val="000000"/>
          <w:sz w:val="24"/>
          <w:szCs w:val="24"/>
        </w:rPr>
        <w:t xml:space="preserve">hnic groups”. </w:t>
      </w:r>
      <w:r>
        <w:rPr>
          <w:i/>
          <w:color w:val="000000"/>
          <w:sz w:val="24"/>
          <w:szCs w:val="24"/>
        </w:rPr>
        <w:t>International Journal of Aging and Human Development</w:t>
      </w:r>
      <w:r>
        <w:rPr>
          <w:color w:val="000000"/>
          <w:sz w:val="24"/>
          <w:szCs w:val="24"/>
        </w:rPr>
        <w:t xml:space="preserve"> 6: 261–276.</w:t>
      </w:r>
    </w:p>
    <w:p w14:paraId="20FA7D42"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Winkelmann, W. von (1972). “</w:t>
      </w:r>
      <w:proofErr w:type="spellStart"/>
      <w:r>
        <w:rPr>
          <w:color w:val="000000"/>
          <w:sz w:val="24"/>
          <w:szCs w:val="24"/>
        </w:rPr>
        <w:t>Normen</w:t>
      </w:r>
      <w:proofErr w:type="spellEnd"/>
      <w:r>
        <w:rPr>
          <w:color w:val="000000"/>
          <w:sz w:val="24"/>
          <w:szCs w:val="24"/>
        </w:rPr>
        <w:t xml:space="preserve"> fur den Mann-</w:t>
      </w:r>
      <w:proofErr w:type="spellStart"/>
      <w:r>
        <w:rPr>
          <w:color w:val="000000"/>
          <w:sz w:val="24"/>
          <w:szCs w:val="24"/>
        </w:rPr>
        <w:t>Zeichen</w:t>
      </w:r>
      <w:proofErr w:type="spellEnd"/>
      <w:r>
        <w:rPr>
          <w:color w:val="000000"/>
          <w:sz w:val="24"/>
          <w:szCs w:val="24"/>
        </w:rPr>
        <w:t xml:space="preserve">-Test von </w:t>
      </w:r>
      <w:proofErr w:type="spellStart"/>
      <w:r>
        <w:rPr>
          <w:color w:val="000000"/>
          <w:sz w:val="24"/>
          <w:szCs w:val="24"/>
        </w:rPr>
        <w:t>Ziler</w:t>
      </w:r>
      <w:proofErr w:type="spellEnd"/>
      <w:r>
        <w:rPr>
          <w:color w:val="000000"/>
          <w:sz w:val="24"/>
          <w:szCs w:val="24"/>
        </w:rPr>
        <w:t xml:space="preserve"> und die Coloured Progressive Matrices von Raven fur 5–7 </w:t>
      </w:r>
      <w:proofErr w:type="spellStart"/>
      <w:r>
        <w:rPr>
          <w:color w:val="000000"/>
          <w:sz w:val="24"/>
          <w:szCs w:val="24"/>
        </w:rPr>
        <w:t>jährige</w:t>
      </w:r>
      <w:proofErr w:type="spellEnd"/>
      <w:r>
        <w:rPr>
          <w:color w:val="000000"/>
          <w:sz w:val="24"/>
          <w:szCs w:val="24"/>
        </w:rPr>
        <w:t xml:space="preserve"> Kinder”. </w:t>
      </w:r>
      <w:proofErr w:type="spellStart"/>
      <w:r>
        <w:rPr>
          <w:i/>
          <w:color w:val="000000"/>
          <w:sz w:val="24"/>
          <w:szCs w:val="24"/>
        </w:rPr>
        <w:t>Psychologische</w:t>
      </w:r>
      <w:proofErr w:type="spellEnd"/>
      <w:r>
        <w:rPr>
          <w:i/>
          <w:color w:val="000000"/>
          <w:sz w:val="24"/>
          <w:szCs w:val="24"/>
        </w:rPr>
        <w:t xml:space="preserve"> </w:t>
      </w:r>
      <w:proofErr w:type="spellStart"/>
      <w:r>
        <w:rPr>
          <w:i/>
          <w:color w:val="000000"/>
          <w:sz w:val="24"/>
          <w:szCs w:val="24"/>
        </w:rPr>
        <w:t>Beiträge</w:t>
      </w:r>
      <w:proofErr w:type="spellEnd"/>
      <w:r>
        <w:rPr>
          <w:color w:val="000000"/>
          <w:sz w:val="24"/>
          <w:szCs w:val="24"/>
        </w:rPr>
        <w:t xml:space="preserve"> 17: 80–94</w:t>
      </w:r>
      <w:r>
        <w:rPr>
          <w:color w:val="000000"/>
          <w:sz w:val="24"/>
          <w:szCs w:val="24"/>
        </w:rPr>
        <w:t>.</w:t>
      </w:r>
    </w:p>
    <w:p w14:paraId="20FA7D43"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Wisenthal</w:t>
      </w:r>
      <w:proofErr w:type="spellEnd"/>
      <w:r>
        <w:rPr>
          <w:color w:val="000000"/>
          <w:sz w:val="24"/>
          <w:szCs w:val="24"/>
        </w:rPr>
        <w:t xml:space="preserve">. M. (1965). “Sex differences in attitudes and attainment in junior schools”. </w:t>
      </w:r>
      <w:r>
        <w:rPr>
          <w:i/>
          <w:color w:val="000000"/>
          <w:sz w:val="24"/>
          <w:szCs w:val="24"/>
        </w:rPr>
        <w:t xml:space="preserve">British Journal of Educational Psychology </w:t>
      </w:r>
      <w:r>
        <w:rPr>
          <w:color w:val="000000"/>
          <w:sz w:val="24"/>
          <w:szCs w:val="24"/>
        </w:rPr>
        <w:t>34: 79-85.</w:t>
      </w:r>
    </w:p>
    <w:p w14:paraId="20FA7D44" w14:textId="77777777" w:rsidR="00332C51" w:rsidRDefault="00F170AA">
      <w:pPr>
        <w:widowControl w:val="0"/>
        <w:pBdr>
          <w:top w:val="nil"/>
          <w:left w:val="nil"/>
          <w:bottom w:val="nil"/>
          <w:right w:val="nil"/>
          <w:between w:val="nil"/>
        </w:pBdr>
        <w:tabs>
          <w:tab w:val="left" w:pos="-720"/>
          <w:tab w:val="left" w:pos="0"/>
          <w:tab w:val="left" w:pos="2552"/>
        </w:tabs>
        <w:rPr>
          <w:color w:val="000000"/>
          <w:sz w:val="24"/>
          <w:szCs w:val="24"/>
        </w:rPr>
      </w:pPr>
      <w:r>
        <w:rPr>
          <w:color w:val="000000"/>
          <w:sz w:val="24"/>
          <w:szCs w:val="24"/>
        </w:rPr>
        <w:t xml:space="preserve">Wynne-Edwards, V. C. (1962).  </w:t>
      </w:r>
      <w:r>
        <w:rPr>
          <w:i/>
          <w:color w:val="000000"/>
          <w:sz w:val="24"/>
          <w:szCs w:val="24"/>
        </w:rPr>
        <w:t>Animal Dispersion in Relation to Social Behaviou</w:t>
      </w:r>
      <w:r>
        <w:rPr>
          <w:color w:val="000000"/>
          <w:sz w:val="24"/>
          <w:szCs w:val="24"/>
        </w:rPr>
        <w:t xml:space="preserve">r. Edinburgh: Oliver &amp; Boyd. </w:t>
      </w:r>
    </w:p>
    <w:p w14:paraId="20FA7D45"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Yao, J., Sun, X. L. &amp; Wang, H. M. (2004). “Relationship between cognitive functioning and gender, age, education among normal adults (in Chinese)”. </w:t>
      </w:r>
      <w:r>
        <w:rPr>
          <w:i/>
          <w:color w:val="000000"/>
          <w:sz w:val="24"/>
          <w:szCs w:val="24"/>
        </w:rPr>
        <w:t>Chinese Journal of Clinical Ps</w:t>
      </w:r>
      <w:r>
        <w:rPr>
          <w:i/>
          <w:color w:val="000000"/>
          <w:sz w:val="24"/>
          <w:szCs w:val="24"/>
        </w:rPr>
        <w:t>ychology</w:t>
      </w:r>
      <w:r>
        <w:rPr>
          <w:color w:val="000000"/>
          <w:sz w:val="24"/>
          <w:szCs w:val="24"/>
        </w:rPr>
        <w:t xml:space="preserve"> 12</w:t>
      </w:r>
      <w:r>
        <w:rPr>
          <w:i/>
          <w:color w:val="000000"/>
          <w:sz w:val="24"/>
          <w:szCs w:val="24"/>
        </w:rPr>
        <w:t xml:space="preserve">: </w:t>
      </w:r>
      <w:r>
        <w:rPr>
          <w:color w:val="000000"/>
          <w:sz w:val="24"/>
          <w:szCs w:val="24"/>
        </w:rPr>
        <w:t>414–616.</w:t>
      </w:r>
    </w:p>
    <w:p w14:paraId="20FA7D46" w14:textId="77777777" w:rsidR="00332C51" w:rsidRDefault="00F170AA">
      <w:pPr>
        <w:widowControl w:val="0"/>
        <w:pBdr>
          <w:top w:val="nil"/>
          <w:left w:val="nil"/>
          <w:bottom w:val="nil"/>
          <w:right w:val="nil"/>
          <w:between w:val="nil"/>
        </w:pBdr>
        <w:rPr>
          <w:color w:val="000000"/>
          <w:sz w:val="24"/>
          <w:szCs w:val="24"/>
        </w:rPr>
      </w:pPr>
      <w:r>
        <w:rPr>
          <w:color w:val="000000"/>
          <w:sz w:val="24"/>
          <w:szCs w:val="24"/>
        </w:rPr>
        <w:t xml:space="preserve">Yule, W., Berger, M., Butler, S., Newham, V. &amp; Tizard, J. (1969). “The WPPSI: An empirical evaluation with a British sample”. </w:t>
      </w:r>
      <w:r>
        <w:rPr>
          <w:i/>
          <w:color w:val="000000"/>
          <w:sz w:val="24"/>
          <w:szCs w:val="24"/>
        </w:rPr>
        <w:t xml:space="preserve">British Journal of Educational Psychology </w:t>
      </w:r>
      <w:r>
        <w:rPr>
          <w:color w:val="000000"/>
          <w:sz w:val="24"/>
          <w:szCs w:val="24"/>
        </w:rPr>
        <w:t>39: 1-13.</w:t>
      </w:r>
    </w:p>
    <w:p w14:paraId="20FA7D47" w14:textId="77777777" w:rsidR="00332C51" w:rsidRPr="003B4A8F" w:rsidRDefault="00F170AA">
      <w:pPr>
        <w:widowControl w:val="0"/>
        <w:pBdr>
          <w:top w:val="nil"/>
          <w:left w:val="nil"/>
          <w:bottom w:val="nil"/>
          <w:right w:val="nil"/>
          <w:between w:val="nil"/>
        </w:pBdr>
        <w:rPr>
          <w:color w:val="000000"/>
          <w:sz w:val="24"/>
          <w:szCs w:val="24"/>
          <w:lang w:val="fr-BE"/>
        </w:rPr>
      </w:pPr>
      <w:proofErr w:type="spellStart"/>
      <w:r>
        <w:rPr>
          <w:color w:val="000000"/>
          <w:sz w:val="24"/>
          <w:szCs w:val="24"/>
        </w:rPr>
        <w:t>Zarevski</w:t>
      </w:r>
      <w:proofErr w:type="spellEnd"/>
      <w:r>
        <w:rPr>
          <w:color w:val="000000"/>
          <w:sz w:val="24"/>
          <w:szCs w:val="24"/>
        </w:rPr>
        <w:t xml:space="preserve">, P., </w:t>
      </w:r>
      <w:proofErr w:type="spellStart"/>
      <w:r>
        <w:rPr>
          <w:color w:val="000000"/>
          <w:sz w:val="24"/>
          <w:szCs w:val="24"/>
        </w:rPr>
        <w:t>Ivanec</w:t>
      </w:r>
      <w:proofErr w:type="spellEnd"/>
      <w:r>
        <w:rPr>
          <w:color w:val="000000"/>
          <w:sz w:val="24"/>
          <w:szCs w:val="24"/>
        </w:rPr>
        <w:t xml:space="preserve">, D., </w:t>
      </w:r>
      <w:proofErr w:type="spellStart"/>
      <w:r>
        <w:rPr>
          <w:color w:val="000000"/>
          <w:sz w:val="24"/>
          <w:szCs w:val="24"/>
        </w:rPr>
        <w:t>Zarevski</w:t>
      </w:r>
      <w:proofErr w:type="spellEnd"/>
      <w:r>
        <w:rPr>
          <w:color w:val="000000"/>
          <w:sz w:val="24"/>
          <w:szCs w:val="24"/>
        </w:rPr>
        <w:t xml:space="preserve">, Z. </w:t>
      </w:r>
      <w:proofErr w:type="gramStart"/>
      <w:r>
        <w:rPr>
          <w:color w:val="000000"/>
          <w:sz w:val="24"/>
          <w:szCs w:val="24"/>
        </w:rPr>
        <w:t>&amp;</w:t>
      </w:r>
      <w:r>
        <w:rPr>
          <w:color w:val="000000"/>
          <w:sz w:val="24"/>
          <w:szCs w:val="24"/>
          <w:vertAlign w:val="superscript"/>
        </w:rPr>
        <w:t xml:space="preserve"> </w:t>
      </w:r>
      <w:r>
        <w:rPr>
          <w:color w:val="000000"/>
          <w:sz w:val="24"/>
          <w:szCs w:val="24"/>
        </w:rPr>
        <w:t xml:space="preserve"> Lynn</w:t>
      </w:r>
      <w:proofErr w:type="gramEnd"/>
      <w:r>
        <w:rPr>
          <w:color w:val="000000"/>
          <w:sz w:val="24"/>
          <w:szCs w:val="24"/>
        </w:rPr>
        <w:t xml:space="preserve">, R. (2007). "Sex differences in general knowledge: four Croatian studies”. </w:t>
      </w:r>
      <w:r w:rsidRPr="003B4A8F">
        <w:rPr>
          <w:i/>
          <w:color w:val="000000"/>
          <w:sz w:val="24"/>
          <w:szCs w:val="24"/>
          <w:lang w:val="fr-BE"/>
        </w:rPr>
        <w:t xml:space="preserve">Suvremena Psihologia </w:t>
      </w:r>
      <w:r w:rsidRPr="003B4A8F">
        <w:rPr>
          <w:color w:val="000000"/>
          <w:sz w:val="24"/>
          <w:szCs w:val="24"/>
          <w:lang w:val="fr-BE"/>
        </w:rPr>
        <w:t xml:space="preserve">10: 213-222. </w:t>
      </w:r>
    </w:p>
    <w:p w14:paraId="20FA7D48" w14:textId="77777777" w:rsidR="00332C51" w:rsidRDefault="00F170AA">
      <w:pPr>
        <w:widowControl w:val="0"/>
        <w:pBdr>
          <w:top w:val="nil"/>
          <w:left w:val="nil"/>
          <w:bottom w:val="nil"/>
          <w:right w:val="nil"/>
          <w:between w:val="nil"/>
        </w:pBdr>
        <w:rPr>
          <w:color w:val="000000"/>
          <w:sz w:val="24"/>
          <w:szCs w:val="24"/>
        </w:rPr>
      </w:pPr>
      <w:r w:rsidRPr="003B4A8F">
        <w:rPr>
          <w:color w:val="000000"/>
          <w:sz w:val="24"/>
          <w:szCs w:val="24"/>
          <w:lang w:val="fr-BE"/>
        </w:rPr>
        <w:t xml:space="preserve">Žebec, M. S., Demetriou, A. &amp; Topić, M. K. (2015). </w:t>
      </w:r>
      <w:r>
        <w:rPr>
          <w:color w:val="000000"/>
          <w:sz w:val="24"/>
          <w:szCs w:val="24"/>
        </w:rPr>
        <w:t>“Changing expressions of general intelligence in</w:t>
      </w:r>
      <w:r>
        <w:rPr>
          <w:color w:val="000000"/>
          <w:sz w:val="24"/>
          <w:szCs w:val="24"/>
        </w:rPr>
        <w:t xml:space="preserve"> development: A 2-wave longitudinal study from 7 to 18 years of age”. </w:t>
      </w:r>
      <w:r>
        <w:rPr>
          <w:i/>
          <w:color w:val="000000"/>
          <w:sz w:val="24"/>
          <w:szCs w:val="24"/>
        </w:rPr>
        <w:t>Intelligence</w:t>
      </w:r>
      <w:r>
        <w:rPr>
          <w:color w:val="000000"/>
          <w:sz w:val="24"/>
          <w:szCs w:val="24"/>
        </w:rPr>
        <w:t xml:space="preserve"> 49: 94-109.</w:t>
      </w:r>
    </w:p>
    <w:p w14:paraId="20FA7D49" w14:textId="77777777" w:rsidR="00332C51" w:rsidRDefault="00F170AA">
      <w:pPr>
        <w:widowControl w:val="0"/>
        <w:pBdr>
          <w:top w:val="nil"/>
          <w:left w:val="nil"/>
          <w:bottom w:val="nil"/>
          <w:right w:val="nil"/>
          <w:between w:val="nil"/>
        </w:pBdr>
        <w:rPr>
          <w:color w:val="000000"/>
          <w:sz w:val="24"/>
          <w:szCs w:val="24"/>
        </w:rPr>
      </w:pPr>
      <w:proofErr w:type="spellStart"/>
      <w:r>
        <w:rPr>
          <w:color w:val="000000"/>
          <w:sz w:val="24"/>
          <w:szCs w:val="24"/>
        </w:rPr>
        <w:t>Zeidner</w:t>
      </w:r>
      <w:proofErr w:type="spellEnd"/>
      <w:r>
        <w:rPr>
          <w:color w:val="000000"/>
          <w:sz w:val="24"/>
          <w:szCs w:val="24"/>
        </w:rPr>
        <w:t xml:space="preserve">, M. (1986). “Sex differences in scholastic aptitude: the Israeli scene”. </w:t>
      </w:r>
      <w:r>
        <w:rPr>
          <w:i/>
          <w:color w:val="000000"/>
          <w:sz w:val="24"/>
          <w:szCs w:val="24"/>
        </w:rPr>
        <w:t>Personality and Individual Differences</w:t>
      </w:r>
      <w:r>
        <w:rPr>
          <w:color w:val="000000"/>
          <w:sz w:val="24"/>
          <w:szCs w:val="24"/>
        </w:rPr>
        <w:t xml:space="preserve"> 7: 847-582.</w:t>
      </w:r>
    </w:p>
    <w:p w14:paraId="20FA7D4A" w14:textId="77777777" w:rsidR="00332C51" w:rsidRDefault="00F170AA">
      <w:pPr>
        <w:widowControl w:val="0"/>
        <w:pBdr>
          <w:bottom w:val="single" w:sz="4" w:space="8" w:color="000000"/>
          <w:between w:val="nil"/>
        </w:pBdr>
        <w:tabs>
          <w:tab w:val="left" w:pos="2520"/>
        </w:tabs>
        <w:rPr>
          <w:color w:val="000000"/>
          <w:sz w:val="24"/>
          <w:szCs w:val="24"/>
        </w:rPr>
      </w:pPr>
      <w:r>
        <w:rPr>
          <w:color w:val="000000"/>
          <w:sz w:val="24"/>
          <w:szCs w:val="24"/>
        </w:rPr>
        <w:t>Zhang, K., Gao, X., Qi, H., L</w:t>
      </w:r>
      <w:r>
        <w:rPr>
          <w:color w:val="000000"/>
          <w:sz w:val="24"/>
          <w:szCs w:val="24"/>
        </w:rPr>
        <w:t xml:space="preserve">i, J., Zheng, Z. &amp; Zhang, F. (2010). “Gender differences in cognitive ability associated with genetic variants of NI.GN4”. </w:t>
      </w:r>
      <w:proofErr w:type="spellStart"/>
      <w:r>
        <w:rPr>
          <w:i/>
          <w:color w:val="000000"/>
          <w:sz w:val="24"/>
          <w:szCs w:val="24"/>
        </w:rPr>
        <w:t>Neuropsychobiology</w:t>
      </w:r>
      <w:proofErr w:type="spellEnd"/>
      <w:r>
        <w:rPr>
          <w:i/>
          <w:color w:val="000000"/>
          <w:sz w:val="24"/>
          <w:szCs w:val="24"/>
        </w:rPr>
        <w:t xml:space="preserve"> </w:t>
      </w:r>
      <w:r>
        <w:rPr>
          <w:color w:val="000000"/>
          <w:sz w:val="24"/>
          <w:szCs w:val="24"/>
        </w:rPr>
        <w:t>62: 221-228.</w:t>
      </w:r>
    </w:p>
    <w:p w14:paraId="20FA7D4B" w14:textId="77777777" w:rsidR="00332C51" w:rsidRDefault="00F170AA">
      <w:pPr>
        <w:widowControl w:val="0"/>
        <w:pBdr>
          <w:bottom w:val="single" w:sz="4" w:space="8" w:color="000000"/>
          <w:between w:val="nil"/>
        </w:pBdr>
        <w:tabs>
          <w:tab w:val="left" w:pos="2520"/>
        </w:tabs>
        <w:rPr>
          <w:color w:val="000000"/>
          <w:sz w:val="24"/>
          <w:szCs w:val="24"/>
        </w:rPr>
      </w:pPr>
      <w:proofErr w:type="spellStart"/>
      <w:r>
        <w:rPr>
          <w:color w:val="000000"/>
          <w:sz w:val="24"/>
          <w:szCs w:val="24"/>
        </w:rPr>
        <w:t>Ziada</w:t>
      </w:r>
      <w:proofErr w:type="spellEnd"/>
      <w:r>
        <w:rPr>
          <w:color w:val="000000"/>
          <w:sz w:val="24"/>
          <w:szCs w:val="24"/>
        </w:rPr>
        <w:t xml:space="preserve">, K. A., </w:t>
      </w:r>
      <w:proofErr w:type="spellStart"/>
      <w:r>
        <w:rPr>
          <w:color w:val="000000"/>
          <w:sz w:val="24"/>
          <w:szCs w:val="24"/>
        </w:rPr>
        <w:t>Abdelazim</w:t>
      </w:r>
      <w:proofErr w:type="spellEnd"/>
      <w:r>
        <w:rPr>
          <w:color w:val="000000"/>
          <w:sz w:val="24"/>
          <w:szCs w:val="24"/>
        </w:rPr>
        <w:t xml:space="preserve">, H., </w:t>
      </w:r>
      <w:proofErr w:type="spellStart"/>
      <w:r>
        <w:rPr>
          <w:color w:val="000000"/>
          <w:sz w:val="24"/>
          <w:szCs w:val="24"/>
        </w:rPr>
        <w:t>Metwaly</w:t>
      </w:r>
      <w:proofErr w:type="spellEnd"/>
      <w:r>
        <w:rPr>
          <w:color w:val="000000"/>
          <w:sz w:val="24"/>
          <w:szCs w:val="24"/>
        </w:rPr>
        <w:t xml:space="preserve">, H. A. M., </w:t>
      </w:r>
      <w:proofErr w:type="spellStart"/>
      <w:r>
        <w:rPr>
          <w:color w:val="000000"/>
          <w:sz w:val="24"/>
          <w:szCs w:val="24"/>
        </w:rPr>
        <w:t>Bakhiet</w:t>
      </w:r>
      <w:proofErr w:type="spellEnd"/>
      <w:r>
        <w:rPr>
          <w:color w:val="000000"/>
          <w:sz w:val="24"/>
          <w:szCs w:val="24"/>
        </w:rPr>
        <w:t xml:space="preserve">, S. F., Cheng, H. &amp; Lynn, R. (2019). “Gender </w:t>
      </w:r>
      <w:r>
        <w:rPr>
          <w:color w:val="000000"/>
          <w:sz w:val="24"/>
          <w:szCs w:val="24"/>
        </w:rPr>
        <w:t xml:space="preserve">differences in intelligence of 5- to 11-year-olds on the Coloured Progressive Matrices in Egypt”. </w:t>
      </w:r>
      <w:r>
        <w:rPr>
          <w:i/>
          <w:color w:val="000000"/>
          <w:sz w:val="24"/>
          <w:szCs w:val="24"/>
        </w:rPr>
        <w:t xml:space="preserve">Journal of Biosocial Science </w:t>
      </w:r>
      <w:r>
        <w:rPr>
          <w:color w:val="000000"/>
          <w:sz w:val="24"/>
          <w:szCs w:val="24"/>
        </w:rPr>
        <w:t>51: 154–156.</w:t>
      </w:r>
    </w:p>
    <w:p w14:paraId="20FA7D4C" w14:textId="77777777" w:rsidR="00332C51" w:rsidRDefault="00332C51">
      <w:pPr>
        <w:widowControl w:val="0"/>
        <w:pBdr>
          <w:bottom w:val="single" w:sz="4" w:space="8" w:color="000000"/>
          <w:between w:val="nil"/>
        </w:pBdr>
        <w:tabs>
          <w:tab w:val="left" w:pos="2520"/>
        </w:tabs>
        <w:rPr>
          <w:color w:val="000000"/>
          <w:sz w:val="24"/>
          <w:szCs w:val="24"/>
        </w:rPr>
      </w:pPr>
    </w:p>
    <w:p w14:paraId="20FA7D4D" w14:textId="77777777" w:rsidR="00332C51" w:rsidRDefault="00F170AA">
      <w:pPr>
        <w:pStyle w:val="Titre1"/>
        <w:numPr>
          <w:ilvl w:val="0"/>
          <w:numId w:val="1"/>
        </w:numPr>
        <w:ind w:left="0" w:firstLine="0"/>
      </w:pPr>
      <w:r>
        <w:t>The Author</w:t>
      </w:r>
    </w:p>
    <w:p w14:paraId="20FA7D4E" w14:textId="77777777" w:rsidR="00332C51" w:rsidRDefault="00F170AA">
      <w:pPr>
        <w:widowControl w:val="0"/>
        <w:pBdr>
          <w:bottom w:val="single" w:sz="4" w:space="8" w:color="000000"/>
          <w:between w:val="nil"/>
        </w:pBdr>
        <w:tabs>
          <w:tab w:val="left" w:pos="2520"/>
        </w:tabs>
        <w:rPr>
          <w:color w:val="000000"/>
          <w:sz w:val="24"/>
          <w:szCs w:val="24"/>
        </w:rPr>
      </w:pPr>
      <w:r>
        <w:rPr>
          <w:color w:val="000000"/>
          <w:sz w:val="24"/>
          <w:szCs w:val="24"/>
        </w:rPr>
        <w:t>Richard Lynn was born in 1930 and was educated at the Bristol Grammar School and the University of Cambr</w:t>
      </w:r>
      <w:r>
        <w:rPr>
          <w:color w:val="000000"/>
          <w:sz w:val="24"/>
          <w:szCs w:val="24"/>
        </w:rPr>
        <w:t>idge, where he graduated in Psychology in 1953 and received the Passingham Prize for the best Psychology student of the year. He also obtained his M.A. and Ph.D. at the University of Cambridge. He has been lecturer in Psychology at the University of Exeter</w:t>
      </w:r>
      <w:r>
        <w:rPr>
          <w:color w:val="000000"/>
          <w:sz w:val="24"/>
          <w:szCs w:val="24"/>
        </w:rPr>
        <w:t xml:space="preserve"> (1956-1967), professor of Psychology at the Economic and Social Research Institute, Dublin (1967-1972), and professor and head of the department of Psychology at the University of Ulster (1972-1995). He has been President of the Ulster Institute for Socia</w:t>
      </w:r>
      <w:r>
        <w:rPr>
          <w:color w:val="000000"/>
          <w:sz w:val="24"/>
          <w:szCs w:val="24"/>
        </w:rPr>
        <w:t xml:space="preserve">l Research, 1995-present. His main work has been on intelligence and personality. His books include </w:t>
      </w:r>
      <w:r>
        <w:rPr>
          <w:i/>
          <w:color w:val="000000"/>
          <w:sz w:val="24"/>
          <w:szCs w:val="24"/>
        </w:rPr>
        <w:t>Arousal, Attention and the Orientation Reaction</w:t>
      </w:r>
      <w:r>
        <w:rPr>
          <w:color w:val="000000"/>
          <w:sz w:val="24"/>
          <w:szCs w:val="24"/>
        </w:rPr>
        <w:t xml:space="preserve"> (1966), </w:t>
      </w:r>
      <w:r>
        <w:rPr>
          <w:i/>
          <w:color w:val="000000"/>
          <w:sz w:val="24"/>
          <w:szCs w:val="24"/>
        </w:rPr>
        <w:t>Personality and National Character</w:t>
      </w:r>
      <w:r>
        <w:rPr>
          <w:color w:val="000000"/>
          <w:sz w:val="24"/>
          <w:szCs w:val="24"/>
        </w:rPr>
        <w:t xml:space="preserve"> (1972)</w:t>
      </w:r>
      <w:r>
        <w:rPr>
          <w:i/>
          <w:color w:val="000000"/>
          <w:sz w:val="24"/>
          <w:szCs w:val="24"/>
        </w:rPr>
        <w:t>, The Entrepreneur (</w:t>
      </w:r>
      <w:r>
        <w:rPr>
          <w:color w:val="000000"/>
          <w:sz w:val="24"/>
          <w:szCs w:val="24"/>
        </w:rPr>
        <w:t>1972)</w:t>
      </w:r>
      <w:r>
        <w:rPr>
          <w:i/>
          <w:color w:val="000000"/>
          <w:sz w:val="24"/>
          <w:szCs w:val="24"/>
        </w:rPr>
        <w:t xml:space="preserve">, Dimensions of Personality </w:t>
      </w:r>
      <w:r>
        <w:rPr>
          <w:color w:val="000000"/>
          <w:sz w:val="24"/>
          <w:szCs w:val="24"/>
        </w:rPr>
        <w:t>(1980)</w:t>
      </w:r>
      <w:r>
        <w:rPr>
          <w:i/>
          <w:color w:val="000000"/>
          <w:sz w:val="24"/>
          <w:szCs w:val="24"/>
        </w:rPr>
        <w:t xml:space="preserve">, Educational Achievement in Japan (1988), Dysgenics: Genetic Deterioration in Modern Populations </w:t>
      </w:r>
      <w:r>
        <w:rPr>
          <w:color w:val="000000"/>
          <w:sz w:val="24"/>
          <w:szCs w:val="24"/>
        </w:rPr>
        <w:t xml:space="preserve">(1996), </w:t>
      </w:r>
      <w:r>
        <w:rPr>
          <w:i/>
          <w:color w:val="000000"/>
          <w:sz w:val="24"/>
          <w:szCs w:val="24"/>
        </w:rPr>
        <w:t xml:space="preserve">The Science of Human Diversity: A History of the Pioneer Fund </w:t>
      </w:r>
      <w:r>
        <w:rPr>
          <w:color w:val="000000"/>
          <w:sz w:val="24"/>
          <w:szCs w:val="24"/>
        </w:rPr>
        <w:t xml:space="preserve">(2001), </w:t>
      </w:r>
      <w:r>
        <w:rPr>
          <w:i/>
          <w:color w:val="000000"/>
          <w:sz w:val="24"/>
          <w:szCs w:val="24"/>
        </w:rPr>
        <w:t>Eugenics: A Reassessment</w:t>
      </w:r>
      <w:r>
        <w:rPr>
          <w:color w:val="000000"/>
          <w:sz w:val="24"/>
          <w:szCs w:val="24"/>
        </w:rPr>
        <w:t xml:space="preserve"> (2001), </w:t>
      </w:r>
      <w:r>
        <w:rPr>
          <w:i/>
          <w:color w:val="000000"/>
          <w:sz w:val="24"/>
          <w:szCs w:val="24"/>
        </w:rPr>
        <w:t xml:space="preserve">IQ and the Wealth of Nations </w:t>
      </w:r>
      <w:r>
        <w:rPr>
          <w:color w:val="000000"/>
          <w:sz w:val="24"/>
          <w:szCs w:val="24"/>
        </w:rPr>
        <w:t>(2002) (jointly wi</w:t>
      </w:r>
      <w:r>
        <w:rPr>
          <w:color w:val="000000"/>
          <w:sz w:val="24"/>
          <w:szCs w:val="24"/>
        </w:rPr>
        <w:t xml:space="preserve">th Tatu </w:t>
      </w:r>
      <w:proofErr w:type="spellStart"/>
      <w:r>
        <w:rPr>
          <w:color w:val="000000"/>
          <w:sz w:val="24"/>
          <w:szCs w:val="24"/>
        </w:rPr>
        <w:t>Vanhanen</w:t>
      </w:r>
      <w:proofErr w:type="spellEnd"/>
      <w:r>
        <w:rPr>
          <w:color w:val="000000"/>
          <w:sz w:val="24"/>
          <w:szCs w:val="24"/>
        </w:rPr>
        <w:t>),</w:t>
      </w:r>
      <w:r>
        <w:rPr>
          <w:i/>
          <w:color w:val="000000"/>
          <w:sz w:val="24"/>
          <w:szCs w:val="24"/>
        </w:rPr>
        <w:t xml:space="preserve"> Race Differences in Intelligence </w:t>
      </w:r>
      <w:r>
        <w:rPr>
          <w:color w:val="000000"/>
          <w:sz w:val="24"/>
          <w:szCs w:val="24"/>
        </w:rPr>
        <w:t>(2006),</w:t>
      </w:r>
      <w:r>
        <w:rPr>
          <w:i/>
          <w:color w:val="000000"/>
          <w:sz w:val="24"/>
          <w:szCs w:val="24"/>
        </w:rPr>
        <w:t xml:space="preserve"> The Global Bell Curve </w:t>
      </w:r>
      <w:r>
        <w:rPr>
          <w:color w:val="000000"/>
          <w:sz w:val="24"/>
          <w:szCs w:val="24"/>
        </w:rPr>
        <w:t xml:space="preserve">(2008), </w:t>
      </w:r>
      <w:r>
        <w:rPr>
          <w:i/>
          <w:color w:val="000000"/>
          <w:sz w:val="24"/>
          <w:szCs w:val="24"/>
        </w:rPr>
        <w:t xml:space="preserve">Dysgenics: Second Revised Edition  </w:t>
      </w:r>
      <w:r>
        <w:rPr>
          <w:color w:val="000000"/>
          <w:sz w:val="24"/>
          <w:szCs w:val="24"/>
        </w:rPr>
        <w:t xml:space="preserve">(2011),  </w:t>
      </w:r>
      <w:r>
        <w:rPr>
          <w:i/>
          <w:color w:val="000000"/>
          <w:sz w:val="24"/>
          <w:szCs w:val="24"/>
        </w:rPr>
        <w:t xml:space="preserve">The Chosen People: A Study of Jewish Intelligence and Achievements </w:t>
      </w:r>
      <w:r>
        <w:rPr>
          <w:color w:val="000000"/>
          <w:sz w:val="24"/>
          <w:szCs w:val="24"/>
        </w:rPr>
        <w:t xml:space="preserve"> (2011), </w:t>
      </w:r>
      <w:r>
        <w:rPr>
          <w:i/>
          <w:color w:val="000000"/>
          <w:sz w:val="24"/>
          <w:szCs w:val="24"/>
        </w:rPr>
        <w:t>IQ and Global Inequality</w:t>
      </w:r>
      <w:r>
        <w:rPr>
          <w:color w:val="000000"/>
          <w:sz w:val="24"/>
          <w:szCs w:val="24"/>
        </w:rPr>
        <w:t xml:space="preserve"> (2008) (jointly with Tatu </w:t>
      </w:r>
      <w:proofErr w:type="spellStart"/>
      <w:r>
        <w:rPr>
          <w:color w:val="000000"/>
          <w:sz w:val="24"/>
          <w:szCs w:val="24"/>
        </w:rPr>
        <w:t>Vanhanen</w:t>
      </w:r>
      <w:proofErr w:type="spellEnd"/>
      <w:r>
        <w:rPr>
          <w:color w:val="000000"/>
          <w:sz w:val="24"/>
          <w:szCs w:val="24"/>
        </w:rPr>
        <w:t xml:space="preserve">), </w:t>
      </w:r>
      <w:r>
        <w:rPr>
          <w:i/>
          <w:color w:val="000000"/>
          <w:sz w:val="24"/>
          <w:szCs w:val="24"/>
        </w:rPr>
        <w:t xml:space="preserve"> Intelligence:  A Unifying Construct for the Social Sciences </w:t>
      </w:r>
      <w:r>
        <w:rPr>
          <w:color w:val="000000"/>
          <w:sz w:val="24"/>
          <w:szCs w:val="24"/>
        </w:rPr>
        <w:t xml:space="preserve">(2012)  (jointly with Tatu </w:t>
      </w:r>
      <w:proofErr w:type="spellStart"/>
      <w:r>
        <w:rPr>
          <w:color w:val="000000"/>
          <w:sz w:val="24"/>
          <w:szCs w:val="24"/>
        </w:rPr>
        <w:t>Vanhanen</w:t>
      </w:r>
      <w:proofErr w:type="spellEnd"/>
      <w:r>
        <w:rPr>
          <w:color w:val="000000"/>
          <w:sz w:val="24"/>
          <w:szCs w:val="24"/>
        </w:rPr>
        <w:t xml:space="preserve">), </w:t>
      </w:r>
      <w:r>
        <w:rPr>
          <w:i/>
          <w:color w:val="000000"/>
          <w:sz w:val="24"/>
          <w:szCs w:val="24"/>
        </w:rPr>
        <w:t xml:space="preserve">Race and Sport: Evolution and Racial Differences in Sporting Ability </w:t>
      </w:r>
      <w:r>
        <w:rPr>
          <w:color w:val="000000"/>
          <w:sz w:val="24"/>
          <w:szCs w:val="24"/>
        </w:rPr>
        <w:t xml:space="preserve">(2015) (jointly with Edward Dutton), </w:t>
      </w:r>
      <w:r>
        <w:rPr>
          <w:i/>
          <w:color w:val="000000"/>
          <w:sz w:val="24"/>
          <w:szCs w:val="24"/>
        </w:rPr>
        <w:t>Race Differen</w:t>
      </w:r>
      <w:r>
        <w:rPr>
          <w:i/>
          <w:color w:val="000000"/>
          <w:sz w:val="24"/>
          <w:szCs w:val="24"/>
        </w:rPr>
        <w:t xml:space="preserve">ces in Intelligence: Second Revised Edition </w:t>
      </w:r>
      <w:r>
        <w:rPr>
          <w:color w:val="000000"/>
          <w:sz w:val="24"/>
          <w:szCs w:val="24"/>
        </w:rPr>
        <w:t>(2015),</w:t>
      </w:r>
      <w:r>
        <w:rPr>
          <w:i/>
          <w:color w:val="000000"/>
          <w:sz w:val="24"/>
          <w:szCs w:val="24"/>
        </w:rPr>
        <w:t xml:space="preserve"> The Intelligence of Nations</w:t>
      </w:r>
      <w:r>
        <w:rPr>
          <w:color w:val="000000"/>
          <w:sz w:val="24"/>
          <w:szCs w:val="24"/>
        </w:rPr>
        <w:t xml:space="preserve"> (2019) (jointly with David Becker), </w:t>
      </w:r>
      <w:r>
        <w:rPr>
          <w:i/>
          <w:color w:val="000000"/>
          <w:sz w:val="24"/>
          <w:szCs w:val="24"/>
        </w:rPr>
        <w:t>Race Differences in Psychopathic Personality</w:t>
      </w:r>
      <w:r>
        <w:rPr>
          <w:color w:val="000000"/>
          <w:sz w:val="24"/>
          <w:szCs w:val="24"/>
        </w:rPr>
        <w:t xml:space="preserve"> (2019) and </w:t>
      </w:r>
      <w:r>
        <w:rPr>
          <w:i/>
          <w:color w:val="000000"/>
          <w:sz w:val="24"/>
          <w:szCs w:val="24"/>
          <w:highlight w:val="white"/>
        </w:rPr>
        <w:t>Memoirs of a Dissident Psychologist.</w:t>
      </w:r>
      <w:r>
        <w:rPr>
          <w:color w:val="000000"/>
          <w:sz w:val="24"/>
          <w:szCs w:val="24"/>
          <w:highlight w:val="white"/>
        </w:rPr>
        <w:t>(2020)</w:t>
      </w:r>
      <w:r>
        <w:rPr>
          <w:i/>
          <w:color w:val="000000"/>
          <w:sz w:val="24"/>
          <w:szCs w:val="24"/>
          <w:highlight w:val="white"/>
        </w:rPr>
        <w:t xml:space="preserve">. </w:t>
      </w:r>
      <w:r>
        <w:rPr>
          <w:color w:val="000000"/>
          <w:sz w:val="24"/>
          <w:szCs w:val="24"/>
          <w:highlight w:val="white"/>
        </w:rPr>
        <w:t xml:space="preserve">He has received the US Mensa Foundation </w:t>
      </w:r>
      <w:r>
        <w:rPr>
          <w:color w:val="000000"/>
          <w:sz w:val="24"/>
          <w:szCs w:val="24"/>
          <w:highlight w:val="white"/>
        </w:rPr>
        <w:t xml:space="preserve">Awards for Excellence in 1985, 1993 and 2006, and the Estonian Ministry of Education and Science Award for Excellence in 2010 for his work on national differences in intelligence.  He is editor of the journal </w:t>
      </w:r>
      <w:r>
        <w:rPr>
          <w:rFonts w:ascii="Calibri" w:eastAsia="Calibri" w:hAnsi="Calibri" w:cs="Calibri"/>
          <w:i/>
          <w:color w:val="000000"/>
          <w:sz w:val="24"/>
          <w:szCs w:val="24"/>
          <w:highlight w:val="white"/>
        </w:rPr>
        <w:t>Mankind Quarterly</w:t>
      </w:r>
      <w:r>
        <w:rPr>
          <w:i/>
          <w:color w:val="000000"/>
          <w:sz w:val="24"/>
          <w:szCs w:val="24"/>
          <w:highlight w:val="white"/>
        </w:rPr>
        <w:t>.</w:t>
      </w:r>
    </w:p>
    <w:p w14:paraId="20FA7D4F" w14:textId="77777777" w:rsidR="00332C51" w:rsidRDefault="00332C51">
      <w:pPr>
        <w:widowControl w:val="0"/>
        <w:pBdr>
          <w:top w:val="nil"/>
          <w:left w:val="nil"/>
          <w:bottom w:val="nil"/>
          <w:right w:val="nil"/>
          <w:between w:val="nil"/>
        </w:pBdr>
        <w:rPr>
          <w:color w:val="000000"/>
          <w:sz w:val="24"/>
          <w:szCs w:val="24"/>
        </w:rPr>
      </w:pPr>
    </w:p>
    <w:p w14:paraId="20FA7D50" w14:textId="77777777" w:rsidR="00332C51" w:rsidRDefault="00332C51">
      <w:pPr>
        <w:widowControl w:val="0"/>
        <w:pBdr>
          <w:top w:val="nil"/>
          <w:left w:val="nil"/>
          <w:bottom w:val="nil"/>
          <w:right w:val="nil"/>
          <w:between w:val="nil"/>
        </w:pBdr>
        <w:rPr>
          <w:color w:val="000000"/>
          <w:sz w:val="24"/>
          <w:szCs w:val="24"/>
        </w:rPr>
      </w:pPr>
    </w:p>
    <w:p w14:paraId="20FA7D51" w14:textId="77777777" w:rsidR="00332C51" w:rsidRDefault="00332C51"/>
    <w:sectPr w:rsidR="00332C51">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AdvOT596495f2">
    <w:altName w:val="Calibri"/>
    <w:charset w:val="00"/>
    <w:family w:val="auto"/>
    <w:pitch w:val="default"/>
  </w:font>
  <w:font w:name="JNMPL M+ Gulliver RM">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50A0C"/>
    <w:multiLevelType w:val="multilevel"/>
    <w:tmpl w:val="42E82992"/>
    <w:lvl w:ilvl="0">
      <w:start w:val="1"/>
      <w:numFmt w:val="decimal"/>
      <w:lvlText w:val="%1."/>
      <w:lvlJc w:val="left"/>
      <w:pPr>
        <w:ind w:left="720" w:hanging="360"/>
      </w:pPr>
      <w:rPr>
        <w:i w:val="0"/>
        <w:smallCaps w:val="0"/>
        <w:color w:val="000000"/>
        <w:sz w:val="24"/>
        <w:szCs w:val="24"/>
        <w:vertAlign w:val="baseline"/>
      </w:rPr>
    </w:lvl>
    <w:lvl w:ilvl="1">
      <w:start w:val="1"/>
      <w:numFmt w:val="decimal"/>
      <w:lvlText w:val="%2."/>
      <w:lvlJc w:val="left"/>
      <w:pPr>
        <w:ind w:left="1080" w:hanging="360"/>
      </w:pPr>
      <w:rPr>
        <w:color w:val="000000"/>
        <w:sz w:val="24"/>
        <w:szCs w:val="24"/>
        <w:vertAlign w:val="baseline"/>
      </w:rPr>
    </w:lvl>
    <w:lvl w:ilvl="2">
      <w:start w:val="1"/>
      <w:numFmt w:val="decimal"/>
      <w:lvlText w:val="%2.%3."/>
      <w:lvlJc w:val="left"/>
      <w:pPr>
        <w:ind w:left="1440" w:hanging="360"/>
      </w:pPr>
      <w:rPr>
        <w:vertAlign w:val="baseline"/>
      </w:rPr>
    </w:lvl>
    <w:lvl w:ilvl="3">
      <w:start w:val="1"/>
      <w:numFmt w:val="decimal"/>
      <w:lvlText w:val="%2.%3.%4."/>
      <w:lvlJc w:val="left"/>
      <w:pPr>
        <w:ind w:left="1800" w:hanging="360"/>
      </w:pPr>
      <w:rPr>
        <w:vertAlign w:val="baseline"/>
      </w:rPr>
    </w:lvl>
    <w:lvl w:ilvl="4">
      <w:start w:val="1"/>
      <w:numFmt w:val="decimal"/>
      <w:lvlText w:val="%2.%3.%4.%5."/>
      <w:lvlJc w:val="left"/>
      <w:pPr>
        <w:ind w:left="2160" w:hanging="360"/>
      </w:pPr>
      <w:rPr>
        <w:vertAlign w:val="baseline"/>
      </w:rPr>
    </w:lvl>
    <w:lvl w:ilvl="5">
      <w:start w:val="1"/>
      <w:numFmt w:val="decimal"/>
      <w:lvlText w:val="%2.%3.%4.%5.%6."/>
      <w:lvlJc w:val="left"/>
      <w:pPr>
        <w:ind w:left="2520" w:hanging="360"/>
      </w:pPr>
      <w:rPr>
        <w:vertAlign w:val="baseline"/>
      </w:rPr>
    </w:lvl>
    <w:lvl w:ilvl="6">
      <w:start w:val="1"/>
      <w:numFmt w:val="decimal"/>
      <w:lvlText w:val="%2.%3.%4.%5.%6.%7."/>
      <w:lvlJc w:val="left"/>
      <w:pPr>
        <w:ind w:left="2880" w:hanging="360"/>
      </w:pPr>
      <w:rPr>
        <w:vertAlign w:val="baseline"/>
      </w:rPr>
    </w:lvl>
    <w:lvl w:ilvl="7">
      <w:start w:val="1"/>
      <w:numFmt w:val="decimal"/>
      <w:lvlText w:val="%2.%3.%4.%5.%6.%7.%8."/>
      <w:lvlJc w:val="left"/>
      <w:pPr>
        <w:ind w:left="3240" w:hanging="360"/>
      </w:pPr>
      <w:rPr>
        <w:vertAlign w:val="baseline"/>
      </w:rPr>
    </w:lvl>
    <w:lvl w:ilvl="8">
      <w:start w:val="1"/>
      <w:numFmt w:val="decimal"/>
      <w:lvlText w:val="%2.%3.%4.%5.%6.%7.%8.%9."/>
      <w:lvlJc w:val="left"/>
      <w:pPr>
        <w:ind w:left="3600" w:hanging="360"/>
      </w:pPr>
      <w:rPr>
        <w:vertAlign w:val="baseline"/>
      </w:rPr>
    </w:lvl>
  </w:abstractNum>
  <w:abstractNum w:abstractNumId="1" w15:restartNumberingAfterBreak="0">
    <w:nsid w:val="404B4607"/>
    <w:multiLevelType w:val="multilevel"/>
    <w:tmpl w:val="8F58C322"/>
    <w:lvl w:ilvl="0">
      <w:start w:val="1"/>
      <w:numFmt w:val="decimal"/>
      <w:lvlText w:val=""/>
      <w:lvlJc w:val="left"/>
      <w:pPr>
        <w:ind w:left="432" w:hanging="432"/>
      </w:pPr>
      <w:rPr>
        <w:i w:val="0"/>
        <w:color w:val="000000"/>
        <w:vertAlign w:val="baseline"/>
      </w:rPr>
    </w:lvl>
    <w:lvl w:ilvl="1">
      <w:start w:val="1"/>
      <w:numFmt w:val="decimal"/>
      <w:lvlText w:val=""/>
      <w:lvlJc w:val="left"/>
      <w:pPr>
        <w:ind w:left="576" w:hanging="576"/>
      </w:pPr>
      <w:rPr>
        <w:color w:val="000000"/>
        <w:sz w:val="22"/>
        <w:szCs w:val="22"/>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C51"/>
    <w:rsid w:val="00332C51"/>
    <w:rsid w:val="003B4A8F"/>
    <w:rsid w:val="00F170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6046"/>
  <w15:docId w15:val="{14E795D8-0540-4EE6-AC26-6B1B1FA1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pBdr>
        <w:top w:val="nil"/>
        <w:left w:val="nil"/>
        <w:bottom w:val="nil"/>
        <w:right w:val="nil"/>
        <w:between w:val="nil"/>
      </w:pBdr>
      <w:outlineLvl w:val="0"/>
    </w:pPr>
    <w:rPr>
      <w:b/>
      <w:color w:val="000000"/>
      <w:sz w:val="64"/>
      <w:szCs w:val="64"/>
    </w:rPr>
  </w:style>
  <w:style w:type="paragraph" w:styleId="Titre2">
    <w:name w:val="heading 2"/>
    <w:basedOn w:val="Normal"/>
    <w:next w:val="Normal"/>
    <w:uiPriority w:val="9"/>
    <w:unhideWhenUsed/>
    <w:qFormat/>
    <w:pPr>
      <w:keepNext/>
      <w:widowControl w:val="0"/>
      <w:pBdr>
        <w:top w:val="nil"/>
        <w:left w:val="nil"/>
        <w:bottom w:val="nil"/>
        <w:right w:val="nil"/>
        <w:between w:val="nil"/>
      </w:pBdr>
      <w:spacing w:before="200" w:after="120"/>
      <w:ind w:left="576" w:hanging="576"/>
      <w:outlineLvl w:val="1"/>
    </w:pPr>
    <w:rPr>
      <w:rFonts w:ascii="Arial" w:eastAsia="Arial" w:hAnsi="Arial" w:cs="Arial"/>
      <w:b/>
      <w:color w:val="000000"/>
      <w:sz w:val="32"/>
      <w:szCs w:val="32"/>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0" w:type="dxa"/>
        <w:left w:w="60" w:type="dxa"/>
        <w:bottom w:w="60" w:type="dxa"/>
        <w:right w:w="6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55" w:type="dxa"/>
        <w:left w:w="55" w:type="dxa"/>
        <w:bottom w:w="55" w:type="dxa"/>
        <w:right w:w="55"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table" w:customStyle="1" w:styleId="af2">
    <w:basedOn w:val="TableNormal"/>
    <w:tblPr>
      <w:tblStyleRowBandSize w:val="1"/>
      <w:tblStyleColBandSize w:val="1"/>
      <w:tblCellMar>
        <w:top w:w="55" w:type="dxa"/>
        <w:left w:w="55" w:type="dxa"/>
        <w:bottom w:w="55" w:type="dxa"/>
        <w:right w:w="55" w:type="dxa"/>
      </w:tblCellMar>
    </w:tblPr>
  </w:style>
  <w:style w:type="table" w:customStyle="1" w:styleId="af3">
    <w:basedOn w:val="TableNormal"/>
    <w:tblPr>
      <w:tblStyleRowBandSize w:val="1"/>
      <w:tblStyleColBandSize w:val="1"/>
      <w:tblCellMar>
        <w:top w:w="55" w:type="dxa"/>
        <w:left w:w="55" w:type="dxa"/>
        <w:bottom w:w="55" w:type="dxa"/>
        <w:right w:w="55"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b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38814</Words>
  <Characters>213482</Characters>
  <Application>Microsoft Office Word</Application>
  <DocSecurity>0</DocSecurity>
  <Lines>1779</Lines>
  <Paragraphs>503</Paragraphs>
  <ScaleCrop>false</ScaleCrop>
  <Company/>
  <LinksUpToDate>false</LinksUpToDate>
  <CharactersWithSpaces>251793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Baptiste Dumoulin</cp:lastModifiedBy>
  <cp:revision>3</cp:revision>
  <dcterms:created xsi:type="dcterms:W3CDTF">2021-12-18T22:05:00Z</dcterms:created>
  <dcterms:modified xsi:type="dcterms:W3CDTF">2021-12-18T22:49:00Z</dcterms:modified>
</cp:coreProperties>
</file>